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396" w:rsidRPr="00BA6F19" w:rsidRDefault="00044C99" w:rsidP="002C068D">
      <w:pPr>
        <w:ind w:left="708"/>
        <w:rPr>
          <w:rFonts w:cs="Arial"/>
          <w:sz w:val="36"/>
          <w:szCs w:val="36"/>
          <w:lang w:val="fr-CH"/>
        </w:rPr>
      </w:pPr>
      <w:bookmarkStart w:id="0" w:name="_top"/>
      <w:bookmarkEnd w:id="0"/>
      <w:r>
        <w:rPr>
          <w:rFonts w:cs="Arial"/>
          <w:noProof/>
          <w:sz w:val="36"/>
          <w:szCs w:val="36"/>
          <w:lang w:val="fr-CH" w:eastAsia="fr-CH"/>
        </w:rPr>
        <w:drawing>
          <wp:anchor distT="0" distB="0" distL="114300" distR="114300" simplePos="0" relativeHeight="251705856" behindDoc="0" locked="0" layoutInCell="1" allowOverlap="1" wp14:anchorId="532C6306" wp14:editId="68DFD164">
            <wp:simplePos x="0" y="0"/>
            <wp:positionH relativeFrom="column">
              <wp:posOffset>5405120</wp:posOffset>
            </wp:positionH>
            <wp:positionV relativeFrom="paragraph">
              <wp:posOffset>-658075</wp:posOffset>
            </wp:positionV>
            <wp:extent cx="1183005" cy="655320"/>
            <wp:effectExtent l="0" t="0" r="0" b="0"/>
            <wp:wrapNone/>
            <wp:docPr id="252" name="Image 2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3005" cy="655320"/>
                    </a:xfrm>
                    <a:prstGeom prst="rect">
                      <a:avLst/>
                    </a:prstGeom>
                    <a:noFill/>
                  </pic:spPr>
                </pic:pic>
              </a:graphicData>
            </a:graphic>
          </wp:anchor>
        </w:drawing>
      </w:r>
    </w:p>
    <w:p w:rsidR="002B6396" w:rsidRPr="00BA6F19" w:rsidRDefault="002B6396" w:rsidP="00B10FFF">
      <w:pPr>
        <w:jc w:val="center"/>
        <w:rPr>
          <w:rFonts w:cs="Arial"/>
          <w:sz w:val="36"/>
          <w:szCs w:val="36"/>
          <w:lang w:val="fr-CH"/>
        </w:rPr>
      </w:pPr>
    </w:p>
    <w:p w:rsidR="002B6396" w:rsidRPr="00BA6F19" w:rsidRDefault="002B6396" w:rsidP="00B10FFF">
      <w:pPr>
        <w:jc w:val="center"/>
        <w:rPr>
          <w:rFonts w:cs="Arial"/>
          <w:sz w:val="36"/>
          <w:szCs w:val="36"/>
          <w:lang w:val="fr-CH"/>
        </w:rPr>
      </w:pPr>
    </w:p>
    <w:p w:rsidR="00675C20" w:rsidRPr="00BA6F19" w:rsidRDefault="00C73724" w:rsidP="00B10FFF">
      <w:pPr>
        <w:jc w:val="center"/>
        <w:rPr>
          <w:rFonts w:cs="Arial"/>
          <w:sz w:val="36"/>
          <w:szCs w:val="36"/>
          <w:lang w:val="fr-CH"/>
        </w:rPr>
      </w:pPr>
      <w:r>
        <w:rPr>
          <w:rFonts w:cs="Arial"/>
          <w:sz w:val="36"/>
          <w:szCs w:val="36"/>
          <w:lang w:val="fr-CH"/>
        </w:rPr>
        <w:t>Canton</w:t>
      </w:r>
      <w:r w:rsidR="00D43EFE" w:rsidRPr="00BA6F19">
        <w:rPr>
          <w:rFonts w:cs="Arial"/>
          <w:sz w:val="36"/>
          <w:szCs w:val="36"/>
          <w:lang w:val="fr-CH"/>
        </w:rPr>
        <w:t xml:space="preserve"> de Fribourg</w:t>
      </w:r>
    </w:p>
    <w:p w:rsidR="00B76C76" w:rsidRDefault="00D43EFE" w:rsidP="00B76C76">
      <w:pPr>
        <w:ind w:left="-284" w:right="-284"/>
        <w:jc w:val="center"/>
        <w:rPr>
          <w:rFonts w:cs="Arial"/>
          <w:sz w:val="48"/>
          <w:szCs w:val="48"/>
          <w:lang w:val="fr-CH"/>
        </w:rPr>
      </w:pPr>
      <w:r w:rsidRPr="00BA6F19">
        <w:rPr>
          <w:rFonts w:cs="Arial"/>
          <w:sz w:val="48"/>
          <w:szCs w:val="48"/>
          <w:lang w:val="fr-CH"/>
        </w:rPr>
        <w:t>Guide du préposé</w:t>
      </w:r>
      <w:r w:rsidR="00B10FFF" w:rsidRPr="00BA6F19">
        <w:rPr>
          <w:rFonts w:cs="Arial"/>
          <w:sz w:val="48"/>
          <w:szCs w:val="48"/>
          <w:lang w:val="fr-CH"/>
        </w:rPr>
        <w:t xml:space="preserve"> au contrôle de</w:t>
      </w:r>
      <w:r w:rsidR="001A49C1">
        <w:rPr>
          <w:rFonts w:cs="Arial"/>
          <w:sz w:val="48"/>
          <w:szCs w:val="48"/>
          <w:lang w:val="fr-CH"/>
        </w:rPr>
        <w:t>s</w:t>
      </w:r>
      <w:r w:rsidR="00B10FFF" w:rsidRPr="00BA6F19">
        <w:rPr>
          <w:rFonts w:cs="Arial"/>
          <w:sz w:val="48"/>
          <w:szCs w:val="48"/>
          <w:lang w:val="fr-CH"/>
        </w:rPr>
        <w:t xml:space="preserve"> habitant</w:t>
      </w:r>
      <w:r w:rsidR="001A49C1">
        <w:rPr>
          <w:rFonts w:cs="Arial"/>
          <w:sz w:val="48"/>
          <w:szCs w:val="48"/>
          <w:lang w:val="fr-CH"/>
        </w:rPr>
        <w:t>s</w:t>
      </w:r>
    </w:p>
    <w:p w:rsidR="00675C20" w:rsidRPr="00BA6F19" w:rsidRDefault="008108FE" w:rsidP="002B6396">
      <w:pPr>
        <w:jc w:val="center"/>
        <w:rPr>
          <w:rFonts w:cs="Arial"/>
          <w:sz w:val="40"/>
          <w:szCs w:val="40"/>
          <w:lang w:val="fr-CH"/>
        </w:rPr>
      </w:pPr>
      <w:r w:rsidRPr="002961BE">
        <w:rPr>
          <w:rFonts w:cs="Arial"/>
          <w:sz w:val="40"/>
          <w:szCs w:val="40"/>
          <w:lang w:val="fr-CH"/>
        </w:rPr>
        <w:t>201</w:t>
      </w:r>
      <w:r w:rsidR="00437026" w:rsidRPr="002961BE">
        <w:rPr>
          <w:rFonts w:cs="Arial"/>
          <w:sz w:val="40"/>
          <w:szCs w:val="40"/>
          <w:lang w:val="fr-CH"/>
        </w:rPr>
        <w:t>6</w:t>
      </w:r>
    </w:p>
    <w:p w:rsidR="002B6396" w:rsidRDefault="002B6396" w:rsidP="00B54516">
      <w:pPr>
        <w:rPr>
          <w:rFonts w:cs="Arial"/>
          <w:sz w:val="48"/>
          <w:szCs w:val="48"/>
          <w:lang w:val="fr-CH"/>
        </w:rPr>
      </w:pPr>
    </w:p>
    <w:p w:rsidR="00F062B5" w:rsidRDefault="00F062B5" w:rsidP="00B54516">
      <w:pPr>
        <w:rPr>
          <w:rFonts w:cs="Arial"/>
          <w:sz w:val="48"/>
          <w:szCs w:val="48"/>
          <w:lang w:val="fr-CH"/>
        </w:rPr>
      </w:pPr>
    </w:p>
    <w:p w:rsidR="00F062B5" w:rsidRPr="00F062B5" w:rsidRDefault="00F062B5" w:rsidP="00B54516">
      <w:pPr>
        <w:rPr>
          <w:rFonts w:cs="Arial"/>
          <w:sz w:val="28"/>
          <w:szCs w:val="28"/>
          <w:lang w:val="fr-CH"/>
        </w:rPr>
      </w:pPr>
    </w:p>
    <w:tbl>
      <w:tblPr>
        <w:tblW w:w="10661" w:type="dxa"/>
        <w:jc w:val="center"/>
        <w:tblInd w:w="-1732" w:type="dxa"/>
        <w:tblLook w:val="04A0" w:firstRow="1" w:lastRow="0" w:firstColumn="1" w:lastColumn="0" w:noHBand="0" w:noVBand="1"/>
      </w:tblPr>
      <w:tblGrid>
        <w:gridCol w:w="2302"/>
        <w:gridCol w:w="236"/>
        <w:gridCol w:w="2642"/>
        <w:gridCol w:w="236"/>
        <w:gridCol w:w="901"/>
        <w:gridCol w:w="236"/>
        <w:gridCol w:w="1842"/>
        <w:gridCol w:w="236"/>
        <w:gridCol w:w="2030"/>
      </w:tblGrid>
      <w:tr w:rsidR="00737E4B" w:rsidRPr="00A15A23" w:rsidTr="00737E4B">
        <w:trPr>
          <w:jc w:val="center"/>
        </w:trPr>
        <w:tc>
          <w:tcPr>
            <w:tcW w:w="2302" w:type="dxa"/>
            <w:shd w:val="clear" w:color="auto" w:fill="000000"/>
          </w:tcPr>
          <w:p w:rsidR="00F7642F" w:rsidRPr="00A15A23" w:rsidRDefault="00705D98" w:rsidP="00737E4B">
            <w:pPr>
              <w:ind w:left="372"/>
              <w:jc w:val="center"/>
              <w:rPr>
                <w:rFonts w:cs="Arial"/>
                <w:color w:val="FFFFFF"/>
                <w:sz w:val="28"/>
                <w:szCs w:val="28"/>
                <w:lang w:val="fr-CH"/>
              </w:rPr>
            </w:pPr>
            <w:hyperlink w:anchor="_Navigateur_du_guide" w:history="1">
              <w:r w:rsidR="00F7642F" w:rsidRPr="00A15A23">
                <w:rPr>
                  <w:rStyle w:val="Lienhypertexte"/>
                  <w:rFonts w:cs="Arial"/>
                  <w:color w:val="FFFFFF"/>
                  <w:sz w:val="28"/>
                  <w:szCs w:val="28"/>
                  <w:u w:val="none"/>
                  <w:lang w:val="fr-CH"/>
                </w:rPr>
                <w:t>Navigateur</w:t>
              </w:r>
            </w:hyperlink>
          </w:p>
        </w:tc>
        <w:tc>
          <w:tcPr>
            <w:tcW w:w="236" w:type="dxa"/>
          </w:tcPr>
          <w:p w:rsidR="00F7642F" w:rsidRPr="00A15A23" w:rsidRDefault="00F7642F" w:rsidP="00737E4B">
            <w:pPr>
              <w:jc w:val="center"/>
              <w:rPr>
                <w:rFonts w:cs="Arial"/>
                <w:color w:val="FFFFFF"/>
                <w:sz w:val="28"/>
                <w:szCs w:val="28"/>
                <w:lang w:val="fr-CH"/>
              </w:rPr>
            </w:pPr>
          </w:p>
        </w:tc>
        <w:tc>
          <w:tcPr>
            <w:tcW w:w="2642" w:type="dxa"/>
            <w:shd w:val="clear" w:color="auto" w:fill="000000"/>
          </w:tcPr>
          <w:p w:rsidR="00F7642F" w:rsidRPr="00A15A23" w:rsidRDefault="00705D98" w:rsidP="00F7642F">
            <w:pPr>
              <w:rPr>
                <w:rFonts w:cs="Arial"/>
                <w:color w:val="FFFFFF"/>
                <w:sz w:val="28"/>
                <w:szCs w:val="28"/>
                <w:lang w:val="fr-CH"/>
              </w:rPr>
            </w:pPr>
            <w:hyperlink w:anchor="Tabledesmatières" w:history="1">
              <w:r w:rsidR="00F7642F" w:rsidRPr="00A15A23">
                <w:rPr>
                  <w:rStyle w:val="Lienhypertexte"/>
                  <w:rFonts w:cs="Arial"/>
                  <w:color w:val="FFFFFF"/>
                  <w:sz w:val="28"/>
                  <w:szCs w:val="28"/>
                  <w:u w:val="none"/>
                  <w:lang w:val="fr-CH"/>
                </w:rPr>
                <w:t>Table des matières</w:t>
              </w:r>
            </w:hyperlink>
          </w:p>
        </w:tc>
        <w:tc>
          <w:tcPr>
            <w:tcW w:w="236" w:type="dxa"/>
          </w:tcPr>
          <w:p w:rsidR="00F7642F" w:rsidRPr="00A15A23" w:rsidRDefault="00F7642F" w:rsidP="00737E4B">
            <w:pPr>
              <w:jc w:val="center"/>
              <w:rPr>
                <w:rFonts w:cs="Arial"/>
                <w:color w:val="FFFFFF"/>
                <w:sz w:val="28"/>
                <w:szCs w:val="28"/>
                <w:lang w:val="fr-CH"/>
              </w:rPr>
            </w:pPr>
          </w:p>
        </w:tc>
        <w:tc>
          <w:tcPr>
            <w:tcW w:w="901" w:type="dxa"/>
            <w:shd w:val="clear" w:color="auto" w:fill="000000"/>
          </w:tcPr>
          <w:p w:rsidR="00F7642F" w:rsidRPr="00A15A23" w:rsidRDefault="00705D98" w:rsidP="00737E4B">
            <w:pPr>
              <w:jc w:val="center"/>
              <w:rPr>
                <w:rFonts w:cs="Arial"/>
                <w:color w:val="FFFFFF"/>
                <w:sz w:val="28"/>
                <w:szCs w:val="28"/>
                <w:lang w:val="fr-CH"/>
              </w:rPr>
            </w:pPr>
            <w:hyperlink w:anchor="_Index" w:history="1">
              <w:r w:rsidR="00F7642F" w:rsidRPr="00A15A23">
                <w:rPr>
                  <w:rStyle w:val="Lienhypertexte"/>
                  <w:rFonts w:cs="Arial"/>
                  <w:color w:val="FFFFFF"/>
                  <w:sz w:val="28"/>
                  <w:szCs w:val="28"/>
                  <w:u w:val="none"/>
                  <w:lang w:val="fr-CH"/>
                </w:rPr>
                <w:t>Index</w:t>
              </w:r>
            </w:hyperlink>
          </w:p>
        </w:tc>
        <w:tc>
          <w:tcPr>
            <w:tcW w:w="236" w:type="dxa"/>
          </w:tcPr>
          <w:p w:rsidR="00F7642F" w:rsidRPr="00A15A23" w:rsidRDefault="00F7642F" w:rsidP="00737E4B">
            <w:pPr>
              <w:jc w:val="center"/>
              <w:rPr>
                <w:rFonts w:cs="Arial"/>
                <w:color w:val="FFFFFF"/>
                <w:sz w:val="28"/>
                <w:szCs w:val="28"/>
                <w:lang w:val="fr-CH"/>
              </w:rPr>
            </w:pPr>
          </w:p>
        </w:tc>
        <w:tc>
          <w:tcPr>
            <w:tcW w:w="1842" w:type="dxa"/>
            <w:shd w:val="clear" w:color="auto" w:fill="000000"/>
          </w:tcPr>
          <w:p w:rsidR="00F7642F" w:rsidRPr="00A15A23" w:rsidRDefault="00705D98" w:rsidP="00737E4B">
            <w:pPr>
              <w:jc w:val="center"/>
              <w:rPr>
                <w:rFonts w:cs="Arial"/>
                <w:color w:val="FFFFFF"/>
                <w:sz w:val="28"/>
                <w:szCs w:val="28"/>
                <w:lang w:val="fr-CH"/>
              </w:rPr>
            </w:pPr>
            <w:hyperlink w:anchor="_Abréviations" w:history="1">
              <w:r w:rsidR="00F7642F" w:rsidRPr="00A15A23">
                <w:rPr>
                  <w:rStyle w:val="Lienhypertexte"/>
                  <w:rFonts w:cs="Arial"/>
                  <w:color w:val="FFFFFF"/>
                  <w:sz w:val="28"/>
                  <w:szCs w:val="28"/>
                  <w:u w:val="none"/>
                  <w:lang w:val="fr-CH"/>
                </w:rPr>
                <w:t>Abréviations</w:t>
              </w:r>
            </w:hyperlink>
          </w:p>
        </w:tc>
        <w:tc>
          <w:tcPr>
            <w:tcW w:w="236" w:type="dxa"/>
          </w:tcPr>
          <w:p w:rsidR="00F7642F" w:rsidRPr="00A15A23" w:rsidRDefault="00F7642F" w:rsidP="00737E4B">
            <w:pPr>
              <w:jc w:val="center"/>
              <w:rPr>
                <w:rFonts w:cs="Arial"/>
                <w:color w:val="FFFFFF"/>
                <w:sz w:val="28"/>
                <w:szCs w:val="28"/>
                <w:lang w:val="fr-CH"/>
              </w:rPr>
            </w:pPr>
          </w:p>
        </w:tc>
        <w:tc>
          <w:tcPr>
            <w:tcW w:w="2030" w:type="dxa"/>
            <w:shd w:val="clear" w:color="auto" w:fill="000000"/>
          </w:tcPr>
          <w:p w:rsidR="00F7642F" w:rsidRPr="00A15A23" w:rsidRDefault="00705D98" w:rsidP="00737E4B">
            <w:pPr>
              <w:jc w:val="center"/>
              <w:rPr>
                <w:rFonts w:cs="Arial"/>
                <w:color w:val="FFFFFF"/>
                <w:sz w:val="28"/>
                <w:szCs w:val="28"/>
                <w:lang w:val="fr-CH"/>
              </w:rPr>
            </w:pPr>
            <w:hyperlink w:anchor="_Bases_légales_–" w:history="1">
              <w:r w:rsidR="00F7642F" w:rsidRPr="00A15A23">
                <w:rPr>
                  <w:rStyle w:val="Lienhypertexte"/>
                  <w:rFonts w:cs="Arial"/>
                  <w:color w:val="FFFFFF"/>
                  <w:sz w:val="28"/>
                  <w:szCs w:val="28"/>
                  <w:u w:val="none"/>
                  <w:lang w:val="fr-CH"/>
                </w:rPr>
                <w:t>Bases légales</w:t>
              </w:r>
            </w:hyperlink>
          </w:p>
        </w:tc>
      </w:tr>
    </w:tbl>
    <w:p w:rsidR="00675C20" w:rsidRPr="00BA6F19" w:rsidRDefault="008108FE" w:rsidP="000D24EE">
      <w:pPr>
        <w:ind w:left="-1417" w:right="-1276"/>
        <w:rPr>
          <w:rFonts w:cs="Arial"/>
          <w:lang w:val="fr-CH"/>
        </w:rPr>
      </w:pPr>
      <w:r>
        <w:rPr>
          <w:rFonts w:cs="Arial"/>
          <w:noProof/>
          <w:lang w:val="fr-CH" w:eastAsia="fr-CH"/>
        </w:rPr>
        <w:drawing>
          <wp:inline distT="0" distB="0" distL="0" distR="0" wp14:anchorId="58D1E3E5" wp14:editId="0720BD9C">
            <wp:extent cx="7569835" cy="5441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9835" cy="5441950"/>
                    </a:xfrm>
                    <a:prstGeom prst="rect">
                      <a:avLst/>
                    </a:prstGeom>
                    <a:noFill/>
                    <a:ln>
                      <a:noFill/>
                    </a:ln>
                  </pic:spPr>
                </pic:pic>
              </a:graphicData>
            </a:graphic>
          </wp:inline>
        </w:drawing>
      </w:r>
    </w:p>
    <w:p w:rsidR="00675C20" w:rsidRPr="00BA6F19" w:rsidRDefault="00675C20" w:rsidP="00675C20">
      <w:pPr>
        <w:rPr>
          <w:rFonts w:cs="Arial"/>
          <w:lang w:val="fr-CH"/>
        </w:rPr>
      </w:pPr>
    </w:p>
    <w:p w:rsidR="00675C20" w:rsidRPr="00BA6F19" w:rsidRDefault="00675C20" w:rsidP="00675C20">
      <w:pPr>
        <w:rPr>
          <w:rFonts w:cs="Arial"/>
          <w:lang w:val="fr-CH"/>
        </w:rPr>
      </w:pPr>
    </w:p>
    <w:p w:rsidR="00675C20" w:rsidRDefault="00675C20" w:rsidP="00675C20">
      <w:pPr>
        <w:rPr>
          <w:rFonts w:cs="Arial"/>
          <w:lang w:val="fr-CH"/>
        </w:rPr>
      </w:pPr>
    </w:p>
    <w:p w:rsidR="00185141" w:rsidRDefault="00185141" w:rsidP="00675C20">
      <w:pPr>
        <w:rPr>
          <w:rFonts w:cs="Arial"/>
          <w:lang w:val="fr-CH"/>
        </w:rPr>
      </w:pPr>
    </w:p>
    <w:p w:rsidR="0055638E" w:rsidRPr="00BA6F19" w:rsidRDefault="00044C99" w:rsidP="00DC097F">
      <w:pPr>
        <w:pStyle w:val="Paragraphedeliste"/>
        <w:ind w:left="0"/>
        <w:rPr>
          <w:rFonts w:cs="Arial"/>
          <w:b/>
          <w:lang w:val="fr-CH"/>
        </w:rPr>
      </w:pPr>
      <w:bookmarkStart w:id="1" w:name="Tabledesmatières"/>
      <w:bookmarkEnd w:id="1"/>
      <w:r>
        <w:rPr>
          <w:noProof/>
          <w:lang w:val="fr-CH" w:eastAsia="fr-CH"/>
        </w:rPr>
        <w:lastRenderedPageBreak/>
        <w:drawing>
          <wp:anchor distT="0" distB="0" distL="114300" distR="114300" simplePos="0" relativeHeight="251751936" behindDoc="0" locked="0" layoutInCell="1" allowOverlap="1" wp14:anchorId="08CB806E" wp14:editId="020AA4F3">
            <wp:simplePos x="0" y="0"/>
            <wp:positionH relativeFrom="column">
              <wp:posOffset>5824220</wp:posOffset>
            </wp:positionH>
            <wp:positionV relativeFrom="paragraph">
              <wp:posOffset>-578485</wp:posOffset>
            </wp:positionV>
            <wp:extent cx="738505" cy="408940"/>
            <wp:effectExtent l="0" t="0" r="4445" b="0"/>
            <wp:wrapNone/>
            <wp:docPr id="9" name="Imag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4A3872" w:rsidRPr="00BA6F19">
        <w:rPr>
          <w:rFonts w:cs="Arial"/>
          <w:b/>
          <w:lang w:val="fr-CH"/>
        </w:rPr>
        <w:t>Table des matières</w:t>
      </w:r>
    </w:p>
    <w:p w:rsidR="0055638E" w:rsidRPr="00BA6F19" w:rsidRDefault="0055638E" w:rsidP="00675C20">
      <w:pPr>
        <w:rPr>
          <w:rFonts w:cs="Arial"/>
          <w:lang w:val="fr-CH"/>
        </w:rPr>
      </w:pPr>
    </w:p>
    <w:p w:rsidR="00D3296D" w:rsidRDefault="00796667">
      <w:pPr>
        <w:pStyle w:val="TM1"/>
        <w:tabs>
          <w:tab w:val="left" w:pos="440"/>
          <w:tab w:val="right" w:leader="dot" w:pos="9062"/>
        </w:tabs>
        <w:rPr>
          <w:rFonts w:asciiTheme="minorHAnsi" w:eastAsiaTheme="minorEastAsia" w:hAnsiTheme="minorHAnsi" w:cstheme="minorBidi"/>
          <w:iCs w:val="0"/>
          <w:noProof/>
          <w:szCs w:val="22"/>
          <w:lang w:val="fr-CH" w:eastAsia="fr-CH"/>
        </w:rPr>
      </w:pPr>
      <w:r w:rsidRPr="00BA6F19">
        <w:rPr>
          <w:rFonts w:cs="Arial"/>
          <w:lang w:val="fr-CH"/>
        </w:rPr>
        <w:fldChar w:fldCharType="begin"/>
      </w:r>
      <w:r w:rsidR="0055638E" w:rsidRPr="00BA6F19">
        <w:rPr>
          <w:rFonts w:cs="Arial"/>
          <w:lang w:val="fr-CH"/>
        </w:rPr>
        <w:instrText xml:space="preserve"> TOC \o "1-3" \u </w:instrText>
      </w:r>
      <w:r w:rsidRPr="00BA6F19">
        <w:rPr>
          <w:rFonts w:cs="Arial"/>
          <w:lang w:val="fr-CH"/>
        </w:rPr>
        <w:fldChar w:fldCharType="separate"/>
      </w:r>
      <w:r w:rsidR="00D3296D">
        <w:rPr>
          <w:noProof/>
        </w:rPr>
        <w:t>1.</w:t>
      </w:r>
      <w:r w:rsidR="00D3296D">
        <w:rPr>
          <w:rFonts w:asciiTheme="minorHAnsi" w:eastAsiaTheme="minorEastAsia" w:hAnsiTheme="minorHAnsi" w:cstheme="minorBidi"/>
          <w:iCs w:val="0"/>
          <w:noProof/>
          <w:szCs w:val="22"/>
          <w:lang w:val="fr-CH" w:eastAsia="fr-CH"/>
        </w:rPr>
        <w:tab/>
      </w:r>
      <w:r w:rsidR="00D3296D">
        <w:rPr>
          <w:noProof/>
        </w:rPr>
        <w:t>Introduction</w:t>
      </w:r>
      <w:r w:rsidR="00D3296D">
        <w:rPr>
          <w:noProof/>
        </w:rPr>
        <w:tab/>
      </w:r>
      <w:r w:rsidR="00D3296D">
        <w:rPr>
          <w:noProof/>
        </w:rPr>
        <w:fldChar w:fldCharType="begin"/>
      </w:r>
      <w:r w:rsidR="00D3296D">
        <w:rPr>
          <w:noProof/>
        </w:rPr>
        <w:instrText xml:space="preserve"> PAGEREF _Toc461453834 \h </w:instrText>
      </w:r>
      <w:r w:rsidR="00D3296D">
        <w:rPr>
          <w:noProof/>
        </w:rPr>
      </w:r>
      <w:r w:rsidR="00D3296D">
        <w:rPr>
          <w:noProof/>
        </w:rPr>
        <w:fldChar w:fldCharType="separate"/>
      </w:r>
      <w:r w:rsidR="00D3296D">
        <w:rPr>
          <w:noProof/>
        </w:rPr>
        <w:t>7</w:t>
      </w:r>
      <w:r w:rsidR="00D3296D">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1.1.</w:t>
      </w:r>
      <w:r>
        <w:rPr>
          <w:rFonts w:asciiTheme="minorHAnsi" w:eastAsiaTheme="minorEastAsia" w:hAnsiTheme="minorHAnsi" w:cstheme="minorBidi"/>
          <w:iCs w:val="0"/>
          <w:noProof/>
          <w:szCs w:val="22"/>
          <w:lang w:val="fr-CH" w:eastAsia="fr-CH"/>
        </w:rPr>
        <w:tab/>
      </w:r>
      <w:r>
        <w:rPr>
          <w:noProof/>
        </w:rPr>
        <w:t>Navigateur du guide (cliquer sur    retour      pour revenir sur cette page)</w:t>
      </w:r>
      <w:r>
        <w:rPr>
          <w:noProof/>
        </w:rPr>
        <w:tab/>
      </w:r>
      <w:r>
        <w:rPr>
          <w:noProof/>
        </w:rPr>
        <w:fldChar w:fldCharType="begin"/>
      </w:r>
      <w:r>
        <w:rPr>
          <w:noProof/>
        </w:rPr>
        <w:instrText xml:space="preserve"> PAGEREF _Toc461453835 \h </w:instrText>
      </w:r>
      <w:r>
        <w:rPr>
          <w:noProof/>
        </w:rPr>
      </w:r>
      <w:r>
        <w:rPr>
          <w:noProof/>
        </w:rPr>
        <w:fldChar w:fldCharType="separate"/>
      </w:r>
      <w:r>
        <w:rPr>
          <w:noProof/>
        </w:rPr>
        <w:t>8</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1.2.</w:t>
      </w:r>
      <w:r>
        <w:rPr>
          <w:rFonts w:asciiTheme="minorHAnsi" w:eastAsiaTheme="minorEastAsia" w:hAnsiTheme="minorHAnsi" w:cstheme="minorBidi"/>
          <w:iCs w:val="0"/>
          <w:noProof/>
          <w:szCs w:val="22"/>
          <w:lang w:val="fr-CH" w:eastAsia="fr-CH"/>
        </w:rPr>
        <w:tab/>
      </w:r>
      <w:r>
        <w:rPr>
          <w:noProof/>
        </w:rPr>
        <w:t>Bases légales – Liens</w:t>
      </w:r>
      <w:r>
        <w:rPr>
          <w:noProof/>
        </w:rPr>
        <w:tab/>
      </w:r>
      <w:r>
        <w:rPr>
          <w:noProof/>
        </w:rPr>
        <w:fldChar w:fldCharType="begin"/>
      </w:r>
      <w:r>
        <w:rPr>
          <w:noProof/>
        </w:rPr>
        <w:instrText xml:space="preserve"> PAGEREF _Toc461453836 \h </w:instrText>
      </w:r>
      <w:r>
        <w:rPr>
          <w:noProof/>
        </w:rPr>
      </w:r>
      <w:r>
        <w:rPr>
          <w:noProof/>
        </w:rPr>
        <w:fldChar w:fldCharType="separate"/>
      </w:r>
      <w:r>
        <w:rPr>
          <w:noProof/>
        </w:rPr>
        <w:t>9</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1.3.</w:t>
      </w:r>
      <w:r>
        <w:rPr>
          <w:rFonts w:asciiTheme="minorHAnsi" w:eastAsiaTheme="minorEastAsia" w:hAnsiTheme="minorHAnsi" w:cstheme="minorBidi"/>
          <w:iCs w:val="0"/>
          <w:noProof/>
          <w:szCs w:val="22"/>
          <w:lang w:val="fr-CH" w:eastAsia="fr-CH"/>
        </w:rPr>
        <w:tab/>
      </w:r>
      <w:r>
        <w:rPr>
          <w:noProof/>
        </w:rPr>
        <w:t>Références - Liens</w:t>
      </w:r>
      <w:r>
        <w:rPr>
          <w:noProof/>
        </w:rPr>
        <w:tab/>
      </w:r>
      <w:r>
        <w:rPr>
          <w:noProof/>
        </w:rPr>
        <w:fldChar w:fldCharType="begin"/>
      </w:r>
      <w:r>
        <w:rPr>
          <w:noProof/>
        </w:rPr>
        <w:instrText xml:space="preserve"> PAGEREF _Toc461453837 \h </w:instrText>
      </w:r>
      <w:r>
        <w:rPr>
          <w:noProof/>
        </w:rPr>
      </w:r>
      <w:r>
        <w:rPr>
          <w:noProof/>
        </w:rPr>
        <w:fldChar w:fldCharType="separate"/>
      </w:r>
      <w:r>
        <w:rPr>
          <w:noProof/>
        </w:rPr>
        <w:t>12</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1.4.</w:t>
      </w:r>
      <w:r>
        <w:rPr>
          <w:rFonts w:asciiTheme="minorHAnsi" w:eastAsiaTheme="minorEastAsia" w:hAnsiTheme="minorHAnsi" w:cstheme="minorBidi"/>
          <w:iCs w:val="0"/>
          <w:noProof/>
          <w:szCs w:val="22"/>
          <w:lang w:val="fr-CH" w:eastAsia="fr-CH"/>
        </w:rPr>
        <w:tab/>
      </w:r>
      <w:r>
        <w:rPr>
          <w:noProof/>
        </w:rPr>
        <w:t>Abréviations</w:t>
      </w:r>
      <w:r>
        <w:rPr>
          <w:noProof/>
        </w:rPr>
        <w:tab/>
      </w:r>
      <w:r>
        <w:rPr>
          <w:noProof/>
        </w:rPr>
        <w:fldChar w:fldCharType="begin"/>
      </w:r>
      <w:r>
        <w:rPr>
          <w:noProof/>
        </w:rPr>
        <w:instrText xml:space="preserve"> PAGEREF _Toc461453838 \h </w:instrText>
      </w:r>
      <w:r>
        <w:rPr>
          <w:noProof/>
        </w:rPr>
      </w:r>
      <w:r>
        <w:rPr>
          <w:noProof/>
        </w:rPr>
        <w:fldChar w:fldCharType="separate"/>
      </w:r>
      <w:r>
        <w:rPr>
          <w:noProof/>
        </w:rPr>
        <w:t>16</w:t>
      </w:r>
      <w:r>
        <w:rPr>
          <w:noProof/>
        </w:rPr>
        <w:fldChar w:fldCharType="end"/>
      </w:r>
    </w:p>
    <w:p w:rsidR="00D3296D" w:rsidRDefault="00D3296D">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2.</w:t>
      </w:r>
      <w:r>
        <w:rPr>
          <w:rFonts w:asciiTheme="minorHAnsi" w:eastAsiaTheme="minorEastAsia" w:hAnsiTheme="minorHAnsi" w:cstheme="minorBidi"/>
          <w:iCs w:val="0"/>
          <w:noProof/>
          <w:szCs w:val="22"/>
          <w:lang w:val="fr-CH" w:eastAsia="fr-CH"/>
        </w:rPr>
        <w:tab/>
      </w:r>
      <w:r>
        <w:rPr>
          <w:noProof/>
        </w:rPr>
        <w:t>Rôles des différents acteurs du contrôle des habitants</w:t>
      </w:r>
      <w:r>
        <w:rPr>
          <w:noProof/>
        </w:rPr>
        <w:tab/>
      </w:r>
      <w:r>
        <w:rPr>
          <w:noProof/>
        </w:rPr>
        <w:fldChar w:fldCharType="begin"/>
      </w:r>
      <w:r>
        <w:rPr>
          <w:noProof/>
        </w:rPr>
        <w:instrText xml:space="preserve"> PAGEREF _Toc461453839 \h </w:instrText>
      </w:r>
      <w:r>
        <w:rPr>
          <w:noProof/>
        </w:rPr>
      </w:r>
      <w:r>
        <w:rPr>
          <w:noProof/>
        </w:rPr>
        <w:fldChar w:fldCharType="separate"/>
      </w:r>
      <w:r>
        <w:rPr>
          <w:noProof/>
        </w:rPr>
        <w:t>17</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2.1.</w:t>
      </w:r>
      <w:r>
        <w:rPr>
          <w:rFonts w:asciiTheme="minorHAnsi" w:eastAsiaTheme="minorEastAsia" w:hAnsiTheme="minorHAnsi" w:cstheme="minorBidi"/>
          <w:iCs w:val="0"/>
          <w:noProof/>
          <w:szCs w:val="22"/>
          <w:lang w:val="fr-CH" w:eastAsia="fr-CH"/>
        </w:rPr>
        <w:tab/>
      </w:r>
      <w:r>
        <w:rPr>
          <w:noProof/>
        </w:rPr>
        <w:t>Contrôle des habitants</w:t>
      </w:r>
      <w:r>
        <w:rPr>
          <w:noProof/>
        </w:rPr>
        <w:tab/>
      </w:r>
      <w:r>
        <w:rPr>
          <w:noProof/>
        </w:rPr>
        <w:fldChar w:fldCharType="begin"/>
      </w:r>
      <w:r>
        <w:rPr>
          <w:noProof/>
        </w:rPr>
        <w:instrText xml:space="preserve"> PAGEREF _Toc461453840 \h </w:instrText>
      </w:r>
      <w:r>
        <w:rPr>
          <w:noProof/>
        </w:rPr>
      </w:r>
      <w:r>
        <w:rPr>
          <w:noProof/>
        </w:rPr>
        <w:fldChar w:fldCharType="separate"/>
      </w:r>
      <w:r>
        <w:rPr>
          <w:noProof/>
        </w:rPr>
        <w:t>17</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2.2.</w:t>
      </w:r>
      <w:r>
        <w:rPr>
          <w:rFonts w:asciiTheme="minorHAnsi" w:eastAsiaTheme="minorEastAsia" w:hAnsiTheme="minorHAnsi" w:cstheme="minorBidi"/>
          <w:iCs w:val="0"/>
          <w:noProof/>
          <w:szCs w:val="22"/>
          <w:lang w:val="fr-CH" w:eastAsia="fr-CH"/>
        </w:rPr>
        <w:tab/>
      </w:r>
      <w:r>
        <w:rPr>
          <w:noProof/>
        </w:rPr>
        <w:t>SPoMi</w:t>
      </w:r>
      <w:r>
        <w:rPr>
          <w:noProof/>
        </w:rPr>
        <w:tab/>
      </w:r>
      <w:r>
        <w:rPr>
          <w:noProof/>
        </w:rPr>
        <w:fldChar w:fldCharType="begin"/>
      </w:r>
      <w:r>
        <w:rPr>
          <w:noProof/>
        </w:rPr>
        <w:instrText xml:space="preserve"> PAGEREF _Toc461453841 \h </w:instrText>
      </w:r>
      <w:r>
        <w:rPr>
          <w:noProof/>
        </w:rPr>
      </w:r>
      <w:r>
        <w:rPr>
          <w:noProof/>
        </w:rPr>
        <w:fldChar w:fldCharType="separate"/>
      </w:r>
      <w:r>
        <w:rPr>
          <w:noProof/>
        </w:rPr>
        <w:t>18</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2.3.</w:t>
      </w:r>
      <w:r>
        <w:rPr>
          <w:rFonts w:asciiTheme="minorHAnsi" w:eastAsiaTheme="minorEastAsia" w:hAnsiTheme="minorHAnsi" w:cstheme="minorBidi"/>
          <w:iCs w:val="0"/>
          <w:noProof/>
          <w:szCs w:val="22"/>
          <w:lang w:val="fr-CH" w:eastAsia="fr-CH"/>
        </w:rPr>
        <w:tab/>
      </w:r>
      <w:r>
        <w:rPr>
          <w:noProof/>
        </w:rPr>
        <w:t>DSJ</w:t>
      </w:r>
      <w:r>
        <w:rPr>
          <w:noProof/>
        </w:rPr>
        <w:tab/>
      </w:r>
      <w:r>
        <w:rPr>
          <w:noProof/>
        </w:rPr>
        <w:fldChar w:fldCharType="begin"/>
      </w:r>
      <w:r>
        <w:rPr>
          <w:noProof/>
        </w:rPr>
        <w:instrText xml:space="preserve"> PAGEREF _Toc461453842 \h </w:instrText>
      </w:r>
      <w:r>
        <w:rPr>
          <w:noProof/>
        </w:rPr>
      </w:r>
      <w:r>
        <w:rPr>
          <w:noProof/>
        </w:rPr>
        <w:fldChar w:fldCharType="separate"/>
      </w:r>
      <w:r>
        <w:rPr>
          <w:noProof/>
        </w:rPr>
        <w:t>18</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2.4.</w:t>
      </w:r>
      <w:r>
        <w:rPr>
          <w:rFonts w:asciiTheme="minorHAnsi" w:eastAsiaTheme="minorEastAsia" w:hAnsiTheme="minorHAnsi" w:cstheme="minorBidi"/>
          <w:iCs w:val="0"/>
          <w:noProof/>
          <w:szCs w:val="22"/>
          <w:lang w:val="fr-CH" w:eastAsia="fr-CH"/>
        </w:rPr>
        <w:tab/>
      </w:r>
      <w:r>
        <w:rPr>
          <w:noProof/>
        </w:rPr>
        <w:t>Préfets</w:t>
      </w:r>
      <w:r>
        <w:rPr>
          <w:noProof/>
        </w:rPr>
        <w:tab/>
      </w:r>
      <w:r>
        <w:rPr>
          <w:noProof/>
        </w:rPr>
        <w:fldChar w:fldCharType="begin"/>
      </w:r>
      <w:r>
        <w:rPr>
          <w:noProof/>
        </w:rPr>
        <w:instrText xml:space="preserve"> PAGEREF _Toc461453843 \h </w:instrText>
      </w:r>
      <w:r>
        <w:rPr>
          <w:noProof/>
        </w:rPr>
      </w:r>
      <w:r>
        <w:rPr>
          <w:noProof/>
        </w:rPr>
        <w:fldChar w:fldCharType="separate"/>
      </w:r>
      <w:r>
        <w:rPr>
          <w:noProof/>
        </w:rPr>
        <w:t>18</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2.5.</w:t>
      </w:r>
      <w:r>
        <w:rPr>
          <w:rFonts w:asciiTheme="minorHAnsi" w:eastAsiaTheme="minorEastAsia" w:hAnsiTheme="minorHAnsi" w:cstheme="minorBidi"/>
          <w:iCs w:val="0"/>
          <w:noProof/>
          <w:szCs w:val="22"/>
          <w:lang w:val="fr-CH" w:eastAsia="fr-CH"/>
        </w:rPr>
        <w:tab/>
      </w:r>
      <w:r>
        <w:rPr>
          <w:noProof/>
        </w:rPr>
        <w:t>La statistique</w:t>
      </w:r>
      <w:r>
        <w:rPr>
          <w:noProof/>
        </w:rPr>
        <w:tab/>
      </w:r>
      <w:r>
        <w:rPr>
          <w:noProof/>
        </w:rPr>
        <w:fldChar w:fldCharType="begin"/>
      </w:r>
      <w:r>
        <w:rPr>
          <w:noProof/>
        </w:rPr>
        <w:instrText xml:space="preserve"> PAGEREF _Toc461453844 \h </w:instrText>
      </w:r>
      <w:r>
        <w:rPr>
          <w:noProof/>
        </w:rPr>
      </w:r>
      <w:r>
        <w:rPr>
          <w:noProof/>
        </w:rPr>
        <w:fldChar w:fldCharType="separate"/>
      </w:r>
      <w:r>
        <w:rPr>
          <w:noProof/>
        </w:rPr>
        <w:t>18</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2.5.1.</w:t>
      </w:r>
      <w:r>
        <w:rPr>
          <w:rFonts w:asciiTheme="minorHAnsi" w:eastAsiaTheme="minorEastAsia" w:hAnsiTheme="minorHAnsi" w:cstheme="minorBidi"/>
          <w:iCs w:val="0"/>
          <w:noProof/>
          <w:szCs w:val="22"/>
          <w:lang w:val="fr-CH" w:eastAsia="fr-CH"/>
        </w:rPr>
        <w:tab/>
      </w:r>
      <w:r>
        <w:rPr>
          <w:noProof/>
        </w:rPr>
        <w:t>L’Office fédéral de la statistique (OFS)</w:t>
      </w:r>
      <w:r>
        <w:rPr>
          <w:noProof/>
        </w:rPr>
        <w:tab/>
      </w:r>
      <w:r>
        <w:rPr>
          <w:noProof/>
        </w:rPr>
        <w:fldChar w:fldCharType="begin"/>
      </w:r>
      <w:r>
        <w:rPr>
          <w:noProof/>
        </w:rPr>
        <w:instrText xml:space="preserve"> PAGEREF _Toc461453845 \h </w:instrText>
      </w:r>
      <w:r>
        <w:rPr>
          <w:noProof/>
        </w:rPr>
      </w:r>
      <w:r>
        <w:rPr>
          <w:noProof/>
        </w:rPr>
        <w:fldChar w:fldCharType="separate"/>
      </w:r>
      <w:r>
        <w:rPr>
          <w:noProof/>
        </w:rPr>
        <w:t>19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2.5.2.</w:t>
      </w:r>
      <w:r>
        <w:rPr>
          <w:rFonts w:asciiTheme="minorHAnsi" w:eastAsiaTheme="minorEastAsia" w:hAnsiTheme="minorHAnsi" w:cstheme="minorBidi"/>
          <w:iCs w:val="0"/>
          <w:noProof/>
          <w:szCs w:val="22"/>
          <w:lang w:val="fr-CH" w:eastAsia="fr-CH"/>
        </w:rPr>
        <w:tab/>
      </w:r>
      <w:r>
        <w:rPr>
          <w:noProof/>
        </w:rPr>
        <w:t>Le Service cantonal de la statistique (SStat)</w:t>
      </w:r>
      <w:r>
        <w:rPr>
          <w:noProof/>
        </w:rPr>
        <w:tab/>
      </w:r>
      <w:r>
        <w:rPr>
          <w:noProof/>
        </w:rPr>
        <w:fldChar w:fldCharType="begin"/>
      </w:r>
      <w:r>
        <w:rPr>
          <w:noProof/>
        </w:rPr>
        <w:instrText xml:space="preserve"> PAGEREF _Toc461453846 \h </w:instrText>
      </w:r>
      <w:r>
        <w:rPr>
          <w:noProof/>
        </w:rPr>
      </w:r>
      <w:r>
        <w:rPr>
          <w:noProof/>
        </w:rPr>
        <w:fldChar w:fldCharType="separate"/>
      </w:r>
      <w:r>
        <w:rPr>
          <w:noProof/>
        </w:rPr>
        <w:t>19</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2.6.</w:t>
      </w:r>
      <w:r>
        <w:rPr>
          <w:rFonts w:asciiTheme="minorHAnsi" w:eastAsiaTheme="minorEastAsia" w:hAnsiTheme="minorHAnsi" w:cstheme="minorBidi"/>
          <w:iCs w:val="0"/>
          <w:noProof/>
          <w:szCs w:val="22"/>
          <w:lang w:val="fr-CH" w:eastAsia="fr-CH"/>
        </w:rPr>
        <w:tab/>
      </w:r>
      <w:r>
        <w:rPr>
          <w:noProof/>
        </w:rPr>
        <w:t>SITel</w:t>
      </w:r>
      <w:r>
        <w:rPr>
          <w:noProof/>
        </w:rPr>
        <w:tab/>
      </w:r>
      <w:r>
        <w:rPr>
          <w:noProof/>
        </w:rPr>
        <w:fldChar w:fldCharType="begin"/>
      </w:r>
      <w:r>
        <w:rPr>
          <w:noProof/>
        </w:rPr>
        <w:instrText xml:space="preserve"> PAGEREF _Toc461453847 \h </w:instrText>
      </w:r>
      <w:r>
        <w:rPr>
          <w:noProof/>
        </w:rPr>
      </w:r>
      <w:r>
        <w:rPr>
          <w:noProof/>
        </w:rPr>
        <w:fldChar w:fldCharType="separate"/>
      </w:r>
      <w:r>
        <w:rPr>
          <w:noProof/>
        </w:rPr>
        <w:t>19</w:t>
      </w:r>
      <w:r>
        <w:rPr>
          <w:noProof/>
        </w:rPr>
        <w:fldChar w:fldCharType="end"/>
      </w:r>
    </w:p>
    <w:p w:rsidR="00D3296D" w:rsidRDefault="00D3296D">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3.</w:t>
      </w:r>
      <w:r>
        <w:rPr>
          <w:rFonts w:asciiTheme="minorHAnsi" w:eastAsiaTheme="minorEastAsia" w:hAnsiTheme="minorHAnsi" w:cstheme="minorBidi"/>
          <w:iCs w:val="0"/>
          <w:noProof/>
          <w:szCs w:val="22"/>
          <w:lang w:val="fr-CH" w:eastAsia="fr-CH"/>
        </w:rPr>
        <w:tab/>
      </w:r>
      <w:r>
        <w:rPr>
          <w:noProof/>
        </w:rPr>
        <w:t>Délais</w:t>
      </w:r>
      <w:r>
        <w:rPr>
          <w:noProof/>
        </w:rPr>
        <w:tab/>
      </w:r>
      <w:r>
        <w:rPr>
          <w:noProof/>
        </w:rPr>
        <w:fldChar w:fldCharType="begin"/>
      </w:r>
      <w:r>
        <w:rPr>
          <w:noProof/>
        </w:rPr>
        <w:instrText xml:space="preserve"> PAGEREF _Toc461453848 \h </w:instrText>
      </w:r>
      <w:r>
        <w:rPr>
          <w:noProof/>
        </w:rPr>
      </w:r>
      <w:r>
        <w:rPr>
          <w:noProof/>
        </w:rPr>
        <w:fldChar w:fldCharType="separate"/>
      </w:r>
      <w:r>
        <w:rPr>
          <w:noProof/>
        </w:rPr>
        <w:t>20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3.1.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_Toc461453849 \h </w:instrText>
      </w:r>
      <w:r>
        <w:rPr>
          <w:noProof/>
        </w:rPr>
      </w:r>
      <w:r>
        <w:rPr>
          <w:noProof/>
        </w:rPr>
        <w:fldChar w:fldCharType="separate"/>
      </w:r>
      <w:r>
        <w:rPr>
          <w:noProof/>
        </w:rPr>
        <w:t>20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3.2.</w:t>
      </w:r>
      <w:r>
        <w:rPr>
          <w:rFonts w:asciiTheme="minorHAnsi" w:eastAsiaTheme="minorEastAsia" w:hAnsiTheme="minorHAnsi" w:cstheme="minorBidi"/>
          <w:iCs w:val="0"/>
          <w:noProof/>
          <w:szCs w:val="22"/>
          <w:lang w:val="fr-CH" w:eastAsia="fr-CH"/>
        </w:rPr>
        <w:tab/>
      </w:r>
      <w:r>
        <w:rPr>
          <w:noProof/>
        </w:rPr>
        <w:t>Déclaration d’arrivée (art. 5 LCH)</w:t>
      </w:r>
      <w:r>
        <w:rPr>
          <w:noProof/>
        </w:rPr>
        <w:tab/>
      </w:r>
      <w:r>
        <w:rPr>
          <w:noProof/>
        </w:rPr>
        <w:fldChar w:fldCharType="begin"/>
      </w:r>
      <w:r>
        <w:rPr>
          <w:noProof/>
        </w:rPr>
        <w:instrText xml:space="preserve"> PAGEREF _Toc461453850 \h </w:instrText>
      </w:r>
      <w:r>
        <w:rPr>
          <w:noProof/>
        </w:rPr>
      </w:r>
      <w:r>
        <w:rPr>
          <w:noProof/>
        </w:rPr>
        <w:fldChar w:fldCharType="separate"/>
      </w:r>
      <w:r>
        <w:rPr>
          <w:noProof/>
        </w:rPr>
        <w:t>20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3.3.</w:t>
      </w:r>
      <w:r>
        <w:rPr>
          <w:rFonts w:asciiTheme="minorHAnsi" w:eastAsiaTheme="minorEastAsia" w:hAnsiTheme="minorHAnsi" w:cstheme="minorBidi"/>
          <w:iCs w:val="0"/>
          <w:noProof/>
          <w:szCs w:val="22"/>
          <w:lang w:val="fr-CH" w:eastAsia="fr-CH"/>
        </w:rPr>
        <w:tab/>
      </w:r>
      <w:r>
        <w:rPr>
          <w:noProof/>
        </w:rPr>
        <w:t>Changement d’état civil</w:t>
      </w:r>
      <w:r>
        <w:rPr>
          <w:noProof/>
        </w:rPr>
        <w:tab/>
      </w:r>
      <w:r>
        <w:rPr>
          <w:noProof/>
        </w:rPr>
        <w:fldChar w:fldCharType="begin"/>
      </w:r>
      <w:r>
        <w:rPr>
          <w:noProof/>
        </w:rPr>
        <w:instrText xml:space="preserve"> PAGEREF _Toc461453851 \h </w:instrText>
      </w:r>
      <w:r>
        <w:rPr>
          <w:noProof/>
        </w:rPr>
      </w:r>
      <w:r>
        <w:rPr>
          <w:noProof/>
        </w:rPr>
        <w:fldChar w:fldCharType="separate"/>
      </w:r>
      <w:r>
        <w:rPr>
          <w:noProof/>
        </w:rPr>
        <w:t>20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3.4.</w:t>
      </w:r>
      <w:r>
        <w:rPr>
          <w:rFonts w:asciiTheme="minorHAnsi" w:eastAsiaTheme="minorEastAsia" w:hAnsiTheme="minorHAnsi" w:cstheme="minorBidi"/>
          <w:iCs w:val="0"/>
          <w:noProof/>
          <w:szCs w:val="22"/>
          <w:lang w:val="fr-CH" w:eastAsia="fr-CH"/>
        </w:rPr>
        <w:tab/>
      </w:r>
      <w:r>
        <w:rPr>
          <w:noProof/>
        </w:rPr>
        <w:t>Changement de domicile à l’intérieur de la commune (adresse et/ou logement)</w:t>
      </w:r>
      <w:r>
        <w:rPr>
          <w:noProof/>
        </w:rPr>
        <w:tab/>
      </w:r>
      <w:r>
        <w:rPr>
          <w:noProof/>
        </w:rPr>
        <w:fldChar w:fldCharType="begin"/>
      </w:r>
      <w:r>
        <w:rPr>
          <w:noProof/>
        </w:rPr>
        <w:instrText xml:space="preserve"> PAGEREF _Toc461453852 \h </w:instrText>
      </w:r>
      <w:r>
        <w:rPr>
          <w:noProof/>
        </w:rPr>
      </w:r>
      <w:r>
        <w:rPr>
          <w:noProof/>
        </w:rPr>
        <w:fldChar w:fldCharType="separate"/>
      </w:r>
      <w:r>
        <w:rPr>
          <w:noProof/>
        </w:rPr>
        <w:t>21</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3.5.</w:t>
      </w:r>
      <w:r>
        <w:rPr>
          <w:rFonts w:asciiTheme="minorHAnsi" w:eastAsiaTheme="minorEastAsia" w:hAnsiTheme="minorHAnsi" w:cstheme="minorBidi"/>
          <w:iCs w:val="0"/>
          <w:noProof/>
          <w:szCs w:val="22"/>
          <w:lang w:val="fr-CH" w:eastAsia="fr-CH"/>
        </w:rPr>
        <w:tab/>
      </w:r>
      <w:r>
        <w:rPr>
          <w:noProof/>
        </w:rPr>
        <w:t>Départ (art. 11 LCH)</w:t>
      </w:r>
      <w:r>
        <w:rPr>
          <w:noProof/>
        </w:rPr>
        <w:tab/>
      </w:r>
      <w:r>
        <w:rPr>
          <w:noProof/>
        </w:rPr>
        <w:fldChar w:fldCharType="begin"/>
      </w:r>
      <w:r>
        <w:rPr>
          <w:noProof/>
        </w:rPr>
        <w:instrText xml:space="preserve"> PAGEREF _Toc461453853 \h </w:instrText>
      </w:r>
      <w:r>
        <w:rPr>
          <w:noProof/>
        </w:rPr>
      </w:r>
      <w:r>
        <w:rPr>
          <w:noProof/>
        </w:rPr>
        <w:fldChar w:fldCharType="separate"/>
      </w:r>
      <w:r>
        <w:rPr>
          <w:noProof/>
        </w:rPr>
        <w:t>21</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3.6.</w:t>
      </w:r>
      <w:r>
        <w:rPr>
          <w:rFonts w:asciiTheme="minorHAnsi" w:eastAsiaTheme="minorEastAsia" w:hAnsiTheme="minorHAnsi" w:cstheme="minorBidi"/>
          <w:iCs w:val="0"/>
          <w:noProof/>
          <w:szCs w:val="22"/>
          <w:lang w:val="fr-CH" w:eastAsia="fr-CH"/>
        </w:rPr>
        <w:tab/>
      </w:r>
      <w:r>
        <w:rPr>
          <w:noProof/>
        </w:rPr>
        <w:t>Livraison à l’OFS – eCH99</w:t>
      </w:r>
      <w:r>
        <w:rPr>
          <w:noProof/>
        </w:rPr>
        <w:tab/>
      </w:r>
      <w:r>
        <w:rPr>
          <w:noProof/>
        </w:rPr>
        <w:fldChar w:fldCharType="begin"/>
      </w:r>
      <w:r>
        <w:rPr>
          <w:noProof/>
        </w:rPr>
        <w:instrText xml:space="preserve"> PAGEREF _Toc461453854 \h </w:instrText>
      </w:r>
      <w:r>
        <w:rPr>
          <w:noProof/>
        </w:rPr>
      </w:r>
      <w:r>
        <w:rPr>
          <w:noProof/>
        </w:rPr>
        <w:fldChar w:fldCharType="separate"/>
      </w:r>
      <w:r>
        <w:rPr>
          <w:noProof/>
        </w:rPr>
        <w:t>21</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3.7.</w:t>
      </w:r>
      <w:r>
        <w:rPr>
          <w:rFonts w:asciiTheme="minorHAnsi" w:eastAsiaTheme="minorEastAsia" w:hAnsiTheme="minorHAnsi" w:cstheme="minorBidi"/>
          <w:iCs w:val="0"/>
          <w:noProof/>
          <w:szCs w:val="22"/>
          <w:lang w:val="fr-CH" w:eastAsia="fr-CH"/>
        </w:rPr>
        <w:tab/>
      </w:r>
      <w:r>
        <w:rPr>
          <w:noProof/>
        </w:rPr>
        <w:t>Recours au Conseil communal</w:t>
      </w:r>
      <w:r>
        <w:rPr>
          <w:noProof/>
        </w:rPr>
        <w:tab/>
      </w:r>
      <w:r>
        <w:rPr>
          <w:noProof/>
        </w:rPr>
        <w:fldChar w:fldCharType="begin"/>
      </w:r>
      <w:r>
        <w:rPr>
          <w:noProof/>
        </w:rPr>
        <w:instrText xml:space="preserve"> PAGEREF _Toc461453855 \h </w:instrText>
      </w:r>
      <w:r>
        <w:rPr>
          <w:noProof/>
        </w:rPr>
      </w:r>
      <w:r>
        <w:rPr>
          <w:noProof/>
        </w:rPr>
        <w:fldChar w:fldCharType="separate"/>
      </w:r>
      <w:r>
        <w:rPr>
          <w:noProof/>
        </w:rPr>
        <w:t>22</w:t>
      </w:r>
      <w:r>
        <w:rPr>
          <w:noProof/>
        </w:rPr>
        <w:fldChar w:fldCharType="end"/>
      </w:r>
    </w:p>
    <w:p w:rsidR="00D3296D" w:rsidRDefault="00D3296D">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4.</w:t>
      </w:r>
      <w:r>
        <w:rPr>
          <w:rFonts w:asciiTheme="minorHAnsi" w:eastAsiaTheme="minorEastAsia" w:hAnsiTheme="minorHAnsi" w:cstheme="minorBidi"/>
          <w:iCs w:val="0"/>
          <w:noProof/>
          <w:szCs w:val="22"/>
          <w:lang w:val="fr-CH" w:eastAsia="fr-CH"/>
        </w:rPr>
        <w:tab/>
      </w:r>
      <w:r>
        <w:rPr>
          <w:noProof/>
        </w:rPr>
        <w:t>Type de domicile</w:t>
      </w:r>
      <w:r>
        <w:rPr>
          <w:noProof/>
        </w:rPr>
        <w:tab/>
      </w:r>
      <w:r>
        <w:rPr>
          <w:noProof/>
        </w:rPr>
        <w:fldChar w:fldCharType="begin"/>
      </w:r>
      <w:r>
        <w:rPr>
          <w:noProof/>
        </w:rPr>
        <w:instrText xml:space="preserve"> PAGEREF _Toc461453856 \h </w:instrText>
      </w:r>
      <w:r>
        <w:rPr>
          <w:noProof/>
        </w:rPr>
      </w:r>
      <w:r>
        <w:rPr>
          <w:noProof/>
        </w:rPr>
        <w:fldChar w:fldCharType="separate"/>
      </w:r>
      <w:r>
        <w:rPr>
          <w:noProof/>
        </w:rPr>
        <w:t>23</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4.1.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_Toc461453857 \h </w:instrText>
      </w:r>
      <w:r>
        <w:rPr>
          <w:noProof/>
        </w:rPr>
      </w:r>
      <w:r>
        <w:rPr>
          <w:noProof/>
        </w:rPr>
        <w:fldChar w:fldCharType="separate"/>
      </w:r>
      <w:r>
        <w:rPr>
          <w:noProof/>
        </w:rPr>
        <w:t>23</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4.2.</w:t>
      </w:r>
      <w:r>
        <w:rPr>
          <w:rFonts w:asciiTheme="minorHAnsi" w:eastAsiaTheme="minorEastAsia" w:hAnsiTheme="minorHAnsi" w:cstheme="minorBidi"/>
          <w:iCs w:val="0"/>
          <w:noProof/>
          <w:szCs w:val="22"/>
          <w:lang w:val="fr-CH" w:eastAsia="fr-CH"/>
        </w:rPr>
        <w:tab/>
      </w:r>
      <w:r>
        <w:rPr>
          <w:noProof/>
        </w:rPr>
        <w:t>Type de domicile : Etablissement / séjour</w:t>
      </w:r>
      <w:r>
        <w:rPr>
          <w:noProof/>
        </w:rPr>
        <w:tab/>
      </w:r>
      <w:r>
        <w:rPr>
          <w:noProof/>
        </w:rPr>
        <w:fldChar w:fldCharType="begin"/>
      </w:r>
      <w:r>
        <w:rPr>
          <w:noProof/>
        </w:rPr>
        <w:instrText xml:space="preserve"> PAGEREF _Toc461453858 \h </w:instrText>
      </w:r>
      <w:r>
        <w:rPr>
          <w:noProof/>
        </w:rPr>
      </w:r>
      <w:r>
        <w:rPr>
          <w:noProof/>
        </w:rPr>
        <w:fldChar w:fldCharType="separate"/>
      </w:r>
      <w:r>
        <w:rPr>
          <w:noProof/>
        </w:rPr>
        <w:t>25</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4.2.1.</w:t>
      </w:r>
      <w:r>
        <w:rPr>
          <w:rFonts w:asciiTheme="minorHAnsi" w:eastAsiaTheme="minorEastAsia" w:hAnsiTheme="minorHAnsi" w:cstheme="minorBidi"/>
          <w:iCs w:val="0"/>
          <w:noProof/>
          <w:szCs w:val="22"/>
          <w:lang w:val="fr-CH" w:eastAsia="fr-CH"/>
        </w:rPr>
        <w:tab/>
      </w:r>
      <w:r>
        <w:rPr>
          <w:noProof/>
        </w:rPr>
        <w:t>Domicile et Code civil suisse</w:t>
      </w:r>
      <w:r>
        <w:rPr>
          <w:noProof/>
        </w:rPr>
        <w:tab/>
      </w:r>
      <w:r>
        <w:rPr>
          <w:noProof/>
        </w:rPr>
        <w:fldChar w:fldCharType="begin"/>
      </w:r>
      <w:r>
        <w:rPr>
          <w:noProof/>
        </w:rPr>
        <w:instrText xml:space="preserve"> PAGEREF _Toc461453859 \h </w:instrText>
      </w:r>
      <w:r>
        <w:rPr>
          <w:noProof/>
        </w:rPr>
      </w:r>
      <w:r>
        <w:rPr>
          <w:noProof/>
        </w:rPr>
        <w:fldChar w:fldCharType="separate"/>
      </w:r>
      <w:r>
        <w:rPr>
          <w:noProof/>
        </w:rPr>
        <w:t>25</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4.2.2.</w:t>
      </w:r>
      <w:r>
        <w:rPr>
          <w:rFonts w:asciiTheme="minorHAnsi" w:eastAsiaTheme="minorEastAsia" w:hAnsiTheme="minorHAnsi" w:cstheme="minorBidi"/>
          <w:iCs w:val="0"/>
          <w:noProof/>
          <w:szCs w:val="22"/>
          <w:lang w:val="fr-CH" w:eastAsia="fr-CH"/>
        </w:rPr>
        <w:tab/>
      </w:r>
      <w:r>
        <w:rPr>
          <w:noProof/>
        </w:rPr>
        <w:t>Ressortissants suisses</w:t>
      </w:r>
      <w:r>
        <w:rPr>
          <w:noProof/>
        </w:rPr>
        <w:tab/>
      </w:r>
      <w:r>
        <w:rPr>
          <w:noProof/>
        </w:rPr>
        <w:fldChar w:fldCharType="begin"/>
      </w:r>
      <w:r>
        <w:rPr>
          <w:noProof/>
        </w:rPr>
        <w:instrText xml:space="preserve"> PAGEREF _Toc461453860 \h </w:instrText>
      </w:r>
      <w:r>
        <w:rPr>
          <w:noProof/>
        </w:rPr>
      </w:r>
      <w:r>
        <w:rPr>
          <w:noProof/>
        </w:rPr>
        <w:fldChar w:fldCharType="separate"/>
      </w:r>
      <w:r>
        <w:rPr>
          <w:noProof/>
        </w:rPr>
        <w:t>27</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4.2.3.</w:t>
      </w:r>
      <w:r>
        <w:rPr>
          <w:rFonts w:asciiTheme="minorHAnsi" w:eastAsiaTheme="minorEastAsia" w:hAnsiTheme="minorHAnsi" w:cstheme="minorBidi"/>
          <w:iCs w:val="0"/>
          <w:noProof/>
          <w:szCs w:val="22"/>
          <w:lang w:val="fr-CH" w:eastAsia="fr-CH"/>
        </w:rPr>
        <w:tab/>
      </w:r>
      <w:r>
        <w:rPr>
          <w:noProof/>
        </w:rPr>
        <w:t>Etrangers</w:t>
      </w:r>
      <w:r>
        <w:rPr>
          <w:noProof/>
        </w:rPr>
        <w:tab/>
      </w:r>
      <w:r>
        <w:rPr>
          <w:noProof/>
        </w:rPr>
        <w:fldChar w:fldCharType="begin"/>
      </w:r>
      <w:r>
        <w:rPr>
          <w:noProof/>
        </w:rPr>
        <w:instrText xml:space="preserve"> PAGEREF _Toc461453861 \h </w:instrText>
      </w:r>
      <w:r>
        <w:rPr>
          <w:noProof/>
        </w:rPr>
      </w:r>
      <w:r>
        <w:rPr>
          <w:noProof/>
        </w:rPr>
        <w:fldChar w:fldCharType="separate"/>
      </w:r>
      <w:r>
        <w:rPr>
          <w:noProof/>
        </w:rPr>
        <w:t>28</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4.2.4.</w:t>
      </w:r>
      <w:r>
        <w:rPr>
          <w:rFonts w:asciiTheme="minorHAnsi" w:eastAsiaTheme="minorEastAsia" w:hAnsiTheme="minorHAnsi" w:cstheme="minorBidi"/>
          <w:iCs w:val="0"/>
          <w:noProof/>
          <w:szCs w:val="22"/>
          <w:lang w:val="fr-CH" w:eastAsia="fr-CH"/>
        </w:rPr>
        <w:tab/>
      </w:r>
      <w:r>
        <w:rPr>
          <w:noProof/>
        </w:rPr>
        <w:t>Domicile principal à l’étranger</w:t>
      </w:r>
      <w:r>
        <w:rPr>
          <w:noProof/>
        </w:rPr>
        <w:tab/>
      </w:r>
      <w:r>
        <w:rPr>
          <w:noProof/>
        </w:rPr>
        <w:fldChar w:fldCharType="begin"/>
      </w:r>
      <w:r>
        <w:rPr>
          <w:noProof/>
        </w:rPr>
        <w:instrText xml:space="preserve"> PAGEREF _Toc461453862 \h </w:instrText>
      </w:r>
      <w:r>
        <w:rPr>
          <w:noProof/>
        </w:rPr>
      </w:r>
      <w:r>
        <w:rPr>
          <w:noProof/>
        </w:rPr>
        <w:fldChar w:fldCharType="separate"/>
      </w:r>
      <w:r>
        <w:rPr>
          <w:noProof/>
        </w:rPr>
        <w:t>29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4.2.5.</w:t>
      </w:r>
      <w:r>
        <w:rPr>
          <w:rFonts w:asciiTheme="minorHAnsi" w:eastAsiaTheme="minorEastAsia" w:hAnsiTheme="minorHAnsi" w:cstheme="minorBidi"/>
          <w:iCs w:val="0"/>
          <w:noProof/>
          <w:szCs w:val="22"/>
          <w:lang w:val="fr-CH" w:eastAsia="fr-CH"/>
        </w:rPr>
        <w:tab/>
      </w:r>
      <w:r>
        <w:rPr>
          <w:noProof/>
        </w:rPr>
        <w:t>Présence de moins de 90 jours (Résidents secondaires)</w:t>
      </w:r>
      <w:r>
        <w:rPr>
          <w:noProof/>
        </w:rPr>
        <w:tab/>
      </w:r>
      <w:r>
        <w:rPr>
          <w:noProof/>
        </w:rPr>
        <w:fldChar w:fldCharType="begin"/>
      </w:r>
      <w:r>
        <w:rPr>
          <w:noProof/>
        </w:rPr>
        <w:instrText xml:space="preserve"> PAGEREF _Toc461453863 \h </w:instrText>
      </w:r>
      <w:r>
        <w:rPr>
          <w:noProof/>
        </w:rPr>
      </w:r>
      <w:r>
        <w:rPr>
          <w:noProof/>
        </w:rPr>
        <w:fldChar w:fldCharType="separate"/>
      </w:r>
      <w:r>
        <w:rPr>
          <w:noProof/>
        </w:rPr>
        <w:t>29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4.2.6.</w:t>
      </w:r>
      <w:r>
        <w:rPr>
          <w:rFonts w:asciiTheme="minorHAnsi" w:eastAsiaTheme="minorEastAsia" w:hAnsiTheme="minorHAnsi" w:cstheme="minorBidi"/>
          <w:iCs w:val="0"/>
          <w:noProof/>
          <w:szCs w:val="22"/>
          <w:lang w:val="fr-CH" w:eastAsia="fr-CH"/>
        </w:rPr>
        <w:tab/>
      </w:r>
      <w:r>
        <w:rPr>
          <w:noProof/>
        </w:rPr>
        <w:t>Camping – caravaning</w:t>
      </w:r>
      <w:r>
        <w:rPr>
          <w:noProof/>
        </w:rPr>
        <w:tab/>
      </w:r>
      <w:r>
        <w:rPr>
          <w:noProof/>
        </w:rPr>
        <w:fldChar w:fldCharType="begin"/>
      </w:r>
      <w:r>
        <w:rPr>
          <w:noProof/>
        </w:rPr>
        <w:instrText xml:space="preserve"> PAGEREF _Toc461453864 \h </w:instrText>
      </w:r>
      <w:r>
        <w:rPr>
          <w:noProof/>
        </w:rPr>
      </w:r>
      <w:r>
        <w:rPr>
          <w:noProof/>
        </w:rPr>
        <w:fldChar w:fldCharType="separate"/>
      </w:r>
      <w:r>
        <w:rPr>
          <w:noProof/>
        </w:rPr>
        <w:t>29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4.2.7.</w:t>
      </w:r>
      <w:r>
        <w:rPr>
          <w:rFonts w:asciiTheme="minorHAnsi" w:eastAsiaTheme="minorEastAsia" w:hAnsiTheme="minorHAnsi" w:cstheme="minorBidi"/>
          <w:iCs w:val="0"/>
          <w:noProof/>
          <w:szCs w:val="22"/>
          <w:lang w:val="fr-CH" w:eastAsia="fr-CH"/>
        </w:rPr>
        <w:tab/>
      </w:r>
      <w:r>
        <w:rPr>
          <w:noProof/>
        </w:rPr>
        <w:t>Population dite légale</w:t>
      </w:r>
      <w:r>
        <w:rPr>
          <w:noProof/>
        </w:rPr>
        <w:tab/>
      </w:r>
      <w:r>
        <w:rPr>
          <w:noProof/>
        </w:rPr>
        <w:fldChar w:fldCharType="begin"/>
      </w:r>
      <w:r>
        <w:rPr>
          <w:noProof/>
        </w:rPr>
        <w:instrText xml:space="preserve"> PAGEREF _Toc461453865 \h </w:instrText>
      </w:r>
      <w:r>
        <w:rPr>
          <w:noProof/>
        </w:rPr>
      </w:r>
      <w:r>
        <w:rPr>
          <w:noProof/>
        </w:rPr>
        <w:fldChar w:fldCharType="separate"/>
      </w:r>
      <w:r>
        <w:rPr>
          <w:noProof/>
        </w:rPr>
        <w:t>29</w:t>
      </w:r>
      <w:r>
        <w:rPr>
          <w:noProof/>
        </w:rPr>
        <w:fldChar w:fldCharType="end"/>
      </w:r>
    </w:p>
    <w:p w:rsidR="00D3296D" w:rsidRDefault="00D3296D">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5.</w:t>
      </w:r>
      <w:r>
        <w:rPr>
          <w:rFonts w:asciiTheme="minorHAnsi" w:eastAsiaTheme="minorEastAsia" w:hAnsiTheme="minorHAnsi" w:cstheme="minorBidi"/>
          <w:iCs w:val="0"/>
          <w:noProof/>
          <w:szCs w:val="22"/>
          <w:lang w:val="fr-CH" w:eastAsia="fr-CH"/>
        </w:rPr>
        <w:tab/>
      </w:r>
      <w:r>
        <w:rPr>
          <w:noProof/>
        </w:rPr>
        <w:t>Arrivée (déclaration d’arrivée)</w:t>
      </w:r>
      <w:r>
        <w:rPr>
          <w:noProof/>
        </w:rPr>
        <w:tab/>
      </w:r>
      <w:r>
        <w:rPr>
          <w:noProof/>
        </w:rPr>
        <w:fldChar w:fldCharType="begin"/>
      </w:r>
      <w:r>
        <w:rPr>
          <w:noProof/>
        </w:rPr>
        <w:instrText xml:space="preserve"> PAGEREF _Toc461453866 \h </w:instrText>
      </w:r>
      <w:r>
        <w:rPr>
          <w:noProof/>
        </w:rPr>
      </w:r>
      <w:r>
        <w:rPr>
          <w:noProof/>
        </w:rPr>
        <w:fldChar w:fldCharType="separate"/>
      </w:r>
      <w:r>
        <w:rPr>
          <w:noProof/>
        </w:rPr>
        <w:t>31</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5.1.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_Toc461453867 \h </w:instrText>
      </w:r>
      <w:r>
        <w:rPr>
          <w:noProof/>
        </w:rPr>
      </w:r>
      <w:r>
        <w:rPr>
          <w:noProof/>
        </w:rPr>
        <w:fldChar w:fldCharType="separate"/>
      </w:r>
      <w:r>
        <w:rPr>
          <w:noProof/>
        </w:rPr>
        <w:t>31</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5.2.</w:t>
      </w:r>
      <w:r>
        <w:rPr>
          <w:rFonts w:asciiTheme="minorHAnsi" w:eastAsiaTheme="minorEastAsia" w:hAnsiTheme="minorHAnsi" w:cstheme="minorBidi"/>
          <w:iCs w:val="0"/>
          <w:noProof/>
          <w:szCs w:val="22"/>
          <w:lang w:val="fr-CH" w:eastAsia="fr-CH"/>
        </w:rPr>
        <w:tab/>
      </w:r>
      <w:r>
        <w:rPr>
          <w:noProof/>
        </w:rPr>
        <w:t>Références - Liens</w:t>
      </w:r>
      <w:r>
        <w:rPr>
          <w:noProof/>
        </w:rPr>
        <w:tab/>
      </w:r>
      <w:r>
        <w:rPr>
          <w:noProof/>
        </w:rPr>
        <w:fldChar w:fldCharType="begin"/>
      </w:r>
      <w:r>
        <w:rPr>
          <w:noProof/>
        </w:rPr>
        <w:instrText xml:space="preserve"> PAGEREF _Toc461453868 \h </w:instrText>
      </w:r>
      <w:r>
        <w:rPr>
          <w:noProof/>
        </w:rPr>
      </w:r>
      <w:r>
        <w:rPr>
          <w:noProof/>
        </w:rPr>
        <w:fldChar w:fldCharType="separate"/>
      </w:r>
      <w:r>
        <w:rPr>
          <w:noProof/>
        </w:rPr>
        <w:t>35</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5.3.</w:t>
      </w:r>
      <w:r>
        <w:rPr>
          <w:rFonts w:asciiTheme="minorHAnsi" w:eastAsiaTheme="minorEastAsia" w:hAnsiTheme="minorHAnsi" w:cstheme="minorBidi"/>
          <w:iCs w:val="0"/>
          <w:noProof/>
          <w:szCs w:val="22"/>
          <w:lang w:val="fr-CH" w:eastAsia="fr-CH"/>
        </w:rPr>
        <w:tab/>
      </w:r>
      <w:r>
        <w:rPr>
          <w:noProof/>
        </w:rPr>
        <w:t>Caractères</w:t>
      </w:r>
      <w:r>
        <w:rPr>
          <w:noProof/>
        </w:rPr>
        <w:tab/>
      </w:r>
      <w:r>
        <w:rPr>
          <w:noProof/>
        </w:rPr>
        <w:fldChar w:fldCharType="begin"/>
      </w:r>
      <w:r>
        <w:rPr>
          <w:noProof/>
        </w:rPr>
        <w:instrText xml:space="preserve"> PAGEREF _Toc461453869 \h </w:instrText>
      </w:r>
      <w:r>
        <w:rPr>
          <w:noProof/>
        </w:rPr>
      </w:r>
      <w:r>
        <w:rPr>
          <w:noProof/>
        </w:rPr>
        <w:fldChar w:fldCharType="separate"/>
      </w:r>
      <w:r>
        <w:rPr>
          <w:noProof/>
        </w:rPr>
        <w:t>35</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5.3.1.</w:t>
      </w:r>
      <w:r>
        <w:rPr>
          <w:rFonts w:asciiTheme="minorHAnsi" w:eastAsiaTheme="minorEastAsia" w:hAnsiTheme="minorHAnsi" w:cstheme="minorBidi"/>
          <w:iCs w:val="0"/>
          <w:noProof/>
          <w:szCs w:val="22"/>
          <w:lang w:val="fr-CH" w:eastAsia="fr-CH"/>
        </w:rPr>
        <w:tab/>
      </w:r>
      <w:r>
        <w:rPr>
          <w:noProof/>
        </w:rPr>
        <w:t>Numéro d’assuré AVS</w:t>
      </w:r>
      <w:r>
        <w:rPr>
          <w:noProof/>
        </w:rPr>
        <w:tab/>
      </w:r>
      <w:r>
        <w:rPr>
          <w:noProof/>
        </w:rPr>
        <w:fldChar w:fldCharType="begin"/>
      </w:r>
      <w:r>
        <w:rPr>
          <w:noProof/>
        </w:rPr>
        <w:instrText xml:space="preserve"> PAGEREF _Toc461453870 \h </w:instrText>
      </w:r>
      <w:r>
        <w:rPr>
          <w:noProof/>
        </w:rPr>
      </w:r>
      <w:r>
        <w:rPr>
          <w:noProof/>
        </w:rPr>
        <w:fldChar w:fldCharType="separate"/>
      </w:r>
      <w:r>
        <w:rPr>
          <w:noProof/>
        </w:rPr>
        <w:t>35</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5.3.2.</w:t>
      </w:r>
      <w:r>
        <w:rPr>
          <w:rFonts w:asciiTheme="minorHAnsi" w:eastAsiaTheme="minorEastAsia" w:hAnsiTheme="minorHAnsi" w:cstheme="minorBidi"/>
          <w:iCs w:val="0"/>
          <w:noProof/>
          <w:szCs w:val="22"/>
          <w:lang w:val="fr-CH" w:eastAsia="fr-CH"/>
        </w:rPr>
        <w:tab/>
      </w:r>
      <w:r>
        <w:rPr>
          <w:noProof/>
        </w:rPr>
        <w:t>Noms</w:t>
      </w:r>
      <w:r>
        <w:rPr>
          <w:noProof/>
        </w:rPr>
        <w:tab/>
      </w:r>
      <w:r>
        <w:rPr>
          <w:noProof/>
        </w:rPr>
        <w:fldChar w:fldCharType="begin"/>
      </w:r>
      <w:r>
        <w:rPr>
          <w:noProof/>
        </w:rPr>
        <w:instrText xml:space="preserve"> PAGEREF _Toc461453871 \h </w:instrText>
      </w:r>
      <w:r>
        <w:rPr>
          <w:noProof/>
        </w:rPr>
      </w:r>
      <w:r>
        <w:rPr>
          <w:noProof/>
        </w:rPr>
        <w:fldChar w:fldCharType="separate"/>
      </w:r>
      <w:r>
        <w:rPr>
          <w:noProof/>
        </w:rPr>
        <w:t>36</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5.3.3.</w:t>
      </w:r>
      <w:r>
        <w:rPr>
          <w:rFonts w:asciiTheme="minorHAnsi" w:eastAsiaTheme="minorEastAsia" w:hAnsiTheme="minorHAnsi" w:cstheme="minorBidi"/>
          <w:iCs w:val="0"/>
          <w:noProof/>
          <w:szCs w:val="22"/>
          <w:lang w:val="fr-CH" w:eastAsia="fr-CH"/>
        </w:rPr>
        <w:tab/>
      </w:r>
      <w:r>
        <w:rPr>
          <w:noProof/>
        </w:rPr>
        <w:t>Prénoms</w:t>
      </w:r>
      <w:r>
        <w:rPr>
          <w:noProof/>
        </w:rPr>
        <w:tab/>
      </w:r>
      <w:r>
        <w:rPr>
          <w:noProof/>
        </w:rPr>
        <w:fldChar w:fldCharType="begin"/>
      </w:r>
      <w:r>
        <w:rPr>
          <w:noProof/>
        </w:rPr>
        <w:instrText xml:space="preserve"> PAGEREF _Toc461453872 \h </w:instrText>
      </w:r>
      <w:r>
        <w:rPr>
          <w:noProof/>
        </w:rPr>
      </w:r>
      <w:r>
        <w:rPr>
          <w:noProof/>
        </w:rPr>
        <w:fldChar w:fldCharType="separate"/>
      </w:r>
      <w:r>
        <w:rPr>
          <w:noProof/>
        </w:rPr>
        <w:t>38</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5.3.4.</w:t>
      </w:r>
      <w:r>
        <w:rPr>
          <w:rFonts w:asciiTheme="minorHAnsi" w:eastAsiaTheme="minorEastAsia" w:hAnsiTheme="minorHAnsi" w:cstheme="minorBidi"/>
          <w:iCs w:val="0"/>
          <w:noProof/>
          <w:szCs w:val="22"/>
          <w:lang w:val="fr-CH" w:eastAsia="fr-CH"/>
        </w:rPr>
        <w:tab/>
      </w:r>
      <w:r>
        <w:rPr>
          <w:noProof/>
        </w:rPr>
        <w:t>Date de naissance</w:t>
      </w:r>
      <w:r>
        <w:rPr>
          <w:noProof/>
        </w:rPr>
        <w:tab/>
      </w:r>
      <w:r>
        <w:rPr>
          <w:noProof/>
        </w:rPr>
        <w:fldChar w:fldCharType="begin"/>
      </w:r>
      <w:r>
        <w:rPr>
          <w:noProof/>
        </w:rPr>
        <w:instrText xml:space="preserve"> PAGEREF _Toc461453873 \h </w:instrText>
      </w:r>
      <w:r>
        <w:rPr>
          <w:noProof/>
        </w:rPr>
      </w:r>
      <w:r>
        <w:rPr>
          <w:noProof/>
        </w:rPr>
        <w:fldChar w:fldCharType="separate"/>
      </w:r>
      <w:r>
        <w:rPr>
          <w:noProof/>
        </w:rPr>
        <w:t>39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5.3.5.</w:t>
      </w:r>
      <w:r>
        <w:rPr>
          <w:rFonts w:asciiTheme="minorHAnsi" w:eastAsiaTheme="minorEastAsia" w:hAnsiTheme="minorHAnsi" w:cstheme="minorBidi"/>
          <w:iCs w:val="0"/>
          <w:noProof/>
          <w:szCs w:val="22"/>
          <w:lang w:val="fr-CH" w:eastAsia="fr-CH"/>
        </w:rPr>
        <w:tab/>
      </w:r>
      <w:r>
        <w:rPr>
          <w:noProof/>
        </w:rPr>
        <w:t>Lieu de naissance</w:t>
      </w:r>
      <w:r>
        <w:rPr>
          <w:noProof/>
        </w:rPr>
        <w:tab/>
      </w:r>
      <w:r>
        <w:rPr>
          <w:noProof/>
        </w:rPr>
        <w:fldChar w:fldCharType="begin"/>
      </w:r>
      <w:r>
        <w:rPr>
          <w:noProof/>
        </w:rPr>
        <w:instrText xml:space="preserve"> PAGEREF _Toc461453874 \h </w:instrText>
      </w:r>
      <w:r>
        <w:rPr>
          <w:noProof/>
        </w:rPr>
      </w:r>
      <w:r>
        <w:rPr>
          <w:noProof/>
        </w:rPr>
        <w:fldChar w:fldCharType="separate"/>
      </w:r>
      <w:r>
        <w:rPr>
          <w:noProof/>
        </w:rPr>
        <w:t>40</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5.3.6.</w:t>
      </w:r>
      <w:r>
        <w:rPr>
          <w:rFonts w:asciiTheme="minorHAnsi" w:eastAsiaTheme="minorEastAsia" w:hAnsiTheme="minorHAnsi" w:cstheme="minorBidi"/>
          <w:iCs w:val="0"/>
          <w:noProof/>
          <w:szCs w:val="22"/>
          <w:lang w:val="fr-CH" w:eastAsia="fr-CH"/>
        </w:rPr>
        <w:tab/>
      </w:r>
      <w:r>
        <w:rPr>
          <w:noProof/>
        </w:rPr>
        <w:t>Sexe</w:t>
      </w:r>
      <w:r>
        <w:rPr>
          <w:noProof/>
        </w:rPr>
        <w:tab/>
      </w:r>
      <w:r>
        <w:rPr>
          <w:noProof/>
        </w:rPr>
        <w:fldChar w:fldCharType="begin"/>
      </w:r>
      <w:r>
        <w:rPr>
          <w:noProof/>
        </w:rPr>
        <w:instrText xml:space="preserve"> PAGEREF _Toc461453875 \h </w:instrText>
      </w:r>
      <w:r>
        <w:rPr>
          <w:noProof/>
        </w:rPr>
      </w:r>
      <w:r>
        <w:rPr>
          <w:noProof/>
        </w:rPr>
        <w:fldChar w:fldCharType="separate"/>
      </w:r>
      <w:r>
        <w:rPr>
          <w:noProof/>
        </w:rPr>
        <w:t>40</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5.3.7.</w:t>
      </w:r>
      <w:r>
        <w:rPr>
          <w:rFonts w:asciiTheme="minorHAnsi" w:eastAsiaTheme="minorEastAsia" w:hAnsiTheme="minorHAnsi" w:cstheme="minorBidi"/>
          <w:iCs w:val="0"/>
          <w:noProof/>
          <w:szCs w:val="22"/>
          <w:lang w:val="fr-CH" w:eastAsia="fr-CH"/>
        </w:rPr>
        <w:tab/>
      </w:r>
      <w:r>
        <w:rPr>
          <w:noProof/>
        </w:rPr>
        <w:t>Filiation (Art. 4 LCH)</w:t>
      </w:r>
      <w:r>
        <w:rPr>
          <w:noProof/>
        </w:rPr>
        <w:tab/>
      </w:r>
      <w:r>
        <w:rPr>
          <w:noProof/>
        </w:rPr>
        <w:fldChar w:fldCharType="begin"/>
      </w:r>
      <w:r>
        <w:rPr>
          <w:noProof/>
        </w:rPr>
        <w:instrText xml:space="preserve"> PAGEREF _Toc461453876 \h </w:instrText>
      </w:r>
      <w:r>
        <w:rPr>
          <w:noProof/>
        </w:rPr>
      </w:r>
      <w:r>
        <w:rPr>
          <w:noProof/>
        </w:rPr>
        <w:fldChar w:fldCharType="separate"/>
      </w:r>
      <w:r>
        <w:rPr>
          <w:noProof/>
        </w:rPr>
        <w:t>41</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5.3.8.</w:t>
      </w:r>
      <w:r>
        <w:rPr>
          <w:rFonts w:asciiTheme="minorHAnsi" w:eastAsiaTheme="minorEastAsia" w:hAnsiTheme="minorHAnsi" w:cstheme="minorBidi"/>
          <w:iCs w:val="0"/>
          <w:noProof/>
          <w:szCs w:val="22"/>
          <w:lang w:val="fr-CH" w:eastAsia="fr-CH"/>
        </w:rPr>
        <w:tab/>
      </w:r>
      <w:r>
        <w:rPr>
          <w:noProof/>
        </w:rPr>
        <w:t>Adoption (voir chapitre 6.9)</w:t>
      </w:r>
      <w:r>
        <w:rPr>
          <w:noProof/>
        </w:rPr>
        <w:tab/>
      </w:r>
      <w:r>
        <w:rPr>
          <w:noProof/>
        </w:rPr>
        <w:fldChar w:fldCharType="begin"/>
      </w:r>
      <w:r>
        <w:rPr>
          <w:noProof/>
        </w:rPr>
        <w:instrText xml:space="preserve"> PAGEREF _Toc461453877 \h </w:instrText>
      </w:r>
      <w:r>
        <w:rPr>
          <w:noProof/>
        </w:rPr>
      </w:r>
      <w:r>
        <w:rPr>
          <w:noProof/>
        </w:rPr>
        <w:fldChar w:fldCharType="separate"/>
      </w:r>
      <w:r>
        <w:rPr>
          <w:noProof/>
        </w:rPr>
        <w:t>41</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5.3.9.</w:t>
      </w:r>
      <w:r>
        <w:rPr>
          <w:rFonts w:asciiTheme="minorHAnsi" w:eastAsiaTheme="minorEastAsia" w:hAnsiTheme="minorHAnsi" w:cstheme="minorBidi"/>
          <w:iCs w:val="0"/>
          <w:noProof/>
          <w:szCs w:val="22"/>
          <w:lang w:val="fr-CH" w:eastAsia="fr-CH"/>
        </w:rPr>
        <w:tab/>
      </w:r>
      <w:r>
        <w:rPr>
          <w:noProof/>
        </w:rPr>
        <w:t>Etat civil</w:t>
      </w:r>
      <w:r>
        <w:rPr>
          <w:noProof/>
        </w:rPr>
        <w:tab/>
      </w:r>
      <w:r>
        <w:rPr>
          <w:noProof/>
        </w:rPr>
        <w:fldChar w:fldCharType="begin"/>
      </w:r>
      <w:r>
        <w:rPr>
          <w:noProof/>
        </w:rPr>
        <w:instrText xml:space="preserve"> PAGEREF _Toc461453878 \h </w:instrText>
      </w:r>
      <w:r>
        <w:rPr>
          <w:noProof/>
        </w:rPr>
      </w:r>
      <w:r>
        <w:rPr>
          <w:noProof/>
        </w:rPr>
        <w:fldChar w:fldCharType="separate"/>
      </w:r>
      <w:r>
        <w:rPr>
          <w:noProof/>
        </w:rPr>
        <w:t>41</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5.3.10.</w:t>
      </w:r>
      <w:r>
        <w:rPr>
          <w:rFonts w:asciiTheme="minorHAnsi" w:eastAsiaTheme="minorEastAsia" w:hAnsiTheme="minorHAnsi" w:cstheme="minorBidi"/>
          <w:iCs w:val="0"/>
          <w:noProof/>
          <w:szCs w:val="22"/>
          <w:lang w:val="fr-CH" w:eastAsia="fr-CH"/>
        </w:rPr>
        <w:tab/>
      </w:r>
      <w:r>
        <w:rPr>
          <w:noProof/>
        </w:rPr>
        <w:t>Date d’événement d’état civil</w:t>
      </w:r>
      <w:r>
        <w:rPr>
          <w:noProof/>
        </w:rPr>
        <w:tab/>
      </w:r>
      <w:r>
        <w:rPr>
          <w:noProof/>
        </w:rPr>
        <w:fldChar w:fldCharType="begin"/>
      </w:r>
      <w:r>
        <w:rPr>
          <w:noProof/>
        </w:rPr>
        <w:instrText xml:space="preserve"> PAGEREF _Toc461453879 \h </w:instrText>
      </w:r>
      <w:r>
        <w:rPr>
          <w:noProof/>
        </w:rPr>
      </w:r>
      <w:r>
        <w:rPr>
          <w:noProof/>
        </w:rPr>
        <w:fldChar w:fldCharType="separate"/>
      </w:r>
      <w:r>
        <w:rPr>
          <w:noProof/>
        </w:rPr>
        <w:t>43</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5.3.11.</w:t>
      </w:r>
      <w:r>
        <w:rPr>
          <w:rFonts w:asciiTheme="minorHAnsi" w:eastAsiaTheme="minorEastAsia" w:hAnsiTheme="minorHAnsi" w:cstheme="minorBidi"/>
          <w:iCs w:val="0"/>
          <w:noProof/>
          <w:szCs w:val="22"/>
          <w:lang w:val="fr-CH" w:eastAsia="fr-CH"/>
        </w:rPr>
        <w:tab/>
      </w:r>
      <w:r>
        <w:rPr>
          <w:noProof/>
        </w:rPr>
        <w:t>Date de décès</w:t>
      </w:r>
      <w:r>
        <w:rPr>
          <w:noProof/>
        </w:rPr>
        <w:tab/>
      </w:r>
      <w:r>
        <w:rPr>
          <w:noProof/>
        </w:rPr>
        <w:fldChar w:fldCharType="begin"/>
      </w:r>
      <w:r>
        <w:rPr>
          <w:noProof/>
        </w:rPr>
        <w:instrText xml:space="preserve"> PAGEREF _Toc461453880 \h </w:instrText>
      </w:r>
      <w:r>
        <w:rPr>
          <w:noProof/>
        </w:rPr>
      </w:r>
      <w:r>
        <w:rPr>
          <w:noProof/>
        </w:rPr>
        <w:fldChar w:fldCharType="separate"/>
      </w:r>
      <w:r>
        <w:rPr>
          <w:noProof/>
        </w:rPr>
        <w:t>44</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5.3.12.</w:t>
      </w:r>
      <w:r>
        <w:rPr>
          <w:rFonts w:asciiTheme="minorHAnsi" w:eastAsiaTheme="minorEastAsia" w:hAnsiTheme="minorHAnsi" w:cstheme="minorBidi"/>
          <w:iCs w:val="0"/>
          <w:noProof/>
          <w:szCs w:val="22"/>
          <w:lang w:val="fr-CH" w:eastAsia="fr-CH"/>
        </w:rPr>
        <w:tab/>
      </w:r>
      <w:r>
        <w:rPr>
          <w:noProof/>
        </w:rPr>
        <w:t>Lieu de décès</w:t>
      </w:r>
      <w:r>
        <w:rPr>
          <w:noProof/>
        </w:rPr>
        <w:tab/>
      </w:r>
      <w:r>
        <w:rPr>
          <w:noProof/>
        </w:rPr>
        <w:fldChar w:fldCharType="begin"/>
      </w:r>
      <w:r>
        <w:rPr>
          <w:noProof/>
        </w:rPr>
        <w:instrText xml:space="preserve"> PAGEREF _Toc461453881 \h </w:instrText>
      </w:r>
      <w:r>
        <w:rPr>
          <w:noProof/>
        </w:rPr>
      </w:r>
      <w:r>
        <w:rPr>
          <w:noProof/>
        </w:rPr>
        <w:fldChar w:fldCharType="separate"/>
      </w:r>
      <w:r>
        <w:rPr>
          <w:noProof/>
        </w:rPr>
        <w:t>45</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5.3.13.</w:t>
      </w:r>
      <w:r>
        <w:rPr>
          <w:rFonts w:asciiTheme="minorHAnsi" w:eastAsiaTheme="minorEastAsia" w:hAnsiTheme="minorHAnsi" w:cstheme="minorBidi"/>
          <w:iCs w:val="0"/>
          <w:noProof/>
          <w:szCs w:val="22"/>
          <w:lang w:val="fr-CH" w:eastAsia="fr-CH"/>
        </w:rPr>
        <w:tab/>
      </w:r>
      <w:r>
        <w:rPr>
          <w:noProof/>
        </w:rPr>
        <w:t>Nationalité</w:t>
      </w:r>
      <w:r>
        <w:rPr>
          <w:noProof/>
        </w:rPr>
        <w:tab/>
      </w:r>
      <w:r>
        <w:rPr>
          <w:noProof/>
        </w:rPr>
        <w:fldChar w:fldCharType="begin"/>
      </w:r>
      <w:r>
        <w:rPr>
          <w:noProof/>
        </w:rPr>
        <w:instrText xml:space="preserve"> PAGEREF _Toc461453882 \h </w:instrText>
      </w:r>
      <w:r>
        <w:rPr>
          <w:noProof/>
        </w:rPr>
      </w:r>
      <w:r>
        <w:rPr>
          <w:noProof/>
        </w:rPr>
        <w:fldChar w:fldCharType="separate"/>
      </w:r>
      <w:r>
        <w:rPr>
          <w:noProof/>
        </w:rPr>
        <w:t>46</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5.3.14.</w:t>
      </w:r>
      <w:r>
        <w:rPr>
          <w:rFonts w:asciiTheme="minorHAnsi" w:eastAsiaTheme="minorEastAsia" w:hAnsiTheme="minorHAnsi" w:cstheme="minorBidi"/>
          <w:iCs w:val="0"/>
          <w:noProof/>
          <w:szCs w:val="22"/>
          <w:lang w:val="fr-CH" w:eastAsia="fr-CH"/>
        </w:rPr>
        <w:tab/>
      </w:r>
      <w:r>
        <w:rPr>
          <w:noProof/>
        </w:rPr>
        <w:t>Lieux d’origine</w:t>
      </w:r>
      <w:r>
        <w:rPr>
          <w:noProof/>
        </w:rPr>
        <w:tab/>
      </w:r>
      <w:r>
        <w:rPr>
          <w:noProof/>
        </w:rPr>
        <w:fldChar w:fldCharType="begin"/>
      </w:r>
      <w:r>
        <w:rPr>
          <w:noProof/>
        </w:rPr>
        <w:instrText xml:space="preserve"> PAGEREF _Toc461453883 \h </w:instrText>
      </w:r>
      <w:r>
        <w:rPr>
          <w:noProof/>
        </w:rPr>
      </w:r>
      <w:r>
        <w:rPr>
          <w:noProof/>
        </w:rPr>
        <w:fldChar w:fldCharType="separate"/>
      </w:r>
      <w:r>
        <w:rPr>
          <w:noProof/>
        </w:rPr>
        <w:t>47</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5.3.15.</w:t>
      </w:r>
      <w:r>
        <w:rPr>
          <w:rFonts w:asciiTheme="minorHAnsi" w:eastAsiaTheme="minorEastAsia" w:hAnsiTheme="minorHAnsi" w:cstheme="minorBidi"/>
          <w:iCs w:val="0"/>
          <w:noProof/>
          <w:szCs w:val="22"/>
          <w:lang w:val="fr-CH" w:eastAsia="fr-CH"/>
        </w:rPr>
        <w:tab/>
      </w:r>
      <w:r>
        <w:rPr>
          <w:noProof/>
        </w:rPr>
        <w:t>Type d’autorisation de séjour ou établissement</w:t>
      </w:r>
      <w:r>
        <w:rPr>
          <w:noProof/>
        </w:rPr>
        <w:tab/>
      </w:r>
      <w:r>
        <w:rPr>
          <w:noProof/>
        </w:rPr>
        <w:fldChar w:fldCharType="begin"/>
      </w:r>
      <w:r>
        <w:rPr>
          <w:noProof/>
        </w:rPr>
        <w:instrText xml:space="preserve"> PAGEREF _Toc461453884 \h </w:instrText>
      </w:r>
      <w:r>
        <w:rPr>
          <w:noProof/>
        </w:rPr>
      </w:r>
      <w:r>
        <w:rPr>
          <w:noProof/>
        </w:rPr>
        <w:fldChar w:fldCharType="separate"/>
      </w:r>
      <w:r>
        <w:rPr>
          <w:noProof/>
        </w:rPr>
        <w:t>47</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5.3.16.</w:t>
      </w:r>
      <w:r>
        <w:rPr>
          <w:rFonts w:asciiTheme="minorHAnsi" w:eastAsiaTheme="minorEastAsia" w:hAnsiTheme="minorHAnsi" w:cstheme="minorBidi"/>
          <w:iCs w:val="0"/>
          <w:noProof/>
          <w:szCs w:val="22"/>
          <w:lang w:val="fr-CH" w:eastAsia="fr-CH"/>
        </w:rPr>
        <w:tab/>
      </w:r>
      <w:r>
        <w:rPr>
          <w:noProof/>
        </w:rPr>
        <w:t>Détermination domicile principal ou secondaire</w:t>
      </w:r>
      <w:r>
        <w:rPr>
          <w:noProof/>
        </w:rPr>
        <w:tab/>
      </w:r>
      <w:r>
        <w:rPr>
          <w:noProof/>
        </w:rPr>
        <w:fldChar w:fldCharType="begin"/>
      </w:r>
      <w:r>
        <w:rPr>
          <w:noProof/>
        </w:rPr>
        <w:instrText xml:space="preserve"> PAGEREF _Toc461453885 \h </w:instrText>
      </w:r>
      <w:r>
        <w:rPr>
          <w:noProof/>
        </w:rPr>
      </w:r>
      <w:r>
        <w:rPr>
          <w:noProof/>
        </w:rPr>
        <w:fldChar w:fldCharType="separate"/>
      </w:r>
      <w:r>
        <w:rPr>
          <w:noProof/>
        </w:rPr>
        <w:t>49</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5.3.17.</w:t>
      </w:r>
      <w:r>
        <w:rPr>
          <w:rFonts w:asciiTheme="minorHAnsi" w:eastAsiaTheme="minorEastAsia" w:hAnsiTheme="minorHAnsi" w:cstheme="minorBidi"/>
          <w:iCs w:val="0"/>
          <w:noProof/>
          <w:szCs w:val="22"/>
          <w:lang w:val="fr-CH" w:eastAsia="fr-CH"/>
        </w:rPr>
        <w:tab/>
      </w:r>
      <w:r>
        <w:rPr>
          <w:noProof/>
        </w:rPr>
        <w:t>Date d’arrivée</w:t>
      </w:r>
      <w:r>
        <w:rPr>
          <w:noProof/>
        </w:rPr>
        <w:tab/>
      </w:r>
      <w:r>
        <w:rPr>
          <w:noProof/>
        </w:rPr>
        <w:fldChar w:fldCharType="begin"/>
      </w:r>
      <w:r>
        <w:rPr>
          <w:noProof/>
        </w:rPr>
        <w:instrText xml:space="preserve"> PAGEREF _Toc461453886 \h </w:instrText>
      </w:r>
      <w:r>
        <w:rPr>
          <w:noProof/>
        </w:rPr>
      </w:r>
      <w:r>
        <w:rPr>
          <w:noProof/>
        </w:rPr>
        <w:fldChar w:fldCharType="separate"/>
      </w:r>
      <w:r>
        <w:rPr>
          <w:noProof/>
        </w:rPr>
        <w:t>49</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5.3.18.</w:t>
      </w:r>
      <w:r>
        <w:rPr>
          <w:rFonts w:asciiTheme="minorHAnsi" w:eastAsiaTheme="minorEastAsia" w:hAnsiTheme="minorHAnsi" w:cstheme="minorBidi"/>
          <w:iCs w:val="0"/>
          <w:noProof/>
          <w:szCs w:val="22"/>
          <w:lang w:val="fr-CH" w:eastAsia="fr-CH"/>
        </w:rPr>
        <w:tab/>
      </w:r>
      <w:r>
        <w:rPr>
          <w:noProof/>
        </w:rPr>
        <w:t>Lieu de provenance</w:t>
      </w:r>
      <w:r>
        <w:rPr>
          <w:noProof/>
        </w:rPr>
        <w:tab/>
      </w:r>
      <w:r>
        <w:rPr>
          <w:noProof/>
        </w:rPr>
        <w:fldChar w:fldCharType="begin"/>
      </w:r>
      <w:r>
        <w:rPr>
          <w:noProof/>
        </w:rPr>
        <w:instrText xml:space="preserve"> PAGEREF _Toc461453887 \h </w:instrText>
      </w:r>
      <w:r>
        <w:rPr>
          <w:noProof/>
        </w:rPr>
      </w:r>
      <w:r>
        <w:rPr>
          <w:noProof/>
        </w:rPr>
        <w:fldChar w:fldCharType="separate"/>
      </w:r>
      <w:r>
        <w:rPr>
          <w:noProof/>
        </w:rPr>
        <w:t>50</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lastRenderedPageBreak/>
        <w:t>5.3.19.</w:t>
      </w:r>
      <w:r>
        <w:rPr>
          <w:rFonts w:asciiTheme="minorHAnsi" w:eastAsiaTheme="minorEastAsia" w:hAnsiTheme="minorHAnsi" w:cstheme="minorBidi"/>
          <w:iCs w:val="0"/>
          <w:noProof/>
          <w:szCs w:val="22"/>
          <w:lang w:val="fr-CH" w:eastAsia="fr-CH"/>
        </w:rPr>
        <w:tab/>
      </w:r>
      <w:r>
        <w:rPr>
          <w:noProof/>
        </w:rPr>
        <w:t>Date de départ</w:t>
      </w:r>
      <w:r>
        <w:rPr>
          <w:noProof/>
        </w:rPr>
        <w:tab/>
      </w:r>
      <w:r>
        <w:rPr>
          <w:noProof/>
        </w:rPr>
        <w:fldChar w:fldCharType="begin"/>
      </w:r>
      <w:r>
        <w:rPr>
          <w:noProof/>
        </w:rPr>
        <w:instrText xml:space="preserve"> PAGEREF _Toc461453888 \h </w:instrText>
      </w:r>
      <w:r>
        <w:rPr>
          <w:noProof/>
        </w:rPr>
      </w:r>
      <w:r>
        <w:rPr>
          <w:noProof/>
        </w:rPr>
        <w:fldChar w:fldCharType="separate"/>
      </w:r>
      <w:r>
        <w:rPr>
          <w:noProof/>
        </w:rPr>
        <w:t>51</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5.3.20.</w:t>
      </w:r>
      <w:r>
        <w:rPr>
          <w:rFonts w:asciiTheme="minorHAnsi" w:eastAsiaTheme="minorEastAsia" w:hAnsiTheme="minorHAnsi" w:cstheme="minorBidi"/>
          <w:iCs w:val="0"/>
          <w:noProof/>
          <w:szCs w:val="22"/>
          <w:lang w:val="fr-CH" w:eastAsia="fr-CH"/>
        </w:rPr>
        <w:tab/>
      </w:r>
      <w:r>
        <w:rPr>
          <w:noProof/>
        </w:rPr>
        <w:t>Lieu de destination</w:t>
      </w:r>
      <w:r>
        <w:rPr>
          <w:noProof/>
        </w:rPr>
        <w:tab/>
      </w:r>
      <w:r>
        <w:rPr>
          <w:noProof/>
        </w:rPr>
        <w:fldChar w:fldCharType="begin"/>
      </w:r>
      <w:r>
        <w:rPr>
          <w:noProof/>
        </w:rPr>
        <w:instrText xml:space="preserve"> PAGEREF _Toc461453889 \h </w:instrText>
      </w:r>
      <w:r>
        <w:rPr>
          <w:noProof/>
        </w:rPr>
      </w:r>
      <w:r>
        <w:rPr>
          <w:noProof/>
        </w:rPr>
        <w:fldChar w:fldCharType="separate"/>
      </w:r>
      <w:r>
        <w:rPr>
          <w:noProof/>
        </w:rPr>
        <w:t>51</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5.3.21.</w:t>
      </w:r>
      <w:r>
        <w:rPr>
          <w:rFonts w:asciiTheme="minorHAnsi" w:eastAsiaTheme="minorEastAsia" w:hAnsiTheme="minorHAnsi" w:cstheme="minorBidi"/>
          <w:iCs w:val="0"/>
          <w:noProof/>
          <w:szCs w:val="22"/>
          <w:lang w:val="fr-CH" w:eastAsia="fr-CH"/>
        </w:rPr>
        <w:tab/>
      </w:r>
      <w:r>
        <w:rPr>
          <w:noProof/>
        </w:rPr>
        <w:t>Séjour d’un habitant dans une autre commune</w:t>
      </w:r>
      <w:r>
        <w:rPr>
          <w:noProof/>
        </w:rPr>
        <w:tab/>
      </w:r>
      <w:r>
        <w:rPr>
          <w:noProof/>
        </w:rPr>
        <w:fldChar w:fldCharType="begin"/>
      </w:r>
      <w:r>
        <w:rPr>
          <w:noProof/>
        </w:rPr>
        <w:instrText xml:space="preserve"> PAGEREF _Toc461453890 \h </w:instrText>
      </w:r>
      <w:r>
        <w:rPr>
          <w:noProof/>
        </w:rPr>
      </w:r>
      <w:r>
        <w:rPr>
          <w:noProof/>
        </w:rPr>
        <w:fldChar w:fldCharType="separate"/>
      </w:r>
      <w:r>
        <w:rPr>
          <w:noProof/>
        </w:rPr>
        <w:t>53</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5.3.22.</w:t>
      </w:r>
      <w:r>
        <w:rPr>
          <w:rFonts w:asciiTheme="minorHAnsi" w:eastAsiaTheme="minorEastAsia" w:hAnsiTheme="minorHAnsi" w:cstheme="minorBidi"/>
          <w:iCs w:val="0"/>
          <w:noProof/>
          <w:szCs w:val="22"/>
          <w:lang w:val="fr-CH" w:eastAsia="fr-CH"/>
        </w:rPr>
        <w:tab/>
      </w:r>
      <w:r>
        <w:rPr>
          <w:noProof/>
        </w:rPr>
        <w:t>Personne en domicile secondaire dans notre commune</w:t>
      </w:r>
      <w:r>
        <w:rPr>
          <w:noProof/>
        </w:rPr>
        <w:tab/>
      </w:r>
      <w:r>
        <w:rPr>
          <w:noProof/>
        </w:rPr>
        <w:fldChar w:fldCharType="begin"/>
      </w:r>
      <w:r>
        <w:rPr>
          <w:noProof/>
        </w:rPr>
        <w:instrText xml:space="preserve"> PAGEREF _Toc461453891 \h </w:instrText>
      </w:r>
      <w:r>
        <w:rPr>
          <w:noProof/>
        </w:rPr>
      </w:r>
      <w:r>
        <w:rPr>
          <w:noProof/>
        </w:rPr>
        <w:fldChar w:fldCharType="separate"/>
      </w:r>
      <w:r>
        <w:rPr>
          <w:noProof/>
        </w:rPr>
        <w:t>53</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5.3.23.</w:t>
      </w:r>
      <w:r>
        <w:rPr>
          <w:rFonts w:asciiTheme="minorHAnsi" w:eastAsiaTheme="minorEastAsia" w:hAnsiTheme="minorHAnsi" w:cstheme="minorBidi"/>
          <w:iCs w:val="0"/>
          <w:noProof/>
          <w:szCs w:val="22"/>
          <w:lang w:val="fr-CH" w:eastAsia="fr-CH"/>
        </w:rPr>
        <w:tab/>
      </w:r>
      <w:r>
        <w:rPr>
          <w:noProof/>
        </w:rPr>
        <w:t>Adresse de domicile</w:t>
      </w:r>
      <w:r>
        <w:rPr>
          <w:noProof/>
        </w:rPr>
        <w:tab/>
      </w:r>
      <w:r>
        <w:rPr>
          <w:noProof/>
        </w:rPr>
        <w:fldChar w:fldCharType="begin"/>
      </w:r>
      <w:r>
        <w:rPr>
          <w:noProof/>
        </w:rPr>
        <w:instrText xml:space="preserve"> PAGEREF _Toc461453892 \h </w:instrText>
      </w:r>
      <w:r>
        <w:rPr>
          <w:noProof/>
        </w:rPr>
      </w:r>
      <w:r>
        <w:rPr>
          <w:noProof/>
        </w:rPr>
        <w:fldChar w:fldCharType="separate"/>
      </w:r>
      <w:r>
        <w:rPr>
          <w:noProof/>
        </w:rPr>
        <w:t>53</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5.3.24.</w:t>
      </w:r>
      <w:r>
        <w:rPr>
          <w:rFonts w:asciiTheme="minorHAnsi" w:eastAsiaTheme="minorEastAsia" w:hAnsiTheme="minorHAnsi" w:cstheme="minorBidi"/>
          <w:iCs w:val="0"/>
          <w:noProof/>
          <w:szCs w:val="22"/>
          <w:lang w:val="fr-CH" w:eastAsia="fr-CH"/>
        </w:rPr>
        <w:tab/>
      </w:r>
      <w:r>
        <w:rPr>
          <w:noProof/>
        </w:rPr>
        <w:t>Adresse postale</w:t>
      </w:r>
      <w:r>
        <w:rPr>
          <w:noProof/>
        </w:rPr>
        <w:tab/>
      </w:r>
      <w:r>
        <w:rPr>
          <w:noProof/>
        </w:rPr>
        <w:fldChar w:fldCharType="begin"/>
      </w:r>
      <w:r>
        <w:rPr>
          <w:noProof/>
        </w:rPr>
        <w:instrText xml:space="preserve"> PAGEREF _Toc461453893 \h </w:instrText>
      </w:r>
      <w:r>
        <w:rPr>
          <w:noProof/>
        </w:rPr>
      </w:r>
      <w:r>
        <w:rPr>
          <w:noProof/>
        </w:rPr>
        <w:fldChar w:fldCharType="separate"/>
      </w:r>
      <w:r>
        <w:rPr>
          <w:noProof/>
        </w:rPr>
        <w:t>54</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5.3.25.</w:t>
      </w:r>
      <w:r>
        <w:rPr>
          <w:rFonts w:asciiTheme="minorHAnsi" w:eastAsiaTheme="minorEastAsia" w:hAnsiTheme="minorHAnsi" w:cstheme="minorBidi"/>
          <w:iCs w:val="0"/>
          <w:noProof/>
          <w:szCs w:val="22"/>
          <w:lang w:val="fr-CH" w:eastAsia="fr-CH"/>
        </w:rPr>
        <w:tab/>
      </w:r>
      <w:r>
        <w:rPr>
          <w:noProof/>
        </w:rPr>
        <w:t>Date de déménagement</w:t>
      </w:r>
      <w:r>
        <w:rPr>
          <w:noProof/>
        </w:rPr>
        <w:tab/>
      </w:r>
      <w:r>
        <w:rPr>
          <w:noProof/>
        </w:rPr>
        <w:fldChar w:fldCharType="begin"/>
      </w:r>
      <w:r>
        <w:rPr>
          <w:noProof/>
        </w:rPr>
        <w:instrText xml:space="preserve"> PAGEREF _Toc461453894 \h </w:instrText>
      </w:r>
      <w:r>
        <w:rPr>
          <w:noProof/>
        </w:rPr>
      </w:r>
      <w:r>
        <w:rPr>
          <w:noProof/>
        </w:rPr>
        <w:fldChar w:fldCharType="separate"/>
      </w:r>
      <w:r>
        <w:rPr>
          <w:noProof/>
        </w:rPr>
        <w:t>55</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5.3.26.</w:t>
      </w:r>
      <w:r>
        <w:rPr>
          <w:rFonts w:asciiTheme="minorHAnsi" w:eastAsiaTheme="minorEastAsia" w:hAnsiTheme="minorHAnsi" w:cstheme="minorBidi"/>
          <w:iCs w:val="0"/>
          <w:noProof/>
          <w:szCs w:val="22"/>
          <w:lang w:val="fr-CH" w:eastAsia="fr-CH"/>
        </w:rPr>
        <w:tab/>
      </w:r>
      <w:r>
        <w:rPr>
          <w:noProof/>
        </w:rPr>
        <w:t>EGID (Identificateur fédéral de bâtiment) et EWID (Identificateur fédéral de logement) et type de ménage</w:t>
      </w:r>
      <w:r>
        <w:rPr>
          <w:noProof/>
        </w:rPr>
        <w:tab/>
      </w:r>
      <w:r>
        <w:rPr>
          <w:noProof/>
        </w:rPr>
        <w:fldChar w:fldCharType="begin"/>
      </w:r>
      <w:r>
        <w:rPr>
          <w:noProof/>
        </w:rPr>
        <w:instrText xml:space="preserve"> PAGEREF _Toc461453895 \h </w:instrText>
      </w:r>
      <w:r>
        <w:rPr>
          <w:noProof/>
        </w:rPr>
      </w:r>
      <w:r>
        <w:rPr>
          <w:noProof/>
        </w:rPr>
        <w:fldChar w:fldCharType="separate"/>
      </w:r>
      <w:r>
        <w:rPr>
          <w:noProof/>
        </w:rPr>
        <w:t>55</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5.3.27.</w:t>
      </w:r>
      <w:r>
        <w:rPr>
          <w:rFonts w:asciiTheme="minorHAnsi" w:eastAsiaTheme="minorEastAsia" w:hAnsiTheme="minorHAnsi" w:cstheme="minorBidi"/>
          <w:iCs w:val="0"/>
          <w:noProof/>
          <w:szCs w:val="22"/>
          <w:lang w:val="fr-CH" w:eastAsia="fr-CH"/>
        </w:rPr>
        <w:tab/>
      </w:r>
      <w:r>
        <w:rPr>
          <w:noProof/>
        </w:rPr>
        <w:t>Appartenance religieuse</w:t>
      </w:r>
      <w:r>
        <w:rPr>
          <w:noProof/>
        </w:rPr>
        <w:tab/>
      </w:r>
      <w:r>
        <w:rPr>
          <w:noProof/>
        </w:rPr>
        <w:fldChar w:fldCharType="begin"/>
      </w:r>
      <w:r>
        <w:rPr>
          <w:noProof/>
        </w:rPr>
        <w:instrText xml:space="preserve"> PAGEREF _Toc461453896 \h </w:instrText>
      </w:r>
      <w:r>
        <w:rPr>
          <w:noProof/>
        </w:rPr>
      </w:r>
      <w:r>
        <w:rPr>
          <w:noProof/>
        </w:rPr>
        <w:fldChar w:fldCharType="separate"/>
      </w:r>
      <w:r>
        <w:rPr>
          <w:noProof/>
        </w:rPr>
        <w:t>58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5.3.28.</w:t>
      </w:r>
      <w:r>
        <w:rPr>
          <w:rFonts w:asciiTheme="minorHAnsi" w:eastAsiaTheme="minorEastAsia" w:hAnsiTheme="minorHAnsi" w:cstheme="minorBidi"/>
          <w:iCs w:val="0"/>
          <w:noProof/>
          <w:szCs w:val="22"/>
          <w:lang w:val="fr-CH" w:eastAsia="fr-CH"/>
        </w:rPr>
        <w:tab/>
      </w:r>
      <w:r>
        <w:rPr>
          <w:noProof/>
        </w:rPr>
        <w:t>Langue maternelle et langue de correspondance</w:t>
      </w:r>
      <w:r>
        <w:rPr>
          <w:noProof/>
        </w:rPr>
        <w:tab/>
      </w:r>
      <w:r>
        <w:rPr>
          <w:noProof/>
        </w:rPr>
        <w:fldChar w:fldCharType="begin"/>
      </w:r>
      <w:r>
        <w:rPr>
          <w:noProof/>
        </w:rPr>
        <w:instrText xml:space="preserve"> PAGEREF _Toc461453897 \h </w:instrText>
      </w:r>
      <w:r>
        <w:rPr>
          <w:noProof/>
        </w:rPr>
      </w:r>
      <w:r>
        <w:rPr>
          <w:noProof/>
        </w:rPr>
        <w:fldChar w:fldCharType="separate"/>
      </w:r>
      <w:r>
        <w:rPr>
          <w:noProof/>
        </w:rPr>
        <w:t>59</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5.3.29.</w:t>
      </w:r>
      <w:r>
        <w:rPr>
          <w:rFonts w:asciiTheme="minorHAnsi" w:eastAsiaTheme="minorEastAsia" w:hAnsiTheme="minorHAnsi" w:cstheme="minorBidi"/>
          <w:iCs w:val="0"/>
          <w:noProof/>
          <w:szCs w:val="22"/>
          <w:lang w:val="fr-CH" w:eastAsia="fr-CH"/>
        </w:rPr>
        <w:tab/>
      </w:r>
      <w:r>
        <w:rPr>
          <w:noProof/>
        </w:rPr>
        <w:t>Profession</w:t>
      </w:r>
      <w:r>
        <w:rPr>
          <w:noProof/>
        </w:rPr>
        <w:tab/>
      </w:r>
      <w:r>
        <w:rPr>
          <w:noProof/>
        </w:rPr>
        <w:fldChar w:fldCharType="begin"/>
      </w:r>
      <w:r>
        <w:rPr>
          <w:noProof/>
        </w:rPr>
        <w:instrText xml:space="preserve"> PAGEREF _Toc461453898 \h </w:instrText>
      </w:r>
      <w:r>
        <w:rPr>
          <w:noProof/>
        </w:rPr>
      </w:r>
      <w:r>
        <w:rPr>
          <w:noProof/>
        </w:rPr>
        <w:fldChar w:fldCharType="separate"/>
      </w:r>
      <w:r>
        <w:rPr>
          <w:noProof/>
        </w:rPr>
        <w:t>60</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5.3.30.</w:t>
      </w:r>
      <w:r>
        <w:rPr>
          <w:rFonts w:asciiTheme="minorHAnsi" w:eastAsiaTheme="minorEastAsia" w:hAnsiTheme="minorHAnsi" w:cstheme="minorBidi"/>
          <w:iCs w:val="0"/>
          <w:noProof/>
          <w:szCs w:val="22"/>
          <w:lang w:val="fr-CH" w:eastAsia="fr-CH"/>
        </w:rPr>
        <w:tab/>
      </w:r>
      <w:r>
        <w:rPr>
          <w:noProof/>
        </w:rPr>
        <w:t>Employeur</w:t>
      </w:r>
      <w:r>
        <w:rPr>
          <w:noProof/>
        </w:rPr>
        <w:tab/>
      </w:r>
      <w:r>
        <w:rPr>
          <w:noProof/>
        </w:rPr>
        <w:fldChar w:fldCharType="begin"/>
      </w:r>
      <w:r>
        <w:rPr>
          <w:noProof/>
        </w:rPr>
        <w:instrText xml:space="preserve"> PAGEREF _Toc461453899 \h </w:instrText>
      </w:r>
      <w:r>
        <w:rPr>
          <w:noProof/>
        </w:rPr>
      </w:r>
      <w:r>
        <w:rPr>
          <w:noProof/>
        </w:rPr>
        <w:fldChar w:fldCharType="separate"/>
      </w:r>
      <w:r>
        <w:rPr>
          <w:noProof/>
        </w:rPr>
        <w:t>60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5.4.</w:t>
      </w:r>
      <w:r>
        <w:rPr>
          <w:rFonts w:asciiTheme="minorHAnsi" w:eastAsiaTheme="minorEastAsia" w:hAnsiTheme="minorHAnsi" w:cstheme="minorBidi"/>
          <w:iCs w:val="0"/>
          <w:noProof/>
          <w:szCs w:val="22"/>
          <w:lang w:val="fr-CH" w:eastAsia="fr-CH"/>
        </w:rPr>
        <w:tab/>
      </w:r>
      <w:r>
        <w:rPr>
          <w:noProof/>
        </w:rPr>
        <w:t>Enregistrement</w:t>
      </w:r>
      <w:r>
        <w:rPr>
          <w:noProof/>
        </w:rPr>
        <w:tab/>
      </w:r>
      <w:r>
        <w:rPr>
          <w:noProof/>
        </w:rPr>
        <w:fldChar w:fldCharType="begin"/>
      </w:r>
      <w:r>
        <w:rPr>
          <w:noProof/>
        </w:rPr>
        <w:instrText xml:space="preserve"> PAGEREF _Toc461453900 \h </w:instrText>
      </w:r>
      <w:r>
        <w:rPr>
          <w:noProof/>
        </w:rPr>
      </w:r>
      <w:r>
        <w:rPr>
          <w:noProof/>
        </w:rPr>
        <w:fldChar w:fldCharType="separate"/>
      </w:r>
      <w:r>
        <w:rPr>
          <w:noProof/>
        </w:rPr>
        <w:t>61</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5.4.1.</w:t>
      </w:r>
      <w:r>
        <w:rPr>
          <w:rFonts w:asciiTheme="minorHAnsi" w:eastAsiaTheme="minorEastAsia" w:hAnsiTheme="minorHAnsi" w:cstheme="minorBidi"/>
          <w:iCs w:val="0"/>
          <w:noProof/>
          <w:szCs w:val="22"/>
          <w:lang w:val="fr-CH" w:eastAsia="fr-CH"/>
        </w:rPr>
        <w:tab/>
      </w:r>
      <w:r>
        <w:rPr>
          <w:noProof/>
        </w:rPr>
        <w:t>Lieu et forme de l’annonce</w:t>
      </w:r>
      <w:r>
        <w:rPr>
          <w:noProof/>
        </w:rPr>
        <w:tab/>
      </w:r>
      <w:r>
        <w:rPr>
          <w:noProof/>
        </w:rPr>
        <w:fldChar w:fldCharType="begin"/>
      </w:r>
      <w:r>
        <w:rPr>
          <w:noProof/>
        </w:rPr>
        <w:instrText xml:space="preserve"> PAGEREF _Toc461453901 \h </w:instrText>
      </w:r>
      <w:r>
        <w:rPr>
          <w:noProof/>
        </w:rPr>
      </w:r>
      <w:r>
        <w:rPr>
          <w:noProof/>
        </w:rPr>
        <w:fldChar w:fldCharType="separate"/>
      </w:r>
      <w:r>
        <w:rPr>
          <w:noProof/>
        </w:rPr>
        <w:t>61</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5.4.2.</w:t>
      </w:r>
      <w:r>
        <w:rPr>
          <w:rFonts w:asciiTheme="minorHAnsi" w:eastAsiaTheme="minorEastAsia" w:hAnsiTheme="minorHAnsi" w:cstheme="minorBidi"/>
          <w:iCs w:val="0"/>
          <w:noProof/>
          <w:szCs w:val="22"/>
          <w:lang w:val="fr-CH" w:eastAsia="fr-CH"/>
        </w:rPr>
        <w:tab/>
      </w:r>
      <w:r>
        <w:rPr>
          <w:noProof/>
        </w:rPr>
        <w:t>Personne de nationalité suisse  -  Domicile principal</w:t>
      </w:r>
      <w:r>
        <w:rPr>
          <w:noProof/>
        </w:rPr>
        <w:tab/>
      </w:r>
      <w:r>
        <w:rPr>
          <w:noProof/>
        </w:rPr>
        <w:fldChar w:fldCharType="begin"/>
      </w:r>
      <w:r>
        <w:rPr>
          <w:noProof/>
        </w:rPr>
        <w:instrText xml:space="preserve"> PAGEREF _Toc461453902 \h </w:instrText>
      </w:r>
      <w:r>
        <w:rPr>
          <w:noProof/>
        </w:rPr>
      </w:r>
      <w:r>
        <w:rPr>
          <w:noProof/>
        </w:rPr>
        <w:fldChar w:fldCharType="separate"/>
      </w:r>
      <w:r>
        <w:rPr>
          <w:noProof/>
        </w:rPr>
        <w:t>62</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5.4.3.</w:t>
      </w:r>
      <w:r>
        <w:rPr>
          <w:rFonts w:asciiTheme="minorHAnsi" w:eastAsiaTheme="minorEastAsia" w:hAnsiTheme="minorHAnsi" w:cstheme="minorBidi"/>
          <w:iCs w:val="0"/>
          <w:noProof/>
          <w:szCs w:val="22"/>
          <w:lang w:val="fr-CH" w:eastAsia="fr-CH"/>
        </w:rPr>
        <w:tab/>
      </w:r>
      <w:r>
        <w:rPr>
          <w:noProof/>
        </w:rPr>
        <w:t>Personne de nationalité suisse  -  Domicile secondaire</w:t>
      </w:r>
      <w:r>
        <w:rPr>
          <w:noProof/>
        </w:rPr>
        <w:tab/>
      </w:r>
      <w:r>
        <w:rPr>
          <w:noProof/>
        </w:rPr>
        <w:fldChar w:fldCharType="begin"/>
      </w:r>
      <w:r>
        <w:rPr>
          <w:noProof/>
        </w:rPr>
        <w:instrText xml:space="preserve"> PAGEREF _Toc461453903 \h </w:instrText>
      </w:r>
      <w:r>
        <w:rPr>
          <w:noProof/>
        </w:rPr>
      </w:r>
      <w:r>
        <w:rPr>
          <w:noProof/>
        </w:rPr>
        <w:fldChar w:fldCharType="separate"/>
      </w:r>
      <w:r>
        <w:rPr>
          <w:noProof/>
        </w:rPr>
        <w:t>62</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5.4.4.</w:t>
      </w:r>
      <w:r>
        <w:rPr>
          <w:rFonts w:asciiTheme="minorHAnsi" w:eastAsiaTheme="minorEastAsia" w:hAnsiTheme="minorHAnsi" w:cstheme="minorBidi"/>
          <w:iCs w:val="0"/>
          <w:noProof/>
          <w:szCs w:val="22"/>
          <w:lang w:val="fr-CH" w:eastAsia="fr-CH"/>
        </w:rPr>
        <w:tab/>
      </w:r>
      <w:r w:rsidRPr="00E1148F">
        <w:rPr>
          <w:noProof/>
          <w:color w:val="000000"/>
        </w:rPr>
        <w:t xml:space="preserve">Etrangers : </w:t>
      </w:r>
      <w:r>
        <w:rPr>
          <w:noProof/>
        </w:rPr>
        <w:t>provenance d’un autre canton ou de l’étranger</w:t>
      </w:r>
      <w:r>
        <w:rPr>
          <w:noProof/>
        </w:rPr>
        <w:tab/>
      </w:r>
      <w:r>
        <w:rPr>
          <w:noProof/>
        </w:rPr>
        <w:fldChar w:fldCharType="begin"/>
      </w:r>
      <w:r>
        <w:rPr>
          <w:noProof/>
        </w:rPr>
        <w:instrText xml:space="preserve"> PAGEREF _Toc461453904 \h </w:instrText>
      </w:r>
      <w:r>
        <w:rPr>
          <w:noProof/>
        </w:rPr>
      </w:r>
      <w:r>
        <w:rPr>
          <w:noProof/>
        </w:rPr>
        <w:fldChar w:fldCharType="separate"/>
      </w:r>
      <w:r>
        <w:rPr>
          <w:noProof/>
        </w:rPr>
        <w:t>63</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5.4.5.</w:t>
      </w:r>
      <w:r>
        <w:rPr>
          <w:rFonts w:asciiTheme="minorHAnsi" w:eastAsiaTheme="minorEastAsia" w:hAnsiTheme="minorHAnsi" w:cstheme="minorBidi"/>
          <w:iCs w:val="0"/>
          <w:noProof/>
          <w:szCs w:val="22"/>
          <w:lang w:val="fr-CH" w:eastAsia="fr-CH"/>
        </w:rPr>
        <w:tab/>
      </w:r>
      <w:r>
        <w:rPr>
          <w:noProof/>
        </w:rPr>
        <w:t>Etrangers : provenance du canton</w:t>
      </w:r>
      <w:r>
        <w:rPr>
          <w:noProof/>
        </w:rPr>
        <w:tab/>
      </w:r>
      <w:r>
        <w:rPr>
          <w:noProof/>
        </w:rPr>
        <w:fldChar w:fldCharType="begin"/>
      </w:r>
      <w:r>
        <w:rPr>
          <w:noProof/>
        </w:rPr>
        <w:instrText xml:space="preserve"> PAGEREF _Toc461453905 \h </w:instrText>
      </w:r>
      <w:r>
        <w:rPr>
          <w:noProof/>
        </w:rPr>
      </w:r>
      <w:r>
        <w:rPr>
          <w:noProof/>
        </w:rPr>
        <w:fldChar w:fldCharType="separate"/>
      </w:r>
      <w:r>
        <w:rPr>
          <w:noProof/>
        </w:rPr>
        <w:t>64</w:t>
      </w:r>
      <w:r>
        <w:rPr>
          <w:noProof/>
        </w:rPr>
        <w:fldChar w:fldCharType="end"/>
      </w:r>
    </w:p>
    <w:p w:rsidR="00D3296D" w:rsidRDefault="00D3296D">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6.</w:t>
      </w:r>
      <w:r>
        <w:rPr>
          <w:rFonts w:asciiTheme="minorHAnsi" w:eastAsiaTheme="minorEastAsia" w:hAnsiTheme="minorHAnsi" w:cstheme="minorBidi"/>
          <w:iCs w:val="0"/>
          <w:noProof/>
          <w:szCs w:val="22"/>
          <w:lang w:val="fr-CH" w:eastAsia="fr-CH"/>
        </w:rPr>
        <w:tab/>
      </w:r>
      <w:r>
        <w:rPr>
          <w:noProof/>
        </w:rPr>
        <w:t>Etat civil</w:t>
      </w:r>
      <w:r>
        <w:rPr>
          <w:noProof/>
        </w:rPr>
        <w:tab/>
      </w:r>
      <w:r>
        <w:rPr>
          <w:noProof/>
        </w:rPr>
        <w:fldChar w:fldCharType="begin"/>
      </w:r>
      <w:r>
        <w:rPr>
          <w:noProof/>
        </w:rPr>
        <w:instrText xml:space="preserve"> PAGEREF _Toc461453906 \h </w:instrText>
      </w:r>
      <w:r>
        <w:rPr>
          <w:noProof/>
        </w:rPr>
      </w:r>
      <w:r>
        <w:rPr>
          <w:noProof/>
        </w:rPr>
        <w:fldChar w:fldCharType="separate"/>
      </w:r>
      <w:r>
        <w:rPr>
          <w:noProof/>
        </w:rPr>
        <w:t>66</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bCs/>
          <w:noProof/>
          <w:color w:val="767878"/>
        </w:rPr>
        <w:t>6.1.</w:t>
      </w:r>
      <w:r>
        <w:rPr>
          <w:rFonts w:asciiTheme="minorHAnsi" w:eastAsiaTheme="minorEastAsia" w:hAnsiTheme="minorHAnsi" w:cstheme="minorBidi"/>
          <w:iCs w:val="0"/>
          <w:noProof/>
          <w:szCs w:val="22"/>
          <w:lang w:val="fr-CH" w:eastAsia="fr-CH"/>
        </w:rPr>
        <w:tab/>
      </w:r>
      <w:r>
        <w:rPr>
          <w:noProof/>
        </w:rPr>
        <w:t>Introduction à l’Etat civil - Application</w:t>
      </w:r>
      <w:r>
        <w:rPr>
          <w:noProof/>
        </w:rPr>
        <w:tab/>
      </w:r>
      <w:r>
        <w:rPr>
          <w:noProof/>
        </w:rPr>
        <w:fldChar w:fldCharType="begin"/>
      </w:r>
      <w:r>
        <w:rPr>
          <w:noProof/>
        </w:rPr>
        <w:instrText xml:space="preserve"> PAGEREF _Toc461453907 \h </w:instrText>
      </w:r>
      <w:r>
        <w:rPr>
          <w:noProof/>
        </w:rPr>
      </w:r>
      <w:r>
        <w:rPr>
          <w:noProof/>
        </w:rPr>
        <w:fldChar w:fldCharType="separate"/>
      </w:r>
      <w:r>
        <w:rPr>
          <w:noProof/>
        </w:rPr>
        <w:t>66</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6.1.1.</w:t>
      </w:r>
      <w:r>
        <w:rPr>
          <w:rFonts w:asciiTheme="minorHAnsi" w:eastAsiaTheme="minorEastAsia" w:hAnsiTheme="minorHAnsi" w:cstheme="minorBidi"/>
          <w:iCs w:val="0"/>
          <w:noProof/>
          <w:szCs w:val="22"/>
          <w:lang w:val="fr-CH" w:eastAsia="fr-CH"/>
        </w:rPr>
        <w:tab/>
      </w:r>
      <w:r>
        <w:rPr>
          <w:noProof/>
        </w:rPr>
        <w:t>Formulaires de commande d’un acte d’Etat civil</w:t>
      </w:r>
      <w:r>
        <w:rPr>
          <w:noProof/>
        </w:rPr>
        <w:tab/>
      </w:r>
      <w:r>
        <w:rPr>
          <w:noProof/>
        </w:rPr>
        <w:fldChar w:fldCharType="begin"/>
      </w:r>
      <w:r>
        <w:rPr>
          <w:noProof/>
        </w:rPr>
        <w:instrText xml:space="preserve"> PAGEREF _Toc461453908 \h </w:instrText>
      </w:r>
      <w:r>
        <w:rPr>
          <w:noProof/>
        </w:rPr>
      </w:r>
      <w:r>
        <w:rPr>
          <w:noProof/>
        </w:rPr>
        <w:fldChar w:fldCharType="separate"/>
      </w:r>
      <w:r>
        <w:rPr>
          <w:noProof/>
        </w:rPr>
        <w:t>66</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6.2.</w:t>
      </w:r>
      <w:r>
        <w:rPr>
          <w:rFonts w:asciiTheme="minorHAnsi" w:eastAsiaTheme="minorEastAsia" w:hAnsiTheme="minorHAnsi" w:cstheme="minorBidi"/>
          <w:iCs w:val="0"/>
          <w:noProof/>
          <w:szCs w:val="22"/>
          <w:lang w:val="fr-CH" w:eastAsia="fr-CH"/>
        </w:rPr>
        <w:tab/>
      </w:r>
      <w:r>
        <w:rPr>
          <w:noProof/>
        </w:rPr>
        <w:t>Naissance</w:t>
      </w:r>
      <w:r>
        <w:rPr>
          <w:noProof/>
        </w:rPr>
        <w:tab/>
      </w:r>
      <w:r>
        <w:rPr>
          <w:noProof/>
        </w:rPr>
        <w:fldChar w:fldCharType="begin"/>
      </w:r>
      <w:r>
        <w:rPr>
          <w:noProof/>
        </w:rPr>
        <w:instrText xml:space="preserve"> PAGEREF _Toc461453909 \h </w:instrText>
      </w:r>
      <w:r>
        <w:rPr>
          <w:noProof/>
        </w:rPr>
      </w:r>
      <w:r>
        <w:rPr>
          <w:noProof/>
        </w:rPr>
        <w:fldChar w:fldCharType="separate"/>
      </w:r>
      <w:r>
        <w:rPr>
          <w:noProof/>
        </w:rPr>
        <w:t>66</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6.2.1.</w:t>
      </w:r>
      <w:r>
        <w:rPr>
          <w:rFonts w:asciiTheme="minorHAnsi" w:eastAsiaTheme="minorEastAsia" w:hAnsiTheme="minorHAnsi" w:cstheme="minorBidi"/>
          <w:iCs w:val="0"/>
          <w:noProof/>
          <w:szCs w:val="22"/>
          <w:lang w:val="fr-CH" w:eastAsia="fr-CH"/>
        </w:rPr>
        <w:tab/>
      </w:r>
      <w:r>
        <w:rPr>
          <w:noProof/>
        </w:rPr>
        <w:t>Parents suisses ou suisse-étranger</w:t>
      </w:r>
      <w:r>
        <w:rPr>
          <w:noProof/>
        </w:rPr>
        <w:tab/>
      </w:r>
      <w:r>
        <w:rPr>
          <w:noProof/>
        </w:rPr>
        <w:fldChar w:fldCharType="begin"/>
      </w:r>
      <w:r>
        <w:rPr>
          <w:noProof/>
        </w:rPr>
        <w:instrText xml:space="preserve"> PAGEREF _Toc461453910 \h </w:instrText>
      </w:r>
      <w:r>
        <w:rPr>
          <w:noProof/>
        </w:rPr>
      </w:r>
      <w:r>
        <w:rPr>
          <w:noProof/>
        </w:rPr>
        <w:fldChar w:fldCharType="separate"/>
      </w:r>
      <w:r>
        <w:rPr>
          <w:noProof/>
        </w:rPr>
        <w:t>66</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6.2.2.</w:t>
      </w:r>
      <w:r>
        <w:rPr>
          <w:rFonts w:asciiTheme="minorHAnsi" w:eastAsiaTheme="minorEastAsia" w:hAnsiTheme="minorHAnsi" w:cstheme="minorBidi"/>
          <w:iCs w:val="0"/>
          <w:noProof/>
          <w:szCs w:val="22"/>
          <w:lang w:val="fr-CH" w:eastAsia="fr-CH"/>
        </w:rPr>
        <w:tab/>
      </w:r>
      <w:r>
        <w:rPr>
          <w:noProof/>
        </w:rPr>
        <w:t>Parents étrangers</w:t>
      </w:r>
      <w:r>
        <w:rPr>
          <w:noProof/>
        </w:rPr>
        <w:tab/>
      </w:r>
      <w:r>
        <w:rPr>
          <w:noProof/>
        </w:rPr>
        <w:fldChar w:fldCharType="begin"/>
      </w:r>
      <w:r>
        <w:rPr>
          <w:noProof/>
        </w:rPr>
        <w:instrText xml:space="preserve"> PAGEREF _Toc461453911 \h </w:instrText>
      </w:r>
      <w:r>
        <w:rPr>
          <w:noProof/>
        </w:rPr>
      </w:r>
      <w:r>
        <w:rPr>
          <w:noProof/>
        </w:rPr>
        <w:fldChar w:fldCharType="separate"/>
      </w:r>
      <w:r>
        <w:rPr>
          <w:noProof/>
        </w:rPr>
        <w:t>67</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6.3.</w:t>
      </w:r>
      <w:r>
        <w:rPr>
          <w:rFonts w:asciiTheme="minorHAnsi" w:eastAsiaTheme="minorEastAsia" w:hAnsiTheme="minorHAnsi" w:cstheme="minorBidi"/>
          <w:iCs w:val="0"/>
          <w:noProof/>
          <w:szCs w:val="22"/>
          <w:lang w:val="fr-CH" w:eastAsia="fr-CH"/>
        </w:rPr>
        <w:tab/>
      </w:r>
      <w:r>
        <w:rPr>
          <w:noProof/>
        </w:rPr>
        <w:t>Reconnaissance</w:t>
      </w:r>
      <w:r>
        <w:rPr>
          <w:noProof/>
        </w:rPr>
        <w:tab/>
      </w:r>
      <w:r>
        <w:rPr>
          <w:noProof/>
        </w:rPr>
        <w:fldChar w:fldCharType="begin"/>
      </w:r>
      <w:r>
        <w:rPr>
          <w:noProof/>
        </w:rPr>
        <w:instrText xml:space="preserve"> PAGEREF _Toc461453912 \h </w:instrText>
      </w:r>
      <w:r>
        <w:rPr>
          <w:noProof/>
        </w:rPr>
      </w:r>
      <w:r>
        <w:rPr>
          <w:noProof/>
        </w:rPr>
        <w:fldChar w:fldCharType="separate"/>
      </w:r>
      <w:r>
        <w:rPr>
          <w:noProof/>
        </w:rPr>
        <w:t>67</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6.3.1.</w:t>
      </w:r>
      <w:r>
        <w:rPr>
          <w:rFonts w:asciiTheme="minorHAnsi" w:eastAsiaTheme="minorEastAsia" w:hAnsiTheme="minorHAnsi" w:cstheme="minorBidi"/>
          <w:iCs w:val="0"/>
          <w:noProof/>
          <w:szCs w:val="22"/>
          <w:lang w:val="fr-CH" w:eastAsia="fr-CH"/>
        </w:rPr>
        <w:tab/>
      </w:r>
      <w:r>
        <w:rPr>
          <w:noProof/>
        </w:rPr>
        <w:t>Reconnaissance avant la naissance</w:t>
      </w:r>
      <w:r>
        <w:rPr>
          <w:noProof/>
        </w:rPr>
        <w:tab/>
      </w:r>
      <w:r>
        <w:rPr>
          <w:noProof/>
        </w:rPr>
        <w:fldChar w:fldCharType="begin"/>
      </w:r>
      <w:r>
        <w:rPr>
          <w:noProof/>
        </w:rPr>
        <w:instrText xml:space="preserve"> PAGEREF _Toc461453913 \h </w:instrText>
      </w:r>
      <w:r>
        <w:rPr>
          <w:noProof/>
        </w:rPr>
      </w:r>
      <w:r>
        <w:rPr>
          <w:noProof/>
        </w:rPr>
        <w:fldChar w:fldCharType="separate"/>
      </w:r>
      <w:r>
        <w:rPr>
          <w:noProof/>
        </w:rPr>
        <w:t>67</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6.3.2.</w:t>
      </w:r>
      <w:r>
        <w:rPr>
          <w:rFonts w:asciiTheme="minorHAnsi" w:eastAsiaTheme="minorEastAsia" w:hAnsiTheme="minorHAnsi" w:cstheme="minorBidi"/>
          <w:iCs w:val="0"/>
          <w:noProof/>
          <w:szCs w:val="22"/>
          <w:lang w:val="fr-CH" w:eastAsia="fr-CH"/>
        </w:rPr>
        <w:tab/>
      </w:r>
      <w:r>
        <w:rPr>
          <w:noProof/>
        </w:rPr>
        <w:t>Reconnaissance après la naissance</w:t>
      </w:r>
      <w:r>
        <w:rPr>
          <w:noProof/>
        </w:rPr>
        <w:tab/>
      </w:r>
      <w:r>
        <w:rPr>
          <w:noProof/>
        </w:rPr>
        <w:fldChar w:fldCharType="begin"/>
      </w:r>
      <w:r>
        <w:rPr>
          <w:noProof/>
        </w:rPr>
        <w:instrText xml:space="preserve"> PAGEREF _Toc461453914 \h </w:instrText>
      </w:r>
      <w:r>
        <w:rPr>
          <w:noProof/>
        </w:rPr>
      </w:r>
      <w:r>
        <w:rPr>
          <w:noProof/>
        </w:rPr>
        <w:fldChar w:fldCharType="separate"/>
      </w:r>
      <w:r>
        <w:rPr>
          <w:noProof/>
        </w:rPr>
        <w:t>67</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6.3.3.</w:t>
      </w:r>
      <w:r>
        <w:rPr>
          <w:rFonts w:asciiTheme="minorHAnsi" w:eastAsiaTheme="minorEastAsia" w:hAnsiTheme="minorHAnsi" w:cstheme="minorBidi"/>
          <w:iCs w:val="0"/>
          <w:noProof/>
          <w:szCs w:val="22"/>
          <w:lang w:val="fr-CH" w:eastAsia="fr-CH"/>
        </w:rPr>
        <w:tab/>
      </w:r>
      <w:r>
        <w:rPr>
          <w:noProof/>
        </w:rPr>
        <w:t>Effet de la reconnaissance suite au mariage des parents</w:t>
      </w:r>
      <w:r>
        <w:rPr>
          <w:noProof/>
        </w:rPr>
        <w:tab/>
      </w:r>
      <w:r>
        <w:rPr>
          <w:noProof/>
        </w:rPr>
        <w:fldChar w:fldCharType="begin"/>
      </w:r>
      <w:r>
        <w:rPr>
          <w:noProof/>
        </w:rPr>
        <w:instrText xml:space="preserve"> PAGEREF _Toc461453915 \h </w:instrText>
      </w:r>
      <w:r>
        <w:rPr>
          <w:noProof/>
        </w:rPr>
      </w:r>
      <w:r>
        <w:rPr>
          <w:noProof/>
        </w:rPr>
        <w:fldChar w:fldCharType="separate"/>
      </w:r>
      <w:r>
        <w:rPr>
          <w:noProof/>
        </w:rPr>
        <w:t>67</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6.3.4.</w:t>
      </w:r>
      <w:r>
        <w:rPr>
          <w:rFonts w:asciiTheme="minorHAnsi" w:eastAsiaTheme="minorEastAsia" w:hAnsiTheme="minorHAnsi" w:cstheme="minorBidi"/>
          <w:iCs w:val="0"/>
          <w:noProof/>
          <w:szCs w:val="22"/>
          <w:lang w:val="fr-CH" w:eastAsia="fr-CH"/>
        </w:rPr>
        <w:tab/>
      </w:r>
      <w:r>
        <w:rPr>
          <w:noProof/>
        </w:rPr>
        <w:t>Légitimation et annonce</w:t>
      </w:r>
      <w:r>
        <w:rPr>
          <w:noProof/>
        </w:rPr>
        <w:tab/>
      </w:r>
      <w:r>
        <w:rPr>
          <w:noProof/>
        </w:rPr>
        <w:fldChar w:fldCharType="begin"/>
      </w:r>
      <w:r>
        <w:rPr>
          <w:noProof/>
        </w:rPr>
        <w:instrText xml:space="preserve"> PAGEREF _Toc461453916 \h </w:instrText>
      </w:r>
      <w:r>
        <w:rPr>
          <w:noProof/>
        </w:rPr>
      </w:r>
      <w:r>
        <w:rPr>
          <w:noProof/>
        </w:rPr>
        <w:fldChar w:fldCharType="separate"/>
      </w:r>
      <w:r>
        <w:rPr>
          <w:noProof/>
        </w:rPr>
        <w:t>68</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6.4.</w:t>
      </w:r>
      <w:r>
        <w:rPr>
          <w:rFonts w:asciiTheme="minorHAnsi" w:eastAsiaTheme="minorEastAsia" w:hAnsiTheme="minorHAnsi" w:cstheme="minorBidi"/>
          <w:iCs w:val="0"/>
          <w:noProof/>
          <w:szCs w:val="22"/>
          <w:lang w:val="fr-CH" w:eastAsia="fr-CH"/>
        </w:rPr>
        <w:tab/>
      </w:r>
      <w:r>
        <w:rPr>
          <w:noProof/>
        </w:rPr>
        <w:t>Mariage</w:t>
      </w:r>
      <w:r>
        <w:rPr>
          <w:noProof/>
        </w:rPr>
        <w:tab/>
      </w:r>
      <w:r>
        <w:rPr>
          <w:noProof/>
        </w:rPr>
        <w:fldChar w:fldCharType="begin"/>
      </w:r>
      <w:r>
        <w:rPr>
          <w:noProof/>
        </w:rPr>
        <w:instrText xml:space="preserve"> PAGEREF _Toc461453917 \h </w:instrText>
      </w:r>
      <w:r>
        <w:rPr>
          <w:noProof/>
        </w:rPr>
      </w:r>
      <w:r>
        <w:rPr>
          <w:noProof/>
        </w:rPr>
        <w:fldChar w:fldCharType="separate"/>
      </w:r>
      <w:r>
        <w:rPr>
          <w:noProof/>
        </w:rPr>
        <w:t>68</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6.4.1.</w:t>
      </w:r>
      <w:r>
        <w:rPr>
          <w:rFonts w:asciiTheme="minorHAnsi" w:eastAsiaTheme="minorEastAsia" w:hAnsiTheme="minorHAnsi" w:cstheme="minorBidi"/>
          <w:iCs w:val="0"/>
          <w:noProof/>
          <w:szCs w:val="22"/>
          <w:lang w:val="fr-CH" w:eastAsia="fr-CH"/>
        </w:rPr>
        <w:tab/>
      </w:r>
      <w:r>
        <w:rPr>
          <w:noProof/>
        </w:rPr>
        <w:t>Documents à présenter</w:t>
      </w:r>
      <w:r>
        <w:rPr>
          <w:noProof/>
        </w:rPr>
        <w:tab/>
      </w:r>
      <w:r>
        <w:rPr>
          <w:noProof/>
        </w:rPr>
        <w:fldChar w:fldCharType="begin"/>
      </w:r>
      <w:r>
        <w:rPr>
          <w:noProof/>
        </w:rPr>
        <w:instrText xml:space="preserve"> PAGEREF _Toc461453918 \h </w:instrText>
      </w:r>
      <w:r>
        <w:rPr>
          <w:noProof/>
        </w:rPr>
      </w:r>
      <w:r>
        <w:rPr>
          <w:noProof/>
        </w:rPr>
        <w:fldChar w:fldCharType="separate"/>
      </w:r>
      <w:r>
        <w:rPr>
          <w:noProof/>
        </w:rPr>
        <w:t>68</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6.4.2.</w:t>
      </w:r>
      <w:r>
        <w:rPr>
          <w:rFonts w:asciiTheme="minorHAnsi" w:eastAsiaTheme="minorEastAsia" w:hAnsiTheme="minorHAnsi" w:cstheme="minorBidi"/>
          <w:iCs w:val="0"/>
          <w:noProof/>
          <w:szCs w:val="22"/>
          <w:lang w:val="fr-CH" w:eastAsia="fr-CH"/>
        </w:rPr>
        <w:tab/>
      </w:r>
      <w:r>
        <w:rPr>
          <w:noProof/>
        </w:rPr>
        <w:t>Procédure</w:t>
      </w:r>
      <w:r>
        <w:rPr>
          <w:noProof/>
        </w:rPr>
        <w:tab/>
      </w:r>
      <w:r>
        <w:rPr>
          <w:noProof/>
        </w:rPr>
        <w:fldChar w:fldCharType="begin"/>
      </w:r>
      <w:r>
        <w:rPr>
          <w:noProof/>
        </w:rPr>
        <w:instrText xml:space="preserve"> PAGEREF _Toc461453919 \h </w:instrText>
      </w:r>
      <w:r>
        <w:rPr>
          <w:noProof/>
        </w:rPr>
      </w:r>
      <w:r>
        <w:rPr>
          <w:noProof/>
        </w:rPr>
        <w:fldChar w:fldCharType="separate"/>
      </w:r>
      <w:r>
        <w:rPr>
          <w:noProof/>
        </w:rPr>
        <w:t>69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6.4.3.</w:t>
      </w:r>
      <w:r>
        <w:rPr>
          <w:rFonts w:asciiTheme="minorHAnsi" w:eastAsiaTheme="minorEastAsia" w:hAnsiTheme="minorHAnsi" w:cstheme="minorBidi"/>
          <w:iCs w:val="0"/>
          <w:noProof/>
          <w:szCs w:val="22"/>
          <w:lang w:val="fr-CH" w:eastAsia="fr-CH"/>
        </w:rPr>
        <w:tab/>
      </w:r>
      <w:r>
        <w:rPr>
          <w:noProof/>
        </w:rPr>
        <w:t>Cérémonie de mariage</w:t>
      </w:r>
      <w:r>
        <w:rPr>
          <w:noProof/>
        </w:rPr>
        <w:tab/>
      </w:r>
      <w:r>
        <w:rPr>
          <w:noProof/>
        </w:rPr>
        <w:fldChar w:fldCharType="begin"/>
      </w:r>
      <w:r>
        <w:rPr>
          <w:noProof/>
        </w:rPr>
        <w:instrText xml:space="preserve"> PAGEREF _Toc461453920 \h </w:instrText>
      </w:r>
      <w:r>
        <w:rPr>
          <w:noProof/>
        </w:rPr>
      </w:r>
      <w:r>
        <w:rPr>
          <w:noProof/>
        </w:rPr>
        <w:fldChar w:fldCharType="separate"/>
      </w:r>
      <w:r>
        <w:rPr>
          <w:noProof/>
        </w:rPr>
        <w:t>69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6.4.4.</w:t>
      </w:r>
      <w:r>
        <w:rPr>
          <w:rFonts w:asciiTheme="minorHAnsi" w:eastAsiaTheme="minorEastAsia" w:hAnsiTheme="minorHAnsi" w:cstheme="minorBidi"/>
          <w:iCs w:val="0"/>
          <w:noProof/>
          <w:szCs w:val="22"/>
          <w:lang w:val="fr-CH" w:eastAsia="fr-CH"/>
        </w:rPr>
        <w:tab/>
      </w:r>
      <w:r>
        <w:rPr>
          <w:noProof/>
        </w:rPr>
        <w:t>Salles officielles pour la cérémonie de mariage</w:t>
      </w:r>
      <w:r>
        <w:rPr>
          <w:noProof/>
        </w:rPr>
        <w:tab/>
      </w:r>
      <w:r>
        <w:rPr>
          <w:noProof/>
        </w:rPr>
        <w:fldChar w:fldCharType="begin"/>
      </w:r>
      <w:r>
        <w:rPr>
          <w:noProof/>
        </w:rPr>
        <w:instrText xml:space="preserve"> PAGEREF _Toc461453921 \h </w:instrText>
      </w:r>
      <w:r>
        <w:rPr>
          <w:noProof/>
        </w:rPr>
      </w:r>
      <w:r>
        <w:rPr>
          <w:noProof/>
        </w:rPr>
        <w:fldChar w:fldCharType="separate"/>
      </w:r>
      <w:r>
        <w:rPr>
          <w:noProof/>
        </w:rPr>
        <w:t>69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6.4.5.</w:t>
      </w:r>
      <w:r>
        <w:rPr>
          <w:rFonts w:asciiTheme="minorHAnsi" w:eastAsiaTheme="minorEastAsia" w:hAnsiTheme="minorHAnsi" w:cstheme="minorBidi"/>
          <w:iCs w:val="0"/>
          <w:noProof/>
          <w:szCs w:val="22"/>
          <w:lang w:val="fr-CH" w:eastAsia="fr-CH"/>
        </w:rPr>
        <w:tab/>
      </w:r>
      <w:r>
        <w:rPr>
          <w:noProof/>
        </w:rPr>
        <w:t>Effets du mariage</w:t>
      </w:r>
      <w:r>
        <w:rPr>
          <w:noProof/>
        </w:rPr>
        <w:tab/>
      </w:r>
      <w:r>
        <w:rPr>
          <w:noProof/>
        </w:rPr>
        <w:fldChar w:fldCharType="begin"/>
      </w:r>
      <w:r>
        <w:rPr>
          <w:noProof/>
        </w:rPr>
        <w:instrText xml:space="preserve"> PAGEREF _Toc461453922 \h </w:instrText>
      </w:r>
      <w:r>
        <w:rPr>
          <w:noProof/>
        </w:rPr>
      </w:r>
      <w:r>
        <w:rPr>
          <w:noProof/>
        </w:rPr>
        <w:fldChar w:fldCharType="separate"/>
      </w:r>
      <w:r>
        <w:rPr>
          <w:noProof/>
        </w:rPr>
        <w:t>69</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6.4.6.</w:t>
      </w:r>
      <w:r>
        <w:rPr>
          <w:rFonts w:asciiTheme="minorHAnsi" w:eastAsiaTheme="minorEastAsia" w:hAnsiTheme="minorHAnsi" w:cstheme="minorBidi"/>
          <w:iCs w:val="0"/>
          <w:noProof/>
          <w:szCs w:val="22"/>
          <w:lang w:val="fr-CH" w:eastAsia="fr-CH"/>
        </w:rPr>
        <w:tab/>
      </w:r>
      <w:r>
        <w:rPr>
          <w:noProof/>
        </w:rPr>
        <w:t>Nom de famille</w:t>
      </w:r>
      <w:r>
        <w:rPr>
          <w:noProof/>
        </w:rPr>
        <w:tab/>
      </w:r>
      <w:r>
        <w:rPr>
          <w:noProof/>
        </w:rPr>
        <w:fldChar w:fldCharType="begin"/>
      </w:r>
      <w:r>
        <w:rPr>
          <w:noProof/>
        </w:rPr>
        <w:instrText xml:space="preserve"> PAGEREF _Toc461453923 \h </w:instrText>
      </w:r>
      <w:r>
        <w:rPr>
          <w:noProof/>
        </w:rPr>
      </w:r>
      <w:r>
        <w:rPr>
          <w:noProof/>
        </w:rPr>
        <w:fldChar w:fldCharType="separate"/>
      </w:r>
      <w:r>
        <w:rPr>
          <w:noProof/>
        </w:rPr>
        <w:t>70</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6.4.7.</w:t>
      </w:r>
      <w:r>
        <w:rPr>
          <w:rFonts w:asciiTheme="minorHAnsi" w:eastAsiaTheme="minorEastAsia" w:hAnsiTheme="minorHAnsi" w:cstheme="minorBidi"/>
          <w:iCs w:val="0"/>
          <w:noProof/>
          <w:szCs w:val="22"/>
          <w:lang w:val="fr-CH" w:eastAsia="fr-CH"/>
        </w:rPr>
        <w:tab/>
      </w:r>
      <w:r>
        <w:rPr>
          <w:noProof/>
        </w:rPr>
        <w:t>Droit de cité</w:t>
      </w:r>
      <w:r>
        <w:rPr>
          <w:noProof/>
        </w:rPr>
        <w:tab/>
      </w:r>
      <w:r>
        <w:rPr>
          <w:noProof/>
        </w:rPr>
        <w:fldChar w:fldCharType="begin"/>
      </w:r>
      <w:r>
        <w:rPr>
          <w:noProof/>
        </w:rPr>
        <w:instrText xml:space="preserve"> PAGEREF _Toc461453924 \h </w:instrText>
      </w:r>
      <w:r>
        <w:rPr>
          <w:noProof/>
        </w:rPr>
      </w:r>
      <w:r>
        <w:rPr>
          <w:noProof/>
        </w:rPr>
        <w:fldChar w:fldCharType="separate"/>
      </w:r>
      <w:r>
        <w:rPr>
          <w:noProof/>
        </w:rPr>
        <w:t>72</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6.4.8.</w:t>
      </w:r>
      <w:r>
        <w:rPr>
          <w:rFonts w:asciiTheme="minorHAnsi" w:eastAsiaTheme="minorEastAsia" w:hAnsiTheme="minorHAnsi" w:cstheme="minorBidi"/>
          <w:iCs w:val="0"/>
          <w:noProof/>
          <w:szCs w:val="22"/>
          <w:lang w:val="fr-CH" w:eastAsia="fr-CH"/>
        </w:rPr>
        <w:tab/>
      </w:r>
      <w:r>
        <w:rPr>
          <w:noProof/>
        </w:rPr>
        <w:t>Régimes matrimoniaux</w:t>
      </w:r>
      <w:r>
        <w:rPr>
          <w:noProof/>
        </w:rPr>
        <w:tab/>
      </w:r>
      <w:r>
        <w:rPr>
          <w:noProof/>
        </w:rPr>
        <w:fldChar w:fldCharType="begin"/>
      </w:r>
      <w:r>
        <w:rPr>
          <w:noProof/>
        </w:rPr>
        <w:instrText xml:space="preserve"> PAGEREF _Toc461453925 \h </w:instrText>
      </w:r>
      <w:r>
        <w:rPr>
          <w:noProof/>
        </w:rPr>
      </w:r>
      <w:r>
        <w:rPr>
          <w:noProof/>
        </w:rPr>
        <w:fldChar w:fldCharType="separate"/>
      </w:r>
      <w:r>
        <w:rPr>
          <w:noProof/>
        </w:rPr>
        <w:t>72</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6.5.</w:t>
      </w:r>
      <w:r>
        <w:rPr>
          <w:rFonts w:asciiTheme="minorHAnsi" w:eastAsiaTheme="minorEastAsia" w:hAnsiTheme="minorHAnsi" w:cstheme="minorBidi"/>
          <w:iCs w:val="0"/>
          <w:noProof/>
          <w:szCs w:val="22"/>
          <w:lang w:val="fr-CH" w:eastAsia="fr-CH"/>
        </w:rPr>
        <w:tab/>
      </w:r>
      <w:r>
        <w:rPr>
          <w:noProof/>
        </w:rPr>
        <w:t>Partenariat enregistré</w:t>
      </w:r>
      <w:r>
        <w:rPr>
          <w:noProof/>
        </w:rPr>
        <w:tab/>
      </w:r>
      <w:r>
        <w:rPr>
          <w:noProof/>
        </w:rPr>
        <w:fldChar w:fldCharType="begin"/>
      </w:r>
      <w:r>
        <w:rPr>
          <w:noProof/>
        </w:rPr>
        <w:instrText xml:space="preserve"> PAGEREF _Toc461453926 \h </w:instrText>
      </w:r>
      <w:r>
        <w:rPr>
          <w:noProof/>
        </w:rPr>
      </w:r>
      <w:r>
        <w:rPr>
          <w:noProof/>
        </w:rPr>
        <w:fldChar w:fldCharType="separate"/>
      </w:r>
      <w:r>
        <w:rPr>
          <w:noProof/>
        </w:rPr>
        <w:t>73</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6.5.1.</w:t>
      </w:r>
      <w:r>
        <w:rPr>
          <w:rFonts w:asciiTheme="minorHAnsi" w:eastAsiaTheme="minorEastAsia" w:hAnsiTheme="minorHAnsi" w:cstheme="minorBidi"/>
          <w:iCs w:val="0"/>
          <w:noProof/>
          <w:szCs w:val="22"/>
          <w:lang w:val="fr-CH" w:eastAsia="fr-CH"/>
        </w:rPr>
        <w:tab/>
      </w:r>
      <w:r>
        <w:rPr>
          <w:noProof/>
        </w:rPr>
        <w:t>Documents à présenter</w:t>
      </w:r>
      <w:r>
        <w:rPr>
          <w:noProof/>
        </w:rPr>
        <w:tab/>
      </w:r>
      <w:r>
        <w:rPr>
          <w:noProof/>
        </w:rPr>
        <w:fldChar w:fldCharType="begin"/>
      </w:r>
      <w:r>
        <w:rPr>
          <w:noProof/>
        </w:rPr>
        <w:instrText xml:space="preserve"> PAGEREF _Toc461453927 \h </w:instrText>
      </w:r>
      <w:r>
        <w:rPr>
          <w:noProof/>
        </w:rPr>
      </w:r>
      <w:r>
        <w:rPr>
          <w:noProof/>
        </w:rPr>
        <w:fldChar w:fldCharType="separate"/>
      </w:r>
      <w:r>
        <w:rPr>
          <w:noProof/>
        </w:rPr>
        <w:t>73</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6.5.2.</w:t>
      </w:r>
      <w:r>
        <w:rPr>
          <w:rFonts w:asciiTheme="minorHAnsi" w:eastAsiaTheme="minorEastAsia" w:hAnsiTheme="minorHAnsi" w:cstheme="minorBidi"/>
          <w:iCs w:val="0"/>
          <w:noProof/>
          <w:szCs w:val="22"/>
          <w:lang w:val="fr-CH" w:eastAsia="fr-CH"/>
        </w:rPr>
        <w:tab/>
      </w:r>
      <w:r>
        <w:rPr>
          <w:noProof/>
        </w:rPr>
        <w:t>Procédure</w:t>
      </w:r>
      <w:r>
        <w:rPr>
          <w:noProof/>
        </w:rPr>
        <w:tab/>
      </w:r>
      <w:r>
        <w:rPr>
          <w:noProof/>
        </w:rPr>
        <w:fldChar w:fldCharType="begin"/>
      </w:r>
      <w:r>
        <w:rPr>
          <w:noProof/>
        </w:rPr>
        <w:instrText xml:space="preserve"> PAGEREF _Toc461453928 \h </w:instrText>
      </w:r>
      <w:r>
        <w:rPr>
          <w:noProof/>
        </w:rPr>
      </w:r>
      <w:r>
        <w:rPr>
          <w:noProof/>
        </w:rPr>
        <w:fldChar w:fldCharType="separate"/>
      </w:r>
      <w:r>
        <w:rPr>
          <w:noProof/>
        </w:rPr>
        <w:t>74</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6.5.3.</w:t>
      </w:r>
      <w:r>
        <w:rPr>
          <w:rFonts w:asciiTheme="minorHAnsi" w:eastAsiaTheme="minorEastAsia" w:hAnsiTheme="minorHAnsi" w:cstheme="minorBidi"/>
          <w:iCs w:val="0"/>
          <w:noProof/>
          <w:szCs w:val="22"/>
          <w:lang w:val="fr-CH" w:eastAsia="fr-CH"/>
        </w:rPr>
        <w:tab/>
      </w:r>
      <w:r>
        <w:rPr>
          <w:noProof/>
        </w:rPr>
        <w:t>Enregistrement du partenariat</w:t>
      </w:r>
      <w:r>
        <w:rPr>
          <w:noProof/>
        </w:rPr>
        <w:tab/>
      </w:r>
      <w:r>
        <w:rPr>
          <w:noProof/>
        </w:rPr>
        <w:fldChar w:fldCharType="begin"/>
      </w:r>
      <w:r>
        <w:rPr>
          <w:noProof/>
        </w:rPr>
        <w:instrText xml:space="preserve"> PAGEREF _Toc461453929 \h </w:instrText>
      </w:r>
      <w:r>
        <w:rPr>
          <w:noProof/>
        </w:rPr>
      </w:r>
      <w:r>
        <w:rPr>
          <w:noProof/>
        </w:rPr>
        <w:fldChar w:fldCharType="separate"/>
      </w:r>
      <w:r>
        <w:rPr>
          <w:noProof/>
        </w:rPr>
        <w:t>74</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6.5.4.</w:t>
      </w:r>
      <w:r>
        <w:rPr>
          <w:rFonts w:asciiTheme="minorHAnsi" w:eastAsiaTheme="minorEastAsia" w:hAnsiTheme="minorHAnsi" w:cstheme="minorBidi"/>
          <w:iCs w:val="0"/>
          <w:noProof/>
          <w:szCs w:val="22"/>
          <w:lang w:val="fr-CH" w:eastAsia="fr-CH"/>
        </w:rPr>
        <w:tab/>
      </w:r>
      <w:r>
        <w:rPr>
          <w:noProof/>
        </w:rPr>
        <w:t>Salles officielles pour l’enregistrement du partenariat</w:t>
      </w:r>
      <w:r>
        <w:rPr>
          <w:noProof/>
        </w:rPr>
        <w:tab/>
      </w:r>
      <w:r>
        <w:rPr>
          <w:noProof/>
        </w:rPr>
        <w:fldChar w:fldCharType="begin"/>
      </w:r>
      <w:r>
        <w:rPr>
          <w:noProof/>
        </w:rPr>
        <w:instrText xml:space="preserve"> PAGEREF _Toc461453930 \h </w:instrText>
      </w:r>
      <w:r>
        <w:rPr>
          <w:noProof/>
        </w:rPr>
      </w:r>
      <w:r>
        <w:rPr>
          <w:noProof/>
        </w:rPr>
        <w:fldChar w:fldCharType="separate"/>
      </w:r>
      <w:r>
        <w:rPr>
          <w:noProof/>
        </w:rPr>
        <w:t>74</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6.5.5.</w:t>
      </w:r>
      <w:r>
        <w:rPr>
          <w:rFonts w:asciiTheme="minorHAnsi" w:eastAsiaTheme="minorEastAsia" w:hAnsiTheme="minorHAnsi" w:cstheme="minorBidi"/>
          <w:iCs w:val="0"/>
          <w:noProof/>
          <w:szCs w:val="22"/>
          <w:lang w:val="fr-CH" w:eastAsia="fr-CH"/>
        </w:rPr>
        <w:tab/>
      </w:r>
      <w:r>
        <w:rPr>
          <w:noProof/>
        </w:rPr>
        <w:t>Effets du partenariat</w:t>
      </w:r>
      <w:r>
        <w:rPr>
          <w:noProof/>
        </w:rPr>
        <w:tab/>
      </w:r>
      <w:r>
        <w:rPr>
          <w:noProof/>
        </w:rPr>
        <w:fldChar w:fldCharType="begin"/>
      </w:r>
      <w:r>
        <w:rPr>
          <w:noProof/>
        </w:rPr>
        <w:instrText xml:space="preserve"> PAGEREF _Toc461453931 \h </w:instrText>
      </w:r>
      <w:r>
        <w:rPr>
          <w:noProof/>
        </w:rPr>
      </w:r>
      <w:r>
        <w:rPr>
          <w:noProof/>
        </w:rPr>
        <w:fldChar w:fldCharType="separate"/>
      </w:r>
      <w:r>
        <w:rPr>
          <w:noProof/>
        </w:rPr>
        <w:t>74</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6.6.</w:t>
      </w:r>
      <w:r>
        <w:rPr>
          <w:rFonts w:asciiTheme="minorHAnsi" w:eastAsiaTheme="minorEastAsia" w:hAnsiTheme="minorHAnsi" w:cstheme="minorBidi"/>
          <w:iCs w:val="0"/>
          <w:noProof/>
          <w:szCs w:val="22"/>
          <w:lang w:val="fr-CH" w:eastAsia="fr-CH"/>
        </w:rPr>
        <w:tab/>
      </w:r>
      <w:r>
        <w:rPr>
          <w:noProof/>
        </w:rPr>
        <w:t>Décès</w:t>
      </w:r>
      <w:r>
        <w:rPr>
          <w:noProof/>
        </w:rPr>
        <w:tab/>
      </w:r>
      <w:r>
        <w:rPr>
          <w:noProof/>
        </w:rPr>
        <w:fldChar w:fldCharType="begin"/>
      </w:r>
      <w:r>
        <w:rPr>
          <w:noProof/>
        </w:rPr>
        <w:instrText xml:space="preserve"> PAGEREF _Toc461453932 \h </w:instrText>
      </w:r>
      <w:r>
        <w:rPr>
          <w:noProof/>
        </w:rPr>
      </w:r>
      <w:r>
        <w:rPr>
          <w:noProof/>
        </w:rPr>
        <w:fldChar w:fldCharType="separate"/>
      </w:r>
      <w:r>
        <w:rPr>
          <w:noProof/>
        </w:rPr>
        <w:t>74</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6.6.1.</w:t>
      </w:r>
      <w:r>
        <w:rPr>
          <w:rFonts w:asciiTheme="minorHAnsi" w:eastAsiaTheme="minorEastAsia" w:hAnsiTheme="minorHAnsi" w:cstheme="minorBidi"/>
          <w:iCs w:val="0"/>
          <w:noProof/>
          <w:szCs w:val="22"/>
          <w:lang w:val="fr-CH" w:eastAsia="fr-CH"/>
        </w:rPr>
        <w:tab/>
      </w:r>
      <w:r>
        <w:rPr>
          <w:noProof/>
        </w:rPr>
        <w:t>Personne suisse</w:t>
      </w:r>
      <w:r>
        <w:rPr>
          <w:noProof/>
        </w:rPr>
        <w:tab/>
      </w:r>
      <w:r>
        <w:rPr>
          <w:noProof/>
        </w:rPr>
        <w:fldChar w:fldCharType="begin"/>
      </w:r>
      <w:r>
        <w:rPr>
          <w:noProof/>
        </w:rPr>
        <w:instrText xml:space="preserve"> PAGEREF _Toc461453933 \h </w:instrText>
      </w:r>
      <w:r>
        <w:rPr>
          <w:noProof/>
        </w:rPr>
      </w:r>
      <w:r>
        <w:rPr>
          <w:noProof/>
        </w:rPr>
        <w:fldChar w:fldCharType="separate"/>
      </w:r>
      <w:r>
        <w:rPr>
          <w:noProof/>
        </w:rPr>
        <w:t>75</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6.6.2.</w:t>
      </w:r>
      <w:r>
        <w:rPr>
          <w:rFonts w:asciiTheme="minorHAnsi" w:eastAsiaTheme="minorEastAsia" w:hAnsiTheme="minorHAnsi" w:cstheme="minorBidi"/>
          <w:iCs w:val="0"/>
          <w:noProof/>
          <w:szCs w:val="22"/>
          <w:lang w:val="fr-CH" w:eastAsia="fr-CH"/>
        </w:rPr>
        <w:tab/>
      </w:r>
      <w:r>
        <w:rPr>
          <w:noProof/>
        </w:rPr>
        <w:t>Personne étrangère</w:t>
      </w:r>
      <w:r>
        <w:rPr>
          <w:noProof/>
        </w:rPr>
        <w:tab/>
      </w:r>
      <w:r>
        <w:rPr>
          <w:noProof/>
        </w:rPr>
        <w:fldChar w:fldCharType="begin"/>
      </w:r>
      <w:r>
        <w:rPr>
          <w:noProof/>
        </w:rPr>
        <w:instrText xml:space="preserve"> PAGEREF _Toc461453934 \h </w:instrText>
      </w:r>
      <w:r>
        <w:rPr>
          <w:noProof/>
        </w:rPr>
      </w:r>
      <w:r>
        <w:rPr>
          <w:noProof/>
        </w:rPr>
        <w:fldChar w:fldCharType="separate"/>
      </w:r>
      <w:r>
        <w:rPr>
          <w:noProof/>
        </w:rPr>
        <w:t>75</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6.7.</w:t>
      </w:r>
      <w:r>
        <w:rPr>
          <w:rFonts w:asciiTheme="minorHAnsi" w:eastAsiaTheme="minorEastAsia" w:hAnsiTheme="minorHAnsi" w:cstheme="minorBidi"/>
          <w:iCs w:val="0"/>
          <w:noProof/>
          <w:szCs w:val="22"/>
          <w:lang w:val="fr-CH" w:eastAsia="fr-CH"/>
        </w:rPr>
        <w:tab/>
      </w:r>
      <w:r>
        <w:rPr>
          <w:noProof/>
        </w:rPr>
        <w:t>Divorce</w:t>
      </w:r>
      <w:r>
        <w:rPr>
          <w:noProof/>
        </w:rPr>
        <w:tab/>
      </w:r>
      <w:r>
        <w:rPr>
          <w:noProof/>
        </w:rPr>
        <w:fldChar w:fldCharType="begin"/>
      </w:r>
      <w:r>
        <w:rPr>
          <w:noProof/>
        </w:rPr>
        <w:instrText xml:space="preserve"> PAGEREF _Toc461453935 \h </w:instrText>
      </w:r>
      <w:r>
        <w:rPr>
          <w:noProof/>
        </w:rPr>
      </w:r>
      <w:r>
        <w:rPr>
          <w:noProof/>
        </w:rPr>
        <w:fldChar w:fldCharType="separate"/>
      </w:r>
      <w:r>
        <w:rPr>
          <w:noProof/>
        </w:rPr>
        <w:t>75</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6.7.1.</w:t>
      </w:r>
      <w:r>
        <w:rPr>
          <w:rFonts w:asciiTheme="minorHAnsi" w:eastAsiaTheme="minorEastAsia" w:hAnsiTheme="minorHAnsi" w:cstheme="minorBidi"/>
          <w:iCs w:val="0"/>
          <w:noProof/>
          <w:szCs w:val="22"/>
          <w:lang w:val="fr-CH" w:eastAsia="fr-CH"/>
        </w:rPr>
        <w:tab/>
      </w:r>
      <w:r>
        <w:rPr>
          <w:noProof/>
        </w:rPr>
        <w:t>Reprise du nom</w:t>
      </w:r>
      <w:r>
        <w:rPr>
          <w:noProof/>
        </w:rPr>
        <w:tab/>
      </w:r>
      <w:r>
        <w:rPr>
          <w:noProof/>
        </w:rPr>
        <w:fldChar w:fldCharType="begin"/>
      </w:r>
      <w:r>
        <w:rPr>
          <w:noProof/>
        </w:rPr>
        <w:instrText xml:space="preserve"> PAGEREF _Toc461453936 \h </w:instrText>
      </w:r>
      <w:r>
        <w:rPr>
          <w:noProof/>
        </w:rPr>
      </w:r>
      <w:r>
        <w:rPr>
          <w:noProof/>
        </w:rPr>
        <w:fldChar w:fldCharType="separate"/>
      </w:r>
      <w:r>
        <w:rPr>
          <w:noProof/>
        </w:rPr>
        <w:t>75</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6.7.2.</w:t>
      </w:r>
      <w:r>
        <w:rPr>
          <w:rFonts w:asciiTheme="minorHAnsi" w:eastAsiaTheme="minorEastAsia" w:hAnsiTheme="minorHAnsi" w:cstheme="minorBidi"/>
          <w:iCs w:val="0"/>
          <w:noProof/>
          <w:szCs w:val="22"/>
          <w:lang w:val="fr-CH" w:eastAsia="fr-CH"/>
        </w:rPr>
        <w:tab/>
      </w:r>
      <w:r>
        <w:rPr>
          <w:noProof/>
        </w:rPr>
        <w:t>Inscription et annonce</w:t>
      </w:r>
      <w:r>
        <w:rPr>
          <w:noProof/>
        </w:rPr>
        <w:tab/>
      </w:r>
      <w:r>
        <w:rPr>
          <w:noProof/>
        </w:rPr>
        <w:fldChar w:fldCharType="begin"/>
      </w:r>
      <w:r>
        <w:rPr>
          <w:noProof/>
        </w:rPr>
        <w:instrText xml:space="preserve"> PAGEREF _Toc461453937 \h </w:instrText>
      </w:r>
      <w:r>
        <w:rPr>
          <w:noProof/>
        </w:rPr>
      </w:r>
      <w:r>
        <w:rPr>
          <w:noProof/>
        </w:rPr>
        <w:fldChar w:fldCharType="separate"/>
      </w:r>
      <w:r>
        <w:rPr>
          <w:noProof/>
        </w:rPr>
        <w:t>76</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6.7.3.</w:t>
      </w:r>
      <w:r>
        <w:rPr>
          <w:rFonts w:asciiTheme="minorHAnsi" w:eastAsiaTheme="minorEastAsia" w:hAnsiTheme="minorHAnsi" w:cstheme="minorBidi"/>
          <w:iCs w:val="0"/>
          <w:noProof/>
          <w:szCs w:val="22"/>
          <w:lang w:val="fr-CH" w:eastAsia="fr-CH"/>
        </w:rPr>
        <w:tab/>
      </w:r>
      <w:r>
        <w:rPr>
          <w:noProof/>
        </w:rPr>
        <w:t>Attribution de l’autorité parentale</w:t>
      </w:r>
      <w:r>
        <w:rPr>
          <w:noProof/>
        </w:rPr>
        <w:tab/>
      </w:r>
      <w:r>
        <w:rPr>
          <w:noProof/>
        </w:rPr>
        <w:fldChar w:fldCharType="begin"/>
      </w:r>
      <w:r>
        <w:rPr>
          <w:noProof/>
        </w:rPr>
        <w:instrText xml:space="preserve"> PAGEREF _Toc461453938 \h </w:instrText>
      </w:r>
      <w:r>
        <w:rPr>
          <w:noProof/>
        </w:rPr>
      </w:r>
      <w:r>
        <w:rPr>
          <w:noProof/>
        </w:rPr>
        <w:fldChar w:fldCharType="separate"/>
      </w:r>
      <w:r>
        <w:rPr>
          <w:noProof/>
        </w:rPr>
        <w:t>76</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6.7.4.</w:t>
      </w:r>
      <w:r>
        <w:rPr>
          <w:rFonts w:asciiTheme="minorHAnsi" w:eastAsiaTheme="minorEastAsia" w:hAnsiTheme="minorHAnsi" w:cstheme="minorBidi"/>
          <w:iCs w:val="0"/>
          <w:noProof/>
          <w:szCs w:val="22"/>
          <w:lang w:val="fr-CH" w:eastAsia="fr-CH"/>
        </w:rPr>
        <w:tab/>
      </w:r>
      <w:r>
        <w:rPr>
          <w:noProof/>
        </w:rPr>
        <w:t>Conclusions</w:t>
      </w:r>
      <w:r>
        <w:rPr>
          <w:noProof/>
        </w:rPr>
        <w:tab/>
      </w:r>
      <w:r>
        <w:rPr>
          <w:noProof/>
        </w:rPr>
        <w:fldChar w:fldCharType="begin"/>
      </w:r>
      <w:r>
        <w:rPr>
          <w:noProof/>
        </w:rPr>
        <w:instrText xml:space="preserve"> PAGEREF _Toc461453939 \h </w:instrText>
      </w:r>
      <w:r>
        <w:rPr>
          <w:noProof/>
        </w:rPr>
      </w:r>
      <w:r>
        <w:rPr>
          <w:noProof/>
        </w:rPr>
        <w:fldChar w:fldCharType="separate"/>
      </w:r>
      <w:r>
        <w:rPr>
          <w:noProof/>
        </w:rPr>
        <w:t>76</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6.8.</w:t>
      </w:r>
      <w:r>
        <w:rPr>
          <w:rFonts w:asciiTheme="minorHAnsi" w:eastAsiaTheme="minorEastAsia" w:hAnsiTheme="minorHAnsi" w:cstheme="minorBidi"/>
          <w:iCs w:val="0"/>
          <w:noProof/>
          <w:szCs w:val="22"/>
          <w:lang w:val="fr-CH" w:eastAsia="fr-CH"/>
        </w:rPr>
        <w:tab/>
      </w:r>
      <w:r>
        <w:rPr>
          <w:noProof/>
        </w:rPr>
        <w:t>Changement de nom - prénom</w:t>
      </w:r>
      <w:r>
        <w:rPr>
          <w:noProof/>
        </w:rPr>
        <w:tab/>
      </w:r>
      <w:r>
        <w:rPr>
          <w:noProof/>
        </w:rPr>
        <w:fldChar w:fldCharType="begin"/>
      </w:r>
      <w:r>
        <w:rPr>
          <w:noProof/>
        </w:rPr>
        <w:instrText xml:space="preserve"> PAGEREF _Toc461453940 \h </w:instrText>
      </w:r>
      <w:r>
        <w:rPr>
          <w:noProof/>
        </w:rPr>
      </w:r>
      <w:r>
        <w:rPr>
          <w:noProof/>
        </w:rPr>
        <w:fldChar w:fldCharType="separate"/>
      </w:r>
      <w:r>
        <w:rPr>
          <w:noProof/>
        </w:rPr>
        <w:t>76</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6.9.</w:t>
      </w:r>
      <w:r>
        <w:rPr>
          <w:rFonts w:asciiTheme="minorHAnsi" w:eastAsiaTheme="minorEastAsia" w:hAnsiTheme="minorHAnsi" w:cstheme="minorBidi"/>
          <w:iCs w:val="0"/>
          <w:noProof/>
          <w:szCs w:val="22"/>
          <w:lang w:val="fr-CH" w:eastAsia="fr-CH"/>
        </w:rPr>
        <w:tab/>
      </w:r>
      <w:r>
        <w:rPr>
          <w:noProof/>
        </w:rPr>
        <w:t>Adoption</w:t>
      </w:r>
      <w:r>
        <w:rPr>
          <w:noProof/>
        </w:rPr>
        <w:tab/>
      </w:r>
      <w:r>
        <w:rPr>
          <w:noProof/>
        </w:rPr>
        <w:fldChar w:fldCharType="begin"/>
      </w:r>
      <w:r>
        <w:rPr>
          <w:noProof/>
        </w:rPr>
        <w:instrText xml:space="preserve"> PAGEREF _Toc461453941 \h </w:instrText>
      </w:r>
      <w:r>
        <w:rPr>
          <w:noProof/>
        </w:rPr>
      </w:r>
      <w:r>
        <w:rPr>
          <w:noProof/>
        </w:rPr>
        <w:fldChar w:fldCharType="separate"/>
      </w:r>
      <w:r>
        <w:rPr>
          <w:noProof/>
        </w:rPr>
        <w:t>76</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6.9.1.</w:t>
      </w:r>
      <w:r>
        <w:rPr>
          <w:rFonts w:asciiTheme="minorHAnsi" w:eastAsiaTheme="minorEastAsia" w:hAnsiTheme="minorHAnsi" w:cstheme="minorBidi"/>
          <w:iCs w:val="0"/>
          <w:noProof/>
          <w:szCs w:val="22"/>
          <w:lang w:val="fr-CH" w:eastAsia="fr-CH"/>
        </w:rPr>
        <w:tab/>
      </w:r>
      <w:r>
        <w:rPr>
          <w:noProof/>
        </w:rPr>
        <w:t>Forme de l’inscription et annonce</w:t>
      </w:r>
      <w:r>
        <w:rPr>
          <w:noProof/>
        </w:rPr>
        <w:tab/>
      </w:r>
      <w:r>
        <w:rPr>
          <w:noProof/>
        </w:rPr>
        <w:fldChar w:fldCharType="begin"/>
      </w:r>
      <w:r>
        <w:rPr>
          <w:noProof/>
        </w:rPr>
        <w:instrText xml:space="preserve"> PAGEREF _Toc461453942 \h </w:instrText>
      </w:r>
      <w:r>
        <w:rPr>
          <w:noProof/>
        </w:rPr>
      </w:r>
      <w:r>
        <w:rPr>
          <w:noProof/>
        </w:rPr>
        <w:fldChar w:fldCharType="separate"/>
      </w:r>
      <w:r>
        <w:rPr>
          <w:noProof/>
        </w:rPr>
        <w:t>77</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6.10.</w:t>
      </w:r>
      <w:r>
        <w:rPr>
          <w:rFonts w:asciiTheme="minorHAnsi" w:eastAsiaTheme="minorEastAsia" w:hAnsiTheme="minorHAnsi" w:cstheme="minorBidi"/>
          <w:iCs w:val="0"/>
          <w:noProof/>
          <w:szCs w:val="22"/>
          <w:lang w:val="fr-CH" w:eastAsia="fr-CH"/>
        </w:rPr>
        <w:tab/>
      </w:r>
      <w:r>
        <w:rPr>
          <w:noProof/>
        </w:rPr>
        <w:t>Recherches généalogiques</w:t>
      </w:r>
      <w:r>
        <w:rPr>
          <w:noProof/>
        </w:rPr>
        <w:tab/>
      </w:r>
      <w:r>
        <w:rPr>
          <w:noProof/>
        </w:rPr>
        <w:fldChar w:fldCharType="begin"/>
      </w:r>
      <w:r>
        <w:rPr>
          <w:noProof/>
        </w:rPr>
        <w:instrText xml:space="preserve"> PAGEREF _Toc461453943 \h </w:instrText>
      </w:r>
      <w:r>
        <w:rPr>
          <w:noProof/>
        </w:rPr>
      </w:r>
      <w:r>
        <w:rPr>
          <w:noProof/>
        </w:rPr>
        <w:fldChar w:fldCharType="separate"/>
      </w:r>
      <w:r>
        <w:rPr>
          <w:noProof/>
        </w:rPr>
        <w:t>77</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6.11.</w:t>
      </w:r>
      <w:r>
        <w:rPr>
          <w:rFonts w:asciiTheme="minorHAnsi" w:eastAsiaTheme="minorEastAsia" w:hAnsiTheme="minorHAnsi" w:cstheme="minorBidi"/>
          <w:iCs w:val="0"/>
          <w:noProof/>
          <w:szCs w:val="22"/>
          <w:lang w:val="fr-CH" w:eastAsia="fr-CH"/>
        </w:rPr>
        <w:tab/>
      </w:r>
      <w:r>
        <w:rPr>
          <w:noProof/>
        </w:rPr>
        <w:t>Offices d’état-civil</w:t>
      </w:r>
      <w:r>
        <w:rPr>
          <w:noProof/>
        </w:rPr>
        <w:tab/>
      </w:r>
      <w:r>
        <w:rPr>
          <w:noProof/>
        </w:rPr>
        <w:fldChar w:fldCharType="begin"/>
      </w:r>
      <w:r>
        <w:rPr>
          <w:noProof/>
        </w:rPr>
        <w:instrText xml:space="preserve"> PAGEREF _Toc461453944 \h </w:instrText>
      </w:r>
      <w:r>
        <w:rPr>
          <w:noProof/>
        </w:rPr>
      </w:r>
      <w:r>
        <w:rPr>
          <w:noProof/>
        </w:rPr>
        <w:fldChar w:fldCharType="separate"/>
      </w:r>
      <w:r>
        <w:rPr>
          <w:noProof/>
        </w:rPr>
        <w:t>78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6.12.</w:t>
      </w:r>
      <w:r>
        <w:rPr>
          <w:rFonts w:asciiTheme="minorHAnsi" w:eastAsiaTheme="minorEastAsia" w:hAnsiTheme="minorHAnsi" w:cstheme="minorBidi"/>
          <w:iCs w:val="0"/>
          <w:noProof/>
          <w:szCs w:val="22"/>
          <w:lang w:val="fr-CH" w:eastAsia="fr-CH"/>
        </w:rPr>
        <w:tab/>
      </w:r>
      <w:r>
        <w:rPr>
          <w:noProof/>
        </w:rPr>
        <w:t>Commande d’un acte d’état civil</w:t>
      </w:r>
      <w:r>
        <w:rPr>
          <w:noProof/>
        </w:rPr>
        <w:tab/>
      </w:r>
      <w:r>
        <w:rPr>
          <w:noProof/>
        </w:rPr>
        <w:fldChar w:fldCharType="begin"/>
      </w:r>
      <w:r>
        <w:rPr>
          <w:noProof/>
        </w:rPr>
        <w:instrText xml:space="preserve"> PAGEREF _Toc461453945 \h </w:instrText>
      </w:r>
      <w:r>
        <w:rPr>
          <w:noProof/>
        </w:rPr>
      </w:r>
      <w:r>
        <w:rPr>
          <w:noProof/>
        </w:rPr>
        <w:fldChar w:fldCharType="separate"/>
      </w:r>
      <w:r>
        <w:rPr>
          <w:noProof/>
        </w:rPr>
        <w:t>78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6.13.</w:t>
      </w:r>
      <w:r>
        <w:rPr>
          <w:rFonts w:asciiTheme="minorHAnsi" w:eastAsiaTheme="minorEastAsia" w:hAnsiTheme="minorHAnsi" w:cstheme="minorBidi"/>
          <w:iCs w:val="0"/>
          <w:noProof/>
          <w:szCs w:val="22"/>
          <w:lang w:val="fr-CH" w:eastAsia="fr-CH"/>
        </w:rPr>
        <w:tab/>
      </w:r>
      <w:r>
        <w:rPr>
          <w:noProof/>
        </w:rPr>
        <w:t>Naturalisations</w:t>
      </w:r>
      <w:r>
        <w:rPr>
          <w:noProof/>
        </w:rPr>
        <w:tab/>
      </w:r>
      <w:r>
        <w:rPr>
          <w:noProof/>
        </w:rPr>
        <w:fldChar w:fldCharType="begin"/>
      </w:r>
      <w:r>
        <w:rPr>
          <w:noProof/>
        </w:rPr>
        <w:instrText xml:space="preserve"> PAGEREF _Toc461453946 \h </w:instrText>
      </w:r>
      <w:r>
        <w:rPr>
          <w:noProof/>
        </w:rPr>
      </w:r>
      <w:r>
        <w:rPr>
          <w:noProof/>
        </w:rPr>
        <w:fldChar w:fldCharType="separate"/>
      </w:r>
      <w:r>
        <w:rPr>
          <w:noProof/>
        </w:rPr>
        <w:t>78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6.13.1.</w:t>
      </w:r>
      <w:r>
        <w:rPr>
          <w:rFonts w:asciiTheme="minorHAnsi" w:eastAsiaTheme="minorEastAsia" w:hAnsiTheme="minorHAnsi" w:cstheme="minorBidi"/>
          <w:iCs w:val="0"/>
          <w:noProof/>
          <w:szCs w:val="22"/>
          <w:lang w:val="fr-CH" w:eastAsia="fr-CH"/>
        </w:rPr>
        <w:tab/>
      </w:r>
      <w:r>
        <w:rPr>
          <w:noProof/>
        </w:rPr>
        <w:t>Naturalisation ordinaire</w:t>
      </w:r>
      <w:r>
        <w:rPr>
          <w:noProof/>
        </w:rPr>
        <w:tab/>
      </w:r>
      <w:r>
        <w:rPr>
          <w:noProof/>
        </w:rPr>
        <w:fldChar w:fldCharType="begin"/>
      </w:r>
      <w:r>
        <w:rPr>
          <w:noProof/>
        </w:rPr>
        <w:instrText xml:space="preserve"> PAGEREF _Toc461453947 \h </w:instrText>
      </w:r>
      <w:r>
        <w:rPr>
          <w:noProof/>
        </w:rPr>
      </w:r>
      <w:r>
        <w:rPr>
          <w:noProof/>
        </w:rPr>
        <w:fldChar w:fldCharType="separate"/>
      </w:r>
      <w:r>
        <w:rPr>
          <w:noProof/>
        </w:rPr>
        <w:t>79</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6.13.2.</w:t>
      </w:r>
      <w:r>
        <w:rPr>
          <w:rFonts w:asciiTheme="minorHAnsi" w:eastAsiaTheme="minorEastAsia" w:hAnsiTheme="minorHAnsi" w:cstheme="minorBidi"/>
          <w:iCs w:val="0"/>
          <w:noProof/>
          <w:szCs w:val="22"/>
          <w:lang w:val="fr-CH" w:eastAsia="fr-CH"/>
        </w:rPr>
        <w:tab/>
      </w:r>
      <w:r>
        <w:rPr>
          <w:noProof/>
        </w:rPr>
        <w:t>Formulaires et documents à télécharger</w:t>
      </w:r>
      <w:r>
        <w:rPr>
          <w:noProof/>
        </w:rPr>
        <w:tab/>
      </w:r>
      <w:r>
        <w:rPr>
          <w:noProof/>
        </w:rPr>
        <w:fldChar w:fldCharType="begin"/>
      </w:r>
      <w:r>
        <w:rPr>
          <w:noProof/>
        </w:rPr>
        <w:instrText xml:space="preserve"> PAGEREF _Toc461453948 \h </w:instrText>
      </w:r>
      <w:r>
        <w:rPr>
          <w:noProof/>
        </w:rPr>
      </w:r>
      <w:r>
        <w:rPr>
          <w:noProof/>
        </w:rPr>
        <w:fldChar w:fldCharType="separate"/>
      </w:r>
      <w:r>
        <w:rPr>
          <w:noProof/>
        </w:rPr>
        <w:t>79</w:t>
      </w:r>
      <w:r>
        <w:rPr>
          <w:noProof/>
        </w:rPr>
        <w:fldChar w:fldCharType="end"/>
      </w:r>
    </w:p>
    <w:p w:rsidR="00D3296D" w:rsidRDefault="00D3296D">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7.</w:t>
      </w:r>
      <w:r>
        <w:rPr>
          <w:rFonts w:asciiTheme="minorHAnsi" w:eastAsiaTheme="minorEastAsia" w:hAnsiTheme="minorHAnsi" w:cstheme="minorBidi"/>
          <w:iCs w:val="0"/>
          <w:noProof/>
          <w:szCs w:val="22"/>
          <w:lang w:val="fr-CH" w:eastAsia="fr-CH"/>
        </w:rPr>
        <w:tab/>
      </w:r>
      <w:r>
        <w:rPr>
          <w:noProof/>
        </w:rPr>
        <w:t>Changement de domicile/logement dans la commune</w:t>
      </w:r>
      <w:r>
        <w:rPr>
          <w:noProof/>
        </w:rPr>
        <w:tab/>
      </w:r>
      <w:r>
        <w:rPr>
          <w:noProof/>
        </w:rPr>
        <w:fldChar w:fldCharType="begin"/>
      </w:r>
      <w:r>
        <w:rPr>
          <w:noProof/>
        </w:rPr>
        <w:instrText xml:space="preserve"> PAGEREF _Toc461453949 \h </w:instrText>
      </w:r>
      <w:r>
        <w:rPr>
          <w:noProof/>
        </w:rPr>
      </w:r>
      <w:r>
        <w:rPr>
          <w:noProof/>
        </w:rPr>
        <w:fldChar w:fldCharType="separate"/>
      </w:r>
      <w:r>
        <w:rPr>
          <w:noProof/>
        </w:rPr>
        <w:t>80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7.1.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_Toc461453950 \h </w:instrText>
      </w:r>
      <w:r>
        <w:rPr>
          <w:noProof/>
        </w:rPr>
      </w:r>
      <w:r>
        <w:rPr>
          <w:noProof/>
        </w:rPr>
        <w:fldChar w:fldCharType="separate"/>
      </w:r>
      <w:r>
        <w:rPr>
          <w:noProof/>
        </w:rPr>
        <w:t>80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7.2.</w:t>
      </w:r>
      <w:r>
        <w:rPr>
          <w:rFonts w:asciiTheme="minorHAnsi" w:eastAsiaTheme="minorEastAsia" w:hAnsiTheme="minorHAnsi" w:cstheme="minorBidi"/>
          <w:iCs w:val="0"/>
          <w:noProof/>
          <w:szCs w:val="22"/>
          <w:lang w:val="fr-CH" w:eastAsia="fr-CH"/>
        </w:rPr>
        <w:tab/>
      </w:r>
      <w:r>
        <w:rPr>
          <w:noProof/>
        </w:rPr>
        <w:t>Vérification et enregistrement</w:t>
      </w:r>
      <w:r>
        <w:rPr>
          <w:noProof/>
        </w:rPr>
        <w:tab/>
      </w:r>
      <w:r>
        <w:rPr>
          <w:noProof/>
        </w:rPr>
        <w:fldChar w:fldCharType="begin"/>
      </w:r>
      <w:r>
        <w:rPr>
          <w:noProof/>
        </w:rPr>
        <w:instrText xml:space="preserve"> PAGEREF _Toc461453951 \h </w:instrText>
      </w:r>
      <w:r>
        <w:rPr>
          <w:noProof/>
        </w:rPr>
      </w:r>
      <w:r>
        <w:rPr>
          <w:noProof/>
        </w:rPr>
        <w:fldChar w:fldCharType="separate"/>
      </w:r>
      <w:r>
        <w:rPr>
          <w:noProof/>
        </w:rPr>
        <w:t>80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7.3.</w:t>
      </w:r>
      <w:r>
        <w:rPr>
          <w:rFonts w:asciiTheme="minorHAnsi" w:eastAsiaTheme="minorEastAsia" w:hAnsiTheme="minorHAnsi" w:cstheme="minorBidi"/>
          <w:iCs w:val="0"/>
          <w:noProof/>
          <w:szCs w:val="22"/>
          <w:lang w:val="fr-CH" w:eastAsia="fr-CH"/>
        </w:rPr>
        <w:tab/>
      </w:r>
      <w:r>
        <w:rPr>
          <w:noProof/>
        </w:rPr>
        <w:t>Relations avec les autres communes (résidence et séjour)</w:t>
      </w:r>
      <w:r>
        <w:rPr>
          <w:noProof/>
        </w:rPr>
        <w:tab/>
      </w:r>
      <w:r>
        <w:rPr>
          <w:noProof/>
        </w:rPr>
        <w:fldChar w:fldCharType="begin"/>
      </w:r>
      <w:r>
        <w:rPr>
          <w:noProof/>
        </w:rPr>
        <w:instrText xml:space="preserve"> PAGEREF _Toc461453952 \h </w:instrText>
      </w:r>
      <w:r>
        <w:rPr>
          <w:noProof/>
        </w:rPr>
      </w:r>
      <w:r>
        <w:rPr>
          <w:noProof/>
        </w:rPr>
        <w:fldChar w:fldCharType="separate"/>
      </w:r>
      <w:r>
        <w:rPr>
          <w:noProof/>
        </w:rPr>
        <w:t>80</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7.4.</w:t>
      </w:r>
      <w:r>
        <w:rPr>
          <w:rFonts w:asciiTheme="minorHAnsi" w:eastAsiaTheme="minorEastAsia" w:hAnsiTheme="minorHAnsi" w:cstheme="minorBidi"/>
          <w:iCs w:val="0"/>
          <w:noProof/>
          <w:szCs w:val="22"/>
          <w:lang w:val="fr-CH" w:eastAsia="fr-CH"/>
        </w:rPr>
        <w:tab/>
      </w:r>
      <w:r>
        <w:rPr>
          <w:noProof/>
        </w:rPr>
        <w:t>Informations contenues dans l'annonce</w:t>
      </w:r>
      <w:r>
        <w:rPr>
          <w:noProof/>
        </w:rPr>
        <w:tab/>
      </w:r>
      <w:r>
        <w:rPr>
          <w:noProof/>
        </w:rPr>
        <w:fldChar w:fldCharType="begin"/>
      </w:r>
      <w:r>
        <w:rPr>
          <w:noProof/>
        </w:rPr>
        <w:instrText xml:space="preserve"> PAGEREF _Toc461453953 \h </w:instrText>
      </w:r>
      <w:r>
        <w:rPr>
          <w:noProof/>
        </w:rPr>
      </w:r>
      <w:r>
        <w:rPr>
          <w:noProof/>
        </w:rPr>
        <w:fldChar w:fldCharType="separate"/>
      </w:r>
      <w:r>
        <w:rPr>
          <w:noProof/>
        </w:rPr>
        <w:t>81</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7.5.</w:t>
      </w:r>
      <w:r>
        <w:rPr>
          <w:rFonts w:asciiTheme="minorHAnsi" w:eastAsiaTheme="minorEastAsia" w:hAnsiTheme="minorHAnsi" w:cstheme="minorBidi"/>
          <w:iCs w:val="0"/>
          <w:noProof/>
          <w:szCs w:val="22"/>
          <w:lang w:val="fr-CH" w:eastAsia="fr-CH"/>
        </w:rPr>
        <w:tab/>
      </w:r>
      <w:r>
        <w:rPr>
          <w:noProof/>
        </w:rPr>
        <w:t>Sanctions, dénonciations</w:t>
      </w:r>
      <w:r>
        <w:rPr>
          <w:noProof/>
        </w:rPr>
        <w:tab/>
      </w:r>
      <w:r>
        <w:rPr>
          <w:noProof/>
        </w:rPr>
        <w:fldChar w:fldCharType="begin"/>
      </w:r>
      <w:r>
        <w:rPr>
          <w:noProof/>
        </w:rPr>
        <w:instrText xml:space="preserve"> PAGEREF _Toc461453954 \h </w:instrText>
      </w:r>
      <w:r>
        <w:rPr>
          <w:noProof/>
        </w:rPr>
      </w:r>
      <w:r>
        <w:rPr>
          <w:noProof/>
        </w:rPr>
        <w:fldChar w:fldCharType="separate"/>
      </w:r>
      <w:r>
        <w:rPr>
          <w:noProof/>
        </w:rPr>
        <w:t>81</w:t>
      </w:r>
      <w:r>
        <w:rPr>
          <w:noProof/>
        </w:rPr>
        <w:fldChar w:fldCharType="end"/>
      </w:r>
    </w:p>
    <w:p w:rsidR="00D3296D" w:rsidRDefault="00D3296D">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8.</w:t>
      </w:r>
      <w:r>
        <w:rPr>
          <w:rFonts w:asciiTheme="minorHAnsi" w:eastAsiaTheme="minorEastAsia" w:hAnsiTheme="minorHAnsi" w:cstheme="minorBidi"/>
          <w:iCs w:val="0"/>
          <w:noProof/>
          <w:szCs w:val="22"/>
          <w:lang w:val="fr-CH" w:eastAsia="fr-CH"/>
        </w:rPr>
        <w:tab/>
      </w:r>
      <w:r>
        <w:rPr>
          <w:noProof/>
        </w:rPr>
        <w:t>Départ et séjour</w:t>
      </w:r>
      <w:r>
        <w:rPr>
          <w:noProof/>
        </w:rPr>
        <w:tab/>
      </w:r>
      <w:r>
        <w:rPr>
          <w:noProof/>
        </w:rPr>
        <w:fldChar w:fldCharType="begin"/>
      </w:r>
      <w:r>
        <w:rPr>
          <w:noProof/>
        </w:rPr>
        <w:instrText xml:space="preserve"> PAGEREF _Toc461453955 \h </w:instrText>
      </w:r>
      <w:r>
        <w:rPr>
          <w:noProof/>
        </w:rPr>
      </w:r>
      <w:r>
        <w:rPr>
          <w:noProof/>
        </w:rPr>
        <w:fldChar w:fldCharType="separate"/>
      </w:r>
      <w:r>
        <w:rPr>
          <w:noProof/>
        </w:rPr>
        <w:t>82</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8.1.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_Toc461453956 \h </w:instrText>
      </w:r>
      <w:r>
        <w:rPr>
          <w:noProof/>
        </w:rPr>
      </w:r>
      <w:r>
        <w:rPr>
          <w:noProof/>
        </w:rPr>
        <w:fldChar w:fldCharType="separate"/>
      </w:r>
      <w:r>
        <w:rPr>
          <w:noProof/>
        </w:rPr>
        <w:t>82</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8.2.</w:t>
      </w:r>
      <w:r>
        <w:rPr>
          <w:rFonts w:asciiTheme="minorHAnsi" w:eastAsiaTheme="minorEastAsia" w:hAnsiTheme="minorHAnsi" w:cstheme="minorBidi"/>
          <w:iCs w:val="0"/>
          <w:noProof/>
          <w:szCs w:val="22"/>
          <w:lang w:val="fr-CH" w:eastAsia="fr-CH"/>
        </w:rPr>
        <w:tab/>
      </w:r>
      <w:r>
        <w:rPr>
          <w:noProof/>
        </w:rPr>
        <w:t>Départ</w:t>
      </w:r>
      <w:r>
        <w:rPr>
          <w:noProof/>
        </w:rPr>
        <w:tab/>
      </w:r>
      <w:r>
        <w:rPr>
          <w:noProof/>
        </w:rPr>
        <w:fldChar w:fldCharType="begin"/>
      </w:r>
      <w:r>
        <w:rPr>
          <w:noProof/>
        </w:rPr>
        <w:instrText xml:space="preserve"> PAGEREF _Toc461453957 \h </w:instrText>
      </w:r>
      <w:r>
        <w:rPr>
          <w:noProof/>
        </w:rPr>
      </w:r>
      <w:r>
        <w:rPr>
          <w:noProof/>
        </w:rPr>
        <w:fldChar w:fldCharType="separate"/>
      </w:r>
      <w:r>
        <w:rPr>
          <w:noProof/>
        </w:rPr>
        <w:t>82</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8.2.1.</w:t>
      </w:r>
      <w:r>
        <w:rPr>
          <w:rFonts w:asciiTheme="minorHAnsi" w:eastAsiaTheme="minorEastAsia" w:hAnsiTheme="minorHAnsi" w:cstheme="minorBidi"/>
          <w:iCs w:val="0"/>
          <w:noProof/>
          <w:szCs w:val="22"/>
          <w:lang w:val="fr-CH" w:eastAsia="fr-CH"/>
        </w:rPr>
        <w:tab/>
      </w:r>
      <w:r>
        <w:rPr>
          <w:noProof/>
        </w:rPr>
        <w:t>Départ pour les Suisses</w:t>
      </w:r>
      <w:r>
        <w:rPr>
          <w:noProof/>
        </w:rPr>
        <w:tab/>
      </w:r>
      <w:r>
        <w:rPr>
          <w:noProof/>
        </w:rPr>
        <w:fldChar w:fldCharType="begin"/>
      </w:r>
      <w:r>
        <w:rPr>
          <w:noProof/>
        </w:rPr>
        <w:instrText xml:space="preserve"> PAGEREF _Toc461453958 \h </w:instrText>
      </w:r>
      <w:r>
        <w:rPr>
          <w:noProof/>
        </w:rPr>
      </w:r>
      <w:r>
        <w:rPr>
          <w:noProof/>
        </w:rPr>
        <w:fldChar w:fldCharType="separate"/>
      </w:r>
      <w:r>
        <w:rPr>
          <w:noProof/>
        </w:rPr>
        <w:t>82</w:t>
      </w:r>
      <w:r>
        <w:rPr>
          <w:noProof/>
        </w:rPr>
        <w:fldChar w:fldCharType="end"/>
      </w:r>
    </w:p>
    <w:p w:rsidR="00D3296D" w:rsidRDefault="00D3296D">
      <w:pPr>
        <w:pStyle w:val="TM3"/>
        <w:tabs>
          <w:tab w:val="left" w:pos="1320"/>
          <w:tab w:val="right" w:leader="dot" w:pos="9062"/>
        </w:tabs>
        <w:rPr>
          <w:rFonts w:asciiTheme="minorHAnsi" w:eastAsiaTheme="minorEastAsia" w:hAnsiTheme="minorHAnsi" w:cstheme="minorBidi"/>
          <w:iCs w:val="0"/>
          <w:noProof/>
          <w:szCs w:val="22"/>
          <w:lang w:val="fr-CH" w:eastAsia="fr-CH"/>
        </w:rPr>
      </w:pPr>
      <w:r>
        <w:rPr>
          <w:noProof/>
        </w:rPr>
        <w:t>8.2.2.</w:t>
      </w:r>
      <w:r>
        <w:rPr>
          <w:rFonts w:asciiTheme="minorHAnsi" w:eastAsiaTheme="minorEastAsia" w:hAnsiTheme="minorHAnsi" w:cstheme="minorBidi"/>
          <w:iCs w:val="0"/>
          <w:noProof/>
          <w:szCs w:val="22"/>
          <w:lang w:val="fr-CH" w:eastAsia="fr-CH"/>
        </w:rPr>
        <w:tab/>
      </w:r>
      <w:r>
        <w:rPr>
          <w:noProof/>
        </w:rPr>
        <w:t>Départ pour les étrangers</w:t>
      </w:r>
      <w:r>
        <w:rPr>
          <w:noProof/>
        </w:rPr>
        <w:tab/>
      </w:r>
      <w:r>
        <w:rPr>
          <w:noProof/>
        </w:rPr>
        <w:fldChar w:fldCharType="begin"/>
      </w:r>
      <w:r>
        <w:rPr>
          <w:noProof/>
        </w:rPr>
        <w:instrText xml:space="preserve"> PAGEREF _Toc461453959 \h </w:instrText>
      </w:r>
      <w:r>
        <w:rPr>
          <w:noProof/>
        </w:rPr>
      </w:r>
      <w:r>
        <w:rPr>
          <w:noProof/>
        </w:rPr>
        <w:fldChar w:fldCharType="separate"/>
      </w:r>
      <w:r>
        <w:rPr>
          <w:noProof/>
        </w:rPr>
        <w:t>84</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8.3.</w:t>
      </w:r>
      <w:r>
        <w:rPr>
          <w:rFonts w:asciiTheme="minorHAnsi" w:eastAsiaTheme="minorEastAsia" w:hAnsiTheme="minorHAnsi" w:cstheme="minorBidi"/>
          <w:iCs w:val="0"/>
          <w:noProof/>
          <w:szCs w:val="22"/>
          <w:lang w:val="fr-CH" w:eastAsia="fr-CH"/>
        </w:rPr>
        <w:tab/>
      </w:r>
      <w:r>
        <w:rPr>
          <w:noProof/>
        </w:rPr>
        <w:t>Séjour à l’étranger</w:t>
      </w:r>
      <w:r>
        <w:rPr>
          <w:noProof/>
        </w:rPr>
        <w:tab/>
      </w:r>
      <w:r>
        <w:rPr>
          <w:noProof/>
        </w:rPr>
        <w:fldChar w:fldCharType="begin"/>
      </w:r>
      <w:r>
        <w:rPr>
          <w:noProof/>
        </w:rPr>
        <w:instrText xml:space="preserve"> PAGEREF _Toc461453960 \h </w:instrText>
      </w:r>
      <w:r>
        <w:rPr>
          <w:noProof/>
        </w:rPr>
      </w:r>
      <w:r>
        <w:rPr>
          <w:noProof/>
        </w:rPr>
        <w:fldChar w:fldCharType="separate"/>
      </w:r>
      <w:r>
        <w:rPr>
          <w:noProof/>
        </w:rPr>
        <w:t>84</w:t>
      </w:r>
      <w:r>
        <w:rPr>
          <w:noProof/>
        </w:rPr>
        <w:fldChar w:fldCharType="end"/>
      </w:r>
    </w:p>
    <w:p w:rsidR="00D3296D" w:rsidRDefault="00D3296D">
      <w:pPr>
        <w:pStyle w:val="TM1"/>
        <w:tabs>
          <w:tab w:val="left" w:pos="440"/>
          <w:tab w:val="right" w:leader="dot" w:pos="9062"/>
        </w:tabs>
        <w:rPr>
          <w:rFonts w:asciiTheme="minorHAnsi" w:eastAsiaTheme="minorEastAsia" w:hAnsiTheme="minorHAnsi" w:cstheme="minorBidi"/>
          <w:iCs w:val="0"/>
          <w:noProof/>
          <w:szCs w:val="22"/>
          <w:lang w:val="fr-CH" w:eastAsia="fr-CH"/>
        </w:rPr>
      </w:pPr>
      <w:r>
        <w:rPr>
          <w:noProof/>
        </w:rPr>
        <w:t>9.</w:t>
      </w:r>
      <w:r>
        <w:rPr>
          <w:rFonts w:asciiTheme="minorHAnsi" w:eastAsiaTheme="minorEastAsia" w:hAnsiTheme="minorHAnsi" w:cstheme="minorBidi"/>
          <w:iCs w:val="0"/>
          <w:noProof/>
          <w:szCs w:val="22"/>
          <w:lang w:val="fr-CH" w:eastAsia="fr-CH"/>
        </w:rPr>
        <w:tab/>
      </w:r>
      <w:r>
        <w:rPr>
          <w:noProof/>
        </w:rPr>
        <w:t>Majorité</w:t>
      </w:r>
      <w:r>
        <w:rPr>
          <w:noProof/>
        </w:rPr>
        <w:tab/>
      </w:r>
      <w:r>
        <w:rPr>
          <w:noProof/>
        </w:rPr>
        <w:fldChar w:fldCharType="begin"/>
      </w:r>
      <w:r>
        <w:rPr>
          <w:noProof/>
        </w:rPr>
        <w:instrText xml:space="preserve"> PAGEREF _Toc461453961 \h </w:instrText>
      </w:r>
      <w:r>
        <w:rPr>
          <w:noProof/>
        </w:rPr>
      </w:r>
      <w:r>
        <w:rPr>
          <w:noProof/>
        </w:rPr>
        <w:fldChar w:fldCharType="separate"/>
      </w:r>
      <w:r>
        <w:rPr>
          <w:noProof/>
        </w:rPr>
        <w:t>85</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9.1.</w:t>
      </w:r>
      <w:r>
        <w:rPr>
          <w:rFonts w:asciiTheme="minorHAnsi" w:eastAsiaTheme="minorEastAsia" w:hAnsiTheme="minorHAnsi" w:cstheme="minorBidi"/>
          <w:iCs w:val="0"/>
          <w:noProof/>
          <w:szCs w:val="22"/>
          <w:lang w:val="fr-CH" w:eastAsia="fr-CH"/>
        </w:rPr>
        <w:tab/>
      </w:r>
      <w:r>
        <w:rPr>
          <w:noProof/>
        </w:rPr>
        <w:t>Types de convocations</w:t>
      </w:r>
      <w:r>
        <w:rPr>
          <w:noProof/>
        </w:rPr>
        <w:tab/>
      </w:r>
      <w:r>
        <w:rPr>
          <w:noProof/>
        </w:rPr>
        <w:fldChar w:fldCharType="begin"/>
      </w:r>
      <w:r>
        <w:rPr>
          <w:noProof/>
        </w:rPr>
        <w:instrText xml:space="preserve"> PAGEREF _Toc461453962 \h </w:instrText>
      </w:r>
      <w:r>
        <w:rPr>
          <w:noProof/>
        </w:rPr>
      </w:r>
      <w:r>
        <w:rPr>
          <w:noProof/>
        </w:rPr>
        <w:fldChar w:fldCharType="separate"/>
      </w:r>
      <w:r>
        <w:rPr>
          <w:noProof/>
        </w:rPr>
        <w:t>85</w:t>
      </w:r>
      <w:r>
        <w:rPr>
          <w:noProof/>
        </w:rPr>
        <w:fldChar w:fldCharType="end"/>
      </w:r>
    </w:p>
    <w:p w:rsidR="00D3296D" w:rsidRDefault="00D3296D">
      <w:pPr>
        <w:pStyle w:val="TM2"/>
        <w:tabs>
          <w:tab w:val="left" w:pos="880"/>
          <w:tab w:val="right" w:leader="dot" w:pos="9062"/>
        </w:tabs>
        <w:rPr>
          <w:rFonts w:asciiTheme="minorHAnsi" w:eastAsiaTheme="minorEastAsia" w:hAnsiTheme="minorHAnsi" w:cstheme="minorBidi"/>
          <w:iCs w:val="0"/>
          <w:noProof/>
          <w:szCs w:val="22"/>
          <w:lang w:val="fr-CH" w:eastAsia="fr-CH"/>
        </w:rPr>
      </w:pPr>
      <w:r w:rsidRPr="00E1148F">
        <w:rPr>
          <w:noProof/>
          <w:color w:val="767878"/>
        </w:rPr>
        <w:t>9.2.</w:t>
      </w:r>
      <w:r>
        <w:rPr>
          <w:rFonts w:asciiTheme="minorHAnsi" w:eastAsiaTheme="minorEastAsia" w:hAnsiTheme="minorHAnsi" w:cstheme="minorBidi"/>
          <w:iCs w:val="0"/>
          <w:noProof/>
          <w:szCs w:val="22"/>
          <w:lang w:val="fr-CH" w:eastAsia="fr-CH"/>
        </w:rPr>
        <w:tab/>
      </w:r>
      <w:r>
        <w:rPr>
          <w:noProof/>
        </w:rPr>
        <w:t>Majorité des personnes en séjour</w:t>
      </w:r>
      <w:r>
        <w:rPr>
          <w:noProof/>
        </w:rPr>
        <w:tab/>
      </w:r>
      <w:r>
        <w:rPr>
          <w:noProof/>
        </w:rPr>
        <w:fldChar w:fldCharType="begin"/>
      </w:r>
      <w:r>
        <w:rPr>
          <w:noProof/>
        </w:rPr>
        <w:instrText xml:space="preserve"> PAGEREF _Toc461453963 \h </w:instrText>
      </w:r>
      <w:r>
        <w:rPr>
          <w:noProof/>
        </w:rPr>
      </w:r>
      <w:r>
        <w:rPr>
          <w:noProof/>
        </w:rPr>
        <w:fldChar w:fldCharType="separate"/>
      </w:r>
      <w:r>
        <w:rPr>
          <w:noProof/>
        </w:rPr>
        <w:t>85</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10.</w:t>
      </w:r>
      <w:r>
        <w:rPr>
          <w:rFonts w:asciiTheme="minorHAnsi" w:eastAsiaTheme="minorEastAsia" w:hAnsiTheme="minorHAnsi" w:cstheme="minorBidi"/>
          <w:iCs w:val="0"/>
          <w:noProof/>
          <w:szCs w:val="22"/>
          <w:lang w:val="fr-CH" w:eastAsia="fr-CH"/>
        </w:rPr>
        <w:tab/>
      </w:r>
      <w:r>
        <w:rPr>
          <w:noProof/>
        </w:rPr>
        <w:t>Papiers de légitimation</w:t>
      </w:r>
      <w:r>
        <w:rPr>
          <w:noProof/>
        </w:rPr>
        <w:tab/>
      </w:r>
      <w:r>
        <w:rPr>
          <w:noProof/>
        </w:rPr>
        <w:fldChar w:fldCharType="begin"/>
      </w:r>
      <w:r>
        <w:rPr>
          <w:noProof/>
        </w:rPr>
        <w:instrText xml:space="preserve"> PAGEREF _Toc461453964 \h </w:instrText>
      </w:r>
      <w:r>
        <w:rPr>
          <w:noProof/>
        </w:rPr>
      </w:r>
      <w:r>
        <w:rPr>
          <w:noProof/>
        </w:rPr>
        <w:fldChar w:fldCharType="separate"/>
      </w:r>
      <w:r>
        <w:rPr>
          <w:noProof/>
        </w:rPr>
        <w:t>86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10.1.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_Toc461453965 \h </w:instrText>
      </w:r>
      <w:r>
        <w:rPr>
          <w:noProof/>
        </w:rPr>
      </w:r>
      <w:r>
        <w:rPr>
          <w:noProof/>
        </w:rPr>
        <w:fldChar w:fldCharType="separate"/>
      </w:r>
      <w:r>
        <w:rPr>
          <w:noProof/>
        </w:rPr>
        <w:t>86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10.2.</w:t>
      </w:r>
      <w:r>
        <w:rPr>
          <w:rFonts w:asciiTheme="minorHAnsi" w:eastAsiaTheme="minorEastAsia" w:hAnsiTheme="minorHAnsi" w:cstheme="minorBidi"/>
          <w:iCs w:val="0"/>
          <w:noProof/>
          <w:szCs w:val="22"/>
          <w:lang w:val="fr-CH" w:eastAsia="fr-CH"/>
        </w:rPr>
        <w:tab/>
      </w:r>
      <w:r>
        <w:rPr>
          <w:noProof/>
        </w:rPr>
        <w:t>Production de documents à l’arrivée</w:t>
      </w:r>
      <w:r>
        <w:rPr>
          <w:noProof/>
        </w:rPr>
        <w:tab/>
      </w:r>
      <w:r>
        <w:rPr>
          <w:noProof/>
        </w:rPr>
        <w:fldChar w:fldCharType="begin"/>
      </w:r>
      <w:r>
        <w:rPr>
          <w:noProof/>
        </w:rPr>
        <w:instrText xml:space="preserve"> PAGEREF _Toc461453966 \h </w:instrText>
      </w:r>
      <w:r>
        <w:rPr>
          <w:noProof/>
        </w:rPr>
      </w:r>
      <w:r>
        <w:rPr>
          <w:noProof/>
        </w:rPr>
        <w:fldChar w:fldCharType="separate"/>
      </w:r>
      <w:r>
        <w:rPr>
          <w:noProof/>
        </w:rPr>
        <w:t>88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10.2.1.</w:t>
      </w:r>
      <w:r>
        <w:rPr>
          <w:rFonts w:asciiTheme="minorHAnsi" w:eastAsiaTheme="minorEastAsia" w:hAnsiTheme="minorHAnsi" w:cstheme="minorBidi"/>
          <w:iCs w:val="0"/>
          <w:noProof/>
          <w:szCs w:val="22"/>
          <w:lang w:val="fr-CH" w:eastAsia="fr-CH"/>
        </w:rPr>
        <w:tab/>
      </w:r>
      <w:r>
        <w:rPr>
          <w:noProof/>
        </w:rPr>
        <w:t>Documents individuels</w:t>
      </w:r>
      <w:r>
        <w:rPr>
          <w:noProof/>
        </w:rPr>
        <w:tab/>
      </w:r>
      <w:r>
        <w:rPr>
          <w:noProof/>
        </w:rPr>
        <w:fldChar w:fldCharType="begin"/>
      </w:r>
      <w:r>
        <w:rPr>
          <w:noProof/>
        </w:rPr>
        <w:instrText xml:space="preserve"> PAGEREF _Toc461453967 \h </w:instrText>
      </w:r>
      <w:r>
        <w:rPr>
          <w:noProof/>
        </w:rPr>
      </w:r>
      <w:r>
        <w:rPr>
          <w:noProof/>
        </w:rPr>
        <w:fldChar w:fldCharType="separate"/>
      </w:r>
      <w:r>
        <w:rPr>
          <w:noProof/>
        </w:rPr>
        <w:t>88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10.2.2.</w:t>
      </w:r>
      <w:r>
        <w:rPr>
          <w:rFonts w:asciiTheme="minorHAnsi" w:eastAsiaTheme="minorEastAsia" w:hAnsiTheme="minorHAnsi" w:cstheme="minorBidi"/>
          <w:iCs w:val="0"/>
          <w:noProof/>
          <w:szCs w:val="22"/>
          <w:lang w:val="fr-CH" w:eastAsia="fr-CH"/>
        </w:rPr>
        <w:tab/>
      </w:r>
      <w:r>
        <w:rPr>
          <w:noProof/>
        </w:rPr>
        <w:t>Assurance maladie</w:t>
      </w:r>
      <w:r>
        <w:rPr>
          <w:noProof/>
        </w:rPr>
        <w:tab/>
      </w:r>
      <w:r>
        <w:rPr>
          <w:noProof/>
        </w:rPr>
        <w:fldChar w:fldCharType="begin"/>
      </w:r>
      <w:r>
        <w:rPr>
          <w:noProof/>
        </w:rPr>
        <w:instrText xml:space="preserve"> PAGEREF _Toc461453968 \h </w:instrText>
      </w:r>
      <w:r>
        <w:rPr>
          <w:noProof/>
        </w:rPr>
      </w:r>
      <w:r>
        <w:rPr>
          <w:noProof/>
        </w:rPr>
        <w:fldChar w:fldCharType="separate"/>
      </w:r>
      <w:r>
        <w:rPr>
          <w:noProof/>
        </w:rPr>
        <w:t>88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10.2.3.</w:t>
      </w:r>
      <w:r>
        <w:rPr>
          <w:rFonts w:asciiTheme="minorHAnsi" w:eastAsiaTheme="minorEastAsia" w:hAnsiTheme="minorHAnsi" w:cstheme="minorBidi"/>
          <w:iCs w:val="0"/>
          <w:noProof/>
          <w:szCs w:val="22"/>
          <w:lang w:val="fr-CH" w:eastAsia="fr-CH"/>
        </w:rPr>
        <w:tab/>
      </w:r>
      <w:r>
        <w:rPr>
          <w:noProof/>
        </w:rPr>
        <w:t>Assurance mobilière</w:t>
      </w:r>
      <w:r>
        <w:rPr>
          <w:noProof/>
        </w:rPr>
        <w:tab/>
      </w:r>
      <w:r>
        <w:rPr>
          <w:noProof/>
        </w:rPr>
        <w:fldChar w:fldCharType="begin"/>
      </w:r>
      <w:r>
        <w:rPr>
          <w:noProof/>
        </w:rPr>
        <w:instrText xml:space="preserve"> PAGEREF _Toc461453969 \h </w:instrText>
      </w:r>
      <w:r>
        <w:rPr>
          <w:noProof/>
        </w:rPr>
      </w:r>
      <w:r>
        <w:rPr>
          <w:noProof/>
        </w:rPr>
        <w:fldChar w:fldCharType="separate"/>
      </w:r>
      <w:r>
        <w:rPr>
          <w:noProof/>
        </w:rPr>
        <w:t>88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10.2.4.</w:t>
      </w:r>
      <w:r>
        <w:rPr>
          <w:rFonts w:asciiTheme="minorHAnsi" w:eastAsiaTheme="minorEastAsia" w:hAnsiTheme="minorHAnsi" w:cstheme="minorBidi"/>
          <w:iCs w:val="0"/>
          <w:noProof/>
          <w:szCs w:val="22"/>
          <w:lang w:val="fr-CH" w:eastAsia="fr-CH"/>
        </w:rPr>
        <w:tab/>
      </w:r>
      <w:r>
        <w:rPr>
          <w:noProof/>
        </w:rPr>
        <w:t>Bail à loyer (art. 8 al 5 LCH)</w:t>
      </w:r>
      <w:r>
        <w:rPr>
          <w:noProof/>
        </w:rPr>
        <w:tab/>
      </w:r>
      <w:r>
        <w:rPr>
          <w:noProof/>
        </w:rPr>
        <w:fldChar w:fldCharType="begin"/>
      </w:r>
      <w:r>
        <w:rPr>
          <w:noProof/>
        </w:rPr>
        <w:instrText xml:space="preserve"> PAGEREF _Toc461453970 \h </w:instrText>
      </w:r>
      <w:r>
        <w:rPr>
          <w:noProof/>
        </w:rPr>
      </w:r>
      <w:r>
        <w:rPr>
          <w:noProof/>
        </w:rPr>
        <w:fldChar w:fldCharType="separate"/>
      </w:r>
      <w:r>
        <w:rPr>
          <w:noProof/>
        </w:rPr>
        <w:t>88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10.2.5.</w:t>
      </w:r>
      <w:r>
        <w:rPr>
          <w:rFonts w:asciiTheme="minorHAnsi" w:eastAsiaTheme="minorEastAsia" w:hAnsiTheme="minorHAnsi" w:cstheme="minorBidi"/>
          <w:iCs w:val="0"/>
          <w:noProof/>
          <w:szCs w:val="22"/>
          <w:lang w:val="fr-CH" w:eastAsia="fr-CH"/>
        </w:rPr>
        <w:tab/>
      </w:r>
      <w:r>
        <w:rPr>
          <w:noProof/>
        </w:rPr>
        <w:t>Résidence principale (art. 2 lt a) LCH)</w:t>
      </w:r>
      <w:r>
        <w:rPr>
          <w:noProof/>
        </w:rPr>
        <w:tab/>
      </w:r>
      <w:r>
        <w:rPr>
          <w:noProof/>
        </w:rPr>
        <w:fldChar w:fldCharType="begin"/>
      </w:r>
      <w:r>
        <w:rPr>
          <w:noProof/>
        </w:rPr>
        <w:instrText xml:space="preserve"> PAGEREF _Toc461453971 \h </w:instrText>
      </w:r>
      <w:r>
        <w:rPr>
          <w:noProof/>
        </w:rPr>
      </w:r>
      <w:r>
        <w:rPr>
          <w:noProof/>
        </w:rPr>
        <w:fldChar w:fldCharType="separate"/>
      </w:r>
      <w:r>
        <w:rPr>
          <w:noProof/>
        </w:rPr>
        <w:t>89</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10.2.6.</w:t>
      </w:r>
      <w:r>
        <w:rPr>
          <w:rFonts w:asciiTheme="minorHAnsi" w:eastAsiaTheme="minorEastAsia" w:hAnsiTheme="minorHAnsi" w:cstheme="minorBidi"/>
          <w:iCs w:val="0"/>
          <w:noProof/>
          <w:szCs w:val="22"/>
          <w:lang w:val="fr-CH" w:eastAsia="fr-CH"/>
        </w:rPr>
        <w:tab/>
      </w:r>
      <w:r>
        <w:rPr>
          <w:noProof/>
        </w:rPr>
        <w:t>Résidence secondaire (en séjour) (art. 2, al 2 lt b LCH)</w:t>
      </w:r>
      <w:r>
        <w:rPr>
          <w:noProof/>
        </w:rPr>
        <w:tab/>
      </w:r>
      <w:r>
        <w:rPr>
          <w:noProof/>
        </w:rPr>
        <w:fldChar w:fldCharType="begin"/>
      </w:r>
      <w:r>
        <w:rPr>
          <w:noProof/>
        </w:rPr>
        <w:instrText xml:space="preserve"> PAGEREF _Toc461453972 \h </w:instrText>
      </w:r>
      <w:r>
        <w:rPr>
          <w:noProof/>
        </w:rPr>
      </w:r>
      <w:r>
        <w:rPr>
          <w:noProof/>
        </w:rPr>
        <w:fldChar w:fldCharType="separate"/>
      </w:r>
      <w:r>
        <w:rPr>
          <w:noProof/>
        </w:rPr>
        <w:t>90</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10.3.</w:t>
      </w:r>
      <w:r>
        <w:rPr>
          <w:rFonts w:asciiTheme="minorHAnsi" w:eastAsiaTheme="minorEastAsia" w:hAnsiTheme="minorHAnsi" w:cstheme="minorBidi"/>
          <w:iCs w:val="0"/>
          <w:noProof/>
          <w:szCs w:val="22"/>
          <w:lang w:val="fr-CH" w:eastAsia="fr-CH"/>
        </w:rPr>
        <w:tab/>
      </w:r>
      <w:r>
        <w:rPr>
          <w:noProof/>
        </w:rPr>
        <w:t>Production et dépôt des documents (art. 8 LCH)</w:t>
      </w:r>
      <w:r>
        <w:rPr>
          <w:noProof/>
        </w:rPr>
        <w:tab/>
      </w:r>
      <w:r>
        <w:rPr>
          <w:noProof/>
        </w:rPr>
        <w:fldChar w:fldCharType="begin"/>
      </w:r>
      <w:r>
        <w:rPr>
          <w:noProof/>
        </w:rPr>
        <w:instrText xml:space="preserve"> PAGEREF _Toc461453973 \h </w:instrText>
      </w:r>
      <w:r>
        <w:rPr>
          <w:noProof/>
        </w:rPr>
      </w:r>
      <w:r>
        <w:rPr>
          <w:noProof/>
        </w:rPr>
        <w:fldChar w:fldCharType="separate"/>
      </w:r>
      <w:r>
        <w:rPr>
          <w:noProof/>
        </w:rPr>
        <w:t>91</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10.4.</w:t>
      </w:r>
      <w:r>
        <w:rPr>
          <w:rFonts w:asciiTheme="minorHAnsi" w:eastAsiaTheme="minorEastAsia" w:hAnsiTheme="minorHAnsi" w:cstheme="minorBidi"/>
          <w:iCs w:val="0"/>
          <w:noProof/>
          <w:szCs w:val="22"/>
          <w:lang w:val="fr-CH" w:eastAsia="fr-CH"/>
        </w:rPr>
        <w:tab/>
      </w:r>
      <w:r>
        <w:rPr>
          <w:noProof/>
        </w:rPr>
        <w:t>Changement de situation de résidence : documents à produire par le citoyen (art. 2 LCH)</w:t>
      </w:r>
      <w:r>
        <w:rPr>
          <w:noProof/>
        </w:rPr>
        <w:tab/>
      </w:r>
      <w:r>
        <w:rPr>
          <w:noProof/>
        </w:rPr>
        <w:fldChar w:fldCharType="begin"/>
      </w:r>
      <w:r>
        <w:rPr>
          <w:noProof/>
        </w:rPr>
        <w:instrText xml:space="preserve"> PAGEREF _Toc461453974 \h </w:instrText>
      </w:r>
      <w:r>
        <w:rPr>
          <w:noProof/>
        </w:rPr>
      </w:r>
      <w:r>
        <w:rPr>
          <w:noProof/>
        </w:rPr>
        <w:fldChar w:fldCharType="separate"/>
      </w:r>
      <w:r>
        <w:rPr>
          <w:noProof/>
        </w:rPr>
        <w:t>91</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10.5.</w:t>
      </w:r>
      <w:r>
        <w:rPr>
          <w:rFonts w:asciiTheme="minorHAnsi" w:eastAsiaTheme="minorEastAsia" w:hAnsiTheme="minorHAnsi" w:cstheme="minorBidi"/>
          <w:iCs w:val="0"/>
          <w:noProof/>
          <w:szCs w:val="22"/>
          <w:lang w:val="fr-CH" w:eastAsia="fr-CH"/>
        </w:rPr>
        <w:tab/>
      </w:r>
      <w:r>
        <w:rPr>
          <w:noProof/>
        </w:rPr>
        <w:t>Restitution des documents</w:t>
      </w:r>
      <w:r>
        <w:rPr>
          <w:noProof/>
        </w:rPr>
        <w:tab/>
      </w:r>
      <w:r>
        <w:rPr>
          <w:noProof/>
        </w:rPr>
        <w:fldChar w:fldCharType="begin"/>
      </w:r>
      <w:r>
        <w:rPr>
          <w:noProof/>
        </w:rPr>
        <w:instrText xml:space="preserve"> PAGEREF _Toc461453975 \h </w:instrText>
      </w:r>
      <w:r>
        <w:rPr>
          <w:noProof/>
        </w:rPr>
      </w:r>
      <w:r>
        <w:rPr>
          <w:noProof/>
        </w:rPr>
        <w:fldChar w:fldCharType="separate"/>
      </w:r>
      <w:r>
        <w:rPr>
          <w:noProof/>
        </w:rPr>
        <w:t>92</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10.6.</w:t>
      </w:r>
      <w:r>
        <w:rPr>
          <w:rFonts w:asciiTheme="minorHAnsi" w:eastAsiaTheme="minorEastAsia" w:hAnsiTheme="minorHAnsi" w:cstheme="minorBidi"/>
          <w:iCs w:val="0"/>
          <w:noProof/>
          <w:szCs w:val="22"/>
          <w:lang w:val="fr-CH" w:eastAsia="fr-CH"/>
        </w:rPr>
        <w:tab/>
      </w:r>
      <w:r>
        <w:rPr>
          <w:noProof/>
        </w:rPr>
        <w:t>Etablissement de documents par le Contrôle des habitants</w:t>
      </w:r>
      <w:r>
        <w:rPr>
          <w:noProof/>
        </w:rPr>
        <w:tab/>
      </w:r>
      <w:r>
        <w:rPr>
          <w:noProof/>
        </w:rPr>
        <w:fldChar w:fldCharType="begin"/>
      </w:r>
      <w:r>
        <w:rPr>
          <w:noProof/>
        </w:rPr>
        <w:instrText xml:space="preserve"> PAGEREF _Toc461453976 \h </w:instrText>
      </w:r>
      <w:r>
        <w:rPr>
          <w:noProof/>
        </w:rPr>
      </w:r>
      <w:r>
        <w:rPr>
          <w:noProof/>
        </w:rPr>
        <w:fldChar w:fldCharType="separate"/>
      </w:r>
      <w:r>
        <w:rPr>
          <w:noProof/>
        </w:rPr>
        <w:t>92</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10.6.1.</w:t>
      </w:r>
      <w:r>
        <w:rPr>
          <w:rFonts w:asciiTheme="minorHAnsi" w:eastAsiaTheme="minorEastAsia" w:hAnsiTheme="minorHAnsi" w:cstheme="minorBidi"/>
          <w:iCs w:val="0"/>
          <w:noProof/>
          <w:szCs w:val="22"/>
          <w:lang w:val="fr-CH" w:eastAsia="fr-CH"/>
        </w:rPr>
        <w:tab/>
      </w:r>
      <w:r>
        <w:rPr>
          <w:noProof/>
        </w:rPr>
        <w:t>Attestation d’établissement (dite « de domicile »)</w:t>
      </w:r>
      <w:r>
        <w:rPr>
          <w:noProof/>
        </w:rPr>
        <w:tab/>
      </w:r>
      <w:r>
        <w:rPr>
          <w:noProof/>
        </w:rPr>
        <w:fldChar w:fldCharType="begin"/>
      </w:r>
      <w:r>
        <w:rPr>
          <w:noProof/>
        </w:rPr>
        <w:instrText xml:space="preserve"> PAGEREF _Toc461453977 \h </w:instrText>
      </w:r>
      <w:r>
        <w:rPr>
          <w:noProof/>
        </w:rPr>
      </w:r>
      <w:r>
        <w:rPr>
          <w:noProof/>
        </w:rPr>
        <w:fldChar w:fldCharType="separate"/>
      </w:r>
      <w:r>
        <w:rPr>
          <w:noProof/>
        </w:rPr>
        <w:t>92</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10.6.2.</w:t>
      </w:r>
      <w:r>
        <w:rPr>
          <w:rFonts w:asciiTheme="minorHAnsi" w:eastAsiaTheme="minorEastAsia" w:hAnsiTheme="minorHAnsi" w:cstheme="minorBidi"/>
          <w:iCs w:val="0"/>
          <w:noProof/>
          <w:szCs w:val="22"/>
          <w:lang w:val="fr-CH" w:eastAsia="fr-CH"/>
        </w:rPr>
        <w:tab/>
      </w:r>
      <w:r>
        <w:rPr>
          <w:noProof/>
        </w:rPr>
        <w:t>Attestation d’établissement pour légitimer un séjour dans une autre commune</w:t>
      </w:r>
      <w:r>
        <w:rPr>
          <w:noProof/>
        </w:rPr>
        <w:tab/>
      </w:r>
      <w:r>
        <w:rPr>
          <w:noProof/>
        </w:rPr>
        <w:fldChar w:fldCharType="begin"/>
      </w:r>
      <w:r>
        <w:rPr>
          <w:noProof/>
        </w:rPr>
        <w:instrText xml:space="preserve"> PAGEREF _Toc461453978 \h </w:instrText>
      </w:r>
      <w:r>
        <w:rPr>
          <w:noProof/>
        </w:rPr>
      </w:r>
      <w:r>
        <w:rPr>
          <w:noProof/>
        </w:rPr>
        <w:fldChar w:fldCharType="separate"/>
      </w:r>
      <w:r>
        <w:rPr>
          <w:noProof/>
        </w:rPr>
        <w:t>93</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10.6.3.</w:t>
      </w:r>
      <w:r>
        <w:rPr>
          <w:rFonts w:asciiTheme="minorHAnsi" w:eastAsiaTheme="minorEastAsia" w:hAnsiTheme="minorHAnsi" w:cstheme="minorBidi"/>
          <w:iCs w:val="0"/>
          <w:noProof/>
          <w:szCs w:val="22"/>
          <w:lang w:val="fr-CH" w:eastAsia="fr-CH"/>
        </w:rPr>
        <w:tab/>
      </w:r>
      <w:r>
        <w:rPr>
          <w:noProof/>
        </w:rPr>
        <w:t>Attestation de séjour (dite « de résidence »)</w:t>
      </w:r>
      <w:r>
        <w:rPr>
          <w:noProof/>
        </w:rPr>
        <w:tab/>
      </w:r>
      <w:r>
        <w:rPr>
          <w:noProof/>
        </w:rPr>
        <w:fldChar w:fldCharType="begin"/>
      </w:r>
      <w:r>
        <w:rPr>
          <w:noProof/>
        </w:rPr>
        <w:instrText xml:space="preserve"> PAGEREF _Toc461453979 \h </w:instrText>
      </w:r>
      <w:r>
        <w:rPr>
          <w:noProof/>
        </w:rPr>
      </w:r>
      <w:r>
        <w:rPr>
          <w:noProof/>
        </w:rPr>
        <w:fldChar w:fldCharType="separate"/>
      </w:r>
      <w:r>
        <w:rPr>
          <w:noProof/>
        </w:rPr>
        <w:t>93</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10.6.4.</w:t>
      </w:r>
      <w:r>
        <w:rPr>
          <w:rFonts w:asciiTheme="minorHAnsi" w:eastAsiaTheme="minorEastAsia" w:hAnsiTheme="minorHAnsi" w:cstheme="minorBidi"/>
          <w:iCs w:val="0"/>
          <w:noProof/>
          <w:szCs w:val="22"/>
          <w:lang w:val="fr-CH" w:eastAsia="fr-CH"/>
        </w:rPr>
        <w:tab/>
      </w:r>
      <w:r>
        <w:rPr>
          <w:noProof/>
        </w:rPr>
        <w:t>Attestation de départ</w:t>
      </w:r>
      <w:r>
        <w:rPr>
          <w:noProof/>
        </w:rPr>
        <w:tab/>
      </w:r>
      <w:r>
        <w:rPr>
          <w:noProof/>
        </w:rPr>
        <w:fldChar w:fldCharType="begin"/>
      </w:r>
      <w:r>
        <w:rPr>
          <w:noProof/>
        </w:rPr>
        <w:instrText xml:space="preserve"> PAGEREF _Toc461453980 \h </w:instrText>
      </w:r>
      <w:r>
        <w:rPr>
          <w:noProof/>
        </w:rPr>
      </w:r>
      <w:r>
        <w:rPr>
          <w:noProof/>
        </w:rPr>
        <w:fldChar w:fldCharType="separate"/>
      </w:r>
      <w:r>
        <w:rPr>
          <w:noProof/>
        </w:rPr>
        <w:t>93</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10.6.5.</w:t>
      </w:r>
      <w:r>
        <w:rPr>
          <w:rFonts w:asciiTheme="minorHAnsi" w:eastAsiaTheme="minorEastAsia" w:hAnsiTheme="minorHAnsi" w:cstheme="minorBidi"/>
          <w:iCs w:val="0"/>
          <w:noProof/>
          <w:szCs w:val="22"/>
          <w:lang w:val="fr-CH" w:eastAsia="fr-CH"/>
        </w:rPr>
        <w:tab/>
      </w:r>
      <w:r>
        <w:rPr>
          <w:noProof/>
        </w:rPr>
        <w:t>Attestation d’annonce d’arrivée</w:t>
      </w:r>
      <w:r>
        <w:rPr>
          <w:noProof/>
        </w:rPr>
        <w:tab/>
      </w:r>
      <w:r>
        <w:rPr>
          <w:noProof/>
        </w:rPr>
        <w:fldChar w:fldCharType="begin"/>
      </w:r>
      <w:r>
        <w:rPr>
          <w:noProof/>
        </w:rPr>
        <w:instrText xml:space="preserve"> PAGEREF _Toc461453981 \h </w:instrText>
      </w:r>
      <w:r>
        <w:rPr>
          <w:noProof/>
        </w:rPr>
      </w:r>
      <w:r>
        <w:rPr>
          <w:noProof/>
        </w:rPr>
        <w:fldChar w:fldCharType="separate"/>
      </w:r>
      <w:r>
        <w:rPr>
          <w:noProof/>
        </w:rPr>
        <w:t>93</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11.</w:t>
      </w:r>
      <w:r>
        <w:rPr>
          <w:rFonts w:asciiTheme="minorHAnsi" w:eastAsiaTheme="minorEastAsia" w:hAnsiTheme="minorHAnsi" w:cstheme="minorBidi"/>
          <w:iCs w:val="0"/>
          <w:noProof/>
          <w:szCs w:val="22"/>
          <w:lang w:val="fr-CH" w:eastAsia="fr-CH"/>
        </w:rPr>
        <w:tab/>
      </w:r>
      <w:r>
        <w:rPr>
          <w:noProof/>
        </w:rPr>
        <w:t>Mineurs</w:t>
      </w:r>
      <w:r>
        <w:rPr>
          <w:noProof/>
        </w:rPr>
        <w:tab/>
      </w:r>
      <w:r>
        <w:rPr>
          <w:noProof/>
        </w:rPr>
        <w:fldChar w:fldCharType="begin"/>
      </w:r>
      <w:r>
        <w:rPr>
          <w:noProof/>
        </w:rPr>
        <w:instrText xml:space="preserve"> PAGEREF _Toc461453982 \h </w:instrText>
      </w:r>
      <w:r>
        <w:rPr>
          <w:noProof/>
        </w:rPr>
      </w:r>
      <w:r>
        <w:rPr>
          <w:noProof/>
        </w:rPr>
        <w:fldChar w:fldCharType="separate"/>
      </w:r>
      <w:r>
        <w:rPr>
          <w:noProof/>
        </w:rPr>
        <w:t>94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11.1.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_Toc461453983 \h </w:instrText>
      </w:r>
      <w:r>
        <w:rPr>
          <w:noProof/>
        </w:rPr>
      </w:r>
      <w:r>
        <w:rPr>
          <w:noProof/>
        </w:rPr>
        <w:fldChar w:fldCharType="separate"/>
      </w:r>
      <w:r>
        <w:rPr>
          <w:noProof/>
        </w:rPr>
        <w:t>94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11.2.</w:t>
      </w:r>
      <w:r>
        <w:rPr>
          <w:rFonts w:asciiTheme="minorHAnsi" w:eastAsiaTheme="minorEastAsia" w:hAnsiTheme="minorHAnsi" w:cstheme="minorBidi"/>
          <w:iCs w:val="0"/>
          <w:noProof/>
          <w:szCs w:val="22"/>
          <w:lang w:val="fr-CH" w:eastAsia="fr-CH"/>
        </w:rPr>
        <w:tab/>
      </w:r>
      <w:r>
        <w:rPr>
          <w:noProof/>
        </w:rPr>
        <w:t>Mineur en ménage commun avec ses parents ou l'un d'eux</w:t>
      </w:r>
      <w:r>
        <w:rPr>
          <w:noProof/>
        </w:rPr>
        <w:tab/>
      </w:r>
      <w:r>
        <w:rPr>
          <w:noProof/>
        </w:rPr>
        <w:fldChar w:fldCharType="begin"/>
      </w:r>
      <w:r>
        <w:rPr>
          <w:noProof/>
        </w:rPr>
        <w:instrText xml:space="preserve"> PAGEREF _Toc461453984 \h </w:instrText>
      </w:r>
      <w:r>
        <w:rPr>
          <w:noProof/>
        </w:rPr>
      </w:r>
      <w:r>
        <w:rPr>
          <w:noProof/>
        </w:rPr>
        <w:fldChar w:fldCharType="separate"/>
      </w:r>
      <w:r>
        <w:rPr>
          <w:noProof/>
        </w:rPr>
        <w:t>94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11.3.</w:t>
      </w:r>
      <w:r>
        <w:rPr>
          <w:rFonts w:asciiTheme="minorHAnsi" w:eastAsiaTheme="minorEastAsia" w:hAnsiTheme="minorHAnsi" w:cstheme="minorBidi"/>
          <w:iCs w:val="0"/>
          <w:noProof/>
          <w:szCs w:val="22"/>
          <w:lang w:val="fr-CH" w:eastAsia="fr-CH"/>
        </w:rPr>
        <w:tab/>
      </w:r>
      <w:r>
        <w:rPr>
          <w:noProof/>
        </w:rPr>
        <w:t>Mineur placé dans une école/institut</w:t>
      </w:r>
      <w:r>
        <w:rPr>
          <w:noProof/>
        </w:rPr>
        <w:tab/>
      </w:r>
      <w:r>
        <w:rPr>
          <w:noProof/>
        </w:rPr>
        <w:fldChar w:fldCharType="begin"/>
      </w:r>
      <w:r>
        <w:rPr>
          <w:noProof/>
        </w:rPr>
        <w:instrText xml:space="preserve"> PAGEREF _Toc461453985 \h </w:instrText>
      </w:r>
      <w:r>
        <w:rPr>
          <w:noProof/>
        </w:rPr>
      </w:r>
      <w:r>
        <w:rPr>
          <w:noProof/>
        </w:rPr>
        <w:fldChar w:fldCharType="separate"/>
      </w:r>
      <w:r>
        <w:rPr>
          <w:noProof/>
        </w:rPr>
        <w:t>94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11.4.</w:t>
      </w:r>
      <w:r>
        <w:rPr>
          <w:rFonts w:asciiTheme="minorHAnsi" w:eastAsiaTheme="minorEastAsia" w:hAnsiTheme="minorHAnsi" w:cstheme="minorBidi"/>
          <w:iCs w:val="0"/>
          <w:noProof/>
          <w:szCs w:val="22"/>
          <w:lang w:val="fr-CH" w:eastAsia="fr-CH"/>
        </w:rPr>
        <w:tab/>
      </w:r>
      <w:r>
        <w:rPr>
          <w:noProof/>
        </w:rPr>
        <w:t>Mineur placé dans une famille d'accueil</w:t>
      </w:r>
      <w:r>
        <w:rPr>
          <w:noProof/>
        </w:rPr>
        <w:tab/>
      </w:r>
      <w:r>
        <w:rPr>
          <w:noProof/>
        </w:rPr>
        <w:fldChar w:fldCharType="begin"/>
      </w:r>
      <w:r>
        <w:rPr>
          <w:noProof/>
        </w:rPr>
        <w:instrText xml:space="preserve"> PAGEREF _Toc461453986 \h </w:instrText>
      </w:r>
      <w:r>
        <w:rPr>
          <w:noProof/>
        </w:rPr>
      </w:r>
      <w:r>
        <w:rPr>
          <w:noProof/>
        </w:rPr>
        <w:fldChar w:fldCharType="separate"/>
      </w:r>
      <w:r>
        <w:rPr>
          <w:noProof/>
        </w:rPr>
        <w:t>94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11.5.</w:t>
      </w:r>
      <w:r>
        <w:rPr>
          <w:rFonts w:asciiTheme="minorHAnsi" w:eastAsiaTheme="minorEastAsia" w:hAnsiTheme="minorHAnsi" w:cstheme="minorBidi"/>
          <w:iCs w:val="0"/>
          <w:noProof/>
          <w:szCs w:val="22"/>
          <w:lang w:val="fr-CH" w:eastAsia="fr-CH"/>
        </w:rPr>
        <w:tab/>
      </w:r>
      <w:r>
        <w:rPr>
          <w:noProof/>
        </w:rPr>
        <w:t>Jeunes gens au pair (aide de ménage, volontaire)</w:t>
      </w:r>
      <w:r>
        <w:rPr>
          <w:noProof/>
        </w:rPr>
        <w:tab/>
      </w:r>
      <w:r>
        <w:rPr>
          <w:noProof/>
        </w:rPr>
        <w:fldChar w:fldCharType="begin"/>
      </w:r>
      <w:r>
        <w:rPr>
          <w:noProof/>
        </w:rPr>
        <w:instrText xml:space="preserve"> PAGEREF _Toc461453987 \h </w:instrText>
      </w:r>
      <w:r>
        <w:rPr>
          <w:noProof/>
        </w:rPr>
      </w:r>
      <w:r>
        <w:rPr>
          <w:noProof/>
        </w:rPr>
        <w:fldChar w:fldCharType="separate"/>
      </w:r>
      <w:r>
        <w:rPr>
          <w:noProof/>
        </w:rPr>
        <w:t>95</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11.6.</w:t>
      </w:r>
      <w:r>
        <w:rPr>
          <w:rFonts w:asciiTheme="minorHAnsi" w:eastAsiaTheme="minorEastAsia" w:hAnsiTheme="minorHAnsi" w:cstheme="minorBidi"/>
          <w:iCs w:val="0"/>
          <w:noProof/>
          <w:szCs w:val="22"/>
          <w:lang w:val="fr-CH" w:eastAsia="fr-CH"/>
        </w:rPr>
        <w:tab/>
      </w:r>
      <w:r>
        <w:rPr>
          <w:noProof/>
        </w:rPr>
        <w:t>Mineur atteignant la majorité</w:t>
      </w:r>
      <w:r>
        <w:rPr>
          <w:noProof/>
        </w:rPr>
        <w:tab/>
      </w:r>
      <w:r>
        <w:rPr>
          <w:noProof/>
        </w:rPr>
        <w:fldChar w:fldCharType="begin"/>
      </w:r>
      <w:r>
        <w:rPr>
          <w:noProof/>
        </w:rPr>
        <w:instrText xml:space="preserve"> PAGEREF _Toc461453988 \h </w:instrText>
      </w:r>
      <w:r>
        <w:rPr>
          <w:noProof/>
        </w:rPr>
      </w:r>
      <w:r>
        <w:rPr>
          <w:noProof/>
        </w:rPr>
        <w:fldChar w:fldCharType="separate"/>
      </w:r>
      <w:r>
        <w:rPr>
          <w:noProof/>
        </w:rPr>
        <w:t>95</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12.</w:t>
      </w:r>
      <w:r>
        <w:rPr>
          <w:rFonts w:asciiTheme="minorHAnsi" w:eastAsiaTheme="minorEastAsia" w:hAnsiTheme="minorHAnsi" w:cstheme="minorBidi"/>
          <w:iCs w:val="0"/>
          <w:noProof/>
          <w:szCs w:val="22"/>
          <w:lang w:val="fr-CH" w:eastAsia="fr-CH"/>
        </w:rPr>
        <w:tab/>
      </w:r>
      <w:r>
        <w:rPr>
          <w:noProof/>
        </w:rPr>
        <w:t>Tutelle / curatelle / conseil légal</w:t>
      </w:r>
      <w:r>
        <w:rPr>
          <w:noProof/>
        </w:rPr>
        <w:tab/>
      </w:r>
      <w:r>
        <w:rPr>
          <w:noProof/>
        </w:rPr>
        <w:fldChar w:fldCharType="begin"/>
      </w:r>
      <w:r>
        <w:rPr>
          <w:noProof/>
        </w:rPr>
        <w:instrText xml:space="preserve"> PAGEREF _Toc461453989 \h </w:instrText>
      </w:r>
      <w:r>
        <w:rPr>
          <w:noProof/>
        </w:rPr>
      </w:r>
      <w:r>
        <w:rPr>
          <w:noProof/>
        </w:rPr>
        <w:fldChar w:fldCharType="separate"/>
      </w:r>
      <w:r>
        <w:rPr>
          <w:noProof/>
        </w:rPr>
        <w:t>96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12.1.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_Toc461453990 \h </w:instrText>
      </w:r>
      <w:r>
        <w:rPr>
          <w:noProof/>
        </w:rPr>
      </w:r>
      <w:r>
        <w:rPr>
          <w:noProof/>
        </w:rPr>
        <w:fldChar w:fldCharType="separate"/>
      </w:r>
      <w:r>
        <w:rPr>
          <w:noProof/>
        </w:rPr>
        <w:t>96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12.2.</w:t>
      </w:r>
      <w:r>
        <w:rPr>
          <w:rFonts w:asciiTheme="minorHAnsi" w:eastAsiaTheme="minorEastAsia" w:hAnsiTheme="minorHAnsi" w:cstheme="minorBidi"/>
          <w:iCs w:val="0"/>
          <w:noProof/>
          <w:szCs w:val="22"/>
          <w:lang w:val="fr-CH" w:eastAsia="fr-CH"/>
        </w:rPr>
        <w:tab/>
      </w:r>
      <w:r>
        <w:rPr>
          <w:noProof/>
        </w:rPr>
        <w:t>Curatelle</w:t>
      </w:r>
      <w:r>
        <w:rPr>
          <w:noProof/>
        </w:rPr>
        <w:tab/>
      </w:r>
      <w:r>
        <w:rPr>
          <w:noProof/>
        </w:rPr>
        <w:fldChar w:fldCharType="begin"/>
      </w:r>
      <w:r>
        <w:rPr>
          <w:noProof/>
        </w:rPr>
        <w:instrText xml:space="preserve"> PAGEREF _Toc461453991 \h </w:instrText>
      </w:r>
      <w:r>
        <w:rPr>
          <w:noProof/>
        </w:rPr>
      </w:r>
      <w:r>
        <w:rPr>
          <w:noProof/>
        </w:rPr>
        <w:fldChar w:fldCharType="separate"/>
      </w:r>
      <w:r>
        <w:rPr>
          <w:noProof/>
        </w:rPr>
        <w:t>96</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13.</w:t>
      </w:r>
      <w:r>
        <w:rPr>
          <w:rFonts w:asciiTheme="minorHAnsi" w:eastAsiaTheme="minorEastAsia" w:hAnsiTheme="minorHAnsi" w:cstheme="minorBidi"/>
          <w:iCs w:val="0"/>
          <w:noProof/>
          <w:szCs w:val="22"/>
          <w:lang w:val="fr-CH" w:eastAsia="fr-CH"/>
        </w:rPr>
        <w:tab/>
      </w:r>
      <w:r>
        <w:rPr>
          <w:noProof/>
        </w:rPr>
        <w:t>Ménages collectifs</w:t>
      </w:r>
      <w:r>
        <w:rPr>
          <w:noProof/>
        </w:rPr>
        <w:tab/>
      </w:r>
      <w:r>
        <w:rPr>
          <w:noProof/>
        </w:rPr>
        <w:fldChar w:fldCharType="begin"/>
      </w:r>
      <w:r>
        <w:rPr>
          <w:noProof/>
        </w:rPr>
        <w:instrText xml:space="preserve"> PAGEREF _Toc461453992 \h </w:instrText>
      </w:r>
      <w:r>
        <w:rPr>
          <w:noProof/>
        </w:rPr>
      </w:r>
      <w:r>
        <w:rPr>
          <w:noProof/>
        </w:rPr>
        <w:fldChar w:fldCharType="separate"/>
      </w:r>
      <w:r>
        <w:rPr>
          <w:noProof/>
        </w:rPr>
        <w:t>98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13.1.</w:t>
      </w:r>
      <w:r>
        <w:rPr>
          <w:rFonts w:asciiTheme="minorHAnsi" w:eastAsiaTheme="minorEastAsia" w:hAnsiTheme="minorHAnsi" w:cstheme="minorBidi"/>
          <w:iCs w:val="0"/>
          <w:noProof/>
          <w:szCs w:val="22"/>
          <w:lang w:val="fr-CH" w:eastAsia="fr-CH"/>
        </w:rPr>
        <w:tab/>
      </w:r>
      <w:r>
        <w:rPr>
          <w:noProof/>
        </w:rPr>
        <w:t>Inscription dans les RdH</w:t>
      </w:r>
      <w:r>
        <w:rPr>
          <w:noProof/>
        </w:rPr>
        <w:tab/>
      </w:r>
      <w:r>
        <w:rPr>
          <w:noProof/>
        </w:rPr>
        <w:fldChar w:fldCharType="begin"/>
      </w:r>
      <w:r>
        <w:rPr>
          <w:noProof/>
        </w:rPr>
        <w:instrText xml:space="preserve"> PAGEREF _Toc461453993 \h </w:instrText>
      </w:r>
      <w:r>
        <w:rPr>
          <w:noProof/>
        </w:rPr>
      </w:r>
      <w:r>
        <w:rPr>
          <w:noProof/>
        </w:rPr>
        <w:fldChar w:fldCharType="separate"/>
      </w:r>
      <w:r>
        <w:rPr>
          <w:noProof/>
        </w:rPr>
        <w:t>98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13.2.</w:t>
      </w:r>
      <w:r>
        <w:rPr>
          <w:rFonts w:asciiTheme="minorHAnsi" w:eastAsiaTheme="minorEastAsia" w:hAnsiTheme="minorHAnsi" w:cstheme="minorBidi"/>
          <w:iCs w:val="0"/>
          <w:noProof/>
          <w:szCs w:val="22"/>
          <w:lang w:val="fr-CH" w:eastAsia="fr-CH"/>
        </w:rPr>
        <w:tab/>
      </w:r>
      <w:r>
        <w:rPr>
          <w:noProof/>
        </w:rPr>
        <w:t>Tenue à jour de la liste des ménages collectifs dans le canton</w:t>
      </w:r>
      <w:r>
        <w:rPr>
          <w:noProof/>
        </w:rPr>
        <w:tab/>
      </w:r>
      <w:r>
        <w:rPr>
          <w:noProof/>
        </w:rPr>
        <w:fldChar w:fldCharType="begin"/>
      </w:r>
      <w:r>
        <w:rPr>
          <w:noProof/>
        </w:rPr>
        <w:instrText xml:space="preserve"> PAGEREF _Toc461453994 \h </w:instrText>
      </w:r>
      <w:r>
        <w:rPr>
          <w:noProof/>
        </w:rPr>
      </w:r>
      <w:r>
        <w:rPr>
          <w:noProof/>
        </w:rPr>
        <w:fldChar w:fldCharType="separate"/>
      </w:r>
      <w:r>
        <w:rPr>
          <w:noProof/>
        </w:rPr>
        <w:t>100</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13.3.</w:t>
      </w:r>
      <w:r>
        <w:rPr>
          <w:rFonts w:asciiTheme="minorHAnsi" w:eastAsiaTheme="minorEastAsia" w:hAnsiTheme="minorHAnsi" w:cstheme="minorBidi"/>
          <w:iCs w:val="0"/>
          <w:noProof/>
          <w:szCs w:val="22"/>
          <w:lang w:val="fr-CH" w:eastAsia="fr-CH"/>
        </w:rPr>
        <w:tab/>
      </w:r>
      <w:r>
        <w:rPr>
          <w:noProof/>
        </w:rPr>
        <w:t>Les homes pour personnes âgées et les établissements médico-sociaux</w:t>
      </w:r>
      <w:r>
        <w:rPr>
          <w:noProof/>
        </w:rPr>
        <w:tab/>
      </w:r>
      <w:r>
        <w:rPr>
          <w:noProof/>
        </w:rPr>
        <w:fldChar w:fldCharType="begin"/>
      </w:r>
      <w:r>
        <w:rPr>
          <w:noProof/>
        </w:rPr>
        <w:instrText xml:space="preserve"> PAGEREF _Toc461453995 \h </w:instrText>
      </w:r>
      <w:r>
        <w:rPr>
          <w:noProof/>
        </w:rPr>
      </w:r>
      <w:r>
        <w:rPr>
          <w:noProof/>
        </w:rPr>
        <w:fldChar w:fldCharType="separate"/>
      </w:r>
      <w:r>
        <w:rPr>
          <w:noProof/>
        </w:rPr>
        <w:t>100</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13.3.1.</w:t>
      </w:r>
      <w:r>
        <w:rPr>
          <w:rFonts w:asciiTheme="minorHAnsi" w:eastAsiaTheme="minorEastAsia" w:hAnsiTheme="minorHAnsi" w:cstheme="minorBidi"/>
          <w:iCs w:val="0"/>
          <w:noProof/>
          <w:szCs w:val="22"/>
          <w:lang w:val="fr-CH" w:eastAsia="fr-CH"/>
        </w:rPr>
        <w:tab/>
      </w:r>
      <w:r>
        <w:rPr>
          <w:noProof/>
        </w:rPr>
        <w:t>Résident de courte durée</w:t>
      </w:r>
      <w:r>
        <w:rPr>
          <w:noProof/>
        </w:rPr>
        <w:tab/>
      </w:r>
      <w:r>
        <w:rPr>
          <w:noProof/>
        </w:rPr>
        <w:fldChar w:fldCharType="begin"/>
      </w:r>
      <w:r>
        <w:rPr>
          <w:noProof/>
        </w:rPr>
        <w:instrText xml:space="preserve"> PAGEREF _Toc461453996 \h </w:instrText>
      </w:r>
      <w:r>
        <w:rPr>
          <w:noProof/>
        </w:rPr>
      </w:r>
      <w:r>
        <w:rPr>
          <w:noProof/>
        </w:rPr>
        <w:fldChar w:fldCharType="separate"/>
      </w:r>
      <w:r>
        <w:rPr>
          <w:noProof/>
        </w:rPr>
        <w:t>100</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13.3.2.</w:t>
      </w:r>
      <w:r>
        <w:rPr>
          <w:rFonts w:asciiTheme="minorHAnsi" w:eastAsiaTheme="minorEastAsia" w:hAnsiTheme="minorHAnsi" w:cstheme="minorBidi"/>
          <w:iCs w:val="0"/>
          <w:noProof/>
          <w:szCs w:val="22"/>
          <w:lang w:val="fr-CH" w:eastAsia="fr-CH"/>
        </w:rPr>
        <w:tab/>
      </w:r>
      <w:r>
        <w:rPr>
          <w:noProof/>
        </w:rPr>
        <w:t>Résident d’un appartement protégé</w:t>
      </w:r>
      <w:r>
        <w:rPr>
          <w:noProof/>
        </w:rPr>
        <w:tab/>
      </w:r>
      <w:r>
        <w:rPr>
          <w:noProof/>
        </w:rPr>
        <w:fldChar w:fldCharType="begin"/>
      </w:r>
      <w:r>
        <w:rPr>
          <w:noProof/>
        </w:rPr>
        <w:instrText xml:space="preserve"> PAGEREF _Toc461453997 \h </w:instrText>
      </w:r>
      <w:r>
        <w:rPr>
          <w:noProof/>
        </w:rPr>
      </w:r>
      <w:r>
        <w:rPr>
          <w:noProof/>
        </w:rPr>
        <w:fldChar w:fldCharType="separate"/>
      </w:r>
      <w:r>
        <w:rPr>
          <w:noProof/>
        </w:rPr>
        <w:t>100</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13.3.3.</w:t>
      </w:r>
      <w:r>
        <w:rPr>
          <w:rFonts w:asciiTheme="minorHAnsi" w:eastAsiaTheme="minorEastAsia" w:hAnsiTheme="minorHAnsi" w:cstheme="minorBidi"/>
          <w:iCs w:val="0"/>
          <w:noProof/>
          <w:szCs w:val="22"/>
          <w:lang w:val="fr-CH" w:eastAsia="fr-CH"/>
        </w:rPr>
        <w:tab/>
      </w:r>
      <w:r>
        <w:rPr>
          <w:noProof/>
        </w:rPr>
        <w:t>Processus pour la tenue à jour des résidents de longue durée</w:t>
      </w:r>
      <w:r>
        <w:rPr>
          <w:noProof/>
        </w:rPr>
        <w:tab/>
      </w:r>
      <w:r>
        <w:rPr>
          <w:noProof/>
        </w:rPr>
        <w:fldChar w:fldCharType="begin"/>
      </w:r>
      <w:r>
        <w:rPr>
          <w:noProof/>
        </w:rPr>
        <w:instrText xml:space="preserve"> PAGEREF _Toc461453998 \h </w:instrText>
      </w:r>
      <w:r>
        <w:rPr>
          <w:noProof/>
        </w:rPr>
      </w:r>
      <w:r>
        <w:rPr>
          <w:noProof/>
        </w:rPr>
        <w:fldChar w:fldCharType="separate"/>
      </w:r>
      <w:r>
        <w:rPr>
          <w:noProof/>
        </w:rPr>
        <w:t>100</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13.3.4.</w:t>
      </w:r>
      <w:r>
        <w:rPr>
          <w:rFonts w:asciiTheme="minorHAnsi" w:eastAsiaTheme="minorEastAsia" w:hAnsiTheme="minorHAnsi" w:cstheme="minorBidi"/>
          <w:iCs w:val="0"/>
          <w:noProof/>
          <w:szCs w:val="22"/>
          <w:lang w:val="fr-CH" w:eastAsia="fr-CH"/>
        </w:rPr>
        <w:tab/>
      </w:r>
      <w:r>
        <w:rPr>
          <w:noProof/>
        </w:rPr>
        <w:t>Inscription dans le RdH</w:t>
      </w:r>
      <w:r>
        <w:rPr>
          <w:noProof/>
        </w:rPr>
        <w:tab/>
      </w:r>
      <w:r>
        <w:rPr>
          <w:noProof/>
        </w:rPr>
        <w:fldChar w:fldCharType="begin"/>
      </w:r>
      <w:r>
        <w:rPr>
          <w:noProof/>
        </w:rPr>
        <w:instrText xml:space="preserve"> PAGEREF _Toc461453999 \h </w:instrText>
      </w:r>
      <w:r>
        <w:rPr>
          <w:noProof/>
        </w:rPr>
      </w:r>
      <w:r>
        <w:rPr>
          <w:noProof/>
        </w:rPr>
        <w:fldChar w:fldCharType="separate"/>
      </w:r>
      <w:r>
        <w:rPr>
          <w:noProof/>
        </w:rPr>
        <w:t>101</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13.3.5.</w:t>
      </w:r>
      <w:r>
        <w:rPr>
          <w:rFonts w:asciiTheme="minorHAnsi" w:eastAsiaTheme="minorEastAsia" w:hAnsiTheme="minorHAnsi" w:cstheme="minorBidi"/>
          <w:iCs w:val="0"/>
          <w:noProof/>
          <w:szCs w:val="22"/>
          <w:lang w:val="fr-CH" w:eastAsia="fr-CH"/>
        </w:rPr>
        <w:tab/>
      </w:r>
      <w:r>
        <w:rPr>
          <w:noProof/>
        </w:rPr>
        <w:t>Liste, par commune, des homes et établissements médico-sociaux pour personnes âgées dans le canton</w:t>
      </w:r>
      <w:r>
        <w:rPr>
          <w:noProof/>
        </w:rPr>
        <w:tab/>
      </w:r>
      <w:r>
        <w:rPr>
          <w:noProof/>
        </w:rPr>
        <w:fldChar w:fldCharType="begin"/>
      </w:r>
      <w:r>
        <w:rPr>
          <w:noProof/>
        </w:rPr>
        <w:instrText xml:space="preserve"> PAGEREF _Toc461454000 \h </w:instrText>
      </w:r>
      <w:r>
        <w:rPr>
          <w:noProof/>
        </w:rPr>
      </w:r>
      <w:r>
        <w:rPr>
          <w:noProof/>
        </w:rPr>
        <w:fldChar w:fldCharType="separate"/>
      </w:r>
      <w:r>
        <w:rPr>
          <w:noProof/>
        </w:rPr>
        <w:t>106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13.4.</w:t>
      </w:r>
      <w:r>
        <w:rPr>
          <w:rFonts w:asciiTheme="minorHAnsi" w:eastAsiaTheme="minorEastAsia" w:hAnsiTheme="minorHAnsi" w:cstheme="minorBidi"/>
          <w:iCs w:val="0"/>
          <w:noProof/>
          <w:szCs w:val="22"/>
          <w:lang w:val="fr-CH" w:eastAsia="fr-CH"/>
        </w:rPr>
        <w:tab/>
      </w:r>
      <w:r>
        <w:rPr>
          <w:noProof/>
        </w:rPr>
        <w:t>Les internats et les foyers d’étudiants</w:t>
      </w:r>
      <w:r>
        <w:rPr>
          <w:noProof/>
        </w:rPr>
        <w:tab/>
      </w:r>
      <w:r>
        <w:rPr>
          <w:noProof/>
        </w:rPr>
        <w:fldChar w:fldCharType="begin"/>
      </w:r>
      <w:r>
        <w:rPr>
          <w:noProof/>
        </w:rPr>
        <w:instrText xml:space="preserve"> PAGEREF _Toc461454001 \h </w:instrText>
      </w:r>
      <w:r>
        <w:rPr>
          <w:noProof/>
        </w:rPr>
      </w:r>
      <w:r>
        <w:rPr>
          <w:noProof/>
        </w:rPr>
        <w:fldChar w:fldCharType="separate"/>
      </w:r>
      <w:r>
        <w:rPr>
          <w:noProof/>
        </w:rPr>
        <w:t>107</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13.4.1.</w:t>
      </w:r>
      <w:r>
        <w:rPr>
          <w:rFonts w:asciiTheme="minorHAnsi" w:eastAsiaTheme="minorEastAsia" w:hAnsiTheme="minorHAnsi" w:cstheme="minorBidi"/>
          <w:iCs w:val="0"/>
          <w:noProof/>
          <w:szCs w:val="22"/>
          <w:lang w:val="fr-CH" w:eastAsia="fr-CH"/>
        </w:rPr>
        <w:tab/>
      </w:r>
      <w:r>
        <w:rPr>
          <w:noProof/>
        </w:rPr>
        <w:t>Liste par commune des internats et foyers d’étudiants du canton</w:t>
      </w:r>
      <w:r>
        <w:rPr>
          <w:noProof/>
        </w:rPr>
        <w:tab/>
      </w:r>
      <w:r>
        <w:rPr>
          <w:noProof/>
        </w:rPr>
        <w:fldChar w:fldCharType="begin"/>
      </w:r>
      <w:r>
        <w:rPr>
          <w:noProof/>
        </w:rPr>
        <w:instrText xml:space="preserve"> PAGEREF _Toc461454002 \h </w:instrText>
      </w:r>
      <w:r>
        <w:rPr>
          <w:noProof/>
        </w:rPr>
      </w:r>
      <w:r>
        <w:rPr>
          <w:noProof/>
        </w:rPr>
        <w:fldChar w:fldCharType="separate"/>
      </w:r>
      <w:r>
        <w:rPr>
          <w:noProof/>
        </w:rPr>
        <w:t>108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13.5.</w:t>
      </w:r>
      <w:r>
        <w:rPr>
          <w:rFonts w:asciiTheme="minorHAnsi" w:eastAsiaTheme="minorEastAsia" w:hAnsiTheme="minorHAnsi" w:cstheme="minorBidi"/>
          <w:iCs w:val="0"/>
          <w:noProof/>
          <w:szCs w:val="22"/>
          <w:lang w:val="fr-CH" w:eastAsia="fr-CH"/>
        </w:rPr>
        <w:tab/>
      </w:r>
      <w:r>
        <w:rPr>
          <w:noProof/>
        </w:rPr>
        <w:t>Les établissements pour handicapés</w:t>
      </w:r>
      <w:r>
        <w:rPr>
          <w:noProof/>
        </w:rPr>
        <w:tab/>
      </w:r>
      <w:r>
        <w:rPr>
          <w:noProof/>
        </w:rPr>
        <w:fldChar w:fldCharType="begin"/>
      </w:r>
      <w:r>
        <w:rPr>
          <w:noProof/>
        </w:rPr>
        <w:instrText xml:space="preserve"> PAGEREF _Toc461454003 \h </w:instrText>
      </w:r>
      <w:r>
        <w:rPr>
          <w:noProof/>
        </w:rPr>
      </w:r>
      <w:r>
        <w:rPr>
          <w:noProof/>
        </w:rPr>
        <w:fldChar w:fldCharType="separate"/>
      </w:r>
      <w:r>
        <w:rPr>
          <w:noProof/>
        </w:rPr>
        <w:t>108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13.5.1.</w:t>
      </w:r>
      <w:r>
        <w:rPr>
          <w:rFonts w:asciiTheme="minorHAnsi" w:eastAsiaTheme="minorEastAsia" w:hAnsiTheme="minorHAnsi" w:cstheme="minorBidi"/>
          <w:iCs w:val="0"/>
          <w:noProof/>
          <w:szCs w:val="22"/>
          <w:lang w:val="fr-CH" w:eastAsia="fr-CH"/>
        </w:rPr>
        <w:tab/>
      </w:r>
      <w:r>
        <w:rPr>
          <w:noProof/>
        </w:rPr>
        <w:t>Résident de courte durée</w:t>
      </w:r>
      <w:r>
        <w:rPr>
          <w:noProof/>
        </w:rPr>
        <w:tab/>
      </w:r>
      <w:r>
        <w:rPr>
          <w:noProof/>
        </w:rPr>
        <w:fldChar w:fldCharType="begin"/>
      </w:r>
      <w:r>
        <w:rPr>
          <w:noProof/>
        </w:rPr>
        <w:instrText xml:space="preserve"> PAGEREF _Toc461454004 \h </w:instrText>
      </w:r>
      <w:r>
        <w:rPr>
          <w:noProof/>
        </w:rPr>
      </w:r>
      <w:r>
        <w:rPr>
          <w:noProof/>
        </w:rPr>
        <w:fldChar w:fldCharType="separate"/>
      </w:r>
      <w:r>
        <w:rPr>
          <w:noProof/>
        </w:rPr>
        <w:t>108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13.5.2.</w:t>
      </w:r>
      <w:r>
        <w:rPr>
          <w:rFonts w:asciiTheme="minorHAnsi" w:eastAsiaTheme="minorEastAsia" w:hAnsiTheme="minorHAnsi" w:cstheme="minorBidi"/>
          <w:iCs w:val="0"/>
          <w:noProof/>
          <w:szCs w:val="22"/>
          <w:lang w:val="fr-CH" w:eastAsia="fr-CH"/>
        </w:rPr>
        <w:tab/>
      </w:r>
      <w:r>
        <w:rPr>
          <w:noProof/>
        </w:rPr>
        <w:t>Résident dans un appartement protégé</w:t>
      </w:r>
      <w:r>
        <w:rPr>
          <w:noProof/>
        </w:rPr>
        <w:tab/>
      </w:r>
      <w:r>
        <w:rPr>
          <w:noProof/>
        </w:rPr>
        <w:fldChar w:fldCharType="begin"/>
      </w:r>
      <w:r>
        <w:rPr>
          <w:noProof/>
        </w:rPr>
        <w:instrText xml:space="preserve"> PAGEREF _Toc461454005 \h </w:instrText>
      </w:r>
      <w:r>
        <w:rPr>
          <w:noProof/>
        </w:rPr>
      </w:r>
      <w:r>
        <w:rPr>
          <w:noProof/>
        </w:rPr>
        <w:fldChar w:fldCharType="separate"/>
      </w:r>
      <w:r>
        <w:rPr>
          <w:noProof/>
        </w:rPr>
        <w:t>108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13.5.3.</w:t>
      </w:r>
      <w:r>
        <w:rPr>
          <w:rFonts w:asciiTheme="minorHAnsi" w:eastAsiaTheme="minorEastAsia" w:hAnsiTheme="minorHAnsi" w:cstheme="minorBidi"/>
          <w:iCs w:val="0"/>
          <w:noProof/>
          <w:szCs w:val="22"/>
          <w:lang w:val="fr-CH" w:eastAsia="fr-CH"/>
        </w:rPr>
        <w:tab/>
      </w:r>
      <w:r>
        <w:rPr>
          <w:noProof/>
        </w:rPr>
        <w:t>Tenue à jour des résidents de longue durée dans les RdH</w:t>
      </w:r>
      <w:r>
        <w:rPr>
          <w:noProof/>
        </w:rPr>
        <w:tab/>
      </w:r>
      <w:r>
        <w:rPr>
          <w:noProof/>
        </w:rPr>
        <w:fldChar w:fldCharType="begin"/>
      </w:r>
      <w:r>
        <w:rPr>
          <w:noProof/>
        </w:rPr>
        <w:instrText xml:space="preserve"> PAGEREF _Toc461454006 \h </w:instrText>
      </w:r>
      <w:r>
        <w:rPr>
          <w:noProof/>
        </w:rPr>
      </w:r>
      <w:r>
        <w:rPr>
          <w:noProof/>
        </w:rPr>
        <w:fldChar w:fldCharType="separate"/>
      </w:r>
      <w:r>
        <w:rPr>
          <w:noProof/>
        </w:rPr>
        <w:t>109</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13.5.4.</w:t>
      </w:r>
      <w:r>
        <w:rPr>
          <w:rFonts w:asciiTheme="minorHAnsi" w:eastAsiaTheme="minorEastAsia" w:hAnsiTheme="minorHAnsi" w:cstheme="minorBidi"/>
          <w:iCs w:val="0"/>
          <w:noProof/>
          <w:szCs w:val="22"/>
          <w:lang w:val="fr-CH" w:eastAsia="fr-CH"/>
        </w:rPr>
        <w:tab/>
      </w:r>
      <w:r>
        <w:rPr>
          <w:noProof/>
        </w:rPr>
        <w:t>Inscription dans les RdH</w:t>
      </w:r>
      <w:r>
        <w:rPr>
          <w:noProof/>
        </w:rPr>
        <w:tab/>
      </w:r>
      <w:r>
        <w:rPr>
          <w:noProof/>
        </w:rPr>
        <w:fldChar w:fldCharType="begin"/>
      </w:r>
      <w:r>
        <w:rPr>
          <w:noProof/>
        </w:rPr>
        <w:instrText xml:space="preserve"> PAGEREF _Toc461454007 \h </w:instrText>
      </w:r>
      <w:r>
        <w:rPr>
          <w:noProof/>
        </w:rPr>
      </w:r>
      <w:r>
        <w:rPr>
          <w:noProof/>
        </w:rPr>
        <w:fldChar w:fldCharType="separate"/>
      </w:r>
      <w:r>
        <w:rPr>
          <w:noProof/>
        </w:rPr>
        <w:t>110</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13.5.5.</w:t>
      </w:r>
      <w:r>
        <w:rPr>
          <w:rFonts w:asciiTheme="minorHAnsi" w:eastAsiaTheme="minorEastAsia" w:hAnsiTheme="minorHAnsi" w:cstheme="minorBidi"/>
          <w:iCs w:val="0"/>
          <w:noProof/>
          <w:szCs w:val="22"/>
          <w:lang w:val="fr-CH" w:eastAsia="fr-CH"/>
        </w:rPr>
        <w:tab/>
      </w:r>
      <w:r>
        <w:rPr>
          <w:noProof/>
        </w:rPr>
        <w:t>Liste, par commune, des établissements pour handicapés</w:t>
      </w:r>
      <w:r>
        <w:rPr>
          <w:noProof/>
        </w:rPr>
        <w:tab/>
      </w:r>
      <w:r>
        <w:rPr>
          <w:noProof/>
        </w:rPr>
        <w:fldChar w:fldCharType="begin"/>
      </w:r>
      <w:r>
        <w:rPr>
          <w:noProof/>
        </w:rPr>
        <w:instrText xml:space="preserve"> PAGEREF _Toc461454008 \h </w:instrText>
      </w:r>
      <w:r>
        <w:rPr>
          <w:noProof/>
        </w:rPr>
      </w:r>
      <w:r>
        <w:rPr>
          <w:noProof/>
        </w:rPr>
        <w:fldChar w:fldCharType="separate"/>
      </w:r>
      <w:r>
        <w:rPr>
          <w:noProof/>
        </w:rPr>
        <w:t>114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13.6.</w:t>
      </w:r>
      <w:r>
        <w:rPr>
          <w:rFonts w:asciiTheme="minorHAnsi" w:eastAsiaTheme="minorEastAsia" w:hAnsiTheme="minorHAnsi" w:cstheme="minorBidi"/>
          <w:iCs w:val="0"/>
          <w:noProof/>
          <w:szCs w:val="22"/>
          <w:lang w:val="fr-CH" w:eastAsia="fr-CH"/>
        </w:rPr>
        <w:tab/>
      </w:r>
      <w:r>
        <w:rPr>
          <w:noProof/>
        </w:rPr>
        <w:t>Les monastères et les établissements d’hébergement de congrégations et autres associations religieuses</w:t>
      </w:r>
      <w:r>
        <w:rPr>
          <w:noProof/>
        </w:rPr>
        <w:tab/>
      </w:r>
      <w:r>
        <w:rPr>
          <w:noProof/>
        </w:rPr>
        <w:fldChar w:fldCharType="begin"/>
      </w:r>
      <w:r>
        <w:rPr>
          <w:noProof/>
        </w:rPr>
        <w:instrText xml:space="preserve"> PAGEREF _Toc461454009 \h </w:instrText>
      </w:r>
      <w:r>
        <w:rPr>
          <w:noProof/>
        </w:rPr>
      </w:r>
      <w:r>
        <w:rPr>
          <w:noProof/>
        </w:rPr>
        <w:fldChar w:fldCharType="separate"/>
      </w:r>
      <w:r>
        <w:rPr>
          <w:noProof/>
        </w:rPr>
        <w:t>114</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13.6.1.</w:t>
      </w:r>
      <w:r>
        <w:rPr>
          <w:rFonts w:asciiTheme="minorHAnsi" w:eastAsiaTheme="minorEastAsia" w:hAnsiTheme="minorHAnsi" w:cstheme="minorBidi"/>
          <w:iCs w:val="0"/>
          <w:noProof/>
          <w:szCs w:val="22"/>
          <w:lang w:val="fr-CH" w:eastAsia="fr-CH"/>
        </w:rPr>
        <w:tab/>
      </w:r>
      <w:r>
        <w:rPr>
          <w:noProof/>
        </w:rPr>
        <w:t>Liste, par commune, des monastères et lieux d’hébergement de congrégations religieuses</w:t>
      </w:r>
      <w:r>
        <w:rPr>
          <w:noProof/>
        </w:rPr>
        <w:tab/>
      </w:r>
      <w:r>
        <w:rPr>
          <w:noProof/>
        </w:rPr>
        <w:fldChar w:fldCharType="begin"/>
      </w:r>
      <w:r>
        <w:rPr>
          <w:noProof/>
        </w:rPr>
        <w:instrText xml:space="preserve"> PAGEREF _Toc461454010 \h </w:instrText>
      </w:r>
      <w:r>
        <w:rPr>
          <w:noProof/>
        </w:rPr>
      </w:r>
      <w:r>
        <w:rPr>
          <w:noProof/>
        </w:rPr>
        <w:fldChar w:fldCharType="separate"/>
      </w:r>
      <w:r>
        <w:rPr>
          <w:noProof/>
        </w:rPr>
        <w:t>115</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13.7.</w:t>
      </w:r>
      <w:r>
        <w:rPr>
          <w:rFonts w:asciiTheme="minorHAnsi" w:eastAsiaTheme="minorEastAsia" w:hAnsiTheme="minorHAnsi" w:cstheme="minorBidi"/>
          <w:iCs w:val="0"/>
          <w:noProof/>
          <w:szCs w:val="22"/>
          <w:lang w:val="fr-CH" w:eastAsia="fr-CH"/>
        </w:rPr>
        <w:tab/>
      </w:r>
      <w:r>
        <w:rPr>
          <w:noProof/>
        </w:rPr>
        <w:t>Maisons d’éducation et foyers pour enfants</w:t>
      </w:r>
      <w:r>
        <w:rPr>
          <w:noProof/>
        </w:rPr>
        <w:tab/>
      </w:r>
      <w:r>
        <w:rPr>
          <w:noProof/>
        </w:rPr>
        <w:fldChar w:fldCharType="begin"/>
      </w:r>
      <w:r>
        <w:rPr>
          <w:noProof/>
        </w:rPr>
        <w:instrText xml:space="preserve"> PAGEREF _Toc461454011 \h </w:instrText>
      </w:r>
      <w:r>
        <w:rPr>
          <w:noProof/>
        </w:rPr>
      </w:r>
      <w:r>
        <w:rPr>
          <w:noProof/>
        </w:rPr>
        <w:fldChar w:fldCharType="separate"/>
      </w:r>
      <w:r>
        <w:rPr>
          <w:noProof/>
        </w:rPr>
        <w:t>116</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13.7.1.</w:t>
      </w:r>
      <w:r>
        <w:rPr>
          <w:rFonts w:asciiTheme="minorHAnsi" w:eastAsiaTheme="minorEastAsia" w:hAnsiTheme="minorHAnsi" w:cstheme="minorBidi"/>
          <w:iCs w:val="0"/>
          <w:noProof/>
          <w:szCs w:val="22"/>
          <w:lang w:val="fr-CH" w:eastAsia="fr-CH"/>
        </w:rPr>
        <w:tab/>
      </w:r>
      <w:r>
        <w:rPr>
          <w:noProof/>
        </w:rPr>
        <w:t>Liste, par commune, des maisons d’éducation et foyers pour enfants</w:t>
      </w:r>
      <w:r>
        <w:rPr>
          <w:noProof/>
        </w:rPr>
        <w:tab/>
      </w:r>
      <w:r>
        <w:rPr>
          <w:noProof/>
        </w:rPr>
        <w:fldChar w:fldCharType="begin"/>
      </w:r>
      <w:r>
        <w:rPr>
          <w:noProof/>
        </w:rPr>
        <w:instrText xml:space="preserve"> PAGEREF _Toc461454012 \h </w:instrText>
      </w:r>
      <w:r>
        <w:rPr>
          <w:noProof/>
        </w:rPr>
      </w:r>
      <w:r>
        <w:rPr>
          <w:noProof/>
        </w:rPr>
        <w:fldChar w:fldCharType="separate"/>
      </w:r>
      <w:r>
        <w:rPr>
          <w:noProof/>
        </w:rPr>
        <w:t>116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13.8.</w:t>
      </w:r>
      <w:r>
        <w:rPr>
          <w:rFonts w:asciiTheme="minorHAnsi" w:eastAsiaTheme="minorEastAsia" w:hAnsiTheme="minorHAnsi" w:cstheme="minorBidi"/>
          <w:iCs w:val="0"/>
          <w:noProof/>
          <w:szCs w:val="22"/>
          <w:lang w:val="fr-CH" w:eastAsia="fr-CH"/>
        </w:rPr>
        <w:tab/>
      </w:r>
      <w:r>
        <w:rPr>
          <w:noProof/>
        </w:rPr>
        <w:t>Hôpitaux, établissements de soins et institutions similaires dans le domaine de la santé</w:t>
      </w:r>
      <w:r>
        <w:rPr>
          <w:noProof/>
        </w:rPr>
        <w:tab/>
      </w:r>
      <w:r>
        <w:rPr>
          <w:noProof/>
        </w:rPr>
        <w:fldChar w:fldCharType="begin"/>
      </w:r>
      <w:r>
        <w:rPr>
          <w:noProof/>
        </w:rPr>
        <w:instrText xml:space="preserve"> PAGEREF _Toc461454013 \h </w:instrText>
      </w:r>
      <w:r>
        <w:rPr>
          <w:noProof/>
        </w:rPr>
      </w:r>
      <w:r>
        <w:rPr>
          <w:noProof/>
        </w:rPr>
        <w:fldChar w:fldCharType="separate"/>
      </w:r>
      <w:r>
        <w:rPr>
          <w:noProof/>
        </w:rPr>
        <w:t>116</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13.8.1.</w:t>
      </w:r>
      <w:r>
        <w:rPr>
          <w:rFonts w:asciiTheme="minorHAnsi" w:eastAsiaTheme="minorEastAsia" w:hAnsiTheme="minorHAnsi" w:cstheme="minorBidi"/>
          <w:iCs w:val="0"/>
          <w:noProof/>
          <w:szCs w:val="22"/>
          <w:lang w:val="fr-CH" w:eastAsia="fr-CH"/>
        </w:rPr>
        <w:tab/>
      </w:r>
      <w:r>
        <w:rPr>
          <w:noProof/>
        </w:rPr>
        <w:t>Liste, par commune, des hôpitaux, établissements de soins et institutions similaires dans le domaine de la santé</w:t>
      </w:r>
      <w:r>
        <w:rPr>
          <w:noProof/>
        </w:rPr>
        <w:tab/>
      </w:r>
      <w:r>
        <w:rPr>
          <w:noProof/>
        </w:rPr>
        <w:fldChar w:fldCharType="begin"/>
      </w:r>
      <w:r>
        <w:rPr>
          <w:noProof/>
        </w:rPr>
        <w:instrText xml:space="preserve"> PAGEREF _Toc461454014 \h </w:instrText>
      </w:r>
      <w:r>
        <w:rPr>
          <w:noProof/>
        </w:rPr>
      </w:r>
      <w:r>
        <w:rPr>
          <w:noProof/>
        </w:rPr>
        <w:fldChar w:fldCharType="separate"/>
      </w:r>
      <w:r>
        <w:rPr>
          <w:noProof/>
        </w:rPr>
        <w:t>117</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13.9.</w:t>
      </w:r>
      <w:r>
        <w:rPr>
          <w:rFonts w:asciiTheme="minorHAnsi" w:eastAsiaTheme="minorEastAsia" w:hAnsiTheme="minorHAnsi" w:cstheme="minorBidi"/>
          <w:iCs w:val="0"/>
          <w:noProof/>
          <w:szCs w:val="22"/>
          <w:lang w:val="fr-CH" w:eastAsia="fr-CH"/>
        </w:rPr>
        <w:tab/>
      </w:r>
      <w:r>
        <w:rPr>
          <w:noProof/>
        </w:rPr>
        <w:t>Etablissements d’exécution de peines et mesures</w:t>
      </w:r>
      <w:r>
        <w:rPr>
          <w:noProof/>
        </w:rPr>
        <w:tab/>
      </w:r>
      <w:r>
        <w:rPr>
          <w:noProof/>
        </w:rPr>
        <w:fldChar w:fldCharType="begin"/>
      </w:r>
      <w:r>
        <w:rPr>
          <w:noProof/>
        </w:rPr>
        <w:instrText xml:space="preserve"> PAGEREF _Toc461454015 \h </w:instrText>
      </w:r>
      <w:r>
        <w:rPr>
          <w:noProof/>
        </w:rPr>
      </w:r>
      <w:r>
        <w:rPr>
          <w:noProof/>
        </w:rPr>
        <w:fldChar w:fldCharType="separate"/>
      </w:r>
      <w:r>
        <w:rPr>
          <w:noProof/>
        </w:rPr>
        <w:t>117</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13.9.1.</w:t>
      </w:r>
      <w:r>
        <w:rPr>
          <w:rFonts w:asciiTheme="minorHAnsi" w:eastAsiaTheme="minorEastAsia" w:hAnsiTheme="minorHAnsi" w:cstheme="minorBidi"/>
          <w:iCs w:val="0"/>
          <w:noProof/>
          <w:szCs w:val="22"/>
          <w:lang w:val="fr-CH" w:eastAsia="fr-CH"/>
        </w:rPr>
        <w:tab/>
      </w:r>
      <w:r>
        <w:rPr>
          <w:noProof/>
        </w:rPr>
        <w:t>Liste, par commune, des établissements de peines et mesures</w:t>
      </w:r>
      <w:r>
        <w:rPr>
          <w:noProof/>
        </w:rPr>
        <w:tab/>
      </w:r>
      <w:r>
        <w:rPr>
          <w:noProof/>
        </w:rPr>
        <w:fldChar w:fldCharType="begin"/>
      </w:r>
      <w:r>
        <w:rPr>
          <w:noProof/>
        </w:rPr>
        <w:instrText xml:space="preserve"> PAGEREF _Toc461454016 \h </w:instrText>
      </w:r>
      <w:r>
        <w:rPr>
          <w:noProof/>
        </w:rPr>
      </w:r>
      <w:r>
        <w:rPr>
          <w:noProof/>
        </w:rPr>
        <w:fldChar w:fldCharType="separate"/>
      </w:r>
      <w:r>
        <w:rPr>
          <w:noProof/>
        </w:rPr>
        <w:t>118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13.10.</w:t>
      </w:r>
      <w:r>
        <w:rPr>
          <w:rFonts w:asciiTheme="minorHAnsi" w:eastAsiaTheme="minorEastAsia" w:hAnsiTheme="minorHAnsi" w:cstheme="minorBidi"/>
          <w:iCs w:val="0"/>
          <w:noProof/>
          <w:szCs w:val="22"/>
          <w:lang w:val="fr-CH" w:eastAsia="fr-CH"/>
        </w:rPr>
        <w:tab/>
      </w:r>
      <w:r>
        <w:rPr>
          <w:noProof/>
        </w:rPr>
        <w:t>Centres d’hébergement de requérants d’asile</w:t>
      </w:r>
      <w:r>
        <w:rPr>
          <w:noProof/>
        </w:rPr>
        <w:tab/>
      </w:r>
      <w:r>
        <w:rPr>
          <w:noProof/>
        </w:rPr>
        <w:fldChar w:fldCharType="begin"/>
      </w:r>
      <w:r>
        <w:rPr>
          <w:noProof/>
        </w:rPr>
        <w:instrText xml:space="preserve"> PAGEREF _Toc461454017 \h </w:instrText>
      </w:r>
      <w:r>
        <w:rPr>
          <w:noProof/>
        </w:rPr>
      </w:r>
      <w:r>
        <w:rPr>
          <w:noProof/>
        </w:rPr>
        <w:fldChar w:fldCharType="separate"/>
      </w:r>
      <w:r>
        <w:rPr>
          <w:noProof/>
        </w:rPr>
        <w:t>118</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13.10.1.</w:t>
      </w:r>
      <w:r>
        <w:rPr>
          <w:rFonts w:asciiTheme="minorHAnsi" w:eastAsiaTheme="minorEastAsia" w:hAnsiTheme="minorHAnsi" w:cstheme="minorBidi"/>
          <w:iCs w:val="0"/>
          <w:noProof/>
          <w:szCs w:val="22"/>
          <w:lang w:val="fr-CH" w:eastAsia="fr-CH"/>
        </w:rPr>
        <w:tab/>
      </w:r>
      <w:r>
        <w:rPr>
          <w:noProof/>
        </w:rPr>
        <w:t>Liste, par commune, des centres d’hébergement des requérants d’asile</w:t>
      </w:r>
      <w:r>
        <w:rPr>
          <w:noProof/>
        </w:rPr>
        <w:tab/>
      </w:r>
      <w:r>
        <w:rPr>
          <w:noProof/>
        </w:rPr>
        <w:fldChar w:fldCharType="begin"/>
      </w:r>
      <w:r>
        <w:rPr>
          <w:noProof/>
        </w:rPr>
        <w:instrText xml:space="preserve"> PAGEREF _Toc461454018 \h </w:instrText>
      </w:r>
      <w:r>
        <w:rPr>
          <w:noProof/>
        </w:rPr>
      </w:r>
      <w:r>
        <w:rPr>
          <w:noProof/>
        </w:rPr>
        <w:fldChar w:fldCharType="separate"/>
      </w:r>
      <w:r>
        <w:rPr>
          <w:noProof/>
        </w:rPr>
        <w:t>118</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14.</w:t>
      </w:r>
      <w:r>
        <w:rPr>
          <w:rFonts w:asciiTheme="minorHAnsi" w:eastAsiaTheme="minorEastAsia" w:hAnsiTheme="minorHAnsi" w:cstheme="minorBidi"/>
          <w:iCs w:val="0"/>
          <w:noProof/>
          <w:szCs w:val="22"/>
          <w:lang w:val="fr-CH" w:eastAsia="fr-CH"/>
        </w:rPr>
        <w:tab/>
      </w:r>
      <w:r>
        <w:rPr>
          <w:noProof/>
        </w:rPr>
        <w:t>Bailleurs / Gérants d’immeubles / Logeurs</w:t>
      </w:r>
      <w:r>
        <w:rPr>
          <w:noProof/>
        </w:rPr>
        <w:tab/>
      </w:r>
      <w:r>
        <w:rPr>
          <w:noProof/>
        </w:rPr>
        <w:fldChar w:fldCharType="begin"/>
      </w:r>
      <w:r>
        <w:rPr>
          <w:noProof/>
        </w:rPr>
        <w:instrText xml:space="preserve"> PAGEREF _Toc461454019 \h </w:instrText>
      </w:r>
      <w:r>
        <w:rPr>
          <w:noProof/>
        </w:rPr>
      </w:r>
      <w:r>
        <w:rPr>
          <w:noProof/>
        </w:rPr>
        <w:fldChar w:fldCharType="separate"/>
      </w:r>
      <w:r>
        <w:rPr>
          <w:noProof/>
        </w:rPr>
        <w:t>119</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14.1.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_Toc461454020 \h </w:instrText>
      </w:r>
      <w:r>
        <w:rPr>
          <w:noProof/>
        </w:rPr>
      </w:r>
      <w:r>
        <w:rPr>
          <w:noProof/>
        </w:rPr>
        <w:fldChar w:fldCharType="separate"/>
      </w:r>
      <w:r>
        <w:rPr>
          <w:noProof/>
        </w:rPr>
        <w:t>119</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14.2.</w:t>
      </w:r>
      <w:r>
        <w:rPr>
          <w:rFonts w:asciiTheme="minorHAnsi" w:eastAsiaTheme="minorEastAsia" w:hAnsiTheme="minorHAnsi" w:cstheme="minorBidi"/>
          <w:iCs w:val="0"/>
          <w:noProof/>
          <w:szCs w:val="22"/>
          <w:lang w:val="fr-CH" w:eastAsia="fr-CH"/>
        </w:rPr>
        <w:tab/>
      </w:r>
      <w:r>
        <w:rPr>
          <w:noProof/>
        </w:rPr>
        <w:t>Application</w:t>
      </w:r>
      <w:r>
        <w:rPr>
          <w:noProof/>
        </w:rPr>
        <w:tab/>
      </w:r>
      <w:r>
        <w:rPr>
          <w:noProof/>
        </w:rPr>
        <w:fldChar w:fldCharType="begin"/>
      </w:r>
      <w:r>
        <w:rPr>
          <w:noProof/>
        </w:rPr>
        <w:instrText xml:space="preserve"> PAGEREF _Toc461454021 \h </w:instrText>
      </w:r>
      <w:r>
        <w:rPr>
          <w:noProof/>
        </w:rPr>
      </w:r>
      <w:r>
        <w:rPr>
          <w:noProof/>
        </w:rPr>
        <w:fldChar w:fldCharType="separate"/>
      </w:r>
      <w:r>
        <w:rPr>
          <w:noProof/>
        </w:rPr>
        <w:t>119</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15.</w:t>
      </w:r>
      <w:r>
        <w:rPr>
          <w:rFonts w:asciiTheme="minorHAnsi" w:eastAsiaTheme="minorEastAsia" w:hAnsiTheme="minorHAnsi" w:cstheme="minorBidi"/>
          <w:iCs w:val="0"/>
          <w:noProof/>
          <w:szCs w:val="22"/>
          <w:lang w:val="fr-CH" w:eastAsia="fr-CH"/>
        </w:rPr>
        <w:tab/>
      </w:r>
      <w:r>
        <w:rPr>
          <w:noProof/>
        </w:rPr>
        <w:t>Diffusion des données de l’administration aux autorités et administrations publiques ainsi qu’aux personnes privées chargées d’une tâche publique</w:t>
      </w:r>
      <w:r>
        <w:rPr>
          <w:noProof/>
        </w:rPr>
        <w:tab/>
      </w:r>
      <w:r>
        <w:rPr>
          <w:noProof/>
        </w:rPr>
        <w:fldChar w:fldCharType="begin"/>
      </w:r>
      <w:r>
        <w:rPr>
          <w:noProof/>
        </w:rPr>
        <w:instrText xml:space="preserve"> PAGEREF _Toc461454022 \h </w:instrText>
      </w:r>
      <w:r>
        <w:rPr>
          <w:noProof/>
        </w:rPr>
      </w:r>
      <w:r>
        <w:rPr>
          <w:noProof/>
        </w:rPr>
        <w:fldChar w:fldCharType="separate"/>
      </w:r>
      <w:r>
        <w:rPr>
          <w:noProof/>
        </w:rPr>
        <w:t>120</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15.1.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_Toc461454023 \h </w:instrText>
      </w:r>
      <w:r>
        <w:rPr>
          <w:noProof/>
        </w:rPr>
      </w:r>
      <w:r>
        <w:rPr>
          <w:noProof/>
        </w:rPr>
        <w:fldChar w:fldCharType="separate"/>
      </w:r>
      <w:r>
        <w:rPr>
          <w:noProof/>
        </w:rPr>
        <w:t>120</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16.</w:t>
      </w:r>
      <w:r>
        <w:rPr>
          <w:rFonts w:asciiTheme="minorHAnsi" w:eastAsiaTheme="minorEastAsia" w:hAnsiTheme="minorHAnsi" w:cstheme="minorBidi"/>
          <w:iCs w:val="0"/>
          <w:noProof/>
          <w:szCs w:val="22"/>
          <w:lang w:val="fr-CH" w:eastAsia="fr-CH"/>
        </w:rPr>
        <w:tab/>
      </w:r>
      <w:r>
        <w:rPr>
          <w:noProof/>
        </w:rPr>
        <w:t>Diffusion des données aux particuliers</w:t>
      </w:r>
      <w:r>
        <w:rPr>
          <w:noProof/>
        </w:rPr>
        <w:tab/>
      </w:r>
      <w:r>
        <w:rPr>
          <w:noProof/>
        </w:rPr>
        <w:fldChar w:fldCharType="begin"/>
      </w:r>
      <w:r>
        <w:rPr>
          <w:noProof/>
        </w:rPr>
        <w:instrText xml:space="preserve"> PAGEREF _Toc461454024 \h </w:instrText>
      </w:r>
      <w:r>
        <w:rPr>
          <w:noProof/>
        </w:rPr>
      </w:r>
      <w:r>
        <w:rPr>
          <w:noProof/>
        </w:rPr>
        <w:fldChar w:fldCharType="separate"/>
      </w:r>
      <w:r>
        <w:rPr>
          <w:noProof/>
        </w:rPr>
        <w:t>122</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16.1.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_Toc461454025 \h </w:instrText>
      </w:r>
      <w:r>
        <w:rPr>
          <w:noProof/>
        </w:rPr>
      </w:r>
      <w:r>
        <w:rPr>
          <w:noProof/>
        </w:rPr>
        <w:fldChar w:fldCharType="separate"/>
      </w:r>
      <w:r>
        <w:rPr>
          <w:noProof/>
        </w:rPr>
        <w:t>122</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17.</w:t>
      </w:r>
      <w:r>
        <w:rPr>
          <w:rFonts w:asciiTheme="minorHAnsi" w:eastAsiaTheme="minorEastAsia" w:hAnsiTheme="minorHAnsi" w:cstheme="minorBidi"/>
          <w:iCs w:val="0"/>
          <w:noProof/>
          <w:szCs w:val="22"/>
          <w:lang w:val="fr-CH" w:eastAsia="fr-CH"/>
        </w:rPr>
        <w:tab/>
      </w:r>
      <w:r>
        <w:rPr>
          <w:noProof/>
        </w:rPr>
        <w:t>Emoluments et taxes</w:t>
      </w:r>
      <w:r>
        <w:rPr>
          <w:noProof/>
        </w:rPr>
        <w:tab/>
      </w:r>
      <w:r>
        <w:rPr>
          <w:noProof/>
        </w:rPr>
        <w:fldChar w:fldCharType="begin"/>
      </w:r>
      <w:r>
        <w:rPr>
          <w:noProof/>
        </w:rPr>
        <w:instrText xml:space="preserve"> PAGEREF _Toc461454026 \h </w:instrText>
      </w:r>
      <w:r>
        <w:rPr>
          <w:noProof/>
        </w:rPr>
      </w:r>
      <w:r>
        <w:rPr>
          <w:noProof/>
        </w:rPr>
        <w:fldChar w:fldCharType="separate"/>
      </w:r>
      <w:r>
        <w:rPr>
          <w:noProof/>
        </w:rPr>
        <w:t>122</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17.1.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_Toc461454027 \h </w:instrText>
      </w:r>
      <w:r>
        <w:rPr>
          <w:noProof/>
        </w:rPr>
      </w:r>
      <w:r>
        <w:rPr>
          <w:noProof/>
        </w:rPr>
        <w:fldChar w:fldCharType="separate"/>
      </w:r>
      <w:r>
        <w:rPr>
          <w:noProof/>
        </w:rPr>
        <w:t>122</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18.</w:t>
      </w:r>
      <w:r>
        <w:rPr>
          <w:rFonts w:asciiTheme="minorHAnsi" w:eastAsiaTheme="minorEastAsia" w:hAnsiTheme="minorHAnsi" w:cstheme="minorBidi"/>
          <w:iCs w:val="0"/>
          <w:noProof/>
          <w:szCs w:val="22"/>
          <w:lang w:val="fr-CH" w:eastAsia="fr-CH"/>
        </w:rPr>
        <w:tab/>
      </w:r>
      <w:r>
        <w:rPr>
          <w:noProof/>
        </w:rPr>
        <w:t>Décision/dénonciation au Préfet</w:t>
      </w:r>
      <w:r>
        <w:rPr>
          <w:noProof/>
        </w:rPr>
        <w:tab/>
      </w:r>
      <w:r>
        <w:rPr>
          <w:noProof/>
        </w:rPr>
        <w:fldChar w:fldCharType="begin"/>
      </w:r>
      <w:r>
        <w:rPr>
          <w:noProof/>
        </w:rPr>
        <w:instrText xml:space="preserve"> PAGEREF _Toc461454028 \h </w:instrText>
      </w:r>
      <w:r>
        <w:rPr>
          <w:noProof/>
        </w:rPr>
      </w:r>
      <w:r>
        <w:rPr>
          <w:noProof/>
        </w:rPr>
        <w:fldChar w:fldCharType="separate"/>
      </w:r>
      <w:r>
        <w:rPr>
          <w:noProof/>
        </w:rPr>
        <w:t>123</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18.1.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_Toc461454029 \h </w:instrText>
      </w:r>
      <w:r>
        <w:rPr>
          <w:noProof/>
        </w:rPr>
      </w:r>
      <w:r>
        <w:rPr>
          <w:noProof/>
        </w:rPr>
        <w:fldChar w:fldCharType="separate"/>
      </w:r>
      <w:r>
        <w:rPr>
          <w:noProof/>
        </w:rPr>
        <w:t>123</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18.2.</w:t>
      </w:r>
      <w:r>
        <w:rPr>
          <w:rFonts w:asciiTheme="minorHAnsi" w:eastAsiaTheme="minorEastAsia" w:hAnsiTheme="minorHAnsi" w:cstheme="minorBidi"/>
          <w:iCs w:val="0"/>
          <w:noProof/>
          <w:szCs w:val="22"/>
          <w:lang w:val="fr-CH" w:eastAsia="fr-CH"/>
        </w:rPr>
        <w:tab/>
      </w:r>
      <w:r>
        <w:rPr>
          <w:noProof/>
        </w:rPr>
        <w:t>En cas d’arrivée sans annonce</w:t>
      </w:r>
      <w:r>
        <w:rPr>
          <w:noProof/>
        </w:rPr>
        <w:tab/>
      </w:r>
      <w:r>
        <w:rPr>
          <w:noProof/>
        </w:rPr>
        <w:fldChar w:fldCharType="begin"/>
      </w:r>
      <w:r>
        <w:rPr>
          <w:noProof/>
        </w:rPr>
        <w:instrText xml:space="preserve"> PAGEREF _Toc461454030 \h </w:instrText>
      </w:r>
      <w:r>
        <w:rPr>
          <w:noProof/>
        </w:rPr>
      </w:r>
      <w:r>
        <w:rPr>
          <w:noProof/>
        </w:rPr>
        <w:fldChar w:fldCharType="separate"/>
      </w:r>
      <w:r>
        <w:rPr>
          <w:noProof/>
        </w:rPr>
        <w:t>124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18.3.</w:t>
      </w:r>
      <w:r>
        <w:rPr>
          <w:rFonts w:asciiTheme="minorHAnsi" w:eastAsiaTheme="minorEastAsia" w:hAnsiTheme="minorHAnsi" w:cstheme="minorBidi"/>
          <w:iCs w:val="0"/>
          <w:noProof/>
          <w:szCs w:val="22"/>
          <w:lang w:val="fr-CH" w:eastAsia="fr-CH"/>
        </w:rPr>
        <w:tab/>
      </w:r>
      <w:r>
        <w:rPr>
          <w:noProof/>
        </w:rPr>
        <w:t>En cas de départ sans annonce</w:t>
      </w:r>
      <w:r>
        <w:rPr>
          <w:noProof/>
        </w:rPr>
        <w:tab/>
      </w:r>
      <w:r>
        <w:rPr>
          <w:noProof/>
        </w:rPr>
        <w:fldChar w:fldCharType="begin"/>
      </w:r>
      <w:r>
        <w:rPr>
          <w:noProof/>
        </w:rPr>
        <w:instrText xml:space="preserve"> PAGEREF _Toc461454031 \h </w:instrText>
      </w:r>
      <w:r>
        <w:rPr>
          <w:noProof/>
        </w:rPr>
      </w:r>
      <w:r>
        <w:rPr>
          <w:noProof/>
        </w:rPr>
        <w:fldChar w:fldCharType="separate"/>
      </w:r>
      <w:r>
        <w:rPr>
          <w:noProof/>
        </w:rPr>
        <w:t>124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18.4.</w:t>
      </w:r>
      <w:r>
        <w:rPr>
          <w:rFonts w:asciiTheme="minorHAnsi" w:eastAsiaTheme="minorEastAsia" w:hAnsiTheme="minorHAnsi" w:cstheme="minorBidi"/>
          <w:iCs w:val="0"/>
          <w:noProof/>
          <w:szCs w:val="22"/>
          <w:lang w:val="fr-CH" w:eastAsia="fr-CH"/>
        </w:rPr>
        <w:tab/>
      </w:r>
      <w:r>
        <w:rPr>
          <w:noProof/>
        </w:rPr>
        <w:t>Dénonciation</w:t>
      </w:r>
      <w:r>
        <w:rPr>
          <w:noProof/>
        </w:rPr>
        <w:tab/>
      </w:r>
      <w:r>
        <w:rPr>
          <w:noProof/>
        </w:rPr>
        <w:fldChar w:fldCharType="begin"/>
      </w:r>
      <w:r>
        <w:rPr>
          <w:noProof/>
        </w:rPr>
        <w:instrText xml:space="preserve"> PAGEREF _Toc461454032 \h </w:instrText>
      </w:r>
      <w:r>
        <w:rPr>
          <w:noProof/>
        </w:rPr>
      </w:r>
      <w:r>
        <w:rPr>
          <w:noProof/>
        </w:rPr>
        <w:fldChar w:fldCharType="separate"/>
      </w:r>
      <w:r>
        <w:rPr>
          <w:noProof/>
        </w:rPr>
        <w:t>125</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19.</w:t>
      </w:r>
      <w:r>
        <w:rPr>
          <w:rFonts w:asciiTheme="minorHAnsi" w:eastAsiaTheme="minorEastAsia" w:hAnsiTheme="minorHAnsi" w:cstheme="minorBidi"/>
          <w:iCs w:val="0"/>
          <w:noProof/>
          <w:szCs w:val="22"/>
          <w:lang w:val="fr-CH" w:eastAsia="fr-CH"/>
        </w:rPr>
        <w:tab/>
      </w:r>
      <w:r>
        <w:rPr>
          <w:noProof/>
        </w:rPr>
        <w:t>Qualité des données</w:t>
      </w:r>
      <w:r>
        <w:rPr>
          <w:noProof/>
        </w:rPr>
        <w:tab/>
      </w:r>
      <w:r>
        <w:rPr>
          <w:noProof/>
        </w:rPr>
        <w:fldChar w:fldCharType="begin"/>
      </w:r>
      <w:r>
        <w:rPr>
          <w:noProof/>
        </w:rPr>
        <w:instrText xml:space="preserve"> PAGEREF _Toc461454033 \h </w:instrText>
      </w:r>
      <w:r>
        <w:rPr>
          <w:noProof/>
        </w:rPr>
      </w:r>
      <w:r>
        <w:rPr>
          <w:noProof/>
        </w:rPr>
        <w:fldChar w:fldCharType="separate"/>
      </w:r>
      <w:r>
        <w:rPr>
          <w:noProof/>
        </w:rPr>
        <w:t>126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19.1.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_Toc461454034 \h </w:instrText>
      </w:r>
      <w:r>
        <w:rPr>
          <w:noProof/>
        </w:rPr>
      </w:r>
      <w:r>
        <w:rPr>
          <w:noProof/>
        </w:rPr>
        <w:fldChar w:fldCharType="separate"/>
      </w:r>
      <w:r>
        <w:rPr>
          <w:noProof/>
        </w:rPr>
        <w:t>126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19.2.</w:t>
      </w:r>
      <w:r>
        <w:rPr>
          <w:rFonts w:asciiTheme="minorHAnsi" w:eastAsiaTheme="minorEastAsia" w:hAnsiTheme="minorHAnsi" w:cstheme="minorBidi"/>
          <w:iCs w:val="0"/>
          <w:noProof/>
          <w:szCs w:val="22"/>
          <w:lang w:val="fr-CH" w:eastAsia="fr-CH"/>
        </w:rPr>
        <w:tab/>
      </w:r>
      <w:r>
        <w:rPr>
          <w:noProof/>
        </w:rPr>
        <w:t>Envoi de livraisons test (eCH94)</w:t>
      </w:r>
      <w:r>
        <w:rPr>
          <w:noProof/>
        </w:rPr>
        <w:tab/>
      </w:r>
      <w:r>
        <w:rPr>
          <w:noProof/>
        </w:rPr>
        <w:fldChar w:fldCharType="begin"/>
      </w:r>
      <w:r>
        <w:rPr>
          <w:noProof/>
        </w:rPr>
        <w:instrText xml:space="preserve"> PAGEREF _Toc461454035 \h </w:instrText>
      </w:r>
      <w:r>
        <w:rPr>
          <w:noProof/>
        </w:rPr>
      </w:r>
      <w:r>
        <w:rPr>
          <w:noProof/>
        </w:rPr>
        <w:fldChar w:fldCharType="separate"/>
      </w:r>
      <w:r>
        <w:rPr>
          <w:noProof/>
        </w:rPr>
        <w:t>126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19.3.</w:t>
      </w:r>
      <w:r>
        <w:rPr>
          <w:rFonts w:asciiTheme="minorHAnsi" w:eastAsiaTheme="minorEastAsia" w:hAnsiTheme="minorHAnsi" w:cstheme="minorBidi"/>
          <w:iCs w:val="0"/>
          <w:noProof/>
          <w:szCs w:val="22"/>
          <w:lang w:val="fr-CH" w:eastAsia="fr-CH"/>
        </w:rPr>
        <w:tab/>
      </w:r>
      <w:r>
        <w:rPr>
          <w:noProof/>
        </w:rPr>
        <w:t>Seuils de qualité des données contenues dans les RdH</w:t>
      </w:r>
      <w:r>
        <w:rPr>
          <w:noProof/>
        </w:rPr>
        <w:tab/>
      </w:r>
      <w:r>
        <w:rPr>
          <w:noProof/>
        </w:rPr>
        <w:fldChar w:fldCharType="begin"/>
      </w:r>
      <w:r>
        <w:rPr>
          <w:noProof/>
        </w:rPr>
        <w:instrText xml:space="preserve"> PAGEREF _Toc461454036 \h </w:instrText>
      </w:r>
      <w:r>
        <w:rPr>
          <w:noProof/>
        </w:rPr>
      </w:r>
      <w:r>
        <w:rPr>
          <w:noProof/>
        </w:rPr>
        <w:fldChar w:fldCharType="separate"/>
      </w:r>
      <w:r>
        <w:rPr>
          <w:noProof/>
        </w:rPr>
        <w:t>127</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19.3.1.</w:t>
      </w:r>
      <w:r>
        <w:rPr>
          <w:rFonts w:asciiTheme="minorHAnsi" w:eastAsiaTheme="minorEastAsia" w:hAnsiTheme="minorHAnsi" w:cstheme="minorBidi"/>
          <w:iCs w:val="0"/>
          <w:noProof/>
          <w:szCs w:val="22"/>
          <w:lang w:val="fr-CH" w:eastAsia="fr-CH"/>
        </w:rPr>
        <w:tab/>
      </w:r>
      <w:r>
        <w:rPr>
          <w:noProof/>
        </w:rPr>
        <w:t>Erreurs individuelles</w:t>
      </w:r>
      <w:r>
        <w:rPr>
          <w:noProof/>
        </w:rPr>
        <w:tab/>
      </w:r>
      <w:r>
        <w:rPr>
          <w:noProof/>
        </w:rPr>
        <w:fldChar w:fldCharType="begin"/>
      </w:r>
      <w:r>
        <w:rPr>
          <w:noProof/>
        </w:rPr>
        <w:instrText xml:space="preserve"> PAGEREF _Toc461454037 \h </w:instrText>
      </w:r>
      <w:r>
        <w:rPr>
          <w:noProof/>
        </w:rPr>
      </w:r>
      <w:r>
        <w:rPr>
          <w:noProof/>
        </w:rPr>
        <w:fldChar w:fldCharType="separate"/>
      </w:r>
      <w:r>
        <w:rPr>
          <w:noProof/>
        </w:rPr>
        <w:t>127</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19.3.2.</w:t>
      </w:r>
      <w:r>
        <w:rPr>
          <w:rFonts w:asciiTheme="minorHAnsi" w:eastAsiaTheme="minorEastAsia" w:hAnsiTheme="minorHAnsi" w:cstheme="minorBidi"/>
          <w:iCs w:val="0"/>
          <w:noProof/>
          <w:szCs w:val="22"/>
          <w:lang w:val="fr-CH" w:eastAsia="fr-CH"/>
        </w:rPr>
        <w:tab/>
      </w:r>
      <w:r>
        <w:rPr>
          <w:noProof/>
        </w:rPr>
        <w:t>Erreurs ménage</w:t>
      </w:r>
      <w:r>
        <w:rPr>
          <w:noProof/>
        </w:rPr>
        <w:tab/>
      </w:r>
      <w:r>
        <w:rPr>
          <w:noProof/>
        </w:rPr>
        <w:fldChar w:fldCharType="begin"/>
      </w:r>
      <w:r>
        <w:rPr>
          <w:noProof/>
        </w:rPr>
        <w:instrText xml:space="preserve"> PAGEREF _Toc461454038 \h </w:instrText>
      </w:r>
      <w:r>
        <w:rPr>
          <w:noProof/>
        </w:rPr>
      </w:r>
      <w:r>
        <w:rPr>
          <w:noProof/>
        </w:rPr>
        <w:fldChar w:fldCharType="separate"/>
      </w:r>
      <w:r>
        <w:rPr>
          <w:noProof/>
        </w:rPr>
        <w:t>131</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19.4.</w:t>
      </w:r>
      <w:r>
        <w:rPr>
          <w:rFonts w:asciiTheme="minorHAnsi" w:eastAsiaTheme="minorEastAsia" w:hAnsiTheme="minorHAnsi" w:cstheme="minorBidi"/>
          <w:iCs w:val="0"/>
          <w:noProof/>
          <w:szCs w:val="22"/>
          <w:lang w:val="fr-CH" w:eastAsia="fr-CH"/>
        </w:rPr>
        <w:tab/>
      </w:r>
      <w:r>
        <w:rPr>
          <w:noProof/>
        </w:rPr>
        <w:t>Corrections de divergences entre registres fédéraux et RdH</w:t>
      </w:r>
      <w:r>
        <w:rPr>
          <w:noProof/>
        </w:rPr>
        <w:tab/>
      </w:r>
      <w:r>
        <w:rPr>
          <w:noProof/>
        </w:rPr>
        <w:fldChar w:fldCharType="begin"/>
      </w:r>
      <w:r>
        <w:rPr>
          <w:noProof/>
        </w:rPr>
        <w:instrText xml:space="preserve"> PAGEREF _Toc461454039 \h </w:instrText>
      </w:r>
      <w:r>
        <w:rPr>
          <w:noProof/>
        </w:rPr>
      </w:r>
      <w:r>
        <w:rPr>
          <w:noProof/>
        </w:rPr>
        <w:fldChar w:fldCharType="separate"/>
      </w:r>
      <w:r>
        <w:rPr>
          <w:noProof/>
        </w:rPr>
        <w:t>132</w:t>
      </w:r>
      <w:r>
        <w:rPr>
          <w:noProof/>
        </w:rPr>
        <w:fldChar w:fldCharType="end"/>
      </w:r>
    </w:p>
    <w:p w:rsidR="00D3296D" w:rsidRDefault="00D3296D">
      <w:pPr>
        <w:pStyle w:val="TM1"/>
        <w:tabs>
          <w:tab w:val="right" w:leader="dot" w:pos="9062"/>
        </w:tabs>
        <w:rPr>
          <w:rFonts w:asciiTheme="minorHAnsi" w:eastAsiaTheme="minorEastAsia" w:hAnsiTheme="minorHAnsi" w:cstheme="minorBidi"/>
          <w:iCs w:val="0"/>
          <w:noProof/>
          <w:szCs w:val="22"/>
          <w:lang w:val="fr-CH" w:eastAsia="fr-CH"/>
        </w:rPr>
      </w:pPr>
      <w:r>
        <w:rPr>
          <w:noProof/>
        </w:rPr>
        <w:t>Recours d’un citoyen / d’une commune</w:t>
      </w:r>
      <w:r>
        <w:rPr>
          <w:noProof/>
        </w:rPr>
        <w:tab/>
      </w:r>
      <w:r>
        <w:rPr>
          <w:noProof/>
        </w:rPr>
        <w:fldChar w:fldCharType="begin"/>
      </w:r>
      <w:r>
        <w:rPr>
          <w:noProof/>
        </w:rPr>
        <w:instrText xml:space="preserve"> PAGEREF _Toc461454040 \h </w:instrText>
      </w:r>
      <w:r>
        <w:rPr>
          <w:noProof/>
        </w:rPr>
      </w:r>
      <w:r>
        <w:rPr>
          <w:noProof/>
        </w:rPr>
        <w:fldChar w:fldCharType="separate"/>
      </w:r>
      <w:r>
        <w:rPr>
          <w:noProof/>
        </w:rPr>
        <w:t>133</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19.5.</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_Toc461454041 \h </w:instrText>
      </w:r>
      <w:r>
        <w:rPr>
          <w:noProof/>
        </w:rPr>
      </w:r>
      <w:r>
        <w:rPr>
          <w:noProof/>
        </w:rPr>
        <w:fldChar w:fldCharType="separate"/>
      </w:r>
      <w:r>
        <w:rPr>
          <w:noProof/>
        </w:rPr>
        <w:t>133</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19.6.</w:t>
      </w:r>
      <w:r>
        <w:rPr>
          <w:rFonts w:asciiTheme="minorHAnsi" w:eastAsiaTheme="minorEastAsia" w:hAnsiTheme="minorHAnsi" w:cstheme="minorBidi"/>
          <w:iCs w:val="0"/>
          <w:noProof/>
          <w:szCs w:val="22"/>
          <w:lang w:val="fr-CH" w:eastAsia="fr-CH"/>
        </w:rPr>
        <w:tab/>
      </w:r>
      <w:r>
        <w:rPr>
          <w:noProof/>
        </w:rPr>
        <w:t>Décision susceptible de recours</w:t>
      </w:r>
      <w:r>
        <w:rPr>
          <w:noProof/>
        </w:rPr>
        <w:tab/>
      </w:r>
      <w:r>
        <w:rPr>
          <w:noProof/>
        </w:rPr>
        <w:fldChar w:fldCharType="begin"/>
      </w:r>
      <w:r>
        <w:rPr>
          <w:noProof/>
        </w:rPr>
        <w:instrText xml:space="preserve"> PAGEREF _Toc461454042 \h </w:instrText>
      </w:r>
      <w:r>
        <w:rPr>
          <w:noProof/>
        </w:rPr>
      </w:r>
      <w:r>
        <w:rPr>
          <w:noProof/>
        </w:rPr>
        <w:fldChar w:fldCharType="separate"/>
      </w:r>
      <w:r>
        <w:rPr>
          <w:noProof/>
        </w:rPr>
        <w:t>133</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19.6.1.</w:t>
      </w:r>
      <w:r>
        <w:rPr>
          <w:rFonts w:asciiTheme="minorHAnsi" w:eastAsiaTheme="minorEastAsia" w:hAnsiTheme="minorHAnsi" w:cstheme="minorBidi"/>
          <w:iCs w:val="0"/>
          <w:noProof/>
          <w:szCs w:val="22"/>
          <w:lang w:val="fr-CH" w:eastAsia="fr-CH"/>
        </w:rPr>
        <w:tab/>
      </w:r>
      <w:r>
        <w:rPr>
          <w:noProof/>
        </w:rPr>
        <w:t>Décision positive, satisfaisant les deux parties</w:t>
      </w:r>
      <w:r>
        <w:rPr>
          <w:noProof/>
        </w:rPr>
        <w:tab/>
      </w:r>
      <w:r>
        <w:rPr>
          <w:noProof/>
        </w:rPr>
        <w:fldChar w:fldCharType="begin"/>
      </w:r>
      <w:r>
        <w:rPr>
          <w:noProof/>
        </w:rPr>
        <w:instrText xml:space="preserve"> PAGEREF _Toc461454043 \h </w:instrText>
      </w:r>
      <w:r>
        <w:rPr>
          <w:noProof/>
        </w:rPr>
      </w:r>
      <w:r>
        <w:rPr>
          <w:noProof/>
        </w:rPr>
        <w:fldChar w:fldCharType="separate"/>
      </w:r>
      <w:r>
        <w:rPr>
          <w:noProof/>
        </w:rPr>
        <w:t>134</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19.6.2.</w:t>
      </w:r>
      <w:r>
        <w:rPr>
          <w:rFonts w:asciiTheme="minorHAnsi" w:eastAsiaTheme="minorEastAsia" w:hAnsiTheme="minorHAnsi" w:cstheme="minorBidi"/>
          <w:iCs w:val="0"/>
          <w:noProof/>
          <w:szCs w:val="22"/>
          <w:lang w:val="fr-CH" w:eastAsia="fr-CH"/>
        </w:rPr>
        <w:tab/>
      </w:r>
      <w:r>
        <w:rPr>
          <w:noProof/>
        </w:rPr>
        <w:t>Décision négative (refus)</w:t>
      </w:r>
      <w:r>
        <w:rPr>
          <w:noProof/>
        </w:rPr>
        <w:tab/>
      </w:r>
      <w:r>
        <w:rPr>
          <w:noProof/>
        </w:rPr>
        <w:fldChar w:fldCharType="begin"/>
      </w:r>
      <w:r>
        <w:rPr>
          <w:noProof/>
        </w:rPr>
        <w:instrText xml:space="preserve"> PAGEREF _Toc461454044 \h </w:instrText>
      </w:r>
      <w:r>
        <w:rPr>
          <w:noProof/>
        </w:rPr>
      </w:r>
      <w:r>
        <w:rPr>
          <w:noProof/>
        </w:rPr>
        <w:fldChar w:fldCharType="separate"/>
      </w:r>
      <w:r>
        <w:rPr>
          <w:noProof/>
        </w:rPr>
        <w:t>134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19.7.</w:t>
      </w:r>
      <w:r>
        <w:rPr>
          <w:rFonts w:asciiTheme="minorHAnsi" w:eastAsiaTheme="minorEastAsia" w:hAnsiTheme="minorHAnsi" w:cstheme="minorBidi"/>
          <w:iCs w:val="0"/>
          <w:noProof/>
          <w:szCs w:val="22"/>
          <w:lang w:val="fr-CH" w:eastAsia="fr-CH"/>
        </w:rPr>
        <w:tab/>
      </w:r>
      <w:r>
        <w:rPr>
          <w:noProof/>
        </w:rPr>
        <w:t>Computation des délais</w:t>
      </w:r>
      <w:r>
        <w:rPr>
          <w:noProof/>
        </w:rPr>
        <w:tab/>
      </w:r>
      <w:r>
        <w:rPr>
          <w:noProof/>
        </w:rPr>
        <w:fldChar w:fldCharType="begin"/>
      </w:r>
      <w:r>
        <w:rPr>
          <w:noProof/>
        </w:rPr>
        <w:instrText xml:space="preserve"> PAGEREF _Toc461454045 \h </w:instrText>
      </w:r>
      <w:r>
        <w:rPr>
          <w:noProof/>
        </w:rPr>
      </w:r>
      <w:r>
        <w:rPr>
          <w:noProof/>
        </w:rPr>
        <w:fldChar w:fldCharType="separate"/>
      </w:r>
      <w:r>
        <w:rPr>
          <w:noProof/>
        </w:rPr>
        <w:t>134</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19.8.</w:t>
      </w:r>
      <w:r>
        <w:rPr>
          <w:rFonts w:asciiTheme="minorHAnsi" w:eastAsiaTheme="minorEastAsia" w:hAnsiTheme="minorHAnsi" w:cstheme="minorBidi"/>
          <w:iCs w:val="0"/>
          <w:noProof/>
          <w:szCs w:val="22"/>
          <w:lang w:val="fr-CH" w:eastAsia="fr-CH"/>
        </w:rPr>
        <w:tab/>
      </w:r>
      <w:r>
        <w:rPr>
          <w:noProof/>
        </w:rPr>
        <w:t>Recours</w:t>
      </w:r>
      <w:r>
        <w:rPr>
          <w:noProof/>
        </w:rPr>
        <w:tab/>
      </w:r>
      <w:r>
        <w:rPr>
          <w:noProof/>
        </w:rPr>
        <w:fldChar w:fldCharType="begin"/>
      </w:r>
      <w:r>
        <w:rPr>
          <w:noProof/>
        </w:rPr>
        <w:instrText xml:space="preserve"> PAGEREF _Toc461454046 \h </w:instrText>
      </w:r>
      <w:r>
        <w:rPr>
          <w:noProof/>
        </w:rPr>
      </w:r>
      <w:r>
        <w:rPr>
          <w:noProof/>
        </w:rPr>
        <w:fldChar w:fldCharType="separate"/>
      </w:r>
      <w:r>
        <w:rPr>
          <w:noProof/>
        </w:rPr>
        <w:t>134</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20.</w:t>
      </w:r>
      <w:r>
        <w:rPr>
          <w:rFonts w:asciiTheme="minorHAnsi" w:eastAsiaTheme="minorEastAsia" w:hAnsiTheme="minorHAnsi" w:cstheme="minorBidi"/>
          <w:iCs w:val="0"/>
          <w:noProof/>
          <w:szCs w:val="22"/>
          <w:lang w:val="fr-CH" w:eastAsia="fr-CH"/>
        </w:rPr>
        <w:tab/>
      </w:r>
      <w:r>
        <w:rPr>
          <w:noProof/>
        </w:rPr>
        <w:t>Carte d’identité</w:t>
      </w:r>
      <w:r>
        <w:rPr>
          <w:noProof/>
        </w:rPr>
        <w:tab/>
      </w:r>
      <w:r>
        <w:rPr>
          <w:noProof/>
        </w:rPr>
        <w:fldChar w:fldCharType="begin"/>
      </w:r>
      <w:r>
        <w:rPr>
          <w:noProof/>
        </w:rPr>
        <w:instrText xml:space="preserve"> PAGEREF _Toc461454047 \h </w:instrText>
      </w:r>
      <w:r>
        <w:rPr>
          <w:noProof/>
        </w:rPr>
      </w:r>
      <w:r>
        <w:rPr>
          <w:noProof/>
        </w:rPr>
        <w:fldChar w:fldCharType="separate"/>
      </w:r>
      <w:r>
        <w:rPr>
          <w:noProof/>
        </w:rPr>
        <w:t>135</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20.1.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_Toc461454048 \h </w:instrText>
      </w:r>
      <w:r>
        <w:rPr>
          <w:noProof/>
        </w:rPr>
      </w:r>
      <w:r>
        <w:rPr>
          <w:noProof/>
        </w:rPr>
        <w:fldChar w:fldCharType="separate"/>
      </w:r>
      <w:r>
        <w:rPr>
          <w:noProof/>
        </w:rPr>
        <w:t>135</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20.2.</w:t>
      </w:r>
      <w:r>
        <w:rPr>
          <w:rFonts w:asciiTheme="minorHAnsi" w:eastAsiaTheme="minorEastAsia" w:hAnsiTheme="minorHAnsi" w:cstheme="minorBidi"/>
          <w:iCs w:val="0"/>
          <w:noProof/>
          <w:szCs w:val="22"/>
          <w:lang w:val="fr-CH" w:eastAsia="fr-CH"/>
        </w:rPr>
        <w:tab/>
      </w:r>
      <w:r>
        <w:rPr>
          <w:noProof/>
        </w:rPr>
        <w:t>Instructions</w:t>
      </w:r>
      <w:r>
        <w:rPr>
          <w:noProof/>
        </w:rPr>
        <w:tab/>
      </w:r>
      <w:r>
        <w:rPr>
          <w:noProof/>
        </w:rPr>
        <w:fldChar w:fldCharType="begin"/>
      </w:r>
      <w:r>
        <w:rPr>
          <w:noProof/>
        </w:rPr>
        <w:instrText xml:space="preserve"> PAGEREF _Toc461454049 \h </w:instrText>
      </w:r>
      <w:r>
        <w:rPr>
          <w:noProof/>
        </w:rPr>
      </w:r>
      <w:r>
        <w:rPr>
          <w:noProof/>
        </w:rPr>
        <w:fldChar w:fldCharType="separate"/>
      </w:r>
      <w:r>
        <w:rPr>
          <w:noProof/>
        </w:rPr>
        <w:t>135</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21.</w:t>
      </w:r>
      <w:r>
        <w:rPr>
          <w:rFonts w:asciiTheme="minorHAnsi" w:eastAsiaTheme="minorEastAsia" w:hAnsiTheme="minorHAnsi" w:cstheme="minorBidi"/>
          <w:iCs w:val="0"/>
          <w:noProof/>
          <w:szCs w:val="22"/>
          <w:lang w:val="fr-CH" w:eastAsia="fr-CH"/>
        </w:rPr>
        <w:tab/>
      </w:r>
      <w:r>
        <w:rPr>
          <w:noProof/>
        </w:rPr>
        <w:t>Renouvellement des papiers</w:t>
      </w:r>
      <w:r>
        <w:rPr>
          <w:noProof/>
        </w:rPr>
        <w:tab/>
      </w:r>
      <w:r>
        <w:rPr>
          <w:noProof/>
        </w:rPr>
        <w:fldChar w:fldCharType="begin"/>
      </w:r>
      <w:r>
        <w:rPr>
          <w:noProof/>
        </w:rPr>
        <w:instrText xml:space="preserve"> PAGEREF _Toc461454050 \h </w:instrText>
      </w:r>
      <w:r>
        <w:rPr>
          <w:noProof/>
        </w:rPr>
      </w:r>
      <w:r>
        <w:rPr>
          <w:noProof/>
        </w:rPr>
        <w:fldChar w:fldCharType="separate"/>
      </w:r>
      <w:r>
        <w:rPr>
          <w:noProof/>
        </w:rPr>
        <w:t>136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21.1.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_Toc461454051 \h </w:instrText>
      </w:r>
      <w:r>
        <w:rPr>
          <w:noProof/>
        </w:rPr>
      </w:r>
      <w:r>
        <w:rPr>
          <w:noProof/>
        </w:rPr>
        <w:fldChar w:fldCharType="separate"/>
      </w:r>
      <w:r>
        <w:rPr>
          <w:noProof/>
        </w:rPr>
        <w:t>136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21.2.</w:t>
      </w:r>
      <w:r>
        <w:rPr>
          <w:rFonts w:asciiTheme="minorHAnsi" w:eastAsiaTheme="minorEastAsia" w:hAnsiTheme="minorHAnsi" w:cstheme="minorBidi"/>
          <w:iCs w:val="0"/>
          <w:noProof/>
          <w:szCs w:val="22"/>
          <w:lang w:val="fr-CH" w:eastAsia="fr-CH"/>
        </w:rPr>
        <w:tab/>
      </w:r>
      <w:r>
        <w:rPr>
          <w:noProof/>
        </w:rPr>
        <w:t>Application</w:t>
      </w:r>
      <w:r>
        <w:rPr>
          <w:noProof/>
        </w:rPr>
        <w:tab/>
      </w:r>
      <w:r>
        <w:rPr>
          <w:noProof/>
        </w:rPr>
        <w:fldChar w:fldCharType="begin"/>
      </w:r>
      <w:r>
        <w:rPr>
          <w:noProof/>
        </w:rPr>
        <w:instrText xml:space="preserve"> PAGEREF _Toc461454052 \h </w:instrText>
      </w:r>
      <w:r>
        <w:rPr>
          <w:noProof/>
        </w:rPr>
      </w:r>
      <w:r>
        <w:rPr>
          <w:noProof/>
        </w:rPr>
        <w:fldChar w:fldCharType="separate"/>
      </w:r>
      <w:r>
        <w:rPr>
          <w:noProof/>
        </w:rPr>
        <w:t>136</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21.2.1.</w:t>
      </w:r>
      <w:r>
        <w:rPr>
          <w:rFonts w:asciiTheme="minorHAnsi" w:eastAsiaTheme="minorEastAsia" w:hAnsiTheme="minorHAnsi" w:cstheme="minorBidi"/>
          <w:iCs w:val="0"/>
          <w:noProof/>
          <w:szCs w:val="22"/>
          <w:lang w:val="fr-CH" w:eastAsia="fr-CH"/>
        </w:rPr>
        <w:tab/>
      </w:r>
      <w:r>
        <w:rPr>
          <w:noProof/>
        </w:rPr>
        <w:t>Certificat d’établissement</w:t>
      </w:r>
      <w:r>
        <w:rPr>
          <w:noProof/>
        </w:rPr>
        <w:tab/>
      </w:r>
      <w:r>
        <w:rPr>
          <w:noProof/>
        </w:rPr>
        <w:fldChar w:fldCharType="begin"/>
      </w:r>
      <w:r>
        <w:rPr>
          <w:noProof/>
        </w:rPr>
        <w:instrText xml:space="preserve"> PAGEREF _Toc461454053 \h </w:instrText>
      </w:r>
      <w:r>
        <w:rPr>
          <w:noProof/>
        </w:rPr>
      </w:r>
      <w:r>
        <w:rPr>
          <w:noProof/>
        </w:rPr>
        <w:fldChar w:fldCharType="separate"/>
      </w:r>
      <w:r>
        <w:rPr>
          <w:noProof/>
        </w:rPr>
        <w:t>136</w:t>
      </w:r>
      <w:r>
        <w:rPr>
          <w:noProof/>
        </w:rPr>
        <w:fldChar w:fldCharType="end"/>
      </w:r>
    </w:p>
    <w:p w:rsidR="00D3296D" w:rsidRDefault="00D3296D">
      <w:pPr>
        <w:pStyle w:val="TM3"/>
        <w:tabs>
          <w:tab w:val="left" w:pos="1540"/>
          <w:tab w:val="right" w:leader="dot" w:pos="9062"/>
        </w:tabs>
        <w:rPr>
          <w:rFonts w:asciiTheme="minorHAnsi" w:eastAsiaTheme="minorEastAsia" w:hAnsiTheme="minorHAnsi" w:cstheme="minorBidi"/>
          <w:iCs w:val="0"/>
          <w:noProof/>
          <w:szCs w:val="22"/>
          <w:lang w:val="fr-CH" w:eastAsia="fr-CH"/>
        </w:rPr>
      </w:pPr>
      <w:r>
        <w:rPr>
          <w:noProof/>
        </w:rPr>
        <w:t>21.2.2.</w:t>
      </w:r>
      <w:r>
        <w:rPr>
          <w:rFonts w:asciiTheme="minorHAnsi" w:eastAsiaTheme="minorEastAsia" w:hAnsiTheme="minorHAnsi" w:cstheme="minorBidi"/>
          <w:iCs w:val="0"/>
          <w:noProof/>
          <w:szCs w:val="22"/>
          <w:lang w:val="fr-CH" w:eastAsia="fr-CH"/>
        </w:rPr>
        <w:tab/>
      </w:r>
      <w:r>
        <w:rPr>
          <w:noProof/>
        </w:rPr>
        <w:t>Attestation de séjour</w:t>
      </w:r>
      <w:r>
        <w:rPr>
          <w:noProof/>
        </w:rPr>
        <w:tab/>
      </w:r>
      <w:r>
        <w:rPr>
          <w:noProof/>
        </w:rPr>
        <w:fldChar w:fldCharType="begin"/>
      </w:r>
      <w:r>
        <w:rPr>
          <w:noProof/>
        </w:rPr>
        <w:instrText xml:space="preserve"> PAGEREF _Toc461454054 \h </w:instrText>
      </w:r>
      <w:r>
        <w:rPr>
          <w:noProof/>
        </w:rPr>
      </w:r>
      <w:r>
        <w:rPr>
          <w:noProof/>
        </w:rPr>
        <w:fldChar w:fldCharType="separate"/>
      </w:r>
      <w:r>
        <w:rPr>
          <w:noProof/>
        </w:rPr>
        <w:t>136</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22.</w:t>
      </w:r>
      <w:r>
        <w:rPr>
          <w:rFonts w:asciiTheme="minorHAnsi" w:eastAsiaTheme="minorEastAsia" w:hAnsiTheme="minorHAnsi" w:cstheme="minorBidi"/>
          <w:iCs w:val="0"/>
          <w:noProof/>
          <w:szCs w:val="22"/>
          <w:lang w:val="fr-CH" w:eastAsia="fr-CH"/>
        </w:rPr>
        <w:tab/>
      </w:r>
      <w:r>
        <w:rPr>
          <w:noProof/>
        </w:rPr>
        <w:t>Obtention de divers documents officiels</w:t>
      </w:r>
      <w:r>
        <w:rPr>
          <w:noProof/>
        </w:rPr>
        <w:tab/>
      </w:r>
      <w:r>
        <w:rPr>
          <w:noProof/>
        </w:rPr>
        <w:fldChar w:fldCharType="begin"/>
      </w:r>
      <w:r>
        <w:rPr>
          <w:noProof/>
        </w:rPr>
        <w:instrText xml:space="preserve"> PAGEREF _Toc461454055 \h </w:instrText>
      </w:r>
      <w:r>
        <w:rPr>
          <w:noProof/>
        </w:rPr>
      </w:r>
      <w:r>
        <w:rPr>
          <w:noProof/>
        </w:rPr>
        <w:fldChar w:fldCharType="separate"/>
      </w:r>
      <w:r>
        <w:rPr>
          <w:noProof/>
        </w:rPr>
        <w:t>136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22.1.</w:t>
      </w:r>
      <w:r>
        <w:rPr>
          <w:rFonts w:asciiTheme="minorHAnsi" w:eastAsiaTheme="minorEastAsia" w:hAnsiTheme="minorHAnsi" w:cstheme="minorBidi"/>
          <w:iCs w:val="0"/>
          <w:noProof/>
          <w:szCs w:val="22"/>
          <w:lang w:val="fr-CH" w:eastAsia="fr-CH"/>
        </w:rPr>
        <w:tab/>
      </w:r>
      <w:r>
        <w:rPr>
          <w:noProof/>
        </w:rPr>
        <w:t>Divers documents administratifs</w:t>
      </w:r>
      <w:r>
        <w:rPr>
          <w:noProof/>
        </w:rPr>
        <w:tab/>
      </w:r>
      <w:r>
        <w:rPr>
          <w:noProof/>
        </w:rPr>
        <w:fldChar w:fldCharType="begin"/>
      </w:r>
      <w:r>
        <w:rPr>
          <w:noProof/>
        </w:rPr>
        <w:instrText xml:space="preserve"> PAGEREF _Toc461454056 \h </w:instrText>
      </w:r>
      <w:r>
        <w:rPr>
          <w:noProof/>
        </w:rPr>
      </w:r>
      <w:r>
        <w:rPr>
          <w:noProof/>
        </w:rPr>
        <w:fldChar w:fldCharType="separate"/>
      </w:r>
      <w:r>
        <w:rPr>
          <w:noProof/>
        </w:rPr>
        <w:t>136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22.2.</w:t>
      </w:r>
      <w:r>
        <w:rPr>
          <w:rFonts w:asciiTheme="minorHAnsi" w:eastAsiaTheme="minorEastAsia" w:hAnsiTheme="minorHAnsi" w:cstheme="minorBidi"/>
          <w:iCs w:val="0"/>
          <w:noProof/>
          <w:szCs w:val="22"/>
          <w:lang w:val="fr-CH" w:eastAsia="fr-CH"/>
        </w:rPr>
        <w:tab/>
      </w:r>
      <w:r>
        <w:rPr>
          <w:noProof/>
        </w:rPr>
        <w:t>Divers formulaires cantonaux relatifs au Contrôle des habitants</w:t>
      </w:r>
      <w:r>
        <w:rPr>
          <w:noProof/>
        </w:rPr>
        <w:tab/>
      </w:r>
      <w:r>
        <w:rPr>
          <w:noProof/>
        </w:rPr>
        <w:fldChar w:fldCharType="begin"/>
      </w:r>
      <w:r>
        <w:rPr>
          <w:noProof/>
        </w:rPr>
        <w:instrText xml:space="preserve"> PAGEREF _Toc461454057 \h </w:instrText>
      </w:r>
      <w:r>
        <w:rPr>
          <w:noProof/>
        </w:rPr>
      </w:r>
      <w:r>
        <w:rPr>
          <w:noProof/>
        </w:rPr>
        <w:fldChar w:fldCharType="separate"/>
      </w:r>
      <w:r>
        <w:rPr>
          <w:noProof/>
        </w:rPr>
        <w:t>137</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23.</w:t>
      </w:r>
      <w:r>
        <w:rPr>
          <w:rFonts w:asciiTheme="minorHAnsi" w:eastAsiaTheme="minorEastAsia" w:hAnsiTheme="minorHAnsi" w:cstheme="minorBidi"/>
          <w:iCs w:val="0"/>
          <w:noProof/>
          <w:szCs w:val="22"/>
          <w:lang w:val="fr-CH" w:eastAsia="fr-CH"/>
        </w:rPr>
        <w:tab/>
      </w:r>
      <w:r>
        <w:rPr>
          <w:noProof/>
        </w:rPr>
        <w:t>Passeports</w:t>
      </w:r>
      <w:r>
        <w:rPr>
          <w:noProof/>
        </w:rPr>
        <w:tab/>
      </w:r>
      <w:r>
        <w:rPr>
          <w:noProof/>
        </w:rPr>
        <w:fldChar w:fldCharType="begin"/>
      </w:r>
      <w:r>
        <w:rPr>
          <w:noProof/>
        </w:rPr>
        <w:instrText xml:space="preserve"> PAGEREF _Toc461454058 \h </w:instrText>
      </w:r>
      <w:r>
        <w:rPr>
          <w:noProof/>
        </w:rPr>
      </w:r>
      <w:r>
        <w:rPr>
          <w:noProof/>
        </w:rPr>
        <w:fldChar w:fldCharType="separate"/>
      </w:r>
      <w:r>
        <w:rPr>
          <w:noProof/>
        </w:rPr>
        <w:t>138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23.1.</w:t>
      </w:r>
      <w:r>
        <w:rPr>
          <w:rFonts w:asciiTheme="minorHAnsi" w:eastAsiaTheme="minorEastAsia" w:hAnsiTheme="minorHAnsi" w:cstheme="minorBidi"/>
          <w:iCs w:val="0"/>
          <w:noProof/>
          <w:szCs w:val="22"/>
          <w:lang w:val="fr-CH" w:eastAsia="fr-CH"/>
        </w:rPr>
        <w:tab/>
      </w:r>
      <w:r>
        <w:rPr>
          <w:noProof/>
        </w:rPr>
        <w:t>Bases légales</w:t>
      </w:r>
      <w:r>
        <w:rPr>
          <w:noProof/>
        </w:rPr>
        <w:tab/>
      </w:r>
      <w:r>
        <w:rPr>
          <w:noProof/>
        </w:rPr>
        <w:fldChar w:fldCharType="begin"/>
      </w:r>
      <w:r>
        <w:rPr>
          <w:noProof/>
        </w:rPr>
        <w:instrText xml:space="preserve"> PAGEREF _Toc461454059 \h </w:instrText>
      </w:r>
      <w:r>
        <w:rPr>
          <w:noProof/>
        </w:rPr>
      </w:r>
      <w:r>
        <w:rPr>
          <w:noProof/>
        </w:rPr>
        <w:fldChar w:fldCharType="separate"/>
      </w:r>
      <w:r>
        <w:rPr>
          <w:noProof/>
        </w:rPr>
        <w:t>138</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24.</w:t>
      </w:r>
      <w:r>
        <w:rPr>
          <w:rFonts w:asciiTheme="minorHAnsi" w:eastAsiaTheme="minorEastAsia" w:hAnsiTheme="minorHAnsi" w:cstheme="minorBidi"/>
          <w:iCs w:val="0"/>
          <w:noProof/>
          <w:szCs w:val="22"/>
          <w:lang w:val="fr-CH" w:eastAsia="fr-CH"/>
        </w:rPr>
        <w:tab/>
      </w:r>
      <w:r>
        <w:rPr>
          <w:noProof/>
        </w:rPr>
        <w:t>Index</w:t>
      </w:r>
      <w:r>
        <w:rPr>
          <w:noProof/>
        </w:rPr>
        <w:tab/>
      </w:r>
      <w:r>
        <w:rPr>
          <w:noProof/>
        </w:rPr>
        <w:fldChar w:fldCharType="begin"/>
      </w:r>
      <w:r>
        <w:rPr>
          <w:noProof/>
        </w:rPr>
        <w:instrText xml:space="preserve"> PAGEREF _Toc461454060 \h </w:instrText>
      </w:r>
      <w:r>
        <w:rPr>
          <w:noProof/>
        </w:rPr>
      </w:r>
      <w:r>
        <w:rPr>
          <w:noProof/>
        </w:rPr>
        <w:fldChar w:fldCharType="separate"/>
      </w:r>
      <w:r>
        <w:rPr>
          <w:noProof/>
        </w:rPr>
        <w:t>139</w:t>
      </w:r>
      <w:r>
        <w:rPr>
          <w:noProof/>
        </w:rPr>
        <w:fldChar w:fldCharType="end"/>
      </w:r>
    </w:p>
    <w:p w:rsidR="00D3296D" w:rsidRDefault="00D3296D">
      <w:pPr>
        <w:pStyle w:val="TM1"/>
        <w:tabs>
          <w:tab w:val="left" w:pos="658"/>
          <w:tab w:val="right" w:leader="dot" w:pos="9062"/>
        </w:tabs>
        <w:rPr>
          <w:rFonts w:asciiTheme="minorHAnsi" w:eastAsiaTheme="minorEastAsia" w:hAnsiTheme="minorHAnsi" w:cstheme="minorBidi"/>
          <w:iCs w:val="0"/>
          <w:noProof/>
          <w:szCs w:val="22"/>
          <w:lang w:val="fr-CH" w:eastAsia="fr-CH"/>
        </w:rPr>
      </w:pPr>
      <w:r>
        <w:rPr>
          <w:noProof/>
        </w:rPr>
        <w:t>25.</w:t>
      </w:r>
      <w:r>
        <w:rPr>
          <w:rFonts w:asciiTheme="minorHAnsi" w:eastAsiaTheme="minorEastAsia" w:hAnsiTheme="minorHAnsi" w:cstheme="minorBidi"/>
          <w:iCs w:val="0"/>
          <w:noProof/>
          <w:szCs w:val="22"/>
          <w:lang w:val="fr-CH" w:eastAsia="fr-CH"/>
        </w:rPr>
        <w:tab/>
      </w:r>
      <w:r>
        <w:rPr>
          <w:noProof/>
        </w:rPr>
        <w:t>Annexes</w:t>
      </w:r>
      <w:r>
        <w:rPr>
          <w:noProof/>
        </w:rPr>
        <w:tab/>
      </w:r>
      <w:r>
        <w:rPr>
          <w:noProof/>
        </w:rPr>
        <w:fldChar w:fldCharType="begin"/>
      </w:r>
      <w:r>
        <w:rPr>
          <w:noProof/>
        </w:rPr>
        <w:instrText xml:space="preserve"> PAGEREF _Toc461454061 \h </w:instrText>
      </w:r>
      <w:r>
        <w:rPr>
          <w:noProof/>
        </w:rPr>
      </w:r>
      <w:r>
        <w:rPr>
          <w:noProof/>
        </w:rPr>
        <w:fldChar w:fldCharType="separate"/>
      </w:r>
      <w:r>
        <w:rPr>
          <w:noProof/>
        </w:rPr>
        <w:t>148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25.1.</w:t>
      </w:r>
      <w:r>
        <w:rPr>
          <w:rFonts w:asciiTheme="minorHAnsi" w:eastAsiaTheme="minorEastAsia" w:hAnsiTheme="minorHAnsi" w:cstheme="minorBidi"/>
          <w:iCs w:val="0"/>
          <w:noProof/>
          <w:szCs w:val="22"/>
          <w:lang w:val="fr-CH" w:eastAsia="fr-CH"/>
        </w:rPr>
        <w:tab/>
      </w:r>
      <w:r>
        <w:rPr>
          <w:noProof/>
        </w:rPr>
        <w:t>Annexe 1</w:t>
      </w:r>
      <w:r>
        <w:rPr>
          <w:noProof/>
        </w:rPr>
        <w:tab/>
      </w:r>
      <w:r>
        <w:rPr>
          <w:noProof/>
        </w:rPr>
        <w:fldChar w:fldCharType="begin"/>
      </w:r>
      <w:r>
        <w:rPr>
          <w:noProof/>
        </w:rPr>
        <w:instrText xml:space="preserve"> PAGEREF _Toc461454062 \h </w:instrText>
      </w:r>
      <w:r>
        <w:rPr>
          <w:noProof/>
        </w:rPr>
      </w:r>
      <w:r>
        <w:rPr>
          <w:noProof/>
        </w:rPr>
        <w:fldChar w:fldCharType="separate"/>
      </w:r>
      <w:r>
        <w:rPr>
          <w:noProof/>
        </w:rPr>
        <w:t>148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25.2.</w:t>
      </w:r>
      <w:r>
        <w:rPr>
          <w:rFonts w:asciiTheme="minorHAnsi" w:eastAsiaTheme="minorEastAsia" w:hAnsiTheme="minorHAnsi" w:cstheme="minorBidi"/>
          <w:iCs w:val="0"/>
          <w:noProof/>
          <w:szCs w:val="22"/>
          <w:lang w:val="fr-CH" w:eastAsia="fr-CH"/>
        </w:rPr>
        <w:tab/>
      </w:r>
      <w:r>
        <w:rPr>
          <w:noProof/>
        </w:rPr>
        <w:t>Annexe 2 : Tutelle - Contestation du changement de domicile – Lettre de commune d’arrivée à tutrice/tuteur</w:t>
      </w:r>
      <w:r>
        <w:rPr>
          <w:noProof/>
        </w:rPr>
        <w:tab/>
      </w:r>
      <w:r>
        <w:rPr>
          <w:noProof/>
        </w:rPr>
        <w:fldChar w:fldCharType="begin"/>
      </w:r>
      <w:r>
        <w:rPr>
          <w:noProof/>
        </w:rPr>
        <w:instrText xml:space="preserve"> PAGEREF _Toc461454063 \h </w:instrText>
      </w:r>
      <w:r>
        <w:rPr>
          <w:noProof/>
        </w:rPr>
      </w:r>
      <w:r>
        <w:rPr>
          <w:noProof/>
        </w:rPr>
        <w:fldChar w:fldCharType="separate"/>
      </w:r>
      <w:r>
        <w:rPr>
          <w:noProof/>
        </w:rPr>
        <w:t>149</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25.3.</w:t>
      </w:r>
      <w:r>
        <w:rPr>
          <w:rFonts w:asciiTheme="minorHAnsi" w:eastAsiaTheme="minorEastAsia" w:hAnsiTheme="minorHAnsi" w:cstheme="minorBidi"/>
          <w:iCs w:val="0"/>
          <w:noProof/>
          <w:szCs w:val="22"/>
          <w:lang w:val="fr-CH" w:eastAsia="fr-CH"/>
        </w:rPr>
        <w:tab/>
      </w:r>
      <w:r>
        <w:rPr>
          <w:noProof/>
        </w:rPr>
        <w:t>Annexe 3 : Rappel de l’obligation d’annonce d’arrivée et obtention d’un certificat d’établissement ou d’une attestation de séjour</w:t>
      </w:r>
      <w:r>
        <w:rPr>
          <w:noProof/>
        </w:rPr>
        <w:tab/>
      </w:r>
      <w:r>
        <w:rPr>
          <w:noProof/>
        </w:rPr>
        <w:fldChar w:fldCharType="begin"/>
      </w:r>
      <w:r>
        <w:rPr>
          <w:noProof/>
        </w:rPr>
        <w:instrText xml:space="preserve"> PAGEREF _Toc461454064 \h </w:instrText>
      </w:r>
      <w:r>
        <w:rPr>
          <w:noProof/>
        </w:rPr>
      </w:r>
      <w:r>
        <w:rPr>
          <w:noProof/>
        </w:rPr>
        <w:fldChar w:fldCharType="separate"/>
      </w:r>
      <w:r>
        <w:rPr>
          <w:noProof/>
        </w:rPr>
        <w:t>150</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25.4.</w:t>
      </w:r>
      <w:r>
        <w:rPr>
          <w:rFonts w:asciiTheme="minorHAnsi" w:eastAsiaTheme="minorEastAsia" w:hAnsiTheme="minorHAnsi" w:cstheme="minorBidi"/>
          <w:iCs w:val="0"/>
          <w:noProof/>
          <w:szCs w:val="22"/>
          <w:lang w:val="fr-CH" w:eastAsia="fr-CH"/>
        </w:rPr>
        <w:tab/>
      </w:r>
      <w:r>
        <w:rPr>
          <w:noProof/>
        </w:rPr>
        <w:t>Annexe 4 : Rappel en cas de non annonce d’arrivée</w:t>
      </w:r>
      <w:r>
        <w:rPr>
          <w:noProof/>
        </w:rPr>
        <w:tab/>
      </w:r>
      <w:r>
        <w:rPr>
          <w:noProof/>
        </w:rPr>
        <w:fldChar w:fldCharType="begin"/>
      </w:r>
      <w:r>
        <w:rPr>
          <w:noProof/>
        </w:rPr>
        <w:instrText xml:space="preserve"> PAGEREF _Toc461454065 \h </w:instrText>
      </w:r>
      <w:r>
        <w:rPr>
          <w:noProof/>
        </w:rPr>
      </w:r>
      <w:r>
        <w:rPr>
          <w:noProof/>
        </w:rPr>
        <w:fldChar w:fldCharType="separate"/>
      </w:r>
      <w:r>
        <w:rPr>
          <w:noProof/>
        </w:rPr>
        <w:t>151</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25.5.</w:t>
      </w:r>
      <w:r>
        <w:rPr>
          <w:rFonts w:asciiTheme="minorHAnsi" w:eastAsiaTheme="minorEastAsia" w:hAnsiTheme="minorHAnsi" w:cstheme="minorBidi"/>
          <w:iCs w:val="0"/>
          <w:noProof/>
          <w:szCs w:val="22"/>
          <w:lang w:val="fr-CH" w:eastAsia="fr-CH"/>
        </w:rPr>
        <w:tab/>
      </w:r>
      <w:r>
        <w:rPr>
          <w:noProof/>
        </w:rPr>
        <w:t>Annexe 5 : Sommation après non suivi de rappel en cas de non annonce d’arrivée</w:t>
      </w:r>
      <w:r>
        <w:rPr>
          <w:noProof/>
        </w:rPr>
        <w:tab/>
      </w:r>
      <w:r>
        <w:rPr>
          <w:noProof/>
        </w:rPr>
        <w:fldChar w:fldCharType="begin"/>
      </w:r>
      <w:r>
        <w:rPr>
          <w:noProof/>
        </w:rPr>
        <w:instrText xml:space="preserve"> PAGEREF _Toc461454066 \h </w:instrText>
      </w:r>
      <w:r>
        <w:rPr>
          <w:noProof/>
        </w:rPr>
      </w:r>
      <w:r>
        <w:rPr>
          <w:noProof/>
        </w:rPr>
        <w:fldChar w:fldCharType="separate"/>
      </w:r>
      <w:r>
        <w:rPr>
          <w:noProof/>
        </w:rPr>
        <w:t>152</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25.6.</w:t>
      </w:r>
      <w:r>
        <w:rPr>
          <w:rFonts w:asciiTheme="minorHAnsi" w:eastAsiaTheme="minorEastAsia" w:hAnsiTheme="minorHAnsi" w:cstheme="minorBidi"/>
          <w:iCs w:val="0"/>
          <w:noProof/>
          <w:szCs w:val="22"/>
          <w:lang w:val="fr-CH" w:eastAsia="fr-CH"/>
        </w:rPr>
        <w:tab/>
      </w:r>
      <w:r>
        <w:rPr>
          <w:noProof/>
        </w:rPr>
        <w:t>Annexe 6 : Décision après non suivi sommation en cas de non annonce d’arrivée</w:t>
      </w:r>
      <w:r>
        <w:rPr>
          <w:noProof/>
        </w:rPr>
        <w:tab/>
      </w:r>
      <w:r>
        <w:rPr>
          <w:noProof/>
        </w:rPr>
        <w:fldChar w:fldCharType="begin"/>
      </w:r>
      <w:r>
        <w:rPr>
          <w:noProof/>
        </w:rPr>
        <w:instrText xml:space="preserve"> PAGEREF _Toc461454067 \h </w:instrText>
      </w:r>
      <w:r>
        <w:rPr>
          <w:noProof/>
        </w:rPr>
      </w:r>
      <w:r>
        <w:rPr>
          <w:noProof/>
        </w:rPr>
        <w:fldChar w:fldCharType="separate"/>
      </w:r>
      <w:r>
        <w:rPr>
          <w:noProof/>
        </w:rPr>
        <w:t>153</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25.7.</w:t>
      </w:r>
      <w:r>
        <w:rPr>
          <w:rFonts w:asciiTheme="minorHAnsi" w:eastAsiaTheme="minorEastAsia" w:hAnsiTheme="minorHAnsi" w:cstheme="minorBidi"/>
          <w:iCs w:val="0"/>
          <w:noProof/>
          <w:szCs w:val="22"/>
          <w:lang w:val="fr-CH" w:eastAsia="fr-CH"/>
        </w:rPr>
        <w:tab/>
      </w:r>
      <w:r>
        <w:rPr>
          <w:noProof/>
        </w:rPr>
        <w:t>Annexe 7 : Départ de commune annoncé mais sans se présenter au contrôle des habitants</w:t>
      </w:r>
      <w:r>
        <w:rPr>
          <w:noProof/>
        </w:rPr>
        <w:tab/>
      </w:r>
      <w:r>
        <w:rPr>
          <w:noProof/>
        </w:rPr>
        <w:fldChar w:fldCharType="begin"/>
      </w:r>
      <w:r>
        <w:rPr>
          <w:noProof/>
        </w:rPr>
        <w:instrText xml:space="preserve"> PAGEREF _Toc461454068 \h </w:instrText>
      </w:r>
      <w:r>
        <w:rPr>
          <w:noProof/>
        </w:rPr>
      </w:r>
      <w:r>
        <w:rPr>
          <w:noProof/>
        </w:rPr>
        <w:fldChar w:fldCharType="separate"/>
      </w:r>
      <w:r>
        <w:rPr>
          <w:noProof/>
        </w:rPr>
        <w:t>156</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25.8.</w:t>
      </w:r>
      <w:r>
        <w:rPr>
          <w:rFonts w:asciiTheme="minorHAnsi" w:eastAsiaTheme="minorEastAsia" w:hAnsiTheme="minorHAnsi" w:cstheme="minorBidi"/>
          <w:iCs w:val="0"/>
          <w:noProof/>
          <w:szCs w:val="22"/>
          <w:lang w:val="fr-CH" w:eastAsia="fr-CH"/>
        </w:rPr>
        <w:tab/>
      </w:r>
      <w:r>
        <w:rPr>
          <w:noProof/>
        </w:rPr>
        <w:t>Annexe 8 : Rappel en cas de départ de commune non annoncé</w:t>
      </w:r>
      <w:r>
        <w:rPr>
          <w:noProof/>
        </w:rPr>
        <w:tab/>
      </w:r>
      <w:r>
        <w:rPr>
          <w:noProof/>
        </w:rPr>
        <w:fldChar w:fldCharType="begin"/>
      </w:r>
      <w:r>
        <w:rPr>
          <w:noProof/>
        </w:rPr>
        <w:instrText xml:space="preserve"> PAGEREF _Toc461454069 \h </w:instrText>
      </w:r>
      <w:r>
        <w:rPr>
          <w:noProof/>
        </w:rPr>
      </w:r>
      <w:r>
        <w:rPr>
          <w:noProof/>
        </w:rPr>
        <w:fldChar w:fldCharType="separate"/>
      </w:r>
      <w:r>
        <w:rPr>
          <w:noProof/>
        </w:rPr>
        <w:t>157</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25.9.</w:t>
      </w:r>
      <w:r>
        <w:rPr>
          <w:rFonts w:asciiTheme="minorHAnsi" w:eastAsiaTheme="minorEastAsia" w:hAnsiTheme="minorHAnsi" w:cstheme="minorBidi"/>
          <w:iCs w:val="0"/>
          <w:noProof/>
          <w:szCs w:val="22"/>
          <w:lang w:val="fr-CH" w:eastAsia="fr-CH"/>
        </w:rPr>
        <w:tab/>
      </w:r>
      <w:r>
        <w:rPr>
          <w:noProof/>
        </w:rPr>
        <w:t>Annexe 9 : Décision en cas de départ de commune non annoncé suite à rappel ignoré</w:t>
      </w:r>
      <w:r>
        <w:rPr>
          <w:noProof/>
        </w:rPr>
        <w:tab/>
      </w:r>
      <w:r>
        <w:rPr>
          <w:noProof/>
        </w:rPr>
        <w:fldChar w:fldCharType="begin"/>
      </w:r>
      <w:r>
        <w:rPr>
          <w:noProof/>
        </w:rPr>
        <w:instrText xml:space="preserve"> PAGEREF _Toc461454070 \h </w:instrText>
      </w:r>
      <w:r>
        <w:rPr>
          <w:noProof/>
        </w:rPr>
      </w:r>
      <w:r>
        <w:rPr>
          <w:noProof/>
        </w:rPr>
        <w:fldChar w:fldCharType="separate"/>
      </w:r>
      <w:r>
        <w:rPr>
          <w:noProof/>
        </w:rPr>
        <w:t>158</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25.10.</w:t>
      </w:r>
      <w:r>
        <w:rPr>
          <w:rFonts w:asciiTheme="minorHAnsi" w:eastAsiaTheme="minorEastAsia" w:hAnsiTheme="minorHAnsi" w:cstheme="minorBidi"/>
          <w:iCs w:val="0"/>
          <w:noProof/>
          <w:szCs w:val="22"/>
          <w:lang w:val="fr-CH" w:eastAsia="fr-CH"/>
        </w:rPr>
        <w:tab/>
      </w:r>
      <w:r>
        <w:rPr>
          <w:noProof/>
        </w:rPr>
        <w:t>Annexe 10 : Dénonciation au préfet suite à infraction</w:t>
      </w:r>
      <w:r>
        <w:rPr>
          <w:noProof/>
        </w:rPr>
        <w:tab/>
      </w:r>
      <w:r>
        <w:rPr>
          <w:noProof/>
        </w:rPr>
        <w:fldChar w:fldCharType="begin"/>
      </w:r>
      <w:r>
        <w:rPr>
          <w:noProof/>
        </w:rPr>
        <w:instrText xml:space="preserve"> PAGEREF _Toc461454071 \h </w:instrText>
      </w:r>
      <w:r>
        <w:rPr>
          <w:noProof/>
        </w:rPr>
      </w:r>
      <w:r>
        <w:rPr>
          <w:noProof/>
        </w:rPr>
        <w:fldChar w:fldCharType="separate"/>
      </w:r>
      <w:r>
        <w:rPr>
          <w:noProof/>
        </w:rPr>
        <w:t>161</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25.11.</w:t>
      </w:r>
      <w:r>
        <w:rPr>
          <w:rFonts w:asciiTheme="minorHAnsi" w:eastAsiaTheme="minorEastAsia" w:hAnsiTheme="minorHAnsi" w:cstheme="minorBidi"/>
          <w:iCs w:val="0"/>
          <w:noProof/>
          <w:szCs w:val="22"/>
          <w:lang w:val="fr-CH" w:eastAsia="fr-CH"/>
        </w:rPr>
        <w:tab/>
      </w:r>
      <w:r>
        <w:rPr>
          <w:noProof/>
        </w:rPr>
        <w:t>Annexe 11 : Exécution d’une décision administrative – Lettre au préfet</w:t>
      </w:r>
      <w:r>
        <w:rPr>
          <w:noProof/>
        </w:rPr>
        <w:tab/>
      </w:r>
      <w:r>
        <w:rPr>
          <w:noProof/>
        </w:rPr>
        <w:fldChar w:fldCharType="begin"/>
      </w:r>
      <w:r>
        <w:rPr>
          <w:noProof/>
        </w:rPr>
        <w:instrText xml:space="preserve"> PAGEREF _Toc461454072 \h </w:instrText>
      </w:r>
      <w:r>
        <w:rPr>
          <w:noProof/>
        </w:rPr>
      </w:r>
      <w:r>
        <w:rPr>
          <w:noProof/>
        </w:rPr>
        <w:fldChar w:fldCharType="separate"/>
      </w:r>
      <w:r>
        <w:rPr>
          <w:noProof/>
        </w:rPr>
        <w:t>162</w:t>
      </w:r>
      <w:r>
        <w:rPr>
          <w:noProof/>
        </w:rPr>
        <w:fldChar w:fldCharType="end"/>
      </w:r>
    </w:p>
    <w:p w:rsidR="00D3296D" w:rsidRDefault="00D3296D">
      <w:pPr>
        <w:pStyle w:val="TM2"/>
        <w:tabs>
          <w:tab w:val="left" w:pos="1100"/>
          <w:tab w:val="right" w:leader="dot" w:pos="9062"/>
        </w:tabs>
        <w:rPr>
          <w:rFonts w:asciiTheme="minorHAnsi" w:eastAsiaTheme="minorEastAsia" w:hAnsiTheme="minorHAnsi" w:cstheme="minorBidi"/>
          <w:iCs w:val="0"/>
          <w:noProof/>
          <w:szCs w:val="22"/>
          <w:lang w:val="fr-CH" w:eastAsia="fr-CH"/>
        </w:rPr>
      </w:pPr>
      <w:r w:rsidRPr="00E1148F">
        <w:rPr>
          <w:noProof/>
          <w:color w:val="767878"/>
        </w:rPr>
        <w:t>25.12.</w:t>
      </w:r>
      <w:r>
        <w:rPr>
          <w:rFonts w:asciiTheme="minorHAnsi" w:eastAsiaTheme="minorEastAsia" w:hAnsiTheme="minorHAnsi" w:cstheme="minorBidi"/>
          <w:iCs w:val="0"/>
          <w:noProof/>
          <w:szCs w:val="22"/>
          <w:lang w:val="fr-CH" w:eastAsia="fr-CH"/>
        </w:rPr>
        <w:tab/>
      </w:r>
      <w:r>
        <w:rPr>
          <w:noProof/>
        </w:rPr>
        <w:t>Annexe 12 : Clôture du dossier – Lettre au préfet</w:t>
      </w:r>
      <w:r>
        <w:rPr>
          <w:noProof/>
        </w:rPr>
        <w:tab/>
      </w:r>
      <w:r>
        <w:rPr>
          <w:noProof/>
        </w:rPr>
        <w:fldChar w:fldCharType="begin"/>
      </w:r>
      <w:r>
        <w:rPr>
          <w:noProof/>
        </w:rPr>
        <w:instrText xml:space="preserve"> PAGEREF _Toc461454073 \h </w:instrText>
      </w:r>
      <w:r>
        <w:rPr>
          <w:noProof/>
        </w:rPr>
      </w:r>
      <w:r>
        <w:rPr>
          <w:noProof/>
        </w:rPr>
        <w:fldChar w:fldCharType="separate"/>
      </w:r>
      <w:r>
        <w:rPr>
          <w:noProof/>
        </w:rPr>
        <w:t>163</w:t>
      </w:r>
      <w:r>
        <w:rPr>
          <w:noProof/>
        </w:rPr>
        <w:fldChar w:fldCharType="end"/>
      </w:r>
    </w:p>
    <w:p w:rsidR="00675C20" w:rsidRPr="00BA6F19" w:rsidRDefault="00796667" w:rsidP="00675C20">
      <w:pPr>
        <w:rPr>
          <w:rFonts w:cs="Arial"/>
          <w:lang w:val="fr-CH"/>
        </w:rPr>
      </w:pPr>
      <w:r w:rsidRPr="00BA6F19">
        <w:rPr>
          <w:rFonts w:cs="Arial"/>
          <w:lang w:val="fr-CH"/>
        </w:rPr>
        <w:fldChar w:fldCharType="end"/>
      </w:r>
    </w:p>
    <w:p w:rsidR="00675C20" w:rsidRPr="00BA6F19" w:rsidRDefault="00675C20" w:rsidP="00A321D8">
      <w:pPr>
        <w:pStyle w:val="Titre1"/>
      </w:pPr>
      <w:r w:rsidRPr="00BA6F19">
        <w:br w:type="page"/>
      </w:r>
      <w:bookmarkStart w:id="2" w:name="_Toc461453834"/>
      <w:r w:rsidR="002C3D52" w:rsidRPr="00BA6F19">
        <w:t>Introduction</w:t>
      </w:r>
      <w:bookmarkEnd w:id="2"/>
    </w:p>
    <w:p w:rsidR="00181A9A" w:rsidRPr="00BA6F19" w:rsidRDefault="00044C99" w:rsidP="00181A9A">
      <w:pPr>
        <w:rPr>
          <w:rFonts w:cs="Arial"/>
          <w:lang w:val="fr-CH"/>
        </w:rPr>
      </w:pPr>
      <w:r>
        <w:rPr>
          <w:noProof/>
          <w:lang w:val="fr-CH" w:eastAsia="fr-CH"/>
        </w:rPr>
        <w:drawing>
          <wp:anchor distT="0" distB="0" distL="114300" distR="114300" simplePos="0" relativeHeight="251741696" behindDoc="0" locked="0" layoutInCell="1" allowOverlap="1" wp14:anchorId="5ECADE4E" wp14:editId="27BF325A">
            <wp:simplePos x="0" y="0"/>
            <wp:positionH relativeFrom="column">
              <wp:posOffset>5836920</wp:posOffset>
            </wp:positionH>
            <wp:positionV relativeFrom="paragraph">
              <wp:posOffset>-925195</wp:posOffset>
            </wp:positionV>
            <wp:extent cx="738505" cy="408940"/>
            <wp:effectExtent l="0" t="0" r="4445" b="0"/>
            <wp:wrapNone/>
            <wp:docPr id="4" name="Imag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343F65" w:rsidRPr="00BA6F19" w:rsidRDefault="00343F65">
      <w:pPr>
        <w:jc w:val="both"/>
        <w:rPr>
          <w:rFonts w:cs="Arial"/>
          <w:lang w:val="fr-CH"/>
        </w:rPr>
      </w:pPr>
      <w:r w:rsidRPr="00BA6F19">
        <w:rPr>
          <w:rFonts w:cs="Arial"/>
          <w:lang w:val="fr-CH"/>
        </w:rPr>
        <w:t>Avec l’entrée en vigueur au 1</w:t>
      </w:r>
      <w:r w:rsidRPr="00BA6F19">
        <w:rPr>
          <w:rFonts w:cs="Arial"/>
          <w:vertAlign w:val="superscript"/>
          <w:lang w:val="fr-CH"/>
        </w:rPr>
        <w:t>er</w:t>
      </w:r>
      <w:r w:rsidRPr="00BA6F19">
        <w:rPr>
          <w:rFonts w:cs="Arial"/>
          <w:lang w:val="fr-CH"/>
        </w:rPr>
        <w:t xml:space="preserve"> juillet 2010 des modifications de la Loi</w:t>
      </w:r>
      <w:r w:rsidR="00364B29">
        <w:rPr>
          <w:rFonts w:cs="Arial"/>
          <w:lang w:val="fr-CH"/>
        </w:rPr>
        <w:t xml:space="preserve"> </w:t>
      </w:r>
      <w:r w:rsidRPr="00BA6F19">
        <w:rPr>
          <w:rFonts w:cs="Arial"/>
          <w:lang w:val="fr-CH"/>
        </w:rPr>
        <w:t>sur le contrôle des habitants</w:t>
      </w:r>
      <w:r w:rsidR="00624F1F" w:rsidRPr="00BA6F19">
        <w:rPr>
          <w:rFonts w:cs="Arial"/>
          <w:lang w:val="fr-CH"/>
        </w:rPr>
        <w:t xml:space="preserve"> (LCH</w:t>
      </w:r>
      <w:r w:rsidR="00364B29">
        <w:rPr>
          <w:rFonts w:cs="Arial"/>
          <w:lang w:val="fr-CH"/>
        </w:rPr>
        <w:t xml:space="preserve">), </w:t>
      </w:r>
      <w:r w:rsidRPr="00BA6F19">
        <w:rPr>
          <w:rFonts w:cs="Arial"/>
          <w:lang w:val="fr-CH"/>
        </w:rPr>
        <w:t>la Direction de la sécurité et de la justice (DSJ) a communiqué des instructions</w:t>
      </w:r>
      <w:r w:rsidR="00364B29">
        <w:rPr>
          <w:rFonts w:cs="Arial"/>
          <w:lang w:val="fr-CH"/>
        </w:rPr>
        <w:t xml:space="preserve"> </w:t>
      </w:r>
      <w:r w:rsidRPr="00BA6F19">
        <w:rPr>
          <w:rFonts w:cs="Arial"/>
          <w:lang w:val="fr-CH"/>
        </w:rPr>
        <w:t>traitant de questions nouvelles néce</w:t>
      </w:r>
      <w:r w:rsidR="00815E86" w:rsidRPr="00BA6F19">
        <w:rPr>
          <w:rFonts w:cs="Arial"/>
          <w:lang w:val="fr-CH"/>
        </w:rPr>
        <w:t>ssitant un règlement impératif.</w:t>
      </w:r>
    </w:p>
    <w:p w:rsidR="000B6348" w:rsidRPr="00BA6F19" w:rsidRDefault="000B6348">
      <w:pPr>
        <w:jc w:val="both"/>
        <w:rPr>
          <w:rFonts w:cs="Arial"/>
          <w:lang w:val="fr-CH"/>
        </w:rPr>
      </w:pPr>
    </w:p>
    <w:p w:rsidR="006A26F4" w:rsidRPr="00BA6F19" w:rsidRDefault="00343F65" w:rsidP="007A6040">
      <w:pPr>
        <w:jc w:val="both"/>
        <w:rPr>
          <w:rFonts w:cs="Arial"/>
          <w:lang w:val="fr-CH"/>
        </w:rPr>
      </w:pPr>
      <w:r w:rsidRPr="00BA6F19">
        <w:rPr>
          <w:rFonts w:cs="Arial"/>
          <w:lang w:val="fr-CH"/>
        </w:rPr>
        <w:t xml:space="preserve">De nombreux autres points sont </w:t>
      </w:r>
      <w:r w:rsidR="006A26F4" w:rsidRPr="00BA6F19">
        <w:rPr>
          <w:rFonts w:cs="Arial"/>
          <w:lang w:val="fr-CH"/>
        </w:rPr>
        <w:t xml:space="preserve">cependant </w:t>
      </w:r>
      <w:r w:rsidRPr="00BA6F19">
        <w:rPr>
          <w:rFonts w:cs="Arial"/>
          <w:lang w:val="fr-CH"/>
        </w:rPr>
        <w:t>restés dans la compétence</w:t>
      </w:r>
      <w:r w:rsidR="006A26F4" w:rsidRPr="00BA6F19">
        <w:rPr>
          <w:rFonts w:cs="Arial"/>
          <w:lang w:val="fr-CH"/>
        </w:rPr>
        <w:t xml:space="preserve"> décisionnelle des communes et sont parfois traités différemment d’une commune à l’autre.</w:t>
      </w:r>
    </w:p>
    <w:p w:rsidR="006A26F4" w:rsidRPr="00BA6F19" w:rsidRDefault="006A26F4" w:rsidP="007A6040">
      <w:pPr>
        <w:jc w:val="both"/>
        <w:rPr>
          <w:rFonts w:cs="Arial"/>
          <w:lang w:val="fr-CH"/>
        </w:rPr>
      </w:pPr>
    </w:p>
    <w:p w:rsidR="00343F65" w:rsidRPr="00BA6F19" w:rsidRDefault="006A26F4" w:rsidP="007A6040">
      <w:pPr>
        <w:jc w:val="both"/>
        <w:rPr>
          <w:rFonts w:cs="Arial"/>
          <w:lang w:val="fr-CH"/>
        </w:rPr>
      </w:pPr>
      <w:r w:rsidRPr="00BA6F19">
        <w:rPr>
          <w:rFonts w:cs="Arial"/>
          <w:lang w:val="fr-CH"/>
        </w:rPr>
        <w:t>C</w:t>
      </w:r>
      <w:r w:rsidR="00343F65" w:rsidRPr="00BA6F19">
        <w:rPr>
          <w:rFonts w:cs="Arial"/>
          <w:lang w:val="fr-CH"/>
        </w:rPr>
        <w:t xml:space="preserve">e guide propose </w:t>
      </w:r>
      <w:r w:rsidR="00142EA4" w:rsidRPr="00BA6F19">
        <w:rPr>
          <w:rFonts w:cs="Arial"/>
          <w:lang w:val="fr-CH"/>
        </w:rPr>
        <w:t xml:space="preserve">dès lors </w:t>
      </w:r>
      <w:r w:rsidR="00343F65" w:rsidRPr="00BA6F19">
        <w:rPr>
          <w:rFonts w:cs="Arial"/>
          <w:lang w:val="fr-CH"/>
        </w:rPr>
        <w:t xml:space="preserve">pour ceux-ci un </w:t>
      </w:r>
      <w:r w:rsidRPr="00BA6F19">
        <w:rPr>
          <w:rFonts w:cs="Arial"/>
          <w:lang w:val="fr-CH"/>
        </w:rPr>
        <w:t xml:space="preserve">mode de </w:t>
      </w:r>
      <w:r w:rsidR="00343F65" w:rsidRPr="00BA6F19">
        <w:rPr>
          <w:rFonts w:cs="Arial"/>
          <w:lang w:val="fr-CH"/>
        </w:rPr>
        <w:t>traitement uniforme pour l’ensemble de</w:t>
      </w:r>
      <w:r w:rsidR="001E06C5" w:rsidRPr="00BA6F19">
        <w:rPr>
          <w:rFonts w:cs="Arial"/>
          <w:lang w:val="fr-CH"/>
        </w:rPr>
        <w:t>s</w:t>
      </w:r>
      <w:r w:rsidR="00343F65" w:rsidRPr="00BA6F19">
        <w:rPr>
          <w:rFonts w:cs="Arial"/>
          <w:lang w:val="fr-CH"/>
        </w:rPr>
        <w:t xml:space="preserve"> communes.</w:t>
      </w:r>
      <w:r w:rsidRPr="00BA6F19">
        <w:rPr>
          <w:rFonts w:cs="Arial"/>
          <w:lang w:val="fr-CH"/>
        </w:rPr>
        <w:t xml:space="preserve"> Le guide reprend également en grande partie les instructions</w:t>
      </w:r>
      <w:r w:rsidR="001367AD">
        <w:rPr>
          <w:rFonts w:cs="Arial"/>
          <w:lang w:val="fr-CH"/>
        </w:rPr>
        <w:t xml:space="preserve"> </w:t>
      </w:r>
      <w:r w:rsidRPr="00BA6F19">
        <w:rPr>
          <w:rFonts w:cs="Arial"/>
          <w:lang w:val="fr-CH"/>
        </w:rPr>
        <w:t>évoquées ci-dessus afin de</w:t>
      </w:r>
      <w:r w:rsidR="00142EA4" w:rsidRPr="00BA6F19">
        <w:rPr>
          <w:rFonts w:cs="Arial"/>
          <w:lang w:val="fr-CH"/>
        </w:rPr>
        <w:t xml:space="preserve"> disposer d’un document</w:t>
      </w:r>
      <w:r w:rsidR="001367AD">
        <w:rPr>
          <w:rFonts w:cs="Arial"/>
          <w:lang w:val="fr-CH"/>
        </w:rPr>
        <w:t xml:space="preserve"> </w:t>
      </w:r>
      <w:r w:rsidR="00142EA4" w:rsidRPr="00BA6F19">
        <w:rPr>
          <w:rFonts w:cs="Arial"/>
          <w:lang w:val="fr-CH"/>
        </w:rPr>
        <w:t>unique.</w:t>
      </w:r>
    </w:p>
    <w:p w:rsidR="00142EA4" w:rsidRPr="00BA6F19" w:rsidRDefault="00142EA4" w:rsidP="007A6040">
      <w:pPr>
        <w:jc w:val="both"/>
        <w:rPr>
          <w:rFonts w:cs="Arial"/>
          <w:lang w:val="fr-CH"/>
        </w:rPr>
      </w:pPr>
    </w:p>
    <w:p w:rsidR="00142EA4" w:rsidRPr="00BA6F19" w:rsidRDefault="00142EA4" w:rsidP="007A6040">
      <w:pPr>
        <w:jc w:val="both"/>
        <w:rPr>
          <w:rFonts w:cs="Arial"/>
          <w:lang w:val="fr-CH"/>
        </w:rPr>
      </w:pPr>
      <w:r w:rsidRPr="00BA6F19">
        <w:rPr>
          <w:rFonts w:cs="Arial"/>
          <w:lang w:val="fr-CH"/>
        </w:rPr>
        <w:t>Il a été conçu par un groupe de travail réunissant des représentants des communes et du canton.</w:t>
      </w:r>
    </w:p>
    <w:p w:rsidR="00142EA4" w:rsidRPr="00BA6F19" w:rsidRDefault="00142EA4" w:rsidP="007A6040">
      <w:pPr>
        <w:jc w:val="both"/>
        <w:rPr>
          <w:rFonts w:cs="Arial"/>
          <w:lang w:val="fr-CH"/>
        </w:rPr>
      </w:pPr>
    </w:p>
    <w:p w:rsidR="00142EA4" w:rsidRPr="00BA6F19" w:rsidRDefault="00142EA4" w:rsidP="007A6040">
      <w:pPr>
        <w:jc w:val="both"/>
        <w:rPr>
          <w:rFonts w:cs="Arial"/>
          <w:lang w:val="fr-CH"/>
        </w:rPr>
      </w:pPr>
      <w:r w:rsidRPr="00BA6F19">
        <w:rPr>
          <w:rFonts w:cs="Arial"/>
          <w:lang w:val="fr-CH"/>
        </w:rPr>
        <w:t>Les buts de ce guide</w:t>
      </w:r>
      <w:r w:rsidR="001367AD">
        <w:rPr>
          <w:rFonts w:cs="Arial"/>
          <w:lang w:val="fr-CH"/>
        </w:rPr>
        <w:t xml:space="preserve"> </w:t>
      </w:r>
      <w:r w:rsidRPr="00BA6F19">
        <w:rPr>
          <w:rFonts w:cs="Arial"/>
          <w:lang w:val="fr-CH"/>
        </w:rPr>
        <w:t>sont les suivants :</w:t>
      </w:r>
    </w:p>
    <w:p w:rsidR="00DC1637" w:rsidRPr="00BA6F19" w:rsidRDefault="00DC1637" w:rsidP="007A6040">
      <w:pPr>
        <w:jc w:val="both"/>
        <w:rPr>
          <w:rFonts w:cs="Arial"/>
          <w:lang w:val="fr-CH"/>
        </w:rPr>
      </w:pPr>
    </w:p>
    <w:p w:rsidR="00142EA4" w:rsidRPr="00BA6F19" w:rsidRDefault="00142EA4" w:rsidP="00E04CDC">
      <w:pPr>
        <w:numPr>
          <w:ilvl w:val="0"/>
          <w:numId w:val="92"/>
        </w:numPr>
        <w:jc w:val="both"/>
        <w:rPr>
          <w:rFonts w:cs="Arial"/>
          <w:lang w:val="fr-CH"/>
        </w:rPr>
      </w:pPr>
      <w:r w:rsidRPr="00BA6F19">
        <w:rPr>
          <w:rFonts w:cs="Arial"/>
          <w:lang w:val="fr-CH"/>
        </w:rPr>
        <w:t>Créer un document</w:t>
      </w:r>
      <w:r w:rsidR="001367AD">
        <w:rPr>
          <w:rFonts w:cs="Arial"/>
          <w:lang w:val="fr-CH"/>
        </w:rPr>
        <w:t xml:space="preserve"> </w:t>
      </w:r>
      <w:r w:rsidRPr="00BA6F19">
        <w:rPr>
          <w:rFonts w:cs="Arial"/>
          <w:lang w:val="fr-CH"/>
        </w:rPr>
        <w:t>unique et complet, mis</w:t>
      </w:r>
      <w:r w:rsidR="00A02E0A">
        <w:rPr>
          <w:rFonts w:cs="Arial"/>
          <w:lang w:val="fr-CH"/>
        </w:rPr>
        <w:t xml:space="preserve"> </w:t>
      </w:r>
      <w:r w:rsidRPr="00BA6F19">
        <w:rPr>
          <w:rFonts w:cs="Arial"/>
          <w:lang w:val="fr-CH"/>
        </w:rPr>
        <w:t>à</w:t>
      </w:r>
      <w:r w:rsidR="00A02E0A">
        <w:rPr>
          <w:rFonts w:cs="Arial"/>
          <w:lang w:val="fr-CH"/>
        </w:rPr>
        <w:t xml:space="preserve"> </w:t>
      </w:r>
      <w:r w:rsidRPr="00BA6F19">
        <w:rPr>
          <w:rFonts w:cs="Arial"/>
          <w:lang w:val="fr-CH"/>
        </w:rPr>
        <w:t xml:space="preserve">jour régulièrement, </w:t>
      </w:r>
      <w:r w:rsidR="00485A60" w:rsidRPr="00BA6F19">
        <w:rPr>
          <w:rFonts w:cs="Arial"/>
          <w:lang w:val="fr-CH"/>
        </w:rPr>
        <w:t>qui constitue en quelque sorte une base centrale d’informations à l’intention des préposés du contrôle de</w:t>
      </w:r>
      <w:r w:rsidR="00A02E0A">
        <w:rPr>
          <w:rFonts w:cs="Arial"/>
          <w:lang w:val="fr-CH"/>
        </w:rPr>
        <w:t>s</w:t>
      </w:r>
      <w:r w:rsidR="00485A60" w:rsidRPr="00BA6F19">
        <w:rPr>
          <w:rFonts w:cs="Arial"/>
          <w:lang w:val="fr-CH"/>
        </w:rPr>
        <w:t xml:space="preserve"> habitant</w:t>
      </w:r>
      <w:r w:rsidR="00A02E0A">
        <w:rPr>
          <w:rFonts w:cs="Arial"/>
          <w:lang w:val="fr-CH"/>
        </w:rPr>
        <w:t>s</w:t>
      </w:r>
      <w:r w:rsidR="001A4E9A" w:rsidRPr="00BA6F19">
        <w:rPr>
          <w:rFonts w:cs="Arial"/>
          <w:lang w:val="fr-CH"/>
        </w:rPr>
        <w:t xml:space="preserve"> (CdH</w:t>
      </w:r>
      <w:r w:rsidR="001367AD">
        <w:rPr>
          <w:rFonts w:cs="Arial"/>
          <w:lang w:val="fr-CH"/>
        </w:rPr>
        <w:t>).</w:t>
      </w:r>
    </w:p>
    <w:p w:rsidR="00142EA4" w:rsidRPr="00BA6F19" w:rsidRDefault="00142EA4" w:rsidP="00E04CDC">
      <w:pPr>
        <w:numPr>
          <w:ilvl w:val="0"/>
          <w:numId w:val="92"/>
        </w:numPr>
        <w:jc w:val="both"/>
        <w:rPr>
          <w:rFonts w:cs="Arial"/>
          <w:lang w:val="fr-CH"/>
        </w:rPr>
      </w:pPr>
      <w:r w:rsidRPr="00BA6F19">
        <w:rPr>
          <w:rFonts w:cs="Arial"/>
          <w:lang w:val="fr-CH"/>
        </w:rPr>
        <w:t>Uniformiser les pratiques en matière de contrôle de</w:t>
      </w:r>
      <w:r w:rsidR="00A02E0A">
        <w:rPr>
          <w:rFonts w:cs="Arial"/>
          <w:lang w:val="fr-CH"/>
        </w:rPr>
        <w:t>s</w:t>
      </w:r>
      <w:r w:rsidRPr="00BA6F19">
        <w:rPr>
          <w:rFonts w:cs="Arial"/>
          <w:lang w:val="fr-CH"/>
        </w:rPr>
        <w:t xml:space="preserve"> habitant</w:t>
      </w:r>
      <w:r w:rsidR="00A02E0A">
        <w:rPr>
          <w:rFonts w:cs="Arial"/>
          <w:lang w:val="fr-CH"/>
        </w:rPr>
        <w:t>s</w:t>
      </w:r>
      <w:r w:rsidRPr="00BA6F19">
        <w:rPr>
          <w:rFonts w:cs="Arial"/>
          <w:lang w:val="fr-CH"/>
        </w:rPr>
        <w:t xml:space="preserve"> au niveau communal</w:t>
      </w:r>
      <w:r w:rsidR="001E06C5" w:rsidRPr="00BA6F19">
        <w:rPr>
          <w:rFonts w:cs="Arial"/>
          <w:lang w:val="fr-CH"/>
        </w:rPr>
        <w:t>.</w:t>
      </w:r>
    </w:p>
    <w:p w:rsidR="00485A60" w:rsidRPr="00BA6F19" w:rsidRDefault="00485A60" w:rsidP="00E04CDC">
      <w:pPr>
        <w:numPr>
          <w:ilvl w:val="0"/>
          <w:numId w:val="92"/>
        </w:numPr>
        <w:jc w:val="both"/>
        <w:rPr>
          <w:rFonts w:cs="Arial"/>
          <w:lang w:val="fr-CH"/>
        </w:rPr>
      </w:pPr>
      <w:r w:rsidRPr="00BA6F19">
        <w:rPr>
          <w:rFonts w:cs="Arial"/>
          <w:lang w:val="fr-CH"/>
        </w:rPr>
        <w:t>Uniformiser la terminologie en matière de contrôle de</w:t>
      </w:r>
      <w:r w:rsidR="00A02E0A">
        <w:rPr>
          <w:rFonts w:cs="Arial"/>
          <w:lang w:val="fr-CH"/>
        </w:rPr>
        <w:t>s</w:t>
      </w:r>
      <w:r w:rsidRPr="00BA6F19">
        <w:rPr>
          <w:rFonts w:cs="Arial"/>
          <w:lang w:val="fr-CH"/>
        </w:rPr>
        <w:t xml:space="preserve"> habitant</w:t>
      </w:r>
      <w:r w:rsidR="00A02E0A">
        <w:rPr>
          <w:rFonts w:cs="Arial"/>
          <w:lang w:val="fr-CH"/>
        </w:rPr>
        <w:t>s</w:t>
      </w:r>
      <w:r w:rsidR="001E06C5" w:rsidRPr="00BA6F19">
        <w:rPr>
          <w:rFonts w:cs="Arial"/>
          <w:lang w:val="fr-CH"/>
        </w:rPr>
        <w:t>.</w:t>
      </w:r>
    </w:p>
    <w:p w:rsidR="00142EA4" w:rsidRPr="001367AD" w:rsidRDefault="00142EA4" w:rsidP="001367AD">
      <w:pPr>
        <w:numPr>
          <w:ilvl w:val="0"/>
          <w:numId w:val="92"/>
        </w:numPr>
        <w:jc w:val="both"/>
        <w:rPr>
          <w:rFonts w:cs="Arial"/>
          <w:lang w:val="fr-CH"/>
        </w:rPr>
      </w:pPr>
      <w:r w:rsidRPr="00BA6F19">
        <w:rPr>
          <w:rFonts w:cs="Arial"/>
          <w:lang w:val="fr-CH"/>
        </w:rPr>
        <w:t>Décrire les processus de travail</w:t>
      </w:r>
      <w:r w:rsidRPr="001367AD">
        <w:rPr>
          <w:rFonts w:cs="Arial"/>
          <w:lang w:val="fr-CH"/>
        </w:rPr>
        <w:t xml:space="preserve"> aussi bien standards et courants que particuliers et peu nombreux</w:t>
      </w:r>
      <w:r w:rsidR="001E06C5" w:rsidRPr="001367AD">
        <w:rPr>
          <w:rFonts w:cs="Arial"/>
          <w:lang w:val="fr-CH"/>
        </w:rPr>
        <w:t>.</w:t>
      </w:r>
    </w:p>
    <w:p w:rsidR="00142EA4" w:rsidRPr="001367AD" w:rsidRDefault="00142EA4" w:rsidP="001367AD">
      <w:pPr>
        <w:numPr>
          <w:ilvl w:val="0"/>
          <w:numId w:val="92"/>
        </w:numPr>
        <w:jc w:val="both"/>
        <w:rPr>
          <w:rFonts w:cs="Arial"/>
          <w:lang w:val="fr-CH"/>
        </w:rPr>
      </w:pPr>
      <w:r w:rsidRPr="00BA6F19">
        <w:rPr>
          <w:rFonts w:cs="Arial"/>
          <w:lang w:val="fr-CH"/>
        </w:rPr>
        <w:t>Donner des modèles et exemples de documents</w:t>
      </w:r>
      <w:r w:rsidR="001367AD">
        <w:rPr>
          <w:rFonts w:cs="Arial"/>
          <w:lang w:val="fr-CH"/>
        </w:rPr>
        <w:t xml:space="preserve"> </w:t>
      </w:r>
      <w:r w:rsidRPr="00BA6F19">
        <w:rPr>
          <w:rFonts w:cs="Arial"/>
          <w:lang w:val="fr-CH"/>
        </w:rPr>
        <w:t>et autres lettres permettant aux préposés</w:t>
      </w:r>
      <w:r w:rsidR="001367AD">
        <w:rPr>
          <w:rFonts w:cs="Arial"/>
          <w:lang w:val="fr-CH"/>
        </w:rPr>
        <w:t xml:space="preserve"> </w:t>
      </w:r>
      <w:r w:rsidRPr="001367AD">
        <w:rPr>
          <w:rFonts w:cs="Arial"/>
          <w:lang w:val="fr-CH"/>
        </w:rPr>
        <w:t>de travailler plus rapidement et avec plus de sûreté</w:t>
      </w:r>
      <w:r w:rsidR="00485A60" w:rsidRPr="001367AD">
        <w:rPr>
          <w:rFonts w:cs="Arial"/>
          <w:lang w:val="fr-CH"/>
        </w:rPr>
        <w:t>.</w:t>
      </w:r>
    </w:p>
    <w:p w:rsidR="00485A60" w:rsidRPr="00BA6F19" w:rsidRDefault="00485A60" w:rsidP="00E04CDC">
      <w:pPr>
        <w:numPr>
          <w:ilvl w:val="0"/>
          <w:numId w:val="92"/>
        </w:numPr>
        <w:jc w:val="both"/>
        <w:rPr>
          <w:rFonts w:cs="Arial"/>
          <w:lang w:val="fr-CH"/>
        </w:rPr>
      </w:pPr>
      <w:r w:rsidRPr="00BA6F19">
        <w:rPr>
          <w:rFonts w:cs="Arial"/>
          <w:lang w:val="fr-CH"/>
        </w:rPr>
        <w:t xml:space="preserve">Créer un document qui permette à de nouveaux préposés de diminuer le temps d’apprentissage et d’augmenter rapidement la qualité et la productivité de leur travail. </w:t>
      </w:r>
    </w:p>
    <w:p w:rsidR="00485A60" w:rsidRPr="00BA6F19" w:rsidRDefault="00485A60" w:rsidP="00E04CDC">
      <w:pPr>
        <w:numPr>
          <w:ilvl w:val="0"/>
          <w:numId w:val="92"/>
        </w:numPr>
        <w:jc w:val="both"/>
        <w:rPr>
          <w:rFonts w:cs="Arial"/>
          <w:lang w:val="fr-CH"/>
        </w:rPr>
      </w:pPr>
      <w:r w:rsidRPr="00BA6F19">
        <w:rPr>
          <w:rFonts w:cs="Arial"/>
          <w:lang w:val="fr-CH"/>
        </w:rPr>
        <w:t>Permettre aux préposés</w:t>
      </w:r>
      <w:r w:rsidR="007C1472">
        <w:rPr>
          <w:rFonts w:cs="Arial"/>
          <w:lang w:val="fr-CH"/>
        </w:rPr>
        <w:t xml:space="preserve"> </w:t>
      </w:r>
      <w:r w:rsidRPr="00BA6F19">
        <w:rPr>
          <w:rFonts w:cs="Arial"/>
          <w:lang w:val="fr-CH"/>
        </w:rPr>
        <w:t>des petites communes</w:t>
      </w:r>
      <w:r w:rsidR="007C1472">
        <w:rPr>
          <w:rFonts w:cs="Arial"/>
          <w:lang w:val="fr-CH"/>
        </w:rPr>
        <w:t xml:space="preserve"> </w:t>
      </w:r>
      <w:r w:rsidRPr="00BA6F19">
        <w:rPr>
          <w:rFonts w:cs="Arial"/>
          <w:lang w:val="fr-CH"/>
        </w:rPr>
        <w:t>de tra</w:t>
      </w:r>
      <w:r w:rsidR="001E06C5" w:rsidRPr="00BA6F19">
        <w:rPr>
          <w:rFonts w:cs="Arial"/>
          <w:lang w:val="fr-CH"/>
        </w:rPr>
        <w:t xml:space="preserve">iter rapidement les cas rares </w:t>
      </w:r>
      <w:r w:rsidRPr="00BA6F19">
        <w:rPr>
          <w:rFonts w:cs="Arial"/>
          <w:lang w:val="fr-CH"/>
        </w:rPr>
        <w:t>dont le traitement n’est pas ou plus connu.</w:t>
      </w:r>
    </w:p>
    <w:p w:rsidR="00485A60" w:rsidRPr="00BA6F19" w:rsidRDefault="00485A60" w:rsidP="00E04CDC">
      <w:pPr>
        <w:numPr>
          <w:ilvl w:val="0"/>
          <w:numId w:val="92"/>
        </w:numPr>
        <w:jc w:val="both"/>
        <w:rPr>
          <w:rFonts w:cs="Arial"/>
          <w:lang w:val="fr-CH"/>
        </w:rPr>
      </w:pPr>
      <w:r w:rsidRPr="00BA6F19">
        <w:rPr>
          <w:rFonts w:cs="Arial"/>
          <w:lang w:val="fr-CH"/>
        </w:rPr>
        <w:t>Permettre, le cas échéant, d’être une base documentaire pour la mise sur pied d’une formation initiale et/ou continue des préposés.</w:t>
      </w:r>
    </w:p>
    <w:p w:rsidR="00D01CCF" w:rsidRPr="00BA6F19" w:rsidRDefault="00D01CCF" w:rsidP="00E04CDC">
      <w:pPr>
        <w:numPr>
          <w:ilvl w:val="0"/>
          <w:numId w:val="92"/>
        </w:numPr>
        <w:jc w:val="both"/>
        <w:rPr>
          <w:rFonts w:cs="Arial"/>
          <w:lang w:val="fr-CH"/>
        </w:rPr>
      </w:pPr>
      <w:r w:rsidRPr="00BA6F19">
        <w:rPr>
          <w:rFonts w:cs="Arial"/>
          <w:lang w:val="fr-CH"/>
        </w:rPr>
        <w:t>Donner les bases légales</w:t>
      </w:r>
      <w:r w:rsidR="007C1472">
        <w:rPr>
          <w:rFonts w:cs="Arial"/>
          <w:lang w:val="fr-CH"/>
        </w:rPr>
        <w:t xml:space="preserve"> </w:t>
      </w:r>
      <w:r w:rsidRPr="00BA6F19">
        <w:rPr>
          <w:rFonts w:cs="Arial"/>
          <w:lang w:val="fr-CH"/>
        </w:rPr>
        <w:t>permettant de clarifier les litiges éventuels ainsi que les liens pour obtenir de plus amples informations sur l’un ou l’autre des sujets devant être traités par le préposé</w:t>
      </w:r>
      <w:r w:rsidR="007C1472">
        <w:rPr>
          <w:rFonts w:cs="Arial"/>
          <w:lang w:val="fr-CH"/>
        </w:rPr>
        <w:t>.</w:t>
      </w:r>
    </w:p>
    <w:p w:rsidR="00142EA4" w:rsidRPr="00BA6F19" w:rsidRDefault="00142EA4" w:rsidP="007A6040">
      <w:pPr>
        <w:jc w:val="both"/>
        <w:rPr>
          <w:rFonts w:cs="Arial"/>
          <w:lang w:val="fr-CH"/>
        </w:rPr>
      </w:pPr>
    </w:p>
    <w:p w:rsidR="00142EA4" w:rsidRPr="00BA6F19" w:rsidRDefault="00142EA4" w:rsidP="007A6040">
      <w:pPr>
        <w:jc w:val="both"/>
        <w:rPr>
          <w:rFonts w:cs="Arial"/>
          <w:lang w:val="fr-CH"/>
        </w:rPr>
      </w:pPr>
      <w:r w:rsidRPr="00BA6F19">
        <w:rPr>
          <w:rFonts w:cs="Arial"/>
          <w:lang w:val="fr-CH"/>
        </w:rPr>
        <w:t>Les principes suivants ont guidé les travaux de ce groupe de travail</w:t>
      </w:r>
      <w:r w:rsidR="009131BE" w:rsidRPr="00BA6F19">
        <w:rPr>
          <w:rFonts w:cs="Arial"/>
          <w:lang w:val="fr-CH"/>
        </w:rPr>
        <w:t> :</w:t>
      </w:r>
    </w:p>
    <w:p w:rsidR="00DC1637" w:rsidRPr="00BA6F19" w:rsidRDefault="00DC1637" w:rsidP="007A6040">
      <w:pPr>
        <w:jc w:val="both"/>
        <w:rPr>
          <w:rFonts w:cs="Arial"/>
          <w:lang w:val="fr-CH"/>
        </w:rPr>
      </w:pPr>
    </w:p>
    <w:p w:rsidR="00142EA4" w:rsidRPr="00BA6F19" w:rsidRDefault="00D01CCF" w:rsidP="00E04CDC">
      <w:pPr>
        <w:numPr>
          <w:ilvl w:val="0"/>
          <w:numId w:val="91"/>
        </w:numPr>
        <w:jc w:val="both"/>
        <w:rPr>
          <w:rFonts w:cs="Arial"/>
          <w:lang w:val="fr-CH"/>
        </w:rPr>
      </w:pPr>
      <w:r w:rsidRPr="00BA6F19">
        <w:rPr>
          <w:rFonts w:cs="Arial"/>
          <w:lang w:val="fr-CH"/>
        </w:rPr>
        <w:t>Rendre le guide convivial dans sa structure</w:t>
      </w:r>
      <w:r w:rsidR="001E06C5" w:rsidRPr="00BA6F19">
        <w:rPr>
          <w:rFonts w:cs="Arial"/>
          <w:lang w:val="fr-CH"/>
        </w:rPr>
        <w:t>.</w:t>
      </w:r>
    </w:p>
    <w:p w:rsidR="00D01CCF" w:rsidRPr="00BA6F19" w:rsidRDefault="00D01CCF" w:rsidP="00E04CDC">
      <w:pPr>
        <w:numPr>
          <w:ilvl w:val="0"/>
          <w:numId w:val="91"/>
        </w:numPr>
        <w:jc w:val="both"/>
        <w:rPr>
          <w:rFonts w:cs="Arial"/>
          <w:lang w:val="fr-CH"/>
        </w:rPr>
      </w:pPr>
      <w:r w:rsidRPr="00BA6F19">
        <w:rPr>
          <w:rFonts w:cs="Arial"/>
          <w:lang w:val="fr-CH"/>
        </w:rPr>
        <w:t xml:space="preserve">Trouver un équilibre entre trop d’informations </w:t>
      </w:r>
      <w:r w:rsidR="001E06C5" w:rsidRPr="00BA6F19">
        <w:rPr>
          <w:rFonts w:cs="Arial"/>
          <w:lang w:val="fr-CH"/>
        </w:rPr>
        <w:t>rendant</w:t>
      </w:r>
      <w:r w:rsidRPr="00BA6F19">
        <w:rPr>
          <w:rFonts w:cs="Arial"/>
          <w:lang w:val="fr-CH"/>
        </w:rPr>
        <w:t xml:space="preserve"> la recherche difficile et pas assez d’informations </w:t>
      </w:r>
      <w:r w:rsidR="001E06C5" w:rsidRPr="00BA6F19">
        <w:rPr>
          <w:rFonts w:cs="Arial"/>
          <w:lang w:val="fr-CH"/>
        </w:rPr>
        <w:t>rendant</w:t>
      </w:r>
      <w:r w:rsidRPr="00BA6F19">
        <w:rPr>
          <w:rFonts w:cs="Arial"/>
          <w:lang w:val="fr-CH"/>
        </w:rPr>
        <w:t xml:space="preserve"> le guide peu utile</w:t>
      </w:r>
      <w:r w:rsidR="001E06C5" w:rsidRPr="00BA6F19">
        <w:rPr>
          <w:rFonts w:cs="Arial"/>
          <w:lang w:val="fr-CH"/>
        </w:rPr>
        <w:t>.</w:t>
      </w:r>
    </w:p>
    <w:p w:rsidR="00D01CCF" w:rsidRPr="00BA6F19" w:rsidRDefault="00D01CCF" w:rsidP="00E04CDC">
      <w:pPr>
        <w:numPr>
          <w:ilvl w:val="0"/>
          <w:numId w:val="91"/>
        </w:numPr>
        <w:jc w:val="both"/>
        <w:rPr>
          <w:rFonts w:cs="Arial"/>
          <w:lang w:val="fr-CH"/>
        </w:rPr>
      </w:pPr>
      <w:r w:rsidRPr="00BA6F19">
        <w:rPr>
          <w:rFonts w:cs="Arial"/>
          <w:lang w:val="fr-CH"/>
        </w:rPr>
        <w:t xml:space="preserve">Donner également les cas de figures </w:t>
      </w:r>
      <w:r w:rsidR="00A071B1" w:rsidRPr="00BA6F19">
        <w:rPr>
          <w:rFonts w:cs="Arial"/>
          <w:lang w:val="fr-CH"/>
        </w:rPr>
        <w:t xml:space="preserve">particuliers, donc peu connus, </w:t>
      </w:r>
      <w:r w:rsidRPr="00BA6F19">
        <w:rPr>
          <w:rFonts w:cs="Arial"/>
          <w:lang w:val="fr-CH"/>
        </w:rPr>
        <w:t>et pas seulement les plus courants</w:t>
      </w:r>
      <w:r w:rsidR="001E06C5" w:rsidRPr="00BA6F19">
        <w:rPr>
          <w:rFonts w:cs="Arial"/>
          <w:lang w:val="fr-CH"/>
        </w:rPr>
        <w:t>.</w:t>
      </w:r>
    </w:p>
    <w:p w:rsidR="00D01CCF" w:rsidRPr="00BA6F19" w:rsidRDefault="00D01CCF" w:rsidP="00E04CDC">
      <w:pPr>
        <w:numPr>
          <w:ilvl w:val="0"/>
          <w:numId w:val="91"/>
        </w:numPr>
        <w:jc w:val="both"/>
        <w:rPr>
          <w:rFonts w:cs="Arial"/>
          <w:lang w:val="fr-CH"/>
        </w:rPr>
      </w:pPr>
      <w:r w:rsidRPr="00BA6F19">
        <w:rPr>
          <w:rFonts w:cs="Arial"/>
          <w:lang w:val="fr-CH"/>
        </w:rPr>
        <w:t>Permettre une recherche rapide de l’information nécessaire</w:t>
      </w:r>
      <w:r w:rsidR="001E06C5" w:rsidRPr="00BA6F19">
        <w:rPr>
          <w:rFonts w:cs="Arial"/>
          <w:lang w:val="fr-CH"/>
        </w:rPr>
        <w:t>.</w:t>
      </w:r>
    </w:p>
    <w:p w:rsidR="00D01CCF" w:rsidRPr="00BA6F19" w:rsidRDefault="00D01CCF" w:rsidP="00E04CDC">
      <w:pPr>
        <w:numPr>
          <w:ilvl w:val="0"/>
          <w:numId w:val="91"/>
        </w:numPr>
        <w:jc w:val="both"/>
        <w:rPr>
          <w:rFonts w:cs="Arial"/>
          <w:lang w:val="fr-CH"/>
        </w:rPr>
      </w:pPr>
      <w:r w:rsidRPr="00BA6F19">
        <w:rPr>
          <w:rFonts w:cs="Arial"/>
          <w:lang w:val="fr-CH"/>
        </w:rPr>
        <w:t xml:space="preserve">Insérer autant que possible les directives de la </w:t>
      </w:r>
      <w:r w:rsidRPr="00B448B7">
        <w:rPr>
          <w:rFonts w:cs="Arial"/>
          <w:lang w:val="fr-CH"/>
        </w:rPr>
        <w:t>DSJ</w:t>
      </w:r>
      <w:r w:rsidR="00D53D4C">
        <w:rPr>
          <w:rFonts w:cs="Arial"/>
          <w:lang w:val="fr-CH"/>
        </w:rPr>
        <w:t>.</w:t>
      </w:r>
      <w:r w:rsidR="001E06C5" w:rsidRPr="00BA6F19">
        <w:rPr>
          <w:rFonts w:cs="Arial"/>
          <w:lang w:val="fr-CH"/>
        </w:rPr>
        <w:t>.</w:t>
      </w:r>
    </w:p>
    <w:p w:rsidR="00D01CCF" w:rsidRPr="00BA6F19" w:rsidRDefault="00D01CCF" w:rsidP="007A6040">
      <w:pPr>
        <w:ind w:left="720"/>
        <w:jc w:val="both"/>
        <w:rPr>
          <w:rFonts w:cs="Arial"/>
          <w:highlight w:val="darkCyan"/>
          <w:lang w:val="fr-CH"/>
        </w:rPr>
      </w:pPr>
    </w:p>
    <w:p w:rsidR="00142EA4" w:rsidRDefault="00142EA4" w:rsidP="000B6348">
      <w:pPr>
        <w:rPr>
          <w:rFonts w:cs="Arial"/>
          <w:highlight w:val="darkCyan"/>
          <w:lang w:val="fr-CH"/>
        </w:rPr>
      </w:pPr>
    </w:p>
    <w:p w:rsidR="003E0153" w:rsidRDefault="003E0153" w:rsidP="000B6348">
      <w:pPr>
        <w:rPr>
          <w:rFonts w:cs="Arial"/>
          <w:highlight w:val="darkCyan"/>
          <w:lang w:val="fr-CH"/>
        </w:rPr>
      </w:pPr>
    </w:p>
    <w:p w:rsidR="003E0153" w:rsidRDefault="003E0153" w:rsidP="000B6348">
      <w:pPr>
        <w:rPr>
          <w:rFonts w:cs="Arial"/>
          <w:highlight w:val="darkCyan"/>
          <w:lang w:val="fr-CH"/>
        </w:rPr>
      </w:pPr>
    </w:p>
    <w:p w:rsidR="00B472ED" w:rsidRDefault="00B472ED" w:rsidP="000B6348">
      <w:pPr>
        <w:rPr>
          <w:rFonts w:cs="Arial"/>
          <w:highlight w:val="darkCyan"/>
          <w:lang w:val="fr-CH"/>
        </w:rPr>
      </w:pPr>
    </w:p>
    <w:p w:rsidR="003E0153" w:rsidRDefault="003E0153" w:rsidP="000B6348">
      <w:pPr>
        <w:rPr>
          <w:rFonts w:cs="Arial"/>
          <w:highlight w:val="darkCyan"/>
          <w:lang w:val="fr-CH"/>
        </w:rPr>
      </w:pPr>
    </w:p>
    <w:p w:rsidR="003E0153" w:rsidRPr="00BA6F19" w:rsidRDefault="003E0153" w:rsidP="000B6348">
      <w:pPr>
        <w:rPr>
          <w:rFonts w:cs="Arial"/>
          <w:highlight w:val="darkCyan"/>
          <w:lang w:val="fr-CH"/>
        </w:rPr>
      </w:pPr>
    </w:p>
    <w:p w:rsidR="00F94916" w:rsidRPr="00BA6F19" w:rsidRDefault="00F94916" w:rsidP="00F94916">
      <w:pPr>
        <w:rPr>
          <w:rFonts w:cs="Arial"/>
          <w:lang w:val="fr-CH"/>
        </w:rPr>
      </w:pPr>
    </w:p>
    <w:p w:rsidR="005A66F6" w:rsidRDefault="008108FE">
      <w:pPr>
        <w:pStyle w:val="Titre2"/>
      </w:pPr>
      <w:bookmarkStart w:id="3" w:name="_Navigation"/>
      <w:bookmarkStart w:id="4" w:name="_Tableau_de_navigation"/>
      <w:bookmarkStart w:id="5" w:name="_Navigateur_du_guide"/>
      <w:bookmarkStart w:id="6" w:name="_Toc461453835"/>
      <w:bookmarkEnd w:id="3"/>
      <w:bookmarkEnd w:id="4"/>
      <w:bookmarkEnd w:id="5"/>
      <w:r>
        <w:rPr>
          <w:noProof/>
        </w:rPr>
        <w:drawing>
          <wp:anchor distT="0" distB="0" distL="114300" distR="114300" simplePos="0" relativeHeight="251731456" behindDoc="1" locked="0" layoutInCell="1" allowOverlap="1" wp14:anchorId="0E16AEFD" wp14:editId="1743E4EC">
            <wp:simplePos x="0" y="0"/>
            <wp:positionH relativeFrom="column">
              <wp:posOffset>5880735</wp:posOffset>
            </wp:positionH>
            <wp:positionV relativeFrom="paragraph">
              <wp:posOffset>-633730</wp:posOffset>
            </wp:positionV>
            <wp:extent cx="776605" cy="535940"/>
            <wp:effectExtent l="0" t="0" r="4445" b="0"/>
            <wp:wrapNone/>
            <wp:docPr id="323" name="Image 3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6605" cy="535940"/>
                    </a:xfrm>
                    <a:prstGeom prst="rect">
                      <a:avLst/>
                    </a:prstGeom>
                    <a:noFill/>
                  </pic:spPr>
                </pic:pic>
              </a:graphicData>
            </a:graphic>
          </wp:anchor>
        </w:drawing>
      </w:r>
      <w:r>
        <w:rPr>
          <w:noProof/>
        </w:rPr>
        <w:drawing>
          <wp:anchor distT="0" distB="0" distL="114300" distR="114300" simplePos="0" relativeHeight="251704832" behindDoc="0" locked="0" layoutInCell="1" allowOverlap="1" wp14:anchorId="22B1F060" wp14:editId="1F5F6706">
            <wp:simplePos x="0" y="0"/>
            <wp:positionH relativeFrom="column">
              <wp:posOffset>2922270</wp:posOffset>
            </wp:positionH>
            <wp:positionV relativeFrom="paragraph">
              <wp:posOffset>-133985</wp:posOffset>
            </wp:positionV>
            <wp:extent cx="738505" cy="408940"/>
            <wp:effectExtent l="0" t="0" r="4445" b="0"/>
            <wp:wrapNone/>
            <wp:docPr id="226" name="Image 2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4050D">
        <w:t xml:space="preserve">Navigateur du guide (cliquer sur    </w:t>
      </w:r>
      <w:r w:rsidR="005A1245">
        <w:t xml:space="preserve">retour      </w:t>
      </w:r>
      <w:r w:rsidR="0094050D">
        <w:t xml:space="preserve">pour </w:t>
      </w:r>
      <w:r w:rsidR="005A1245">
        <w:t>revenir</w:t>
      </w:r>
      <w:r w:rsidR="0094050D">
        <w:t xml:space="preserve"> </w:t>
      </w:r>
      <w:r w:rsidR="005A1245">
        <w:t>sur cette page</w:t>
      </w:r>
      <w:r w:rsidR="0094050D">
        <w:t>)</w:t>
      </w:r>
      <w:bookmarkEnd w:id="6"/>
    </w:p>
    <w:p w:rsidR="00530EA6" w:rsidRPr="00530EA6" w:rsidRDefault="00530EA6" w:rsidP="00530EA6">
      <w:pPr>
        <w:rPr>
          <w:lang w:val="fr-CH" w:eastAsia="fr-CH"/>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36"/>
        <w:gridCol w:w="3119"/>
        <w:gridCol w:w="236"/>
        <w:gridCol w:w="3213"/>
      </w:tblGrid>
      <w:tr w:rsidR="007B35B3"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705D98" w:rsidP="00CB3039">
            <w:pPr>
              <w:rPr>
                <w:rFonts w:cs="Arial"/>
                <w:sz w:val="16"/>
                <w:szCs w:val="16"/>
                <w:lang w:val="fr-CH" w:eastAsia="fr-CH"/>
              </w:rPr>
            </w:pPr>
            <w:hyperlink w:anchor="_Arrivée_(déclaration_d’arrivée)" w:history="1">
              <w:r w:rsidR="00C6302E" w:rsidRPr="00CB3039">
                <w:rPr>
                  <w:rStyle w:val="Lienhypertexte"/>
                  <w:rFonts w:cs="Arial"/>
                  <w:color w:val="auto"/>
                  <w:sz w:val="16"/>
                  <w:szCs w:val="16"/>
                  <w:u w:val="none"/>
                  <w:lang w:val="fr-CH" w:eastAsia="fr-CH"/>
                </w:rPr>
                <w:t>Déclaration d’arrivée</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705D98" w:rsidP="00CB3039">
            <w:pPr>
              <w:rPr>
                <w:rFonts w:cs="Arial"/>
                <w:sz w:val="16"/>
                <w:szCs w:val="16"/>
                <w:lang w:val="fr-CH" w:eastAsia="fr-CH"/>
              </w:rPr>
            </w:pPr>
            <w:hyperlink w:anchor="_Etat_civil_1" w:history="1">
              <w:r w:rsidR="00C6302E" w:rsidRPr="00CB3039">
                <w:rPr>
                  <w:rStyle w:val="Lienhypertexte"/>
                  <w:rFonts w:cs="Arial"/>
                  <w:color w:val="auto"/>
                  <w:sz w:val="16"/>
                  <w:szCs w:val="16"/>
                  <w:u w:val="none"/>
                  <w:lang w:val="fr-CH" w:eastAsia="fr-CH"/>
                </w:rPr>
                <w:t>Etat civil</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C6302E" w:rsidRPr="00CB3039" w:rsidRDefault="00705D98" w:rsidP="00CB3039">
            <w:pPr>
              <w:rPr>
                <w:rFonts w:cs="Arial"/>
                <w:sz w:val="16"/>
                <w:szCs w:val="16"/>
                <w:lang w:val="fr-CH" w:eastAsia="fr-CH"/>
              </w:rPr>
            </w:pPr>
            <w:hyperlink w:anchor="_Ménages_collectifs" w:history="1">
              <w:r w:rsidR="00220088" w:rsidRPr="00CB3039">
                <w:rPr>
                  <w:rStyle w:val="Lienhypertexte"/>
                  <w:rFonts w:cs="Arial"/>
                  <w:color w:val="auto"/>
                  <w:sz w:val="16"/>
                  <w:szCs w:val="16"/>
                  <w:u w:val="none"/>
                  <w:lang w:val="fr-CH" w:eastAsia="fr-CH"/>
                </w:rPr>
                <w:t>Ménages collectifs</w:t>
              </w:r>
            </w:hyperlink>
          </w:p>
        </w:tc>
      </w:tr>
      <w:tr w:rsidR="007B35B3"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B6DDE8"/>
            <w:vAlign w:val="center"/>
          </w:tcPr>
          <w:p w:rsidR="00C6302E" w:rsidRPr="00CB3039" w:rsidRDefault="00C6302E" w:rsidP="00CB3039">
            <w:pPr>
              <w:rPr>
                <w:rFonts w:cs="Arial"/>
                <w:sz w:val="16"/>
                <w:szCs w:val="16"/>
                <w:lang w:val="fr-CH" w:eastAsia="fr-CH"/>
              </w:rPr>
            </w:pPr>
            <w:r w:rsidRPr="00CB3039">
              <w:rPr>
                <w:rFonts w:cs="Arial"/>
                <w:sz w:val="16"/>
                <w:szCs w:val="16"/>
                <w:lang w:val="fr-CH" w:eastAsia="fr-CH"/>
              </w:rPr>
              <w:t xml:space="preserve"> </w:t>
            </w:r>
            <w:hyperlink w:anchor="_Bases_légales_5"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C2D69B"/>
            <w:vAlign w:val="center"/>
          </w:tcPr>
          <w:p w:rsidR="00C6302E" w:rsidRPr="00CB3039" w:rsidRDefault="00C6302E" w:rsidP="00CB3039">
            <w:pPr>
              <w:rPr>
                <w:rFonts w:cs="Arial"/>
                <w:sz w:val="16"/>
                <w:szCs w:val="16"/>
                <w:lang w:val="fr-CH" w:eastAsia="fr-CH"/>
              </w:rPr>
            </w:pPr>
            <w:r w:rsidRPr="00CB3039">
              <w:rPr>
                <w:rFonts w:cs="Arial"/>
                <w:sz w:val="16"/>
                <w:szCs w:val="16"/>
                <w:lang w:val="fr-CH" w:eastAsia="fr-CH"/>
              </w:rPr>
              <w:t xml:space="preserve"> </w:t>
            </w:r>
            <w:hyperlink w:anchor="_Introduction_à_l’Etat" w:history="1">
              <w:r w:rsidRPr="00CB3039">
                <w:rPr>
                  <w:rStyle w:val="Lienhypertexte"/>
                  <w:rFonts w:cs="Arial"/>
                  <w:color w:val="auto"/>
                  <w:sz w:val="16"/>
                  <w:szCs w:val="16"/>
                  <w:u w:val="none"/>
                  <w:lang w:val="fr-CH" w:eastAsia="fr-CH"/>
                </w:rPr>
                <w:t>Introduction à l’état civil</w:t>
              </w:r>
            </w:hyperlink>
          </w:p>
        </w:tc>
        <w:tc>
          <w:tcPr>
            <w:tcW w:w="236" w:type="dxa"/>
            <w:tcBorders>
              <w:top w:val="nil"/>
              <w:left w:val="single" w:sz="12" w:space="0" w:color="auto"/>
              <w:bottom w:val="nil"/>
              <w:right w:val="single" w:sz="12" w:space="0" w:color="auto"/>
            </w:tcBorders>
            <w:vAlign w:val="center"/>
          </w:tcPr>
          <w:p w:rsidR="00C6302E" w:rsidRPr="00CB3039" w:rsidRDefault="00C6302E"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C6302E" w:rsidRPr="00CB3039" w:rsidRDefault="00220088" w:rsidP="00CB3039">
            <w:pPr>
              <w:rPr>
                <w:rFonts w:cs="Arial"/>
                <w:sz w:val="16"/>
                <w:szCs w:val="16"/>
                <w:lang w:val="fr-CH" w:eastAsia="fr-CH"/>
              </w:rPr>
            </w:pPr>
            <w:r w:rsidRPr="00CB3039">
              <w:rPr>
                <w:rFonts w:cs="Arial"/>
                <w:sz w:val="16"/>
                <w:szCs w:val="16"/>
                <w:lang w:val="fr-CH" w:eastAsia="fr-CH"/>
              </w:rPr>
              <w:t xml:space="preserve"> </w:t>
            </w:r>
            <w:hyperlink w:anchor="_Inscription_dans_les" w:history="1">
              <w:r w:rsidRPr="00CB3039">
                <w:rPr>
                  <w:rStyle w:val="Lienhypertexte"/>
                  <w:rFonts w:cs="Arial"/>
                  <w:color w:val="auto"/>
                  <w:sz w:val="16"/>
                  <w:szCs w:val="16"/>
                  <w:u w:val="none"/>
                  <w:lang w:val="fr-CH" w:eastAsia="fr-CH"/>
                </w:rPr>
                <w:t>Inscription dans les RdH</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Références_-_Liens" w:history="1">
              <w:r w:rsidRPr="00CB3039">
                <w:rPr>
                  <w:rStyle w:val="Lienhypertexte"/>
                  <w:rFonts w:cs="Arial"/>
                  <w:color w:val="auto"/>
                  <w:sz w:val="16"/>
                  <w:szCs w:val="16"/>
                  <w:u w:val="none"/>
                  <w:lang w:val="fr-CH" w:eastAsia="fr-CH"/>
                </w:rPr>
                <w:t>Références - Liens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aissance__" w:history="1">
              <w:r w:rsidRPr="00CB3039">
                <w:rPr>
                  <w:rStyle w:val="Lienhypertexte"/>
                  <w:rFonts w:cs="Arial"/>
                  <w:color w:val="auto"/>
                  <w:sz w:val="16"/>
                  <w:szCs w:val="16"/>
                  <w:u w:val="none"/>
                  <w:lang w:val="fr-CH" w:eastAsia="fr-CH"/>
                </w:rPr>
                <w:t>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enue_à_jour" w:history="1">
              <w:r w:rsidRPr="00CB3039">
                <w:rPr>
                  <w:rStyle w:val="Lienhypertexte"/>
                  <w:rFonts w:cs="Arial"/>
                  <w:color w:val="auto"/>
                  <w:sz w:val="16"/>
                  <w:szCs w:val="16"/>
                  <w:u w:val="none"/>
                  <w:lang w:val="fr-CH" w:eastAsia="fr-CH"/>
                </w:rPr>
                <w:t xml:space="preserve">Tenue à jour </w:t>
              </w:r>
              <w:r w:rsidR="00F831F3" w:rsidRPr="00CB3039">
                <w:rPr>
                  <w:rStyle w:val="Lienhypertexte"/>
                  <w:rFonts w:cs="Arial"/>
                  <w:color w:val="auto"/>
                  <w:sz w:val="16"/>
                  <w:szCs w:val="16"/>
                  <w:u w:val="none"/>
                  <w:lang w:val="fr-CH" w:eastAsia="fr-CH"/>
                </w:rPr>
                <w:t xml:space="preserve">de la liste </w:t>
              </w:r>
              <w:r w:rsidRPr="00CB3039">
                <w:rPr>
                  <w:rStyle w:val="Lienhypertexte"/>
                  <w:rFonts w:cs="Arial"/>
                  <w:color w:val="auto"/>
                  <w:sz w:val="16"/>
                  <w:szCs w:val="16"/>
                  <w:u w:val="none"/>
                  <w:lang w:val="fr-CH" w:eastAsia="fr-CH"/>
                </w:rPr>
                <w:t>des ménages</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enue_à_jour" w:history="1">
              <w:r w:rsidR="00F831F3" w:rsidRPr="00CB3039">
                <w:rPr>
                  <w:rStyle w:val="Lienhypertexte"/>
                  <w:rFonts w:cs="Arial"/>
                  <w:color w:val="auto"/>
                  <w:sz w:val="16"/>
                  <w:szCs w:val="16"/>
                  <w:u w:val="none"/>
                  <w:lang w:val="fr-CH" w:eastAsia="fr-CH"/>
                </w:rPr>
                <w:t xml:space="preserve">collectifs </w:t>
              </w:r>
              <w:r w:rsidRPr="00CB3039">
                <w:rPr>
                  <w:rStyle w:val="Lienhypertexte"/>
                  <w:rFonts w:cs="Arial"/>
                  <w:color w:val="auto"/>
                  <w:sz w:val="16"/>
                  <w:szCs w:val="16"/>
                  <w:u w:val="none"/>
                  <w:lang w:val="fr-CH" w:eastAsia="fr-CH"/>
                </w:rPr>
                <w:t>dans le canton</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Caractères" w:history="1">
              <w:r w:rsidRPr="00CB3039">
                <w:rPr>
                  <w:rStyle w:val="Lienhypertexte"/>
                  <w:rFonts w:cs="Arial"/>
                  <w:color w:val="auto"/>
                  <w:sz w:val="16"/>
                  <w:szCs w:val="16"/>
                  <w:u w:val="none"/>
                  <w:lang w:val="fr-CH" w:eastAsia="fr-CH"/>
                </w:rPr>
                <w:t>Caractères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Reconnaissance" w:history="1">
              <w:r w:rsidRPr="00CB3039">
                <w:rPr>
                  <w:rStyle w:val="Lienhypertexte"/>
                  <w:rFonts w:cs="Arial"/>
                  <w:color w:val="auto"/>
                  <w:sz w:val="16"/>
                  <w:szCs w:val="16"/>
                  <w:u w:val="none"/>
                  <w:lang w:val="fr-CH" w:eastAsia="fr-CH"/>
                </w:rPr>
                <w:t>Reconnaissance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uméro_d’assuré_AVS" w:history="1">
              <w:r w:rsidRPr="00CB3039">
                <w:rPr>
                  <w:rStyle w:val="Lienhypertexte"/>
                  <w:rFonts w:cs="Arial"/>
                  <w:color w:val="auto"/>
                  <w:sz w:val="16"/>
                  <w:szCs w:val="16"/>
                  <w:u w:val="none"/>
                  <w:lang w:val="fr-CH" w:eastAsia="fr-CH"/>
                </w:rPr>
                <w:t>Numéro AVS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Mariage" w:history="1">
              <w:r w:rsidRPr="00CB3039">
                <w:rPr>
                  <w:rStyle w:val="Lienhypertexte"/>
                  <w:rFonts w:cs="Arial"/>
                  <w:color w:val="auto"/>
                  <w:sz w:val="16"/>
                  <w:szCs w:val="16"/>
                  <w:u w:val="none"/>
                  <w:lang w:val="fr-CH" w:eastAsia="fr-CH"/>
                </w:rPr>
                <w:t>Mariage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homes_pour" w:history="1">
              <w:r w:rsidRPr="00CB3039">
                <w:rPr>
                  <w:rStyle w:val="Lienhypertexte"/>
                  <w:rFonts w:cs="Arial"/>
                  <w:color w:val="auto"/>
                  <w:sz w:val="16"/>
                  <w:szCs w:val="16"/>
                  <w:u w:val="none"/>
                  <w:lang w:val="fr-CH" w:eastAsia="fr-CH"/>
                </w:rPr>
                <w:t>Les homes pour personnes âgées et</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homes_pour" w:history="1">
              <w:r w:rsidR="00F3524A" w:rsidRPr="00CB3039">
                <w:rPr>
                  <w:rStyle w:val="Lienhypertexte"/>
                  <w:rFonts w:cs="Arial"/>
                  <w:color w:val="auto"/>
                  <w:sz w:val="16"/>
                  <w:szCs w:val="16"/>
                  <w:u w:val="none"/>
                  <w:lang w:val="fr-CH" w:eastAsia="fr-CH"/>
                </w:rPr>
                <w:t>les établissements médico-sociaux</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Noms" w:history="1">
              <w:r w:rsidRPr="00CB3039">
                <w:rPr>
                  <w:rStyle w:val="Lienhypertexte"/>
                  <w:rFonts w:cs="Arial"/>
                  <w:color w:val="auto"/>
                  <w:sz w:val="16"/>
                  <w:szCs w:val="16"/>
                  <w:u w:val="none"/>
                  <w:lang w:val="fr-CH" w:eastAsia="fr-CH"/>
                </w:rPr>
                <w:t>Noms</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Partenariat_enregistré" w:history="1">
              <w:r w:rsidRPr="00CB3039">
                <w:rPr>
                  <w:rStyle w:val="Lienhypertexte"/>
                  <w:rFonts w:cs="Arial"/>
                  <w:color w:val="auto"/>
                  <w:sz w:val="16"/>
                  <w:szCs w:val="16"/>
                  <w:u w:val="none"/>
                  <w:lang w:val="fr-CH" w:eastAsia="fr-CH"/>
                </w:rPr>
                <w:t>Partenariat enregistré</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B306C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Prénoms" w:history="1">
              <w:r w:rsidRPr="00CB3039">
                <w:rPr>
                  <w:rStyle w:val="Lienhypertexte"/>
                  <w:rFonts w:cs="Arial"/>
                  <w:color w:val="auto"/>
                  <w:sz w:val="16"/>
                  <w:szCs w:val="16"/>
                  <w:u w:val="none"/>
                  <w:lang w:val="fr-CH" w:eastAsia="fr-CH"/>
                </w:rPr>
                <w:t>Prénoms</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écès" w:history="1">
              <w:r w:rsidRPr="00CB3039">
                <w:rPr>
                  <w:rStyle w:val="Lienhypertexte"/>
                  <w:rFonts w:cs="Arial"/>
                  <w:color w:val="auto"/>
                  <w:sz w:val="16"/>
                  <w:szCs w:val="16"/>
                  <w:u w:val="none"/>
                  <w:lang w:val="fr-CH" w:eastAsia="fr-CH"/>
                </w:rPr>
                <w:t>Décès</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B306CB"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internats_et" w:history="1">
              <w:r w:rsidR="00F3524A" w:rsidRPr="00CB3039">
                <w:rPr>
                  <w:rStyle w:val="Lienhypertexte"/>
                  <w:rFonts w:cs="Arial"/>
                  <w:color w:val="auto"/>
                  <w:sz w:val="16"/>
                  <w:szCs w:val="16"/>
                  <w:u w:val="none"/>
                  <w:lang w:val="fr-CH" w:eastAsia="fr-CH"/>
                </w:rPr>
                <w:t>Les i</w:t>
              </w:r>
              <w:r w:rsidRPr="00CB3039">
                <w:rPr>
                  <w:rStyle w:val="Lienhypertexte"/>
                  <w:rFonts w:cs="Arial"/>
                  <w:color w:val="auto"/>
                  <w:sz w:val="16"/>
                  <w:szCs w:val="16"/>
                  <w:u w:val="none"/>
                  <w:lang w:val="fr-CH" w:eastAsia="fr-CH"/>
                </w:rPr>
                <w:t xml:space="preserve">nternats et </w:t>
              </w:r>
              <w:r w:rsidR="00F3524A" w:rsidRPr="00CB3039">
                <w:rPr>
                  <w:rStyle w:val="Lienhypertexte"/>
                  <w:rFonts w:cs="Arial"/>
                  <w:color w:val="auto"/>
                  <w:sz w:val="16"/>
                  <w:szCs w:val="16"/>
                  <w:u w:val="none"/>
                  <w:lang w:val="fr-CH" w:eastAsia="fr-CH"/>
                </w:rPr>
                <w:t xml:space="preserve">les </w:t>
              </w:r>
              <w:r w:rsidRPr="00CB3039">
                <w:rPr>
                  <w:rStyle w:val="Lienhypertexte"/>
                  <w:rFonts w:cs="Arial"/>
                  <w:color w:val="auto"/>
                  <w:sz w:val="16"/>
                  <w:szCs w:val="16"/>
                  <w:u w:val="none"/>
                  <w:lang w:val="fr-CH" w:eastAsia="fr-CH"/>
                </w:rPr>
                <w:t xml:space="preserve">foyers </w:t>
              </w:r>
              <w:r w:rsidR="00F3524A" w:rsidRPr="00CB3039">
                <w:rPr>
                  <w:rStyle w:val="Lienhypertexte"/>
                  <w:rFonts w:cs="Arial"/>
                  <w:color w:val="auto"/>
                  <w:sz w:val="16"/>
                  <w:szCs w:val="16"/>
                  <w:u w:val="none"/>
                  <w:lang w:val="fr-CH" w:eastAsia="fr-CH"/>
                </w:rPr>
                <w:t>d’</w:t>
              </w:r>
              <w:r w:rsidRPr="00CB3039">
                <w:rPr>
                  <w:rStyle w:val="Lienhypertexte"/>
                  <w:rFonts w:cs="Arial"/>
                  <w:color w:val="auto"/>
                  <w:sz w:val="16"/>
                  <w:szCs w:val="16"/>
                  <w:u w:val="none"/>
                  <w:lang w:val="fr-CH" w:eastAsia="fr-CH"/>
                </w:rPr>
                <w:t>étudiants</w:t>
              </w:r>
            </w:hyperlink>
          </w:p>
        </w:tc>
      </w:tr>
      <w:tr w:rsidR="00B306C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ate_de_naissance" w:history="1">
              <w:r w:rsidRPr="00CB3039">
                <w:rPr>
                  <w:rStyle w:val="Lienhypertexte"/>
                  <w:rFonts w:cs="Arial"/>
                  <w:color w:val="auto"/>
                  <w:sz w:val="16"/>
                  <w:szCs w:val="16"/>
                  <w:u w:val="none"/>
                  <w:lang w:val="fr-CH" w:eastAsia="fr-CH"/>
                </w:rPr>
                <w:t>Date de naissance</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B306CB" w:rsidRPr="00CB3039" w:rsidRDefault="00B306CB" w:rsidP="00CB3039">
            <w:pPr>
              <w:rPr>
                <w:rFonts w:cs="Arial"/>
                <w:sz w:val="16"/>
                <w:szCs w:val="16"/>
                <w:lang w:val="fr-CH" w:eastAsia="fr-CH"/>
              </w:rPr>
            </w:pPr>
            <w:r w:rsidRPr="00CB3039">
              <w:rPr>
                <w:rFonts w:cs="Arial"/>
                <w:sz w:val="16"/>
                <w:szCs w:val="16"/>
                <w:lang w:val="fr-CH" w:eastAsia="fr-CH"/>
              </w:rPr>
              <w:t xml:space="preserve"> </w:t>
            </w:r>
            <w:hyperlink w:anchor="_Divorce" w:history="1">
              <w:r w:rsidRPr="00CB3039">
                <w:rPr>
                  <w:rStyle w:val="Lienhypertexte"/>
                  <w:rFonts w:cs="Arial"/>
                  <w:color w:val="auto"/>
                  <w:sz w:val="16"/>
                  <w:szCs w:val="16"/>
                  <w:u w:val="none"/>
                  <w:lang w:val="fr-CH" w:eastAsia="fr-CH"/>
                </w:rPr>
                <w:t>Divorce</w:t>
              </w:r>
            </w:hyperlink>
          </w:p>
        </w:tc>
        <w:tc>
          <w:tcPr>
            <w:tcW w:w="236" w:type="dxa"/>
            <w:tcBorders>
              <w:top w:val="nil"/>
              <w:left w:val="single" w:sz="12" w:space="0" w:color="auto"/>
              <w:bottom w:val="nil"/>
              <w:right w:val="single" w:sz="12" w:space="0" w:color="auto"/>
            </w:tcBorders>
            <w:vAlign w:val="center"/>
          </w:tcPr>
          <w:p w:rsidR="00B306CB" w:rsidRPr="00CB3039" w:rsidRDefault="00B306CB" w:rsidP="00CB3039">
            <w:pPr>
              <w:rPr>
                <w:rFonts w:cs="Arial"/>
                <w:sz w:val="16"/>
                <w:szCs w:val="16"/>
                <w:lang w:val="fr-CH" w:eastAsia="fr-CH"/>
              </w:rPr>
            </w:pPr>
          </w:p>
        </w:tc>
        <w:tc>
          <w:tcPr>
            <w:tcW w:w="3213" w:type="dxa"/>
            <w:tcBorders>
              <w:top w:val="nil"/>
              <w:left w:val="single" w:sz="12" w:space="0" w:color="auto"/>
              <w:bottom w:val="single" w:sz="12" w:space="0" w:color="auto"/>
              <w:right w:val="single" w:sz="12" w:space="0" w:color="auto"/>
            </w:tcBorders>
            <w:shd w:val="clear" w:color="auto" w:fill="99FFCC"/>
            <w:vAlign w:val="center"/>
          </w:tcPr>
          <w:p w:rsidR="00B306CB"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établissements_pour" w:history="1">
              <w:r w:rsidRPr="00CB3039">
                <w:rPr>
                  <w:rStyle w:val="Lienhypertexte"/>
                  <w:rFonts w:cs="Arial"/>
                  <w:color w:val="auto"/>
                  <w:sz w:val="16"/>
                  <w:szCs w:val="16"/>
                  <w:u w:val="none"/>
                  <w:lang w:val="fr-CH" w:eastAsia="fr-CH"/>
                </w:rPr>
                <w:t>Les établissements pour handicapés</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ieu_de_naissance" w:history="1">
              <w:r w:rsidRPr="00CB3039">
                <w:rPr>
                  <w:rStyle w:val="Lienhypertexte"/>
                  <w:rFonts w:cs="Arial"/>
                  <w:color w:val="auto"/>
                  <w:sz w:val="16"/>
                  <w:szCs w:val="16"/>
                  <w:u w:val="none"/>
                  <w:lang w:val="fr-CH" w:eastAsia="fr-CH"/>
                </w:rPr>
                <w:t>Lieu de naissance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Changement_de_nom" w:history="1">
              <w:r w:rsidRPr="00CB3039">
                <w:rPr>
                  <w:rStyle w:val="Lienhypertexte"/>
                  <w:rFonts w:cs="Arial"/>
                  <w:color w:val="auto"/>
                  <w:sz w:val="16"/>
                  <w:szCs w:val="16"/>
                  <w:u w:val="none"/>
                  <w:lang w:val="fr-CH" w:eastAsia="fr-CH"/>
                </w:rPr>
                <w:t>Changement de no</w:t>
              </w:r>
              <w:r w:rsidR="00F97C2F" w:rsidRPr="00CB3039">
                <w:rPr>
                  <w:rStyle w:val="Lienhypertexte"/>
                  <w:rFonts w:cs="Arial"/>
                  <w:color w:val="auto"/>
                  <w:sz w:val="16"/>
                  <w:szCs w:val="16"/>
                  <w:u w:val="none"/>
                  <w:lang w:val="fr-CH" w:eastAsia="fr-CH"/>
                </w:rPr>
                <w:t>m -</w:t>
              </w:r>
              <w:r w:rsidRPr="00CB3039">
                <w:rPr>
                  <w:rStyle w:val="Lienhypertexte"/>
                  <w:rFonts w:cs="Arial"/>
                  <w:color w:val="auto"/>
                  <w:sz w:val="16"/>
                  <w:szCs w:val="16"/>
                  <w:u w:val="none"/>
                  <w:lang w:val="fr-CH" w:eastAsia="fr-CH"/>
                </w:rPr>
                <w:t xml:space="preserve"> prénom</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Les_monastères_et" w:history="1">
              <w:r w:rsidR="00F3524A" w:rsidRPr="00CB3039">
                <w:rPr>
                  <w:rStyle w:val="Lienhypertexte"/>
                  <w:rFonts w:cs="Arial"/>
                  <w:color w:val="auto"/>
                  <w:sz w:val="16"/>
                  <w:szCs w:val="16"/>
                  <w:u w:val="none"/>
                  <w:lang w:val="fr-CH" w:eastAsia="fr-CH"/>
                </w:rPr>
                <w:t>Les m</w:t>
              </w:r>
              <w:r w:rsidRPr="00CB3039">
                <w:rPr>
                  <w:rStyle w:val="Lienhypertexte"/>
                  <w:rFonts w:cs="Arial"/>
                  <w:color w:val="auto"/>
                  <w:sz w:val="16"/>
                  <w:szCs w:val="16"/>
                  <w:u w:val="none"/>
                  <w:lang w:val="fr-CH" w:eastAsia="fr-CH"/>
                </w:rPr>
                <w:t xml:space="preserve">onastères et </w:t>
              </w:r>
              <w:r w:rsidR="00F3524A" w:rsidRPr="00CB3039">
                <w:rPr>
                  <w:rStyle w:val="Lienhypertexte"/>
                  <w:rFonts w:cs="Arial"/>
                  <w:color w:val="auto"/>
                  <w:sz w:val="16"/>
                  <w:szCs w:val="16"/>
                  <w:u w:val="none"/>
                  <w:lang w:val="fr-CH" w:eastAsia="fr-CH"/>
                </w:rPr>
                <w:t>les</w:t>
              </w:r>
              <w:r w:rsidRPr="00CB3039">
                <w:rPr>
                  <w:rStyle w:val="Lienhypertexte"/>
                  <w:rFonts w:cs="Arial"/>
                  <w:color w:val="auto"/>
                  <w:sz w:val="16"/>
                  <w:szCs w:val="16"/>
                  <w:u w:val="none"/>
                  <w:lang w:val="fr-CH" w:eastAsia="fr-CH"/>
                </w:rPr>
                <w:t xml:space="preserve"> établissements</w:t>
              </w:r>
            </w:hyperlink>
          </w:p>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Toc278288786" w:history="1">
              <w:r w:rsidR="00F3524A" w:rsidRPr="00CB3039">
                <w:rPr>
                  <w:rStyle w:val="Lienhypertexte"/>
                  <w:rFonts w:cs="Arial"/>
                  <w:color w:val="auto"/>
                  <w:sz w:val="16"/>
                  <w:szCs w:val="16"/>
                  <w:u w:val="none"/>
                  <w:lang w:val="fr-CH" w:eastAsia="fr-CH"/>
                </w:rPr>
                <w:t>d’hébergement de</w:t>
              </w:r>
              <w:r w:rsidRPr="00CB3039">
                <w:rPr>
                  <w:rStyle w:val="Lienhypertexte"/>
                  <w:rFonts w:cs="Arial"/>
                  <w:color w:val="auto"/>
                  <w:sz w:val="16"/>
                  <w:szCs w:val="16"/>
                  <w:u w:val="none"/>
                  <w:lang w:val="fr-CH" w:eastAsia="fr-CH"/>
                </w:rPr>
                <w:t xml:space="preserve"> religieux</w:t>
              </w:r>
            </w:hyperlink>
          </w:p>
        </w:tc>
      </w:tr>
      <w:tr w:rsidR="004D08CC"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Sexe" w:history="1">
              <w:r w:rsidRPr="00CB3039">
                <w:rPr>
                  <w:rStyle w:val="Lienhypertexte"/>
                  <w:rFonts w:cs="Arial"/>
                  <w:color w:val="auto"/>
                  <w:sz w:val="16"/>
                  <w:szCs w:val="16"/>
                  <w:u w:val="none"/>
                  <w:lang w:val="fr-CH" w:eastAsia="fr-CH"/>
                </w:rPr>
                <w:t>Sexe</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4D08CC" w:rsidRPr="00CB3039" w:rsidRDefault="004D08CC" w:rsidP="00CB3039">
            <w:pPr>
              <w:rPr>
                <w:rFonts w:cs="Arial"/>
                <w:sz w:val="16"/>
                <w:szCs w:val="16"/>
                <w:lang w:val="fr-CH" w:eastAsia="fr-CH"/>
              </w:rPr>
            </w:pPr>
            <w:r w:rsidRPr="00CB3039">
              <w:rPr>
                <w:rFonts w:cs="Arial"/>
                <w:sz w:val="16"/>
                <w:szCs w:val="16"/>
                <w:lang w:val="fr-CH" w:eastAsia="fr-CH"/>
              </w:rPr>
              <w:t xml:space="preserve"> </w:t>
            </w:r>
            <w:hyperlink w:anchor="_Adoption" w:history="1">
              <w:r w:rsidRPr="00CB3039">
                <w:rPr>
                  <w:rStyle w:val="Lienhypertexte"/>
                  <w:rFonts w:cs="Arial"/>
                  <w:color w:val="auto"/>
                  <w:sz w:val="16"/>
                  <w:szCs w:val="16"/>
                  <w:u w:val="none"/>
                  <w:lang w:val="fr-CH" w:eastAsia="fr-CH"/>
                </w:rPr>
                <w:t>Adoption</w:t>
              </w:r>
            </w:hyperlink>
          </w:p>
        </w:tc>
        <w:tc>
          <w:tcPr>
            <w:tcW w:w="236" w:type="dxa"/>
            <w:tcBorders>
              <w:top w:val="nil"/>
              <w:left w:val="single" w:sz="12" w:space="0" w:color="auto"/>
              <w:bottom w:val="nil"/>
              <w:right w:val="single" w:sz="12" w:space="0" w:color="auto"/>
            </w:tcBorders>
            <w:vAlign w:val="center"/>
          </w:tcPr>
          <w:p w:rsidR="004D08CC" w:rsidRPr="00CB3039" w:rsidRDefault="004D08CC"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4D08CC" w:rsidRPr="00CB3039" w:rsidRDefault="004D08CC"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Filiation_(Art._4" w:history="1">
              <w:r w:rsidRPr="00CB3039">
                <w:rPr>
                  <w:rStyle w:val="Lienhypertexte"/>
                  <w:rFonts w:cs="Arial"/>
                  <w:color w:val="auto"/>
                  <w:sz w:val="16"/>
                  <w:szCs w:val="16"/>
                  <w:u w:val="none"/>
                  <w:lang w:val="fr-CH" w:eastAsia="fr-CH"/>
                </w:rPr>
                <w:t>Filiation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Recherches_généalogiques" w:history="1">
              <w:r w:rsidRPr="00CB3039">
                <w:rPr>
                  <w:rStyle w:val="Lienhypertexte"/>
                  <w:rFonts w:cs="Arial"/>
                  <w:color w:val="auto"/>
                  <w:sz w:val="16"/>
                  <w:szCs w:val="16"/>
                  <w:u w:val="none"/>
                  <w:lang w:val="fr-CH" w:eastAsia="fr-CH"/>
                </w:rPr>
                <w:t>Recherches généalogiques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Maisons_d’éducation_et" w:history="1">
              <w:r w:rsidRPr="00CB3039">
                <w:rPr>
                  <w:rStyle w:val="Lienhypertexte"/>
                  <w:rFonts w:cs="Arial"/>
                  <w:color w:val="auto"/>
                  <w:sz w:val="16"/>
                  <w:szCs w:val="16"/>
                  <w:u w:val="none"/>
                  <w:lang w:val="fr-CH" w:eastAsia="fr-CH"/>
                </w:rPr>
                <w:t>Maisons d’éducation et foyers pour</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Maisons_d’éducation_et" w:history="1">
              <w:r w:rsidRPr="00CB3039">
                <w:rPr>
                  <w:rStyle w:val="Lienhypertexte"/>
                  <w:rFonts w:cs="Arial"/>
                  <w:color w:val="auto"/>
                  <w:sz w:val="16"/>
                  <w:szCs w:val="16"/>
                  <w:u w:val="none"/>
                  <w:lang w:val="fr-CH" w:eastAsia="fr-CH"/>
                </w:rPr>
                <w:t>enfants</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Adoption_(voir_chapitre" w:history="1">
              <w:r w:rsidRPr="00CB3039">
                <w:rPr>
                  <w:rStyle w:val="Lienhypertexte"/>
                  <w:rFonts w:cs="Arial"/>
                  <w:color w:val="auto"/>
                  <w:sz w:val="16"/>
                  <w:szCs w:val="16"/>
                  <w:u w:val="none"/>
                  <w:lang w:val="fr-CH" w:eastAsia="fr-CH"/>
                </w:rPr>
                <w:t>Adoption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Offices_d’état-civil" w:history="1">
              <w:r w:rsidRPr="00CB3039">
                <w:rPr>
                  <w:rStyle w:val="Lienhypertexte"/>
                  <w:rFonts w:cs="Arial"/>
                  <w:color w:val="auto"/>
                  <w:sz w:val="16"/>
                  <w:szCs w:val="16"/>
                  <w:u w:val="none"/>
                  <w:lang w:val="fr-CH" w:eastAsia="fr-CH"/>
                </w:rPr>
                <w:t>Offices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t_civil" w:history="1">
              <w:r w:rsidRPr="00CB3039">
                <w:rPr>
                  <w:rStyle w:val="Lienhypertexte"/>
                  <w:rFonts w:cs="Arial"/>
                  <w:color w:val="auto"/>
                  <w:sz w:val="16"/>
                  <w:szCs w:val="16"/>
                  <w:u w:val="none"/>
                  <w:lang w:val="fr-CH" w:eastAsia="fr-CH"/>
                </w:rPr>
                <w:t>Etat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ommande_d’un_acte" w:history="1">
              <w:r w:rsidRPr="00CB3039">
                <w:rPr>
                  <w:rStyle w:val="Lienhypertexte"/>
                  <w:rFonts w:cs="Arial"/>
                  <w:color w:val="auto"/>
                  <w:sz w:val="16"/>
                  <w:szCs w:val="16"/>
                  <w:u w:val="none"/>
                  <w:lang w:val="fr-CH" w:eastAsia="fr-CH"/>
                </w:rPr>
                <w:t>Commande d’un acte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Hô</w:t>
              </w:r>
              <w:r w:rsidR="00F3524A" w:rsidRPr="00CB3039">
                <w:rPr>
                  <w:rStyle w:val="Lienhypertexte"/>
                  <w:rFonts w:cs="Arial"/>
                  <w:color w:val="auto"/>
                  <w:sz w:val="16"/>
                  <w:szCs w:val="16"/>
                  <w:u w:val="none"/>
                  <w:lang w:val="fr-CH" w:eastAsia="fr-CH"/>
                </w:rPr>
                <w:t>pitaux, établissements de soins et</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institutions similaires dans le domaine de</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Hôpitaux,_établissements_de" w:history="1">
              <w:r w:rsidRPr="00CB3039">
                <w:rPr>
                  <w:rStyle w:val="Lienhypertexte"/>
                  <w:rFonts w:cs="Arial"/>
                  <w:color w:val="auto"/>
                  <w:sz w:val="16"/>
                  <w:szCs w:val="16"/>
                  <w:u w:val="none"/>
                  <w:lang w:val="fr-CH" w:eastAsia="fr-CH"/>
                </w:rPr>
                <w:t>la santé</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Date_d’événement_d’état" w:history="1">
              <w:r w:rsidRPr="00CB3039">
                <w:rPr>
                  <w:rStyle w:val="Lienhypertexte"/>
                  <w:rFonts w:cs="Arial"/>
                  <w:color w:val="auto"/>
                  <w:sz w:val="16"/>
                  <w:szCs w:val="16"/>
                  <w:u w:val="none"/>
                  <w:lang w:val="fr-CH" w:eastAsia="fr-CH"/>
                </w:rPr>
                <w:t>Date événement d’état civil</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2D69B"/>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Naturalisations" w:history="1">
              <w:r w:rsidRPr="00CB3039">
                <w:rPr>
                  <w:rStyle w:val="Lienhypertexte"/>
                  <w:rFonts w:cs="Arial"/>
                  <w:color w:val="auto"/>
                  <w:sz w:val="16"/>
                  <w:szCs w:val="16"/>
                  <w:u w:val="none"/>
                  <w:lang w:val="fr-CH" w:eastAsia="fr-CH"/>
                </w:rPr>
                <w:t>Naturalisations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Nationalité" w:history="1">
              <w:r w:rsidRPr="00CB3039">
                <w:rPr>
                  <w:rStyle w:val="Lienhypertexte"/>
                  <w:rFonts w:cs="Arial"/>
                  <w:color w:val="auto"/>
                  <w:sz w:val="16"/>
                  <w:szCs w:val="16"/>
                  <w:u w:val="none"/>
                  <w:lang w:val="fr-CH" w:eastAsia="fr-CH"/>
                </w:rPr>
                <w:t>Nationalité</w:t>
              </w:r>
            </w:hyperlink>
          </w:p>
        </w:tc>
        <w:tc>
          <w:tcPr>
            <w:tcW w:w="236" w:type="dxa"/>
            <w:tcBorders>
              <w:top w:val="nil"/>
              <w:left w:val="single" w:sz="12" w:space="0" w:color="auto"/>
              <w:bottom w:val="nil"/>
              <w:right w:val="nil"/>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0E3AE0" w:rsidRPr="00CB3039" w:rsidRDefault="000E3AE0"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Lieux_d’origine" w:history="1">
              <w:r w:rsidRPr="00CB3039">
                <w:rPr>
                  <w:rStyle w:val="Lienhypertexte"/>
                  <w:rFonts w:cs="Arial"/>
                  <w:color w:val="auto"/>
                  <w:sz w:val="16"/>
                  <w:szCs w:val="16"/>
                  <w:u w:val="none"/>
                  <w:lang w:val="fr-CH" w:eastAsia="fr-CH"/>
                </w:rPr>
                <w:t>Lieux d’origine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0E3AE0" w:rsidRPr="00CB3039" w:rsidRDefault="00705D98" w:rsidP="00CB3039">
            <w:pPr>
              <w:rPr>
                <w:rFonts w:cs="Arial"/>
                <w:sz w:val="16"/>
                <w:szCs w:val="16"/>
                <w:lang w:val="fr-CH" w:eastAsia="fr-CH"/>
              </w:rPr>
            </w:pPr>
            <w:hyperlink w:anchor="_Départ" w:history="1">
              <w:r w:rsidR="000E3AE0" w:rsidRPr="00CB3039">
                <w:rPr>
                  <w:rStyle w:val="Lienhypertexte"/>
                  <w:rFonts w:cs="Arial"/>
                  <w:color w:val="auto"/>
                  <w:sz w:val="16"/>
                  <w:szCs w:val="16"/>
                  <w:u w:val="none"/>
                  <w:lang w:val="fr-CH" w:eastAsia="fr-CH"/>
                </w:rPr>
                <w:t>Départ</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blissements_d’exécution_de" w:history="1">
              <w:r w:rsidRPr="00CB3039">
                <w:rPr>
                  <w:rStyle w:val="Lienhypertexte"/>
                  <w:rFonts w:cs="Arial"/>
                  <w:color w:val="auto"/>
                  <w:sz w:val="16"/>
                  <w:szCs w:val="16"/>
                  <w:u w:val="none"/>
                  <w:lang w:val="fr-CH" w:eastAsia="fr-CH"/>
                </w:rPr>
                <w:t>Etablissements d’exécution de peines et</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Etablissements_d’exécution_de" w:history="1">
              <w:r w:rsidRPr="00CB3039">
                <w:rPr>
                  <w:rStyle w:val="Lienhypertexte"/>
                  <w:rFonts w:cs="Arial"/>
                  <w:color w:val="auto"/>
                  <w:sz w:val="16"/>
                  <w:szCs w:val="16"/>
                  <w:u w:val="none"/>
                  <w:lang w:val="fr-CH" w:eastAsia="fr-CH"/>
                </w:rPr>
                <w:t>mesures</w:t>
              </w:r>
            </w:hyperlink>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Pour_les_étrangers" w:history="1">
              <w:r w:rsidRPr="00CB3039">
                <w:rPr>
                  <w:rStyle w:val="Lienhypertexte"/>
                  <w:rFonts w:cs="Arial"/>
                  <w:color w:val="auto"/>
                  <w:sz w:val="16"/>
                  <w:szCs w:val="16"/>
                  <w:u w:val="none"/>
                  <w:lang w:val="fr-CH" w:eastAsia="fr-CH"/>
                </w:rPr>
                <w:t>Pour les étrangers : type d’autorisation</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Bases_légales_8"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Détermination_domicile_principal" w:history="1">
              <w:r w:rsidRPr="00CB3039">
                <w:rPr>
                  <w:rStyle w:val="Lienhypertexte"/>
                  <w:rFonts w:cs="Arial"/>
                  <w:color w:val="auto"/>
                  <w:sz w:val="16"/>
                  <w:szCs w:val="16"/>
                  <w:u w:val="none"/>
                  <w:lang w:val="fr-CH" w:eastAsia="fr-CH"/>
                </w:rPr>
                <w:t>Détermination domicile principal ou</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Détermination_domicile_principal" w:history="1">
              <w:r w:rsidRPr="00CB3039">
                <w:rPr>
                  <w:rStyle w:val="Lienhypertexte"/>
                  <w:rFonts w:cs="Arial"/>
                  <w:color w:val="auto"/>
                  <w:sz w:val="16"/>
                  <w:szCs w:val="16"/>
                  <w:u w:val="none"/>
                  <w:lang w:val="fr-CH" w:eastAsia="fr-CH"/>
                </w:rPr>
                <w:t>secondaire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Pour_les_Suisses" w:history="1">
              <w:r w:rsidRPr="00CB3039">
                <w:rPr>
                  <w:rStyle w:val="Lienhypertexte"/>
                  <w:rFonts w:cs="Arial"/>
                  <w:color w:val="auto"/>
                  <w:sz w:val="16"/>
                  <w:szCs w:val="16"/>
                  <w:u w:val="none"/>
                  <w:lang w:val="fr-CH" w:eastAsia="fr-CH"/>
                </w:rPr>
                <w:t>Pour les Suisses</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val="restart"/>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entres_d’hébergement_de" w:history="1">
              <w:r w:rsidRPr="00CB3039">
                <w:rPr>
                  <w:rStyle w:val="Lienhypertexte"/>
                  <w:rFonts w:cs="Arial"/>
                  <w:color w:val="auto"/>
                  <w:sz w:val="16"/>
                  <w:szCs w:val="16"/>
                  <w:u w:val="none"/>
                  <w:lang w:val="fr-CH" w:eastAsia="fr-CH"/>
                </w:rPr>
                <w:t>Centres d’hébergement de requérants</w:t>
              </w:r>
            </w:hyperlink>
          </w:p>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Centres_d’hébergement_de" w:history="1">
              <w:r w:rsidRPr="00CB3039">
                <w:rPr>
                  <w:rStyle w:val="Lienhypertexte"/>
                  <w:rFonts w:cs="Arial"/>
                  <w:color w:val="auto"/>
                  <w:sz w:val="16"/>
                  <w:szCs w:val="16"/>
                  <w:u w:val="none"/>
                  <w:lang w:val="fr-CH" w:eastAsia="fr-CH"/>
                </w:rPr>
                <w:t>d’asile</w:t>
              </w:r>
            </w:hyperlink>
          </w:p>
        </w:tc>
      </w:tr>
      <w:tr w:rsidR="000E3AE0"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épart_pour_destination" w:history="1">
              <w:r w:rsidRPr="00CB3039">
                <w:rPr>
                  <w:rStyle w:val="Lienhypertexte"/>
                  <w:rFonts w:cs="Arial"/>
                  <w:color w:val="auto"/>
                  <w:sz w:val="16"/>
                  <w:szCs w:val="16"/>
                  <w:u w:val="none"/>
                  <w:lang w:val="fr-CH" w:eastAsia="fr-CH"/>
                </w:rPr>
                <w:t>Départ pour destination inconnue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vMerge/>
            <w:tcBorders>
              <w:top w:val="nil"/>
              <w:left w:val="single" w:sz="12" w:space="0" w:color="auto"/>
              <w:bottom w:val="single" w:sz="12" w:space="0" w:color="auto"/>
              <w:right w:val="single" w:sz="12" w:space="0" w:color="auto"/>
            </w:tcBorders>
            <w:shd w:val="clear" w:color="auto" w:fill="99FFCC"/>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Date_d’arrivée" w:history="1">
              <w:r w:rsidRPr="00CB3039">
                <w:rPr>
                  <w:rStyle w:val="Lienhypertexte"/>
                  <w:rFonts w:cs="Arial"/>
                  <w:color w:val="auto"/>
                  <w:sz w:val="16"/>
                  <w:szCs w:val="16"/>
                  <w:u w:val="none"/>
                  <w:lang w:val="fr-CH" w:eastAsia="fr-CH"/>
                </w:rPr>
                <w:t>Date d’arrivée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rPr>
                <w:rFonts w:cs="Arial"/>
                <w:sz w:val="16"/>
                <w:szCs w:val="16"/>
                <w:lang w:val="fr-CH" w:eastAsia="fr-CH"/>
              </w:rPr>
              <w:t xml:space="preserve">  </w:t>
            </w:r>
            <w:hyperlink w:anchor="_Disparition" w:history="1">
              <w:r w:rsidRPr="00CB3039">
                <w:rPr>
                  <w:rStyle w:val="Lienhypertexte"/>
                  <w:rFonts w:cs="Arial"/>
                  <w:color w:val="auto"/>
                  <w:sz w:val="16"/>
                  <w:szCs w:val="16"/>
                  <w:u w:val="none"/>
                  <w:lang w:val="fr-CH" w:eastAsia="fr-CH"/>
                </w:rPr>
                <w:t>Disparition</w:t>
              </w:r>
            </w:hyperlink>
          </w:p>
        </w:tc>
        <w:tc>
          <w:tcPr>
            <w:tcW w:w="236" w:type="dxa"/>
            <w:tcBorders>
              <w:top w:val="nil"/>
              <w:left w:val="single" w:sz="12" w:space="0" w:color="auto"/>
              <w:bottom w:val="nil"/>
              <w:right w:val="nil"/>
            </w:tcBorders>
            <w:vAlign w:val="center"/>
          </w:tcPr>
          <w:p w:rsidR="000E3AE0" w:rsidRPr="00CB3039" w:rsidRDefault="000E3AE0"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0E3AE0" w:rsidRPr="00CB3039" w:rsidRDefault="000E3AE0" w:rsidP="00CB3039">
            <w:pPr>
              <w:rPr>
                <w:rFonts w:cs="Arial"/>
                <w:sz w:val="16"/>
                <w:szCs w:val="16"/>
                <w:lang w:val="fr-CH" w:eastAsia="fr-CH"/>
              </w:rPr>
            </w:pPr>
          </w:p>
        </w:tc>
      </w:tr>
      <w:tr w:rsidR="000E3AE0"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0E3AE0" w:rsidRPr="00CB3039" w:rsidRDefault="0013455B" w:rsidP="00CB3039">
            <w:pPr>
              <w:rPr>
                <w:rFonts w:cs="Arial"/>
                <w:sz w:val="16"/>
                <w:szCs w:val="16"/>
                <w:lang w:val="fr-CH" w:eastAsia="fr-CH"/>
              </w:rPr>
            </w:pPr>
            <w:r w:rsidRPr="00CB3039">
              <w:rPr>
                <w:rFonts w:cs="Arial"/>
                <w:sz w:val="16"/>
                <w:szCs w:val="16"/>
                <w:lang w:val="fr-CH" w:eastAsia="fr-CH"/>
              </w:rPr>
              <w:t xml:space="preserve"> </w:t>
            </w:r>
            <w:r w:rsidR="000E3AE0" w:rsidRPr="00CB3039">
              <w:rPr>
                <w:rFonts w:cs="Arial"/>
                <w:sz w:val="16"/>
                <w:szCs w:val="16"/>
                <w:lang w:val="fr-CH" w:eastAsia="fr-CH"/>
              </w:rPr>
              <w:t xml:space="preserve">  </w:t>
            </w:r>
            <w:hyperlink w:anchor="_Lieu_de_provenance" w:history="1">
              <w:r w:rsidR="000E3AE0" w:rsidRPr="00CB3039">
                <w:rPr>
                  <w:rStyle w:val="Lienhypertexte"/>
                  <w:rFonts w:cs="Arial"/>
                  <w:color w:val="auto"/>
                  <w:sz w:val="16"/>
                  <w:szCs w:val="16"/>
                  <w:u w:val="none"/>
                  <w:lang w:val="fr-CH" w:eastAsia="fr-CH"/>
                </w:rPr>
                <w:t>Lieu de provenance</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92CDDC"/>
            <w:vAlign w:val="center"/>
          </w:tcPr>
          <w:p w:rsidR="000E3AE0" w:rsidRPr="00CB3039" w:rsidRDefault="000E3AE0" w:rsidP="00CB3039">
            <w:pPr>
              <w:rPr>
                <w:rFonts w:cs="Arial"/>
                <w:sz w:val="16"/>
                <w:szCs w:val="16"/>
                <w:lang w:val="fr-CH" w:eastAsia="fr-CH"/>
              </w:rPr>
            </w:pPr>
            <w:r w:rsidRPr="00CB3039">
              <w:t xml:space="preserve"> </w:t>
            </w:r>
            <w:hyperlink w:anchor="_Attestation_de_départ" w:history="1">
              <w:r w:rsidRPr="00CB3039">
                <w:rPr>
                  <w:rStyle w:val="Lienhypertexte"/>
                  <w:rFonts w:cs="Arial"/>
                  <w:color w:val="auto"/>
                  <w:sz w:val="16"/>
                  <w:szCs w:val="16"/>
                  <w:u w:val="none"/>
                  <w:lang w:val="fr-CH" w:eastAsia="fr-CH"/>
                </w:rPr>
                <w:t>Attestation de départ</w:t>
              </w:r>
            </w:hyperlink>
          </w:p>
        </w:tc>
        <w:tc>
          <w:tcPr>
            <w:tcW w:w="236" w:type="dxa"/>
            <w:tcBorders>
              <w:top w:val="nil"/>
              <w:left w:val="single" w:sz="12" w:space="0" w:color="auto"/>
              <w:bottom w:val="nil"/>
              <w:right w:val="single" w:sz="12" w:space="0" w:color="auto"/>
            </w:tcBorders>
            <w:vAlign w:val="center"/>
          </w:tcPr>
          <w:p w:rsidR="000E3AE0" w:rsidRPr="00CB3039" w:rsidRDefault="000E3AE0"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0E3AE0" w:rsidRPr="00CB3039" w:rsidRDefault="00705D98" w:rsidP="00CB3039">
            <w:pPr>
              <w:rPr>
                <w:rFonts w:cs="Arial"/>
                <w:sz w:val="16"/>
                <w:szCs w:val="16"/>
                <w:lang w:val="fr-CH" w:eastAsia="fr-CH"/>
              </w:rPr>
            </w:pPr>
            <w:hyperlink w:anchor="_Bailleurs_/_Gérants" w:history="1">
              <w:r w:rsidR="000E3AE0" w:rsidRPr="00CB3039">
                <w:rPr>
                  <w:rStyle w:val="Lienhypertexte"/>
                  <w:rFonts w:cs="Arial"/>
                  <w:color w:val="auto"/>
                  <w:sz w:val="16"/>
                  <w:szCs w:val="16"/>
                  <w:u w:val="none"/>
                  <w:lang w:val="fr-CH" w:eastAsia="fr-CH"/>
                </w:rPr>
                <w:t>Bailleurs, gérants, logeurs</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Séjour_d’un_habitant" w:history="1">
              <w:r w:rsidRPr="00CB3039">
                <w:rPr>
                  <w:rStyle w:val="Lienhypertexte"/>
                  <w:rFonts w:cs="Arial"/>
                  <w:color w:val="auto"/>
                  <w:sz w:val="16"/>
                  <w:szCs w:val="16"/>
                  <w:u w:val="none"/>
                  <w:lang w:val="fr-CH" w:eastAsia="fr-CH"/>
                </w:rPr>
                <w:t>Séjour d’un habitant dans une autre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Séjour_d’un_habitant" w:history="1">
              <w:r w:rsidRPr="00CB3039">
                <w:rPr>
                  <w:rStyle w:val="Lienhypertexte"/>
                  <w:rFonts w:cs="Arial"/>
                  <w:color w:val="auto"/>
                  <w:sz w:val="16"/>
                  <w:szCs w:val="16"/>
                  <w:u w:val="none"/>
                  <w:lang w:val="fr-CH" w:eastAsia="fr-CH"/>
                </w:rPr>
                <w:t>commune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92CDDC"/>
            <w:vAlign w:val="center"/>
          </w:tcPr>
          <w:p w:rsidR="00C732BE" w:rsidRPr="00CB3039" w:rsidRDefault="00C732BE" w:rsidP="00CB3039">
            <w:pPr>
              <w:rPr>
                <w:rFonts w:cs="Arial"/>
                <w:sz w:val="16"/>
                <w:szCs w:val="16"/>
                <w:lang w:val="fr-CH" w:eastAsia="fr-CH"/>
              </w:rPr>
            </w:pPr>
            <w:r w:rsidRPr="00CB3039">
              <w:t xml:space="preserve"> </w:t>
            </w:r>
            <w:hyperlink w:anchor="_Pour_les_étrangers_1" w:history="1">
              <w:r w:rsidRPr="00CB3039">
                <w:rPr>
                  <w:rStyle w:val="Lienhypertexte"/>
                  <w:rFonts w:cs="Arial"/>
                  <w:color w:val="auto"/>
                  <w:sz w:val="16"/>
                  <w:szCs w:val="16"/>
                  <w:u w:val="none"/>
                  <w:lang w:val="fr-CH" w:eastAsia="fr-CH"/>
                </w:rPr>
                <w:t>Pour les étrangers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7C8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10" w:history="1">
              <w:r w:rsidRPr="00CB3039">
                <w:rPr>
                  <w:rStyle w:val="Lienhypertexte"/>
                  <w:rFonts w:cs="Arial"/>
                  <w:color w:val="auto"/>
                  <w:sz w:val="16"/>
                  <w:szCs w:val="16"/>
                  <w:u w:val="none"/>
                  <w:lang w:val="fr-CH" w:eastAsia="fr-CH"/>
                </w:rPr>
                <w:t>Bases légales</w:t>
              </w:r>
            </w:hyperlink>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7C8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Application" w:history="1">
              <w:r w:rsidRPr="00CB3039">
                <w:rPr>
                  <w:rStyle w:val="Lienhypertexte"/>
                  <w:rFonts w:cs="Arial"/>
                  <w:color w:val="auto"/>
                  <w:sz w:val="16"/>
                  <w:szCs w:val="16"/>
                  <w:u w:val="none"/>
                  <w:lang w:val="fr-CH" w:eastAsia="fr-CH"/>
                </w:rPr>
                <w:t>Application</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Personne_en_domicile" w:history="1">
              <w:r w:rsidRPr="00CB3039">
                <w:rPr>
                  <w:rStyle w:val="Lienhypertexte"/>
                  <w:rFonts w:cs="Arial"/>
                  <w:color w:val="auto"/>
                  <w:sz w:val="16"/>
                  <w:szCs w:val="16"/>
                  <w:u w:val="none"/>
                  <w:lang w:val="fr-CH" w:eastAsia="fr-CH"/>
                </w:rPr>
                <w:t>Personne en domicile secondaire dans</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Personne_en_domicile" w:history="1">
              <w:r w:rsidRPr="00CB3039">
                <w:rPr>
                  <w:rStyle w:val="Lienhypertexte"/>
                  <w:rFonts w:cs="Arial"/>
                  <w:color w:val="auto"/>
                  <w:sz w:val="16"/>
                  <w:szCs w:val="16"/>
                  <w:u w:val="none"/>
                  <w:lang w:val="fr-CH" w:eastAsia="fr-CH"/>
                </w:rPr>
                <w:t>notre commune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705D98" w:rsidP="00CB3039">
            <w:pPr>
              <w:rPr>
                <w:rFonts w:cs="Arial"/>
                <w:sz w:val="16"/>
                <w:szCs w:val="16"/>
                <w:lang w:val="fr-CH" w:eastAsia="fr-CH"/>
              </w:rPr>
            </w:pPr>
            <w:hyperlink w:anchor="_Papiers_de_légitimation" w:history="1">
              <w:r w:rsidR="00C732BE" w:rsidRPr="00CB3039">
                <w:rPr>
                  <w:rStyle w:val="Lienhypertexte"/>
                  <w:rFonts w:cs="Arial"/>
                  <w:color w:val="auto"/>
                  <w:sz w:val="16"/>
                  <w:szCs w:val="16"/>
                  <w:u w:val="none"/>
                  <w:lang w:val="fr-CH" w:eastAsia="fr-CH"/>
                </w:rPr>
                <w:t>Papiers de légitimation</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2"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705D98" w:rsidP="00CB3039">
            <w:pPr>
              <w:rPr>
                <w:rFonts w:cs="Arial"/>
                <w:sz w:val="16"/>
                <w:szCs w:val="16"/>
                <w:lang w:val="fr-CH" w:eastAsia="fr-CH"/>
              </w:rPr>
            </w:pPr>
            <w:hyperlink w:anchor="_Type_de_domicile" w:history="1">
              <w:r w:rsidR="00C732BE" w:rsidRPr="00CB3039">
                <w:rPr>
                  <w:rStyle w:val="Lienhypertexte"/>
                  <w:rFonts w:cs="Arial"/>
                  <w:color w:val="auto"/>
                  <w:sz w:val="16"/>
                  <w:szCs w:val="16"/>
                  <w:u w:val="none"/>
                  <w:lang w:val="fr-CH" w:eastAsia="fr-CH"/>
                </w:rPr>
                <w:t>Types de domicile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Adresse_de_domicile" w:history="1">
              <w:r w:rsidRPr="00CB3039">
                <w:rPr>
                  <w:rStyle w:val="Lienhypertexte"/>
                  <w:rFonts w:cs="Arial"/>
                  <w:color w:val="auto"/>
                  <w:sz w:val="16"/>
                  <w:szCs w:val="16"/>
                  <w:u w:val="none"/>
                  <w:lang w:val="fr-CH" w:eastAsia="fr-CH"/>
                </w:rPr>
                <w:t>Adresse de domicile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duction_de_documents" w:history="1">
              <w:r w:rsidRPr="00CB3039">
                <w:rPr>
                  <w:rStyle w:val="Lienhypertexte"/>
                  <w:rFonts w:cs="Arial"/>
                  <w:color w:val="auto"/>
                  <w:sz w:val="16"/>
                  <w:szCs w:val="16"/>
                  <w:u w:val="none"/>
                  <w:lang w:val="fr-CH" w:eastAsia="fr-CH"/>
                </w:rPr>
                <w:t>Production de documents à l’arrivée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Bases_légales_1" w:history="1">
              <w:r w:rsidRPr="00CB3039">
                <w:rPr>
                  <w:rStyle w:val="Lienhypertexte"/>
                  <w:rFonts w:cs="Arial"/>
                  <w:color w:val="auto"/>
                  <w:sz w:val="16"/>
                  <w:szCs w:val="16"/>
                  <w:u w:val="none"/>
                  <w:lang w:val="fr-CH" w:eastAsia="fr-CH"/>
                </w:rPr>
                <w:t>Bases légales</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Adresse_postale" w:history="1">
              <w:r w:rsidRPr="00CB3039">
                <w:rPr>
                  <w:rStyle w:val="Lienhypertexte"/>
                  <w:rFonts w:cs="Arial"/>
                  <w:color w:val="auto"/>
                  <w:sz w:val="16"/>
                  <w:szCs w:val="16"/>
                  <w:u w:val="none"/>
                  <w:lang w:val="fr-CH" w:eastAsia="fr-CH"/>
                </w:rPr>
                <w:t>Adresse postale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oduction_et_dépôt" w:history="1">
              <w:r w:rsidRPr="00CB3039">
                <w:rPr>
                  <w:rStyle w:val="Lienhypertexte"/>
                  <w:rFonts w:cs="Arial"/>
                  <w:color w:val="auto"/>
                  <w:sz w:val="16"/>
                  <w:szCs w:val="16"/>
                  <w:u w:val="none"/>
                  <w:lang w:val="fr-CH" w:eastAsia="fr-CH"/>
                </w:rPr>
                <w:t>Production et dépôt de documents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Type_de_domicile_1" w:history="1">
              <w:r w:rsidRPr="00CB3039">
                <w:rPr>
                  <w:rStyle w:val="Lienhypertexte"/>
                  <w:rFonts w:cs="Arial"/>
                  <w:color w:val="auto"/>
                  <w:sz w:val="16"/>
                  <w:szCs w:val="16"/>
                  <w:u w:val="none"/>
                  <w:lang w:val="fr-CH" w:eastAsia="fr-CH"/>
                </w:rPr>
                <w:t>Types de domicile Etablissement / Séjour</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EGID_(Identificateur_fédéral" w:history="1">
              <w:r w:rsidRPr="00CB3039">
                <w:rPr>
                  <w:rStyle w:val="Lienhypertexte"/>
                  <w:rFonts w:cs="Arial"/>
                  <w:color w:val="auto"/>
                  <w:sz w:val="16"/>
                  <w:szCs w:val="16"/>
                  <w:u w:val="none"/>
                  <w:lang w:val="fr-CH" w:eastAsia="fr-CH"/>
                </w:rPr>
                <w:t>EGID et EWID</w:t>
              </w:r>
              <w:r w:rsidR="00CD5866" w:rsidRPr="00CB3039">
                <w:rPr>
                  <w:rStyle w:val="Lienhypertexte"/>
                  <w:color w:val="auto"/>
                  <w:sz w:val="16"/>
                  <w:szCs w:val="16"/>
                  <w:u w:val="none"/>
                </w:rPr>
                <w:t xml:space="preserve"> et type de ménage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Changement_de_situation" w:history="1">
              <w:r w:rsidRPr="00CB3039">
                <w:rPr>
                  <w:rStyle w:val="Lienhypertexte"/>
                  <w:rFonts w:cs="Arial"/>
                  <w:color w:val="auto"/>
                  <w:sz w:val="16"/>
                  <w:szCs w:val="16"/>
                  <w:u w:val="none"/>
                  <w:lang w:val="fr-CH" w:eastAsia="fr-CH"/>
                </w:rPr>
                <w:t>Changement de situation de résidence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omicile_et_Code" w:history="1">
              <w:r w:rsidRPr="00CB3039">
                <w:rPr>
                  <w:rStyle w:val="Lienhypertexte"/>
                  <w:rFonts w:cs="Arial"/>
                  <w:color w:val="auto"/>
                  <w:sz w:val="16"/>
                  <w:szCs w:val="16"/>
                  <w:u w:val="none"/>
                  <w:lang w:val="fr-CH" w:eastAsia="fr-CH"/>
                </w:rPr>
                <w:t>Domicile et code civil suisse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Appartenance_religieuse" w:history="1">
              <w:r w:rsidRPr="00CB3039">
                <w:rPr>
                  <w:rStyle w:val="Lienhypertexte"/>
                  <w:rFonts w:cs="Arial"/>
                  <w:color w:val="auto"/>
                  <w:sz w:val="16"/>
                  <w:szCs w:val="16"/>
                  <w:u w:val="none"/>
                  <w:lang w:val="fr-CH" w:eastAsia="fr-CH"/>
                </w:rPr>
                <w:t>Appartenance religieuse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t xml:space="preserve"> </w:t>
            </w:r>
            <w:hyperlink w:anchor="_Restitution_des_documents" w:history="1">
              <w:r w:rsidRPr="00CB3039">
                <w:rPr>
                  <w:rStyle w:val="Lienhypertexte"/>
                  <w:rFonts w:cs="Arial"/>
                  <w:color w:val="auto"/>
                  <w:sz w:val="16"/>
                  <w:szCs w:val="16"/>
                  <w:u w:val="none"/>
                  <w:lang w:val="fr-CH" w:eastAsia="fr-CH"/>
                </w:rPr>
                <w:t>Restitution de documents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Ressortissants_suisses" w:history="1">
              <w:r w:rsidRPr="00CB3039">
                <w:rPr>
                  <w:rStyle w:val="Lienhypertexte"/>
                  <w:rFonts w:cs="Arial"/>
                  <w:color w:val="auto"/>
                  <w:sz w:val="16"/>
                  <w:szCs w:val="16"/>
                  <w:u w:val="none"/>
                  <w:lang w:val="fr-CH" w:eastAsia="fr-CH"/>
                </w:rPr>
                <w:t>Ressortissants suisses</w:t>
              </w:r>
            </w:hyperlink>
          </w:p>
        </w:tc>
      </w:tr>
      <w:tr w:rsidR="00C732BE"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hyperlink w:anchor="_Langue_maternelle_et" w:history="1">
              <w:r w:rsidRPr="00CB3039">
                <w:rPr>
                  <w:rStyle w:val="Lienhypertexte"/>
                  <w:rFonts w:cs="Arial"/>
                  <w:color w:val="auto"/>
                  <w:sz w:val="16"/>
                  <w:szCs w:val="16"/>
                  <w:u w:val="none"/>
                  <w:lang w:val="fr-CH" w:eastAsia="fr-CH"/>
                </w:rPr>
                <w:t>Langue maternelle et langue de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Langue_maternelle_et" w:history="1">
              <w:r w:rsidRPr="00CB3039">
                <w:rPr>
                  <w:rStyle w:val="Lienhypertexte"/>
                  <w:rFonts w:cs="Arial"/>
                  <w:color w:val="auto"/>
                  <w:sz w:val="16"/>
                  <w:szCs w:val="16"/>
                  <w:u w:val="none"/>
                  <w:lang w:val="fr-CH" w:eastAsia="fr-CH"/>
                </w:rPr>
                <w:t>correspondance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vMerge w:val="restart"/>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ablissement_de_documents" w:history="1">
              <w:r w:rsidRPr="00CB3039">
                <w:rPr>
                  <w:rStyle w:val="Lienhypertexte"/>
                  <w:rFonts w:cs="Arial"/>
                  <w:color w:val="auto"/>
                  <w:sz w:val="16"/>
                  <w:szCs w:val="16"/>
                  <w:u w:val="none"/>
                  <w:lang w:val="fr-CH" w:eastAsia="fr-CH"/>
                </w:rPr>
                <w:t>Etablissement de document</w:t>
              </w:r>
              <w:r w:rsidR="00F92BAE" w:rsidRPr="00CB3039">
                <w:rPr>
                  <w:rStyle w:val="Lienhypertexte"/>
                  <w:rFonts w:cs="Arial"/>
                  <w:color w:val="auto"/>
                  <w:sz w:val="16"/>
                  <w:szCs w:val="16"/>
                  <w:u w:val="none"/>
                  <w:lang w:val="fr-CH" w:eastAsia="fr-CH"/>
                </w:rPr>
                <w:t>s</w:t>
              </w:r>
              <w:r w:rsidRPr="00CB3039">
                <w:rPr>
                  <w:rStyle w:val="Lienhypertexte"/>
                  <w:rFonts w:cs="Arial"/>
                  <w:color w:val="auto"/>
                  <w:sz w:val="16"/>
                  <w:szCs w:val="16"/>
                  <w:u w:val="none"/>
                  <w:lang w:val="fr-CH" w:eastAsia="fr-CH"/>
                </w:rPr>
                <w:t xml:space="preserve"> par le</w:t>
              </w:r>
            </w:hyperlink>
          </w:p>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ablissement_de_documents" w:history="1">
              <w:r w:rsidR="00F92BAE" w:rsidRPr="00CB3039">
                <w:rPr>
                  <w:rStyle w:val="Lienhypertexte"/>
                  <w:rFonts w:cs="Arial"/>
                  <w:color w:val="auto"/>
                  <w:sz w:val="16"/>
                  <w:szCs w:val="16"/>
                  <w:u w:val="none"/>
                  <w:lang w:val="fr-CH" w:eastAsia="fr-CH"/>
                </w:rPr>
                <w:t>C</w:t>
              </w:r>
              <w:r w:rsidRPr="00CB3039">
                <w:rPr>
                  <w:rStyle w:val="Lienhypertexte"/>
                  <w:rFonts w:cs="Arial"/>
                  <w:color w:val="auto"/>
                  <w:sz w:val="16"/>
                  <w:szCs w:val="16"/>
                  <w:u w:val="none"/>
                  <w:lang w:val="fr-CH" w:eastAsia="fr-CH"/>
                </w:rPr>
                <w:t>ontrôle de</w:t>
              </w:r>
              <w:r w:rsidR="00F92BAE" w:rsidRPr="00CB3039">
                <w:rPr>
                  <w:rStyle w:val="Lienhypertexte"/>
                  <w:rFonts w:cs="Arial"/>
                  <w:color w:val="auto"/>
                  <w:sz w:val="16"/>
                  <w:szCs w:val="16"/>
                  <w:u w:val="none"/>
                  <w:lang w:val="fr-CH" w:eastAsia="fr-CH"/>
                </w:rPr>
                <w:t xml:space="preserve">s </w:t>
              </w:r>
              <w:r w:rsidRPr="00CB3039">
                <w:rPr>
                  <w:rStyle w:val="Lienhypertexte"/>
                  <w:rFonts w:cs="Arial"/>
                  <w:color w:val="auto"/>
                  <w:sz w:val="16"/>
                  <w:szCs w:val="16"/>
                  <w:u w:val="none"/>
                  <w:lang w:val="fr-CH" w:eastAsia="fr-CH"/>
                </w:rPr>
                <w:t>habitant</w:t>
              </w:r>
              <w:r w:rsidR="00F92BAE" w:rsidRPr="00CB3039">
                <w:rPr>
                  <w:rStyle w:val="Lienhypertexte"/>
                  <w:rFonts w:cs="Arial"/>
                  <w:color w:val="auto"/>
                  <w:sz w:val="16"/>
                  <w:szCs w:val="16"/>
                  <w:u w:val="none"/>
                  <w:lang w:val="fr-CH" w:eastAsia="fr-CH"/>
                </w:rPr>
                <w:t>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Etrangers" w:history="1">
              <w:r w:rsidRPr="00CB3039">
                <w:rPr>
                  <w:rStyle w:val="Lienhypertexte"/>
                  <w:rFonts w:cs="Arial"/>
                  <w:color w:val="auto"/>
                  <w:sz w:val="16"/>
                  <w:szCs w:val="16"/>
                  <w:u w:val="none"/>
                  <w:lang w:val="fr-CH" w:eastAsia="fr-CH"/>
                </w:rPr>
                <w:t>Etrangers</w:t>
              </w:r>
            </w:hyperlink>
          </w:p>
        </w:tc>
      </w:tr>
      <w:tr w:rsidR="00C732BE"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vMerge/>
            <w:tcBorders>
              <w:top w:val="single" w:sz="6" w:space="0" w:color="auto"/>
              <w:left w:val="single" w:sz="12" w:space="0" w:color="auto"/>
              <w:bottom w:val="single" w:sz="12" w:space="0" w:color="auto"/>
              <w:right w:val="single" w:sz="12" w:space="0" w:color="auto"/>
            </w:tcBorders>
            <w:shd w:val="clear" w:color="auto" w:fill="CCC0D9"/>
            <w:vAlign w:val="center"/>
          </w:tcPr>
          <w:p w:rsidR="00C732BE" w:rsidRPr="00CB3039" w:rsidRDefault="00C732BE"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omicile_principal_à" w:history="1">
              <w:r w:rsidRPr="00CB3039">
                <w:rPr>
                  <w:rStyle w:val="Lienhypertexte"/>
                  <w:rFonts w:cs="Arial"/>
                  <w:color w:val="auto"/>
                  <w:sz w:val="16"/>
                  <w:szCs w:val="16"/>
                  <w:u w:val="none"/>
                  <w:lang w:val="fr-CH" w:eastAsia="fr-CH"/>
                </w:rPr>
                <w:t>Domicile principal à l’étranger</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Profession" w:history="1">
              <w:r w:rsidRPr="00CB3039">
                <w:rPr>
                  <w:rStyle w:val="Lienhypertexte"/>
                  <w:rFonts w:cs="Arial"/>
                  <w:color w:val="auto"/>
                  <w:sz w:val="16"/>
                  <w:szCs w:val="16"/>
                  <w:u w:val="none"/>
                  <w:lang w:val="fr-CH" w:eastAsia="fr-CH"/>
                </w:rPr>
                <w:t>Profession</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C732BE" w:rsidRPr="00CB3039" w:rsidRDefault="00C732B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Présence_de_moins" w:history="1">
              <w:r w:rsidRPr="00CB3039">
                <w:rPr>
                  <w:rStyle w:val="Lienhypertexte"/>
                  <w:rFonts w:cs="Arial"/>
                  <w:color w:val="auto"/>
                  <w:sz w:val="16"/>
                  <w:szCs w:val="16"/>
                  <w:u w:val="none"/>
                  <w:lang w:val="fr-CH" w:eastAsia="fr-CH"/>
                </w:rPr>
                <w:t>Présence : moins de 90 jours</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r w:rsidR="0013455B" w:rsidRPr="00CB3039">
              <w:rPr>
                <w:rFonts w:cs="Arial"/>
                <w:sz w:val="16"/>
                <w:szCs w:val="16"/>
                <w:lang w:val="fr-CH" w:eastAsia="fr-CH"/>
              </w:rPr>
              <w:t xml:space="preserve"> </w:t>
            </w:r>
            <w:r w:rsidRPr="00CB3039">
              <w:rPr>
                <w:rFonts w:cs="Arial"/>
                <w:sz w:val="16"/>
                <w:szCs w:val="16"/>
                <w:lang w:val="fr-CH" w:eastAsia="fr-CH"/>
              </w:rPr>
              <w:t xml:space="preserve"> </w:t>
            </w:r>
            <w:hyperlink w:anchor="_Employeur" w:history="1">
              <w:r w:rsidRPr="00CB3039">
                <w:rPr>
                  <w:rStyle w:val="Lienhypertexte"/>
                  <w:rFonts w:cs="Arial"/>
                  <w:color w:val="auto"/>
                  <w:sz w:val="16"/>
                  <w:szCs w:val="16"/>
                  <w:u w:val="none"/>
                  <w:lang w:val="fr-CH" w:eastAsia="fr-CH"/>
                </w:rPr>
                <w:t>Employeur</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C732BE" w:rsidRPr="00CB3039" w:rsidRDefault="00705D98" w:rsidP="00CB3039">
            <w:pPr>
              <w:rPr>
                <w:rFonts w:cs="Arial"/>
                <w:sz w:val="16"/>
                <w:szCs w:val="16"/>
                <w:lang w:val="fr-CH" w:eastAsia="fr-CH"/>
              </w:rPr>
            </w:pPr>
            <w:hyperlink w:anchor="_Délais" w:history="1">
              <w:r w:rsidR="00C732BE" w:rsidRPr="00CB3039">
                <w:rPr>
                  <w:rStyle w:val="Lienhypertexte"/>
                  <w:rFonts w:cs="Arial"/>
                  <w:color w:val="auto"/>
                  <w:sz w:val="16"/>
                  <w:szCs w:val="16"/>
                  <w:u w:val="none"/>
                  <w:lang w:val="fr-CH" w:eastAsia="fr-CH"/>
                </w:rPr>
                <w:t>Délais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Camping_–_caravaning" w:history="1">
              <w:r w:rsidRPr="00CB3039">
                <w:rPr>
                  <w:rStyle w:val="Lienhypertexte"/>
                  <w:rFonts w:cs="Arial"/>
                  <w:color w:val="auto"/>
                  <w:sz w:val="16"/>
                  <w:szCs w:val="16"/>
                  <w:u w:val="none"/>
                  <w:lang w:val="fr-CH" w:eastAsia="fr-CH"/>
                </w:rPr>
                <w:t>Camping - caravaning</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Enregistrement" w:history="1">
              <w:r w:rsidRPr="00CB3039">
                <w:rPr>
                  <w:rStyle w:val="Lienhypertexte"/>
                  <w:rFonts w:cs="Arial"/>
                  <w:color w:val="auto"/>
                  <w:sz w:val="16"/>
                  <w:szCs w:val="16"/>
                  <w:u w:val="none"/>
                  <w:lang w:val="fr-CH" w:eastAsia="fr-CH"/>
                </w:rPr>
                <w:t>Enregistrement</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C4BC96"/>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Toc268860371"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92D050"/>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r:id="rId15" w:anchor="_Population_dite_" w:history="1">
              <w:r w:rsidRPr="00CB3039">
                <w:rPr>
                  <w:rStyle w:val="Lienhypertexte"/>
                  <w:rFonts w:cs="Arial"/>
                  <w:color w:val="auto"/>
                  <w:sz w:val="16"/>
                  <w:szCs w:val="16"/>
                  <w:u w:val="none"/>
                  <w:lang w:val="fr-CH" w:eastAsia="fr-CH"/>
                </w:rPr>
                <w:t>Population dite légale</w:t>
              </w:r>
            </w:hyperlink>
          </w:p>
        </w:tc>
      </w:tr>
      <w:tr w:rsidR="00C732BE"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C732B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Lieu_et_forme" w:history="1">
              <w:r w:rsidRPr="00CB3039">
                <w:rPr>
                  <w:rStyle w:val="Lienhypertexte"/>
                  <w:rFonts w:cs="Arial"/>
                  <w:color w:val="auto"/>
                  <w:sz w:val="16"/>
                  <w:szCs w:val="16"/>
                  <w:u w:val="none"/>
                  <w:lang w:val="fr-CH" w:eastAsia="fr-CH"/>
                </w:rPr>
                <w:t>Lieu et forme de l’annonce</w:t>
              </w:r>
            </w:hyperlink>
          </w:p>
        </w:tc>
        <w:tc>
          <w:tcPr>
            <w:tcW w:w="236" w:type="dxa"/>
            <w:tcBorders>
              <w:top w:val="nil"/>
              <w:left w:val="single" w:sz="12" w:space="0" w:color="auto"/>
              <w:bottom w:val="nil"/>
              <w:right w:val="single" w:sz="12" w:space="0" w:color="auto"/>
            </w:tcBorders>
            <w:vAlign w:val="center"/>
          </w:tcPr>
          <w:p w:rsidR="00C732BE" w:rsidRPr="00CB3039" w:rsidRDefault="00C732BE"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C732BE" w:rsidRPr="00CB3039" w:rsidRDefault="00C732BE" w:rsidP="00CB3039">
            <w:pPr>
              <w:rPr>
                <w:rFonts w:cs="Arial"/>
                <w:sz w:val="16"/>
                <w:szCs w:val="16"/>
                <w:lang w:val="fr-CH" w:eastAsia="fr-CH"/>
              </w:rPr>
            </w:pPr>
            <w:r w:rsidRPr="00CB3039">
              <w:rPr>
                <w:rFonts w:cs="Arial"/>
                <w:sz w:val="16"/>
                <w:szCs w:val="16"/>
                <w:lang w:val="fr-CH" w:eastAsia="fr-CH"/>
              </w:rPr>
              <w:t xml:space="preserve"> </w:t>
            </w:r>
            <w:hyperlink w:anchor="_Déclaration_d’arrivée_(art." w:history="1">
              <w:r w:rsidRPr="00CB3039">
                <w:rPr>
                  <w:rStyle w:val="Lienhypertexte"/>
                  <w:rFonts w:cs="Arial"/>
                  <w:color w:val="auto"/>
                  <w:sz w:val="16"/>
                  <w:szCs w:val="16"/>
                  <w:u w:val="none"/>
                  <w:lang w:val="fr-CH" w:eastAsia="fr-CH"/>
                </w:rPr>
                <w:t>Déclaration d’arrivée</w:t>
              </w:r>
            </w:hyperlink>
          </w:p>
        </w:tc>
        <w:tc>
          <w:tcPr>
            <w:tcW w:w="236" w:type="dxa"/>
            <w:tcBorders>
              <w:top w:val="nil"/>
              <w:left w:val="single" w:sz="12" w:space="0" w:color="auto"/>
              <w:bottom w:val="nil"/>
              <w:right w:val="nil"/>
            </w:tcBorders>
            <w:vAlign w:val="center"/>
          </w:tcPr>
          <w:p w:rsidR="00C732BE" w:rsidRPr="00CB3039" w:rsidRDefault="00C732BE" w:rsidP="00CB3039">
            <w:pPr>
              <w:rPr>
                <w:rFonts w:cs="Arial"/>
                <w:sz w:val="16"/>
                <w:szCs w:val="16"/>
                <w:lang w:val="fr-CH" w:eastAsia="fr-CH"/>
              </w:rPr>
            </w:pPr>
          </w:p>
        </w:tc>
        <w:tc>
          <w:tcPr>
            <w:tcW w:w="3213" w:type="dxa"/>
            <w:tcBorders>
              <w:top w:val="single" w:sz="12" w:space="0" w:color="auto"/>
              <w:left w:val="nil"/>
              <w:bottom w:val="single" w:sz="12" w:space="0" w:color="FF0000"/>
              <w:right w:val="nil"/>
            </w:tcBorders>
            <w:shd w:val="clear" w:color="auto" w:fill="auto"/>
            <w:vAlign w:val="center"/>
          </w:tcPr>
          <w:p w:rsidR="00C732BE" w:rsidRPr="00CB3039" w:rsidRDefault="00C732BE" w:rsidP="00CB3039">
            <w:pPr>
              <w:rPr>
                <w:rFonts w:cs="Arial"/>
                <w:sz w:val="16"/>
                <w:szCs w:val="16"/>
                <w:lang w:val="fr-CH" w:eastAsia="fr-CH"/>
              </w:rPr>
            </w:pPr>
          </w:p>
        </w:tc>
      </w:tr>
      <w:tr w:rsidR="007B6715"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7B6715"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Personne_de_nationalité" w:history="1">
              <w:r w:rsidR="00F97C2F" w:rsidRPr="00CB3039">
                <w:rPr>
                  <w:rStyle w:val="Lienhypertexte"/>
                  <w:rFonts w:cs="Arial"/>
                  <w:color w:val="auto"/>
                  <w:sz w:val="16"/>
                  <w:szCs w:val="16"/>
                  <w:u w:val="none"/>
                  <w:lang w:val="fr-CH" w:eastAsia="fr-CH"/>
                </w:rPr>
                <w:t>Personne s</w:t>
              </w:r>
              <w:r w:rsidRPr="00CB3039">
                <w:rPr>
                  <w:rStyle w:val="Lienhypertexte"/>
                  <w:rFonts w:cs="Arial"/>
                  <w:color w:val="auto"/>
                  <w:sz w:val="16"/>
                  <w:szCs w:val="16"/>
                  <w:u w:val="none"/>
                  <w:lang w:val="fr-CH" w:eastAsia="fr-CH"/>
                </w:rPr>
                <w:t>uisse – Domicile principal</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état_civil" w:history="1">
              <w:r w:rsidRPr="00CB3039">
                <w:rPr>
                  <w:rStyle w:val="Lienhypertexte"/>
                  <w:rFonts w:cs="Arial"/>
                  <w:color w:val="auto"/>
                  <w:sz w:val="16"/>
                  <w:szCs w:val="16"/>
                  <w:u w:val="none"/>
                  <w:lang w:val="fr-CH" w:eastAsia="fr-CH"/>
                </w:rPr>
                <w:t>Changement d’état civil</w:t>
              </w:r>
            </w:hyperlink>
          </w:p>
        </w:tc>
        <w:tc>
          <w:tcPr>
            <w:tcW w:w="236" w:type="dxa"/>
            <w:tcBorders>
              <w:top w:val="nil"/>
              <w:left w:val="single" w:sz="12" w:space="0" w:color="auto"/>
              <w:bottom w:val="nil"/>
              <w:right w:val="single" w:sz="12" w:space="0" w:color="FF0000"/>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7B6715" w:rsidRPr="00B448B7" w:rsidRDefault="007B6715" w:rsidP="00CB3039">
            <w:pPr>
              <w:rPr>
                <w:rFonts w:cs="Arial"/>
                <w:color w:val="FFFFFF"/>
                <w:sz w:val="16"/>
                <w:szCs w:val="16"/>
                <w:lang w:val="fr-CH" w:eastAsia="fr-CH"/>
              </w:rPr>
            </w:pPr>
            <w:r w:rsidRPr="00B448B7">
              <w:rPr>
                <w:rFonts w:cs="Arial"/>
                <w:color w:val="FFFFFF"/>
                <w:sz w:val="16"/>
                <w:szCs w:val="16"/>
                <w:lang w:val="fr-CH" w:eastAsia="fr-CH"/>
              </w:rPr>
              <w:t xml:space="preserve"> </w:t>
            </w:r>
            <w:hyperlink w:anchor="Tabledesmatières" w:history="1">
              <w:r w:rsidRPr="00B448B7">
                <w:rPr>
                  <w:rStyle w:val="Lienhypertexte"/>
                  <w:rFonts w:cs="Arial"/>
                  <w:color w:val="FFFFFF"/>
                  <w:sz w:val="16"/>
                  <w:szCs w:val="16"/>
                  <w:lang w:val="fr-CH" w:eastAsia="fr-CH"/>
                </w:rPr>
                <w:t>Table des matières complète</w:t>
              </w:r>
            </w:hyperlink>
          </w:p>
        </w:tc>
      </w:tr>
      <w:tr w:rsidR="007B6715"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7B6715"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Personne_de_nationalité_1" w:history="1">
              <w:r w:rsidR="00F97C2F" w:rsidRPr="00CB3039">
                <w:rPr>
                  <w:rStyle w:val="Lienhypertexte"/>
                  <w:rFonts w:cs="Arial"/>
                  <w:color w:val="auto"/>
                  <w:sz w:val="16"/>
                  <w:szCs w:val="16"/>
                  <w:u w:val="none"/>
                  <w:lang w:val="fr-CH" w:eastAsia="fr-CH"/>
                </w:rPr>
                <w:t xml:space="preserve">Personne suisse </w:t>
              </w:r>
              <w:r w:rsidRPr="00CB3039">
                <w:rPr>
                  <w:rStyle w:val="Lienhypertexte"/>
                  <w:rFonts w:cs="Arial"/>
                  <w:color w:val="auto"/>
                  <w:sz w:val="16"/>
                  <w:szCs w:val="16"/>
                  <w:u w:val="none"/>
                  <w:lang w:val="fr-CH" w:eastAsia="fr-CH"/>
                </w:rPr>
                <w:t>– Domicile secondaire</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vMerge w:val="restart"/>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e_domicile" w:history="1">
              <w:r w:rsidRPr="00CB3039">
                <w:rPr>
                  <w:rStyle w:val="Lienhypertexte"/>
                  <w:rFonts w:cs="Arial"/>
                  <w:color w:val="auto"/>
                  <w:sz w:val="16"/>
                  <w:szCs w:val="16"/>
                  <w:u w:val="none"/>
                  <w:lang w:val="fr-CH" w:eastAsia="fr-CH"/>
                </w:rPr>
                <w:t>Changement de domicile à l’intérieur de</w:t>
              </w:r>
            </w:hyperlink>
          </w:p>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Changement_de_domicile" w:history="1">
              <w:r w:rsidRPr="00CB3039">
                <w:rPr>
                  <w:rStyle w:val="Lienhypertexte"/>
                  <w:rFonts w:cs="Arial"/>
                  <w:color w:val="auto"/>
                  <w:sz w:val="16"/>
                  <w:szCs w:val="16"/>
                  <w:u w:val="none"/>
                  <w:lang w:val="fr-CH" w:eastAsia="fr-CH"/>
                </w:rPr>
                <w:t>la commune</w:t>
              </w:r>
              <w:r w:rsidR="00F92BAE" w:rsidRPr="00CB3039">
                <w:rPr>
                  <w:rStyle w:val="Lienhypertexte"/>
                  <w:rFonts w:cs="Arial"/>
                  <w:color w:val="auto"/>
                  <w:sz w:val="16"/>
                  <w:szCs w:val="16"/>
                  <w:u w:val="none"/>
                  <w:lang w:val="fr-CH" w:eastAsia="fr-CH"/>
                </w:rPr>
                <w:t xml:space="preserve"> (adresse et / ou logement)</w:t>
              </w:r>
            </w:hyperlink>
          </w:p>
        </w:tc>
        <w:tc>
          <w:tcPr>
            <w:tcW w:w="236" w:type="dxa"/>
            <w:tcBorders>
              <w:top w:val="nil"/>
              <w:left w:val="single" w:sz="12" w:space="0" w:color="auto"/>
              <w:bottom w:val="nil"/>
              <w:right w:val="single" w:sz="12" w:space="0" w:color="FF0000"/>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Index" w:history="1">
              <w:r w:rsidRPr="00CB3039">
                <w:rPr>
                  <w:rStyle w:val="Lienhypertexte"/>
                  <w:rFonts w:cs="Arial"/>
                  <w:color w:val="auto"/>
                  <w:sz w:val="16"/>
                  <w:szCs w:val="16"/>
                  <w:u w:val="none"/>
                  <w:lang w:val="fr-CH" w:eastAsia="fr-CH"/>
                </w:rPr>
                <w:t>Index complet</w:t>
              </w:r>
            </w:hyperlink>
          </w:p>
        </w:tc>
      </w:tr>
      <w:tr w:rsidR="00657374" w:rsidRPr="00CB3039" w:rsidTr="00CB3039">
        <w:tc>
          <w:tcPr>
            <w:tcW w:w="3227" w:type="dxa"/>
            <w:vMerge w:val="restart"/>
            <w:tcBorders>
              <w:top w:val="single" w:sz="6" w:space="0" w:color="auto"/>
              <w:left w:val="single" w:sz="12" w:space="0" w:color="auto"/>
              <w:bottom w:val="single" w:sz="6" w:space="0" w:color="auto"/>
              <w:right w:val="single" w:sz="12" w:space="0" w:color="auto"/>
            </w:tcBorders>
            <w:shd w:val="clear" w:color="auto" w:fill="B6DDE8"/>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 w:history="1">
              <w:r w:rsidRPr="00CB3039">
                <w:rPr>
                  <w:rStyle w:val="Lienhypertexte"/>
                  <w:rFonts w:cs="Arial"/>
                  <w:color w:val="auto"/>
                  <w:sz w:val="16"/>
                  <w:szCs w:val="16"/>
                  <w:u w:val="none"/>
                  <w:lang w:val="fr-CH" w:eastAsia="fr-CH"/>
                </w:rPr>
                <w:t>Etrangers : provenance d’un autre</w:t>
              </w:r>
            </w:hyperlink>
          </w:p>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 w:history="1">
              <w:r w:rsidRPr="00CB3039">
                <w:rPr>
                  <w:rStyle w:val="Lienhypertexte"/>
                  <w:rFonts w:cs="Arial"/>
                  <w:color w:val="auto"/>
                  <w:sz w:val="16"/>
                  <w:szCs w:val="16"/>
                  <w:u w:val="none"/>
                  <w:lang w:val="fr-CH" w:eastAsia="fr-CH"/>
                </w:rPr>
                <w:t>canton ou de l’étranger</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vMerge/>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p>
        </w:tc>
        <w:tc>
          <w:tcPr>
            <w:tcW w:w="236" w:type="dxa"/>
            <w:tcBorders>
              <w:top w:val="nil"/>
              <w:left w:val="single" w:sz="12" w:space="0" w:color="auto"/>
              <w:bottom w:val="nil"/>
              <w:right w:val="single" w:sz="12" w:space="0" w:color="FF0000"/>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_2" w:history="1">
              <w:r w:rsidRPr="00CB3039">
                <w:rPr>
                  <w:rStyle w:val="Lienhypertexte"/>
                  <w:rFonts w:cs="Arial"/>
                  <w:color w:val="auto"/>
                  <w:sz w:val="16"/>
                  <w:szCs w:val="16"/>
                  <w:u w:val="none"/>
                  <w:lang w:val="fr-CH" w:eastAsia="fr-CH"/>
                </w:rPr>
                <w:t>Bases légales complètes</w:t>
              </w:r>
            </w:hyperlink>
          </w:p>
        </w:tc>
      </w:tr>
      <w:tr w:rsidR="00657374" w:rsidRPr="00CB3039" w:rsidTr="00CB3039">
        <w:tc>
          <w:tcPr>
            <w:tcW w:w="3227" w:type="dxa"/>
            <w:vMerge/>
            <w:tcBorders>
              <w:top w:val="single" w:sz="6" w:space="0" w:color="auto"/>
              <w:left w:val="single" w:sz="12" w:space="0" w:color="auto"/>
              <w:bottom w:val="single" w:sz="6" w:space="0" w:color="auto"/>
              <w:right w:val="single" w:sz="12" w:space="0" w:color="auto"/>
            </w:tcBorders>
            <w:shd w:val="clear" w:color="auto" w:fill="B6DDE8"/>
            <w:vAlign w:val="center"/>
          </w:tcPr>
          <w:p w:rsidR="00657374" w:rsidRPr="00CB3039" w:rsidRDefault="00657374"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Départ_(art._11" w:history="1">
              <w:r w:rsidRPr="00CB3039">
                <w:rPr>
                  <w:rStyle w:val="Lienhypertexte"/>
                  <w:rFonts w:cs="Arial"/>
                  <w:color w:val="auto"/>
                  <w:sz w:val="16"/>
                  <w:szCs w:val="16"/>
                  <w:u w:val="none"/>
                  <w:lang w:val="fr-CH" w:eastAsia="fr-CH"/>
                </w:rPr>
                <w:t>Départ</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FF0000"/>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r>
      <w:tr w:rsidR="007B6715"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B6DDE8"/>
            <w:vAlign w:val="center"/>
          </w:tcPr>
          <w:p w:rsidR="007B6715"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trangers_:_provenance_1" w:history="1">
              <w:r w:rsidRPr="00CB3039">
                <w:rPr>
                  <w:rStyle w:val="Lienhypertexte"/>
                  <w:rFonts w:cs="Arial"/>
                  <w:color w:val="auto"/>
                  <w:sz w:val="16"/>
                  <w:szCs w:val="16"/>
                  <w:u w:val="none"/>
                  <w:lang w:val="fr-CH" w:eastAsia="fr-CH"/>
                </w:rPr>
                <w:t>Etrangers : provenance du canton</w:t>
              </w:r>
            </w:hyperlink>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7B6715" w:rsidRPr="00CB3039" w:rsidRDefault="007B6715" w:rsidP="00CB3039">
            <w:pPr>
              <w:rPr>
                <w:rFonts w:cs="Arial"/>
                <w:sz w:val="16"/>
                <w:szCs w:val="16"/>
                <w:lang w:val="fr-CH" w:eastAsia="fr-CH"/>
              </w:rPr>
            </w:pPr>
            <w:r w:rsidRPr="00CB3039">
              <w:rPr>
                <w:rFonts w:cs="Arial"/>
                <w:sz w:val="16"/>
                <w:szCs w:val="16"/>
                <w:lang w:val="fr-CH" w:eastAsia="fr-CH"/>
              </w:rPr>
              <w:t xml:space="preserve"> </w:t>
            </w:r>
            <w:hyperlink w:anchor="_Livraison_à_l’OFS" w:history="1">
              <w:r w:rsidRPr="00CB3039">
                <w:rPr>
                  <w:rStyle w:val="Lienhypertexte"/>
                  <w:rFonts w:cs="Arial"/>
                  <w:color w:val="auto"/>
                  <w:sz w:val="16"/>
                  <w:szCs w:val="16"/>
                  <w:u w:val="none"/>
                  <w:lang w:val="fr-CH" w:eastAsia="fr-CH"/>
                </w:rPr>
                <w:t xml:space="preserve">Livraison à l’OFS </w:t>
              </w:r>
              <w:r w:rsidR="00F92BAE" w:rsidRPr="00CB3039">
                <w:rPr>
                  <w:rStyle w:val="Lienhypertexte"/>
                  <w:rFonts w:cs="Arial"/>
                  <w:color w:val="auto"/>
                  <w:sz w:val="16"/>
                  <w:szCs w:val="16"/>
                  <w:u w:val="none"/>
                  <w:lang w:val="fr-CH" w:eastAsia="fr-CH"/>
                </w:rPr>
                <w:t xml:space="preserve">- </w:t>
              </w:r>
              <w:r w:rsidRPr="00CB3039">
                <w:rPr>
                  <w:rStyle w:val="Lienhypertexte"/>
                  <w:rFonts w:cs="Arial"/>
                  <w:color w:val="auto"/>
                  <w:sz w:val="16"/>
                  <w:szCs w:val="16"/>
                  <w:u w:val="none"/>
                  <w:lang w:val="fr-CH" w:eastAsia="fr-CH"/>
                </w:rPr>
                <w:t>eCH99</w:t>
              </w:r>
            </w:hyperlink>
            <w:r w:rsidRPr="00CB3039">
              <w:rPr>
                <w:rFonts w:cs="Arial"/>
                <w:sz w:val="16"/>
                <w:szCs w:val="16"/>
                <w:lang w:val="fr-CH" w:eastAsia="fr-CH"/>
              </w:rPr>
              <w:t xml:space="preserve"> </w:t>
            </w:r>
          </w:p>
        </w:tc>
        <w:tc>
          <w:tcPr>
            <w:tcW w:w="236" w:type="dxa"/>
            <w:tcBorders>
              <w:top w:val="nil"/>
              <w:left w:val="single" w:sz="12" w:space="0" w:color="auto"/>
              <w:bottom w:val="nil"/>
              <w:right w:val="single" w:sz="12" w:space="0" w:color="auto"/>
            </w:tcBorders>
            <w:vAlign w:val="center"/>
          </w:tcPr>
          <w:p w:rsidR="007B6715" w:rsidRPr="00CB3039" w:rsidRDefault="007B6715"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7B6715" w:rsidRPr="00CB3039" w:rsidRDefault="00705D98" w:rsidP="00CB3039">
            <w:pPr>
              <w:rPr>
                <w:rFonts w:cs="Arial"/>
                <w:sz w:val="16"/>
                <w:szCs w:val="16"/>
                <w:lang w:val="fr-CH" w:eastAsia="fr-CH"/>
              </w:rPr>
            </w:pPr>
            <w:hyperlink w:anchor="_Qualité_des_données" w:history="1">
              <w:r w:rsidR="007B6715" w:rsidRPr="00CB3039">
                <w:rPr>
                  <w:rStyle w:val="Lienhypertexte"/>
                  <w:rFonts w:cs="Arial"/>
                  <w:color w:val="auto"/>
                  <w:sz w:val="16"/>
                  <w:szCs w:val="16"/>
                  <w:u w:val="none"/>
                  <w:lang w:val="fr-CH" w:eastAsia="fr-CH"/>
                </w:rPr>
                <w:t>Qualité des données</w:t>
              </w:r>
            </w:hyperlink>
          </w:p>
        </w:tc>
      </w:tr>
      <w:tr w:rsidR="002B0F5E" w:rsidRPr="00CB3039" w:rsidTr="00CB3039">
        <w:tc>
          <w:tcPr>
            <w:tcW w:w="3227" w:type="dxa"/>
            <w:tcBorders>
              <w:top w:val="single" w:sz="12" w:space="0" w:color="auto"/>
              <w:left w:val="nil"/>
              <w:bottom w:val="single" w:sz="12" w:space="0" w:color="auto"/>
              <w:right w:val="nil"/>
            </w:tcBorders>
            <w:shd w:val="clear" w:color="auto" w:fill="auto"/>
            <w:vAlign w:val="center"/>
          </w:tcPr>
          <w:p w:rsidR="002B0F5E" w:rsidRPr="00CB3039" w:rsidRDefault="002B0F5E"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2B0F5E" w:rsidRPr="00CB3039" w:rsidRDefault="002B0F5E"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C4BC96"/>
            <w:vAlign w:val="center"/>
          </w:tcPr>
          <w:p w:rsidR="002B0F5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Recours_au_Conseil" w:history="1">
              <w:r w:rsidRPr="00CB3039">
                <w:rPr>
                  <w:rStyle w:val="Lienhypertexte"/>
                  <w:rFonts w:cs="Arial"/>
                  <w:color w:val="auto"/>
                  <w:sz w:val="16"/>
                  <w:szCs w:val="16"/>
                  <w:u w:val="none"/>
                  <w:lang w:val="fr-CH" w:eastAsia="fr-CH"/>
                </w:rPr>
                <w:t>Recours au conseil communal</w:t>
              </w:r>
            </w:hyperlink>
          </w:p>
        </w:tc>
        <w:tc>
          <w:tcPr>
            <w:tcW w:w="236" w:type="dxa"/>
            <w:tcBorders>
              <w:top w:val="nil"/>
              <w:left w:val="single" w:sz="12" w:space="0" w:color="auto"/>
              <w:bottom w:val="nil"/>
              <w:right w:val="single" w:sz="12" w:space="0" w:color="auto"/>
            </w:tcBorders>
            <w:vAlign w:val="center"/>
          </w:tcPr>
          <w:p w:rsidR="002B0F5E" w:rsidRPr="00CB3039" w:rsidRDefault="002B0F5E"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CC00"/>
            <w:vAlign w:val="center"/>
          </w:tcPr>
          <w:p w:rsidR="002B0F5E" w:rsidRPr="00CB3039" w:rsidRDefault="002B0F5E" w:rsidP="00CB3039">
            <w:pPr>
              <w:rPr>
                <w:rFonts w:cs="Arial"/>
                <w:sz w:val="16"/>
                <w:szCs w:val="16"/>
                <w:lang w:val="fr-CH" w:eastAsia="fr-CH"/>
              </w:rPr>
            </w:pPr>
            <w:r w:rsidRPr="00CB3039">
              <w:rPr>
                <w:rFonts w:cs="Arial"/>
                <w:sz w:val="16"/>
                <w:szCs w:val="16"/>
                <w:lang w:val="fr-CH" w:eastAsia="fr-CH"/>
              </w:rPr>
              <w:t xml:space="preserve"> </w:t>
            </w:r>
            <w:hyperlink w:anchor="_Bases_légales_9"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5D98" w:rsidP="00CB3039">
            <w:pPr>
              <w:rPr>
                <w:rFonts w:cs="Arial"/>
                <w:sz w:val="16"/>
                <w:szCs w:val="16"/>
                <w:lang w:val="fr-CH" w:eastAsia="fr-CH"/>
              </w:rPr>
            </w:pPr>
            <w:hyperlink w:anchor="_Majorité" w:history="1">
              <w:r w:rsidR="00657374" w:rsidRPr="00CB3039">
                <w:rPr>
                  <w:rStyle w:val="Lienhypertexte"/>
                  <w:rFonts w:cs="Arial"/>
                  <w:color w:val="auto"/>
                  <w:sz w:val="16"/>
                  <w:szCs w:val="16"/>
                  <w:u w:val="none"/>
                  <w:lang w:val="fr-CH" w:eastAsia="fr-CH"/>
                </w:rPr>
                <w:t>Majorité</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Envoi_de_livraisons" w:history="1">
              <w:r w:rsidRPr="00CB3039">
                <w:rPr>
                  <w:rStyle w:val="Lienhypertexte"/>
                  <w:rFonts w:cs="Arial"/>
                  <w:color w:val="auto"/>
                  <w:sz w:val="16"/>
                  <w:szCs w:val="16"/>
                  <w:u w:val="none"/>
                  <w:lang w:val="fr-CH" w:eastAsia="fr-CH"/>
                </w:rPr>
                <w:t>Envoi livraison test eCH94</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EAF1DD"/>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Types_de_convocations" w:history="1">
              <w:r w:rsidRPr="00CB3039">
                <w:rPr>
                  <w:rStyle w:val="Lienhypertexte"/>
                  <w:rFonts w:cs="Arial"/>
                  <w:color w:val="auto"/>
                  <w:sz w:val="16"/>
                  <w:szCs w:val="16"/>
                  <w:u w:val="none"/>
                  <w:lang w:val="fr-CH" w:eastAsia="fr-CH"/>
                </w:rPr>
                <w:t>Types de convocation</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5D98" w:rsidP="00CB3039">
            <w:pPr>
              <w:rPr>
                <w:rFonts w:cs="Arial"/>
                <w:sz w:val="16"/>
                <w:szCs w:val="16"/>
                <w:lang w:val="fr-CH" w:eastAsia="fr-CH"/>
              </w:rPr>
            </w:pPr>
            <w:hyperlink w:anchor="_Carte_d’identité" w:history="1">
              <w:r w:rsidR="00657374" w:rsidRPr="00CB3039">
                <w:rPr>
                  <w:rStyle w:val="Lienhypertexte"/>
                  <w:rFonts w:cs="Arial"/>
                  <w:color w:val="auto"/>
                  <w:sz w:val="16"/>
                  <w:szCs w:val="16"/>
                  <w:u w:val="none"/>
                  <w:lang w:val="fr-CH" w:eastAsia="fr-CH"/>
                </w:rPr>
                <w:t>Carte d’identité</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Seuils_de_qualité" w:history="1">
              <w:r w:rsidRPr="00CB3039">
                <w:rPr>
                  <w:rStyle w:val="Lienhypertexte"/>
                  <w:rFonts w:cs="Arial"/>
                  <w:color w:val="auto"/>
                  <w:sz w:val="16"/>
                  <w:szCs w:val="16"/>
                  <w:u w:val="none"/>
                  <w:lang w:val="fr-CH" w:eastAsia="fr-CH"/>
                </w:rPr>
                <w:t>Seuils de qualité des données</w:t>
              </w:r>
            </w:hyperlink>
          </w:p>
        </w:tc>
      </w:tr>
      <w:tr w:rsidR="00657374"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EAF1DD"/>
            <w:vAlign w:val="center"/>
          </w:tcPr>
          <w:p w:rsidR="00657374" w:rsidRPr="00CB3039" w:rsidRDefault="00657374" w:rsidP="00CB3039">
            <w:pPr>
              <w:rPr>
                <w:rFonts w:cs="Arial"/>
                <w:sz w:val="16"/>
                <w:szCs w:val="16"/>
                <w:lang w:val="fr-CH" w:eastAsia="fr-CH"/>
              </w:rPr>
            </w:pPr>
            <w:r w:rsidRPr="00CB3039">
              <w:t xml:space="preserve"> </w:t>
            </w:r>
            <w:hyperlink w:anchor="_Majorité_des_personnes" w:history="1">
              <w:r w:rsidRPr="00CB3039">
                <w:rPr>
                  <w:rStyle w:val="Lienhypertexte"/>
                  <w:rFonts w:cs="Arial"/>
                  <w:color w:val="auto"/>
                  <w:sz w:val="16"/>
                  <w:szCs w:val="16"/>
                  <w:u w:val="none"/>
                  <w:lang w:val="fr-CH" w:eastAsia="fr-CH"/>
                </w:rPr>
                <w:t>Pour les personnes en séjour</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00B0F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2"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CC00"/>
            <w:vAlign w:val="center"/>
          </w:tcPr>
          <w:p w:rsidR="00657374" w:rsidRPr="00CB3039" w:rsidRDefault="00657374" w:rsidP="00CB3039">
            <w:pPr>
              <w:rPr>
                <w:rFonts w:cs="Arial"/>
                <w:sz w:val="16"/>
                <w:szCs w:val="16"/>
                <w:lang w:val="fr-CH" w:eastAsia="fr-CH"/>
              </w:rPr>
            </w:pPr>
            <w:r w:rsidRPr="00CB3039">
              <w:rPr>
                <w:noProof/>
                <w:sz w:val="16"/>
                <w:szCs w:val="16"/>
              </w:rPr>
              <w:t xml:space="preserve"> </w:t>
            </w:r>
            <w:hyperlink w:anchor="_Corrections_de_divergences" w:history="1">
              <w:r w:rsidRPr="00CB3039">
                <w:rPr>
                  <w:rStyle w:val="Lienhypertexte"/>
                  <w:noProof/>
                  <w:color w:val="auto"/>
                  <w:sz w:val="16"/>
                  <w:szCs w:val="16"/>
                  <w:u w:val="none"/>
                </w:rPr>
                <w:t>Corrections de divergences</w:t>
              </w:r>
            </w:hyperlink>
          </w:p>
        </w:tc>
      </w:tr>
      <w:tr w:rsidR="00657374" w:rsidRPr="00CB3039" w:rsidTr="00CB3039">
        <w:tc>
          <w:tcPr>
            <w:tcW w:w="3227"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00B0F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Instructions" w:history="1">
              <w:r w:rsidRPr="00CB3039">
                <w:rPr>
                  <w:rStyle w:val="Lienhypertexte"/>
                  <w:rFonts w:cs="Arial"/>
                  <w:color w:val="auto"/>
                  <w:sz w:val="16"/>
                  <w:szCs w:val="16"/>
                  <w:u w:val="none"/>
                  <w:lang w:val="fr-CH" w:eastAsia="fr-CH"/>
                </w:rPr>
                <w:t>Instructions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noProof/>
                <w:sz w:val="16"/>
                <w:szCs w:val="16"/>
              </w:rPr>
            </w:pPr>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5D98" w:rsidP="00CB3039">
            <w:pPr>
              <w:rPr>
                <w:rFonts w:cs="Arial"/>
                <w:sz w:val="16"/>
                <w:szCs w:val="16"/>
                <w:lang w:val="fr-CH" w:eastAsia="fr-CH"/>
              </w:rPr>
            </w:pPr>
            <w:hyperlink w:anchor="_Mineurs" w:history="1">
              <w:r w:rsidR="00657374" w:rsidRPr="00CB3039">
                <w:rPr>
                  <w:rStyle w:val="Lienhypertexte"/>
                  <w:rFonts w:cs="Arial"/>
                  <w:color w:val="auto"/>
                  <w:sz w:val="16"/>
                  <w:szCs w:val="16"/>
                  <w:u w:val="none"/>
                  <w:lang w:val="fr-CH" w:eastAsia="fr-CH"/>
                </w:rPr>
                <w:t>Mineurs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5D98" w:rsidP="00CB3039">
            <w:pPr>
              <w:rPr>
                <w:noProof/>
                <w:sz w:val="16"/>
                <w:szCs w:val="16"/>
              </w:rPr>
            </w:pPr>
            <w:hyperlink w:anchor="_Passeports" w:history="1">
              <w:r w:rsidR="00657374" w:rsidRPr="00CB3039">
                <w:rPr>
                  <w:rStyle w:val="Lienhypertexte"/>
                  <w:noProof/>
                  <w:color w:val="auto"/>
                  <w:sz w:val="16"/>
                  <w:szCs w:val="16"/>
                  <w:u w:val="none"/>
                </w:rPr>
                <w:t>Passeports</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4"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5D98" w:rsidP="00CB3039">
            <w:pPr>
              <w:rPr>
                <w:rFonts w:cs="Arial"/>
                <w:sz w:val="16"/>
                <w:szCs w:val="16"/>
                <w:lang w:val="fr-CH" w:eastAsia="fr-CH"/>
              </w:rPr>
            </w:pPr>
            <w:hyperlink w:anchor="_Diffusion_des_données_2" w:history="1">
              <w:r w:rsidR="00657374" w:rsidRPr="00CB3039">
                <w:rPr>
                  <w:rStyle w:val="Lienhypertexte"/>
                  <w:noProof/>
                  <w:color w:val="auto"/>
                  <w:sz w:val="16"/>
                  <w:szCs w:val="16"/>
                  <w:u w:val="none"/>
                </w:rPr>
                <w:t>Diffusion des données aux particuliers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00B0F0"/>
            <w:vAlign w:val="center"/>
          </w:tcPr>
          <w:p w:rsidR="00657374" w:rsidRPr="00CB3039" w:rsidRDefault="00657374" w:rsidP="00CB3039">
            <w:pPr>
              <w:rPr>
                <w:noProof/>
                <w:sz w:val="16"/>
                <w:szCs w:val="16"/>
              </w:rPr>
            </w:pPr>
            <w:r w:rsidRPr="00CB3039">
              <w:rPr>
                <w:noProof/>
                <w:sz w:val="16"/>
                <w:szCs w:val="16"/>
              </w:rPr>
              <w:t xml:space="preserve"> </w:t>
            </w:r>
            <w:hyperlink w:anchor="_Bases_légales_14" w:history="1">
              <w:r w:rsidRPr="00CB3039">
                <w:rPr>
                  <w:rStyle w:val="Lienhypertexte"/>
                  <w:noProof/>
                  <w:color w:val="auto"/>
                  <w:sz w:val="16"/>
                  <w:szCs w:val="16"/>
                  <w:u w:val="none"/>
                </w:rPr>
                <w:t>Bases légales</w:t>
              </w:r>
            </w:hyperlink>
          </w:p>
        </w:tc>
      </w:tr>
      <w:tr w:rsidR="00657374"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Mineur_en_ménage" w:history="1">
              <w:r w:rsidRPr="00CB3039">
                <w:rPr>
                  <w:rStyle w:val="Lienhypertexte"/>
                  <w:rFonts w:cs="Arial"/>
                  <w:color w:val="auto"/>
                  <w:sz w:val="16"/>
                  <w:szCs w:val="16"/>
                  <w:u w:val="none"/>
                  <w:lang w:val="fr-CH" w:eastAsia="fr-CH"/>
                </w:rPr>
                <w:t>Chez un ou les 2 parents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FFC000"/>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6"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vAlign w:val="center"/>
          </w:tcPr>
          <w:p w:rsidR="00657374" w:rsidRPr="00CB3039" w:rsidRDefault="00657374" w:rsidP="00CB3039">
            <w:pPr>
              <w:rPr>
                <w:noProof/>
                <w:sz w:val="16"/>
                <w:szCs w:val="16"/>
              </w:rPr>
            </w:pPr>
          </w:p>
        </w:tc>
      </w:tr>
      <w:tr w:rsidR="00657374"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Mineur_placé_dans" w:history="1">
              <w:r w:rsidRPr="00CB3039">
                <w:rPr>
                  <w:rStyle w:val="Lienhypertexte"/>
                  <w:rFonts w:cs="Arial"/>
                  <w:color w:val="auto"/>
                  <w:sz w:val="16"/>
                  <w:szCs w:val="16"/>
                  <w:u w:val="none"/>
                  <w:lang w:val="fr-CH" w:eastAsia="fr-CH"/>
                </w:rPr>
                <w:t>Placé dans école ou institut</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vAlign w:val="center"/>
          </w:tcPr>
          <w:p w:rsidR="00657374" w:rsidRPr="00CB3039" w:rsidRDefault="00705D98" w:rsidP="00CB3039">
            <w:pPr>
              <w:rPr>
                <w:rFonts w:cs="Arial"/>
                <w:sz w:val="16"/>
                <w:szCs w:val="16"/>
                <w:lang w:val="fr-CH" w:eastAsia="fr-CH"/>
              </w:rPr>
            </w:pPr>
            <w:hyperlink w:anchor="_Recours_d’un_citoyen" w:history="1">
              <w:r w:rsidR="00F3524A" w:rsidRPr="00CB3039">
                <w:rPr>
                  <w:rStyle w:val="Lienhypertexte"/>
                  <w:noProof/>
                  <w:color w:val="auto"/>
                  <w:sz w:val="16"/>
                  <w:szCs w:val="16"/>
                  <w:u w:val="none"/>
                </w:rPr>
                <w:t>Recours d’un</w:t>
              </w:r>
              <w:r w:rsidR="00657374" w:rsidRPr="00CB3039">
                <w:rPr>
                  <w:rStyle w:val="Lienhypertexte"/>
                  <w:noProof/>
                  <w:color w:val="auto"/>
                  <w:sz w:val="16"/>
                  <w:szCs w:val="16"/>
                  <w:u w:val="none"/>
                </w:rPr>
                <w:t xml:space="preserve"> citoyen /</w:t>
              </w:r>
              <w:r w:rsidR="00F3524A" w:rsidRPr="00CB3039">
                <w:rPr>
                  <w:rStyle w:val="Lienhypertexte"/>
                  <w:noProof/>
                  <w:color w:val="auto"/>
                  <w:sz w:val="16"/>
                  <w:szCs w:val="16"/>
                  <w:u w:val="none"/>
                </w:rPr>
                <w:t xml:space="preserve"> d’une</w:t>
              </w:r>
              <w:r w:rsidR="00657374" w:rsidRPr="00CB3039">
                <w:rPr>
                  <w:rStyle w:val="Lienhypertexte"/>
                  <w:noProof/>
                  <w:color w:val="auto"/>
                  <w:sz w:val="16"/>
                  <w:szCs w:val="16"/>
                  <w:u w:val="none"/>
                </w:rPr>
                <w:t xml:space="preserve"> commune</w:t>
              </w:r>
            </w:hyperlink>
          </w:p>
        </w:tc>
      </w:tr>
      <w:tr w:rsidR="00EC23B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Mineur_placé_dans_1" w:history="1">
              <w:r w:rsidRPr="00CB3039">
                <w:rPr>
                  <w:rStyle w:val="Lienhypertexte"/>
                  <w:rFonts w:cs="Arial"/>
                  <w:color w:val="auto"/>
                  <w:sz w:val="16"/>
                  <w:szCs w:val="16"/>
                  <w:u w:val="none"/>
                  <w:lang w:val="fr-CH" w:eastAsia="fr-CH"/>
                </w:rPr>
                <w:t>Placé dans famille d’accueil</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705D98"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Diffusion des données de</w:t>
              </w:r>
            </w:hyperlink>
          </w:p>
          <w:p w:rsidR="00EC23BB" w:rsidRPr="00CB3039" w:rsidRDefault="00705D98"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l’administration aux autorités et</w:t>
              </w:r>
            </w:hyperlink>
          </w:p>
          <w:p w:rsidR="00EC23BB" w:rsidRPr="00CB3039" w:rsidRDefault="00705D98"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administrations publiques ainsi qu’aux</w:t>
              </w:r>
            </w:hyperlink>
          </w:p>
          <w:p w:rsidR="00EC23BB" w:rsidRPr="00CB3039" w:rsidRDefault="00705D98"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personnes privées chargées d’une tâche</w:t>
              </w:r>
            </w:hyperlink>
          </w:p>
          <w:p w:rsidR="00EC23BB" w:rsidRPr="00CB3039" w:rsidRDefault="00705D98" w:rsidP="00CB3039">
            <w:pPr>
              <w:rPr>
                <w:rFonts w:cs="Arial"/>
                <w:sz w:val="16"/>
                <w:szCs w:val="16"/>
                <w:lang w:val="fr-CH" w:eastAsia="fr-CH"/>
              </w:rPr>
            </w:pPr>
            <w:hyperlink w:anchor="_Diffusion_des_données_1" w:history="1">
              <w:r w:rsidR="00EC23BB" w:rsidRPr="00CB3039">
                <w:rPr>
                  <w:rStyle w:val="Lienhypertexte"/>
                  <w:noProof/>
                  <w:color w:val="auto"/>
                  <w:sz w:val="16"/>
                  <w:szCs w:val="16"/>
                  <w:u w:val="none"/>
                </w:rPr>
                <w:t>publique</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Bases_légales_7" w:history="1">
              <w:r w:rsidRPr="00CB3039">
                <w:rPr>
                  <w:rStyle w:val="Lienhypertexte"/>
                  <w:rFonts w:cs="Arial"/>
                  <w:color w:val="auto"/>
                  <w:sz w:val="16"/>
                  <w:szCs w:val="16"/>
                  <w:u w:val="none"/>
                  <w:lang w:val="fr-CH" w:eastAsia="fr-CH"/>
                </w:rPr>
                <w:t>Bases légales</w:t>
              </w:r>
            </w:hyperlink>
          </w:p>
        </w:tc>
      </w:tr>
      <w:tr w:rsidR="00EC23BB" w:rsidRPr="00CB3039" w:rsidTr="00CB3039">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Jeunes_gens_au" w:history="1">
              <w:r w:rsidRPr="00CB3039">
                <w:rPr>
                  <w:rStyle w:val="Lienhypertexte"/>
                  <w:rFonts w:cs="Arial"/>
                  <w:color w:val="auto"/>
                  <w:sz w:val="16"/>
                  <w:szCs w:val="16"/>
                  <w:u w:val="none"/>
                  <w:lang w:val="fr-CH" w:eastAsia="fr-CH"/>
                </w:rPr>
                <w:t>Jeunes gens au pair</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Décision_susceptible_de" w:history="1">
              <w:r w:rsidRPr="00CB3039">
                <w:rPr>
                  <w:rStyle w:val="Lienhypertexte"/>
                  <w:rFonts w:cs="Arial"/>
                  <w:color w:val="auto"/>
                  <w:sz w:val="16"/>
                  <w:szCs w:val="16"/>
                  <w:u w:val="none"/>
                  <w:lang w:val="fr-CH" w:eastAsia="fr-CH"/>
                </w:rPr>
                <w:t>Décision susceptible de recours</w:t>
              </w:r>
            </w:hyperlink>
          </w:p>
        </w:tc>
      </w:tr>
      <w:tr w:rsidR="00EC23BB" w:rsidRPr="00CB3039" w:rsidTr="00CB3039">
        <w:tc>
          <w:tcPr>
            <w:tcW w:w="3227" w:type="dxa"/>
            <w:tcBorders>
              <w:top w:val="single" w:sz="6" w:space="0" w:color="auto"/>
              <w:left w:val="single" w:sz="12" w:space="0" w:color="auto"/>
              <w:bottom w:val="single" w:sz="12" w:space="0" w:color="auto"/>
              <w:right w:val="single" w:sz="12" w:space="0" w:color="auto"/>
            </w:tcBorders>
            <w:shd w:val="clear" w:color="auto" w:fill="FDE9D9"/>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Mineur_atteignant_la" w:history="1">
              <w:r w:rsidRPr="00CB3039">
                <w:rPr>
                  <w:rStyle w:val="Lienhypertexte"/>
                  <w:rFonts w:cs="Arial"/>
                  <w:color w:val="auto"/>
                  <w:sz w:val="16"/>
                  <w:szCs w:val="16"/>
                  <w:u w:val="none"/>
                  <w:lang w:val="fr-CH" w:eastAsia="fr-CH"/>
                </w:rPr>
                <w:t>Mineur atteignant la majorité</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Computation_des_délais" w:history="1">
              <w:r w:rsidRPr="00CB3039">
                <w:rPr>
                  <w:rStyle w:val="Lienhypertexte"/>
                  <w:rFonts w:cs="Arial"/>
                  <w:color w:val="auto"/>
                  <w:sz w:val="16"/>
                  <w:szCs w:val="16"/>
                  <w:u w:val="none"/>
                  <w:lang w:val="fr-CH" w:eastAsia="fr-CH"/>
                </w:rPr>
                <w:t>Computation des délais</w:t>
              </w:r>
            </w:hyperlink>
          </w:p>
        </w:tc>
      </w:tr>
      <w:tr w:rsidR="00EC23BB" w:rsidRPr="00CB3039" w:rsidTr="00CB3039">
        <w:tc>
          <w:tcPr>
            <w:tcW w:w="3227" w:type="dxa"/>
            <w:tcBorders>
              <w:top w:val="single" w:sz="12" w:space="0" w:color="auto"/>
              <w:left w:val="nil"/>
              <w:bottom w:val="single" w:sz="12" w:space="0" w:color="auto"/>
              <w:right w:val="nil"/>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FFFF00"/>
            <w:vAlign w:val="center"/>
          </w:tcPr>
          <w:p w:rsidR="00EC23BB" w:rsidRPr="00CB3039" w:rsidRDefault="00EC23BB" w:rsidP="00CB3039">
            <w:pPr>
              <w:rPr>
                <w:rFonts w:cs="Arial"/>
                <w:sz w:val="16"/>
                <w:szCs w:val="16"/>
                <w:lang w:val="fr-CH" w:eastAsia="fr-CH"/>
              </w:rPr>
            </w:pPr>
            <w:r w:rsidRPr="00CB3039">
              <w:rPr>
                <w:rFonts w:cs="Arial"/>
                <w:sz w:val="16"/>
                <w:szCs w:val="16"/>
                <w:lang w:val="fr-CH" w:eastAsia="fr-CH"/>
              </w:rPr>
              <w:t xml:space="preserve"> </w:t>
            </w:r>
            <w:hyperlink w:anchor="_Recours" w:history="1">
              <w:r w:rsidRPr="00CB3039">
                <w:rPr>
                  <w:rStyle w:val="Lienhypertexte"/>
                  <w:rFonts w:cs="Arial"/>
                  <w:color w:val="auto"/>
                  <w:sz w:val="16"/>
                  <w:szCs w:val="16"/>
                  <w:u w:val="none"/>
                  <w:lang w:val="fr-CH" w:eastAsia="fr-CH"/>
                </w:rPr>
                <w:t>Recours</w:t>
              </w:r>
            </w:hyperlink>
          </w:p>
        </w:tc>
      </w:tr>
      <w:tr w:rsidR="00EC23BB"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705D98" w:rsidP="00CB3039">
            <w:pPr>
              <w:rPr>
                <w:rFonts w:cs="Arial"/>
                <w:sz w:val="16"/>
                <w:szCs w:val="16"/>
                <w:lang w:val="fr-CH" w:eastAsia="fr-CH"/>
              </w:rPr>
            </w:pPr>
            <w:hyperlink w:anchor="_Emoluments_et_taxes_1" w:history="1">
              <w:r w:rsidR="00EC23BB" w:rsidRPr="00CB3039">
                <w:rPr>
                  <w:rStyle w:val="Lienhypertexte"/>
                  <w:rFonts w:cs="Arial"/>
                  <w:color w:val="auto"/>
                  <w:sz w:val="16"/>
                  <w:szCs w:val="16"/>
                  <w:u w:val="none"/>
                  <w:lang w:val="fr-CH" w:eastAsia="fr-CH"/>
                </w:rPr>
                <w:t>Emoluments et taxes</w:t>
              </w:r>
            </w:hyperlink>
          </w:p>
        </w:tc>
        <w:tc>
          <w:tcPr>
            <w:tcW w:w="236" w:type="dxa"/>
            <w:tcBorders>
              <w:top w:val="nil"/>
              <w:left w:val="single" w:sz="12" w:space="0" w:color="auto"/>
              <w:bottom w:val="nil"/>
              <w:right w:val="single" w:sz="12" w:space="0" w:color="auto"/>
            </w:tcBorders>
            <w:vAlign w:val="center"/>
          </w:tcPr>
          <w:p w:rsidR="00EC23BB" w:rsidRPr="00CB3039" w:rsidRDefault="00EC23BB" w:rsidP="00CB3039">
            <w:pPr>
              <w:rPr>
                <w:rFonts w:cs="Arial"/>
                <w:sz w:val="16"/>
                <w:szCs w:val="16"/>
                <w:lang w:val="fr-CH" w:eastAsia="fr-CH"/>
              </w:rPr>
            </w:pPr>
          </w:p>
        </w:tc>
        <w:tc>
          <w:tcPr>
            <w:tcW w:w="3119"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EC23BB" w:rsidRPr="00CB3039" w:rsidRDefault="00EC23BB" w:rsidP="00CB3039">
            <w:pPr>
              <w:rPr>
                <w:rFonts w:cs="Arial"/>
                <w:sz w:val="16"/>
                <w:szCs w:val="16"/>
                <w:lang w:val="fr-CH" w:eastAsia="fr-CH"/>
              </w:rPr>
            </w:pPr>
          </w:p>
        </w:tc>
        <w:tc>
          <w:tcPr>
            <w:tcW w:w="236" w:type="dxa"/>
            <w:tcBorders>
              <w:top w:val="nil"/>
              <w:left w:val="single" w:sz="12" w:space="0" w:color="auto"/>
              <w:bottom w:val="nil"/>
              <w:right w:val="nil"/>
            </w:tcBorders>
            <w:vAlign w:val="center"/>
          </w:tcPr>
          <w:p w:rsidR="00EC23BB" w:rsidRPr="00CB3039" w:rsidRDefault="00EC23BB"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EC23BB" w:rsidRPr="00CB3039" w:rsidRDefault="00EC23BB" w:rsidP="00CB3039">
            <w:pPr>
              <w:rPr>
                <w:rFonts w:cs="Arial"/>
                <w:sz w:val="16"/>
                <w:szCs w:val="16"/>
                <w:lang w:val="fr-CH" w:eastAsia="fr-CH"/>
              </w:rPr>
            </w:pPr>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CC99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1"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00CC6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3"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5D98" w:rsidP="00CB3039">
            <w:pPr>
              <w:rPr>
                <w:rFonts w:cs="Arial"/>
                <w:sz w:val="16"/>
                <w:szCs w:val="16"/>
                <w:lang w:val="fr-CH" w:eastAsia="fr-CH"/>
              </w:rPr>
            </w:pPr>
            <w:hyperlink w:anchor="_Renouvellement_des_papiers" w:history="1">
              <w:r w:rsidR="00657374" w:rsidRPr="00CB3039">
                <w:rPr>
                  <w:rStyle w:val="Lienhypertexte"/>
                  <w:rFonts w:cs="Arial"/>
                  <w:color w:val="auto"/>
                  <w:sz w:val="16"/>
                  <w:szCs w:val="16"/>
                  <w:u w:val="none"/>
                  <w:lang w:val="fr-CH" w:eastAsia="fr-CH"/>
                </w:rPr>
                <w:t>Renouvellement des papiers</w:t>
              </w:r>
            </w:hyperlink>
          </w:p>
        </w:tc>
      </w:tr>
      <w:tr w:rsidR="00657374" w:rsidRPr="00CB3039" w:rsidTr="00CB3039">
        <w:tc>
          <w:tcPr>
            <w:tcW w:w="3227"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nil"/>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99CC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15"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5D98" w:rsidP="00CB3039">
            <w:pPr>
              <w:rPr>
                <w:rFonts w:cs="Arial"/>
                <w:sz w:val="16"/>
                <w:szCs w:val="16"/>
                <w:lang w:val="fr-CH" w:eastAsia="fr-CH"/>
              </w:rPr>
            </w:pPr>
            <w:hyperlink w:anchor="_Obtention_de_divers" w:history="1">
              <w:r w:rsidR="00EC23BB" w:rsidRPr="00CB3039">
                <w:rPr>
                  <w:rStyle w:val="Lienhypertexte"/>
                  <w:rFonts w:cs="Arial"/>
                  <w:color w:val="auto"/>
                  <w:sz w:val="16"/>
                  <w:szCs w:val="16"/>
                  <w:u w:val="none"/>
                  <w:lang w:val="fr-CH" w:eastAsia="fr-CH"/>
                </w:rPr>
                <w:t>Obtention de divers documents officiels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657374" w:rsidRPr="00CB3039" w:rsidRDefault="00705D98" w:rsidP="00CB3039">
            <w:pPr>
              <w:rPr>
                <w:rFonts w:cs="Arial"/>
                <w:sz w:val="16"/>
                <w:szCs w:val="16"/>
                <w:lang w:val="fr-CH" w:eastAsia="fr-CH"/>
              </w:rPr>
            </w:pPr>
            <w:hyperlink w:anchor="_Décision/dénonciation_au_Préfet" w:history="1">
              <w:r w:rsidR="00657374" w:rsidRPr="00CB3039">
                <w:rPr>
                  <w:rStyle w:val="Lienhypertexte"/>
                  <w:rFonts w:cs="Arial"/>
                  <w:color w:val="auto"/>
                  <w:sz w:val="16"/>
                  <w:szCs w:val="16"/>
                  <w:u w:val="none"/>
                  <w:lang w:val="fr-CH" w:eastAsia="fr-CH"/>
                </w:rPr>
                <w:t>Décision / dénonciation au Préfet</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99CCFF"/>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Application_1" w:history="1">
              <w:r w:rsidRPr="00CB3039">
                <w:rPr>
                  <w:rStyle w:val="Lienhypertexte"/>
                  <w:rFonts w:cs="Arial"/>
                  <w:color w:val="auto"/>
                  <w:sz w:val="16"/>
                  <w:szCs w:val="16"/>
                  <w:u w:val="none"/>
                  <w:lang w:val="fr-CH" w:eastAsia="fr-CH"/>
                </w:rPr>
                <w:t>Application</w:t>
              </w:r>
            </w:hyperlink>
          </w:p>
        </w:tc>
      </w:tr>
      <w:tr w:rsidR="00657374" w:rsidRPr="00CB3039" w:rsidTr="00CB3039">
        <w:tc>
          <w:tcPr>
            <w:tcW w:w="3227" w:type="dxa"/>
            <w:tcBorders>
              <w:top w:val="single" w:sz="12" w:space="0" w:color="auto"/>
              <w:left w:val="single" w:sz="12" w:space="0" w:color="auto"/>
              <w:bottom w:val="single" w:sz="6" w:space="0" w:color="auto"/>
              <w:right w:val="single" w:sz="12" w:space="0" w:color="auto"/>
            </w:tcBorders>
            <w:shd w:val="clear" w:color="auto" w:fill="DDD9C3"/>
            <w:vAlign w:val="center"/>
          </w:tcPr>
          <w:p w:rsidR="00657374"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Divers_documents_administratifs" w:history="1">
              <w:r w:rsidRPr="00CB3039">
                <w:rPr>
                  <w:rStyle w:val="Lienhypertexte"/>
                  <w:rFonts w:cs="Arial"/>
                  <w:color w:val="auto"/>
                  <w:sz w:val="16"/>
                  <w:szCs w:val="16"/>
                  <w:u w:val="none"/>
                  <w:lang w:val="fr-CH" w:eastAsia="fr-CH"/>
                </w:rPr>
                <w:t>Divers documents administratifs</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12" w:space="0" w:color="auto"/>
              <w:left w:val="single" w:sz="12" w:space="0" w:color="auto"/>
              <w:bottom w:val="single" w:sz="6"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Bases_légales_3" w:history="1">
              <w:r w:rsidRPr="00CB3039">
                <w:rPr>
                  <w:rStyle w:val="Lienhypertexte"/>
                  <w:rFonts w:cs="Arial"/>
                  <w:color w:val="auto"/>
                  <w:sz w:val="16"/>
                  <w:szCs w:val="16"/>
                  <w:u w:val="none"/>
                  <w:lang w:val="fr-CH" w:eastAsia="fr-CH"/>
                </w:rPr>
                <w:t>Bases légales</w:t>
              </w:r>
            </w:hyperlink>
          </w:p>
        </w:tc>
        <w:tc>
          <w:tcPr>
            <w:tcW w:w="236" w:type="dxa"/>
            <w:tcBorders>
              <w:top w:val="nil"/>
              <w:left w:val="single" w:sz="12" w:space="0" w:color="auto"/>
              <w:bottom w:val="nil"/>
              <w:right w:val="nil"/>
            </w:tcBorders>
            <w:vAlign w:val="center"/>
          </w:tcPr>
          <w:p w:rsidR="00657374" w:rsidRPr="00CB3039" w:rsidRDefault="00657374" w:rsidP="00CB3039">
            <w:pPr>
              <w:rPr>
                <w:rFonts w:cs="Arial"/>
                <w:sz w:val="16"/>
                <w:szCs w:val="16"/>
                <w:lang w:val="fr-CH" w:eastAsia="fr-CH"/>
              </w:rPr>
            </w:pPr>
          </w:p>
        </w:tc>
        <w:tc>
          <w:tcPr>
            <w:tcW w:w="3213" w:type="dxa"/>
            <w:tcBorders>
              <w:top w:val="single" w:sz="12" w:space="0" w:color="auto"/>
              <w:left w:val="nil"/>
              <w:bottom w:val="single" w:sz="12" w:space="0" w:color="auto"/>
              <w:right w:val="nil"/>
            </w:tcBorders>
            <w:shd w:val="clear" w:color="auto" w:fill="auto"/>
            <w:vAlign w:val="center"/>
          </w:tcPr>
          <w:p w:rsidR="00657374" w:rsidRPr="00CB3039" w:rsidRDefault="00657374" w:rsidP="00CB3039">
            <w:pPr>
              <w:rPr>
                <w:rFonts w:cs="Arial"/>
                <w:sz w:val="16"/>
                <w:szCs w:val="16"/>
                <w:lang w:val="fr-CH" w:eastAsia="fr-CH"/>
              </w:rPr>
            </w:pPr>
          </w:p>
        </w:tc>
      </w:tr>
      <w:tr w:rsidR="001A6943" w:rsidRPr="00CB3039" w:rsidTr="00CB3039">
        <w:tc>
          <w:tcPr>
            <w:tcW w:w="3227" w:type="dxa"/>
            <w:vMerge w:val="restart"/>
            <w:tcBorders>
              <w:top w:val="single" w:sz="6" w:space="0" w:color="auto"/>
              <w:left w:val="single" w:sz="12" w:space="0" w:color="auto"/>
              <w:right w:val="single" w:sz="12" w:space="0" w:color="auto"/>
            </w:tcBorders>
            <w:shd w:val="clear" w:color="auto" w:fill="DDD9C3"/>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Divers_formulaires_cantonaux" w:history="1">
              <w:r w:rsidRPr="00CB3039">
                <w:rPr>
                  <w:rStyle w:val="Lienhypertexte"/>
                  <w:rFonts w:cs="Arial"/>
                  <w:color w:val="auto"/>
                  <w:sz w:val="16"/>
                  <w:szCs w:val="16"/>
                  <w:u w:val="none"/>
                  <w:lang w:val="fr-CH" w:eastAsia="fr-CH"/>
                </w:rPr>
                <w:t>Divers formulaires cantonaux relatifs au</w:t>
              </w:r>
            </w:hyperlink>
          </w:p>
          <w:p w:rsidR="001A6943" w:rsidRPr="00CB3039" w:rsidRDefault="00F97C2F" w:rsidP="00CB3039">
            <w:pPr>
              <w:rPr>
                <w:rFonts w:cs="Arial"/>
                <w:sz w:val="16"/>
                <w:szCs w:val="16"/>
                <w:lang w:val="fr-CH" w:eastAsia="fr-CH"/>
              </w:rPr>
            </w:pPr>
            <w:r w:rsidRPr="00CB3039">
              <w:rPr>
                <w:rFonts w:cs="Arial"/>
                <w:sz w:val="16"/>
                <w:szCs w:val="16"/>
                <w:lang w:val="fr-CH" w:eastAsia="fr-CH"/>
              </w:rPr>
              <w:t xml:space="preserve"> </w:t>
            </w:r>
            <w:hyperlink w:anchor="_Divers_formulaires_cantonaux" w:history="1">
              <w:r w:rsidRPr="00CB3039">
                <w:rPr>
                  <w:rStyle w:val="Lienhypertexte"/>
                  <w:rFonts w:cs="Arial"/>
                  <w:color w:val="auto"/>
                  <w:sz w:val="16"/>
                  <w:szCs w:val="16"/>
                  <w:u w:val="none"/>
                  <w:lang w:val="fr-CH" w:eastAsia="fr-CH"/>
                </w:rPr>
                <w:t>C</w:t>
              </w:r>
              <w:r w:rsidR="001A6943" w:rsidRPr="00CB3039">
                <w:rPr>
                  <w:rStyle w:val="Lienhypertexte"/>
                  <w:rFonts w:cs="Arial"/>
                  <w:color w:val="auto"/>
                  <w:sz w:val="16"/>
                  <w:szCs w:val="16"/>
                  <w:u w:val="none"/>
                  <w:lang w:val="fr-CH" w:eastAsia="fr-CH"/>
                </w:rPr>
                <w:t>ontrôle des habitants</w:t>
              </w:r>
            </w:hyperlink>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119" w:type="dxa"/>
            <w:vMerge w:val="restart"/>
            <w:tcBorders>
              <w:top w:val="single" w:sz="6" w:space="0" w:color="auto"/>
              <w:left w:val="single" w:sz="12" w:space="0" w:color="auto"/>
              <w:bottom w:val="single" w:sz="6" w:space="0" w:color="auto"/>
              <w:right w:val="single" w:sz="12" w:space="0" w:color="auto"/>
            </w:tcBorders>
            <w:shd w:val="clear" w:color="auto" w:fill="FBD4B4"/>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Constatation_de_l’infraction" w:history="1">
              <w:r w:rsidRPr="00CB3039">
                <w:rPr>
                  <w:rStyle w:val="Lienhypertexte"/>
                  <w:rFonts w:cs="Arial"/>
                  <w:color w:val="auto"/>
                  <w:sz w:val="16"/>
                  <w:szCs w:val="16"/>
                  <w:u w:val="none"/>
                  <w:lang w:val="fr-CH" w:eastAsia="fr-CH"/>
                </w:rPr>
                <w:t>Constatation de l’infraction et</w:t>
              </w:r>
            </w:hyperlink>
          </w:p>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Constatation_de_l’infraction" w:history="1">
              <w:r w:rsidRPr="00CB3039">
                <w:rPr>
                  <w:rStyle w:val="Lienhypertexte"/>
                  <w:rFonts w:cs="Arial"/>
                  <w:color w:val="auto"/>
                  <w:sz w:val="16"/>
                  <w:szCs w:val="16"/>
                  <w:u w:val="none"/>
                  <w:lang w:val="fr-CH" w:eastAsia="fr-CH"/>
                </w:rPr>
                <w:t>dénonciation</w:t>
              </w:r>
            </w:hyperlink>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213" w:type="dxa"/>
            <w:tcBorders>
              <w:top w:val="single" w:sz="12" w:space="0" w:color="auto"/>
              <w:left w:val="single" w:sz="12" w:space="0" w:color="auto"/>
              <w:bottom w:val="single" w:sz="12" w:space="0" w:color="auto"/>
              <w:right w:val="single" w:sz="12" w:space="0" w:color="auto"/>
            </w:tcBorders>
            <w:shd w:val="clear" w:color="auto" w:fill="auto"/>
            <w:vAlign w:val="center"/>
          </w:tcPr>
          <w:p w:rsidR="001A6943" w:rsidRPr="00CB3039" w:rsidRDefault="00705D98" w:rsidP="00CB3039">
            <w:pPr>
              <w:rPr>
                <w:rFonts w:cs="Arial"/>
                <w:sz w:val="16"/>
                <w:szCs w:val="16"/>
                <w:lang w:val="fr-CH" w:eastAsia="fr-CH"/>
              </w:rPr>
            </w:pPr>
            <w:hyperlink w:anchor="_Tutelle_/_curatelle" w:history="1">
              <w:r w:rsidR="001A6943" w:rsidRPr="00CB3039">
                <w:rPr>
                  <w:rStyle w:val="Lienhypertexte"/>
                  <w:rFonts w:cs="Arial"/>
                  <w:color w:val="auto"/>
                  <w:sz w:val="16"/>
                  <w:szCs w:val="16"/>
                  <w:u w:val="none"/>
                  <w:lang w:val="fr-CH" w:eastAsia="fr-CH"/>
                </w:rPr>
                <w:t>Tutelle / curatelle / conseil légal</w:t>
              </w:r>
            </w:hyperlink>
          </w:p>
        </w:tc>
      </w:tr>
      <w:tr w:rsidR="001A6943" w:rsidRPr="00CB3039" w:rsidTr="00CB3039">
        <w:tc>
          <w:tcPr>
            <w:tcW w:w="3227" w:type="dxa"/>
            <w:vMerge/>
            <w:tcBorders>
              <w:left w:val="single" w:sz="12" w:space="0" w:color="auto"/>
              <w:bottom w:val="single" w:sz="12" w:space="0" w:color="auto"/>
              <w:right w:val="single" w:sz="12" w:space="0" w:color="auto"/>
            </w:tcBorders>
            <w:shd w:val="clear" w:color="auto" w:fill="DDD9C3"/>
            <w:vAlign w:val="center"/>
          </w:tcPr>
          <w:p w:rsidR="001A6943" w:rsidRPr="00CB3039" w:rsidRDefault="001A6943"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119" w:type="dxa"/>
            <w:vMerge/>
            <w:tcBorders>
              <w:top w:val="single" w:sz="6" w:space="0" w:color="auto"/>
              <w:left w:val="single" w:sz="12" w:space="0" w:color="auto"/>
              <w:bottom w:val="single" w:sz="6" w:space="0" w:color="auto"/>
              <w:right w:val="single" w:sz="12" w:space="0" w:color="auto"/>
            </w:tcBorders>
            <w:shd w:val="clear" w:color="auto" w:fill="FBD4B4"/>
            <w:vAlign w:val="center"/>
          </w:tcPr>
          <w:p w:rsidR="001A6943" w:rsidRPr="00CB3039" w:rsidRDefault="001A6943" w:rsidP="00CB3039">
            <w:pPr>
              <w:rPr>
                <w:rFonts w:cs="Arial"/>
                <w:sz w:val="16"/>
                <w:szCs w:val="16"/>
                <w:lang w:val="fr-CH" w:eastAsia="fr-CH"/>
              </w:rPr>
            </w:pPr>
          </w:p>
        </w:tc>
        <w:tc>
          <w:tcPr>
            <w:tcW w:w="236" w:type="dxa"/>
            <w:tcBorders>
              <w:top w:val="nil"/>
              <w:left w:val="single" w:sz="12" w:space="0" w:color="auto"/>
              <w:bottom w:val="nil"/>
              <w:right w:val="single" w:sz="12" w:space="0" w:color="auto"/>
            </w:tcBorders>
            <w:vAlign w:val="center"/>
          </w:tcPr>
          <w:p w:rsidR="001A6943" w:rsidRPr="00CB3039" w:rsidRDefault="001A6943" w:rsidP="00CB3039">
            <w:pPr>
              <w:rPr>
                <w:rFonts w:cs="Arial"/>
                <w:sz w:val="16"/>
                <w:szCs w:val="16"/>
                <w:lang w:val="fr-CH" w:eastAsia="fr-CH"/>
              </w:rPr>
            </w:pPr>
          </w:p>
        </w:tc>
        <w:tc>
          <w:tcPr>
            <w:tcW w:w="3213" w:type="dxa"/>
            <w:tcBorders>
              <w:top w:val="single" w:sz="12" w:space="0" w:color="auto"/>
              <w:left w:val="single" w:sz="12" w:space="0" w:color="auto"/>
              <w:bottom w:val="single" w:sz="6" w:space="0" w:color="auto"/>
              <w:right w:val="single" w:sz="12" w:space="0" w:color="auto"/>
            </w:tcBorders>
            <w:shd w:val="clear" w:color="auto" w:fill="C4BC96"/>
            <w:vAlign w:val="center"/>
          </w:tcPr>
          <w:p w:rsidR="001A6943" w:rsidRPr="00CB3039" w:rsidRDefault="001A6943" w:rsidP="00CB3039">
            <w:pPr>
              <w:rPr>
                <w:rFonts w:cs="Arial"/>
                <w:sz w:val="16"/>
                <w:szCs w:val="16"/>
                <w:lang w:val="fr-CH" w:eastAsia="fr-CH"/>
              </w:rPr>
            </w:pPr>
            <w:r w:rsidRPr="00CB3039">
              <w:rPr>
                <w:rFonts w:cs="Arial"/>
                <w:sz w:val="16"/>
                <w:szCs w:val="16"/>
                <w:lang w:val="fr-CH" w:eastAsia="fr-CH"/>
              </w:rPr>
              <w:t xml:space="preserve"> </w:t>
            </w:r>
            <w:hyperlink w:anchor="_Bases_légales_16" w:history="1">
              <w:r w:rsidRPr="00CB3039">
                <w:rPr>
                  <w:rStyle w:val="Lienhypertexte"/>
                  <w:rFonts w:cs="Arial"/>
                  <w:color w:val="auto"/>
                  <w:sz w:val="16"/>
                  <w:szCs w:val="16"/>
                  <w:u w:val="none"/>
                  <w:lang w:val="fr-CH" w:eastAsia="fr-CH"/>
                </w:rPr>
                <w:t>Bases légales</w:t>
              </w:r>
            </w:hyperlink>
          </w:p>
        </w:tc>
      </w:tr>
      <w:tr w:rsidR="00657374" w:rsidRPr="00CB3039" w:rsidTr="00CB3039">
        <w:tc>
          <w:tcPr>
            <w:tcW w:w="3227" w:type="dxa"/>
            <w:tcBorders>
              <w:top w:val="single" w:sz="12" w:space="0" w:color="auto"/>
              <w:left w:val="nil"/>
              <w:bottom w:val="single" w:sz="12" w:space="0" w:color="FF0000"/>
              <w:right w:val="nil"/>
            </w:tcBorders>
            <w:shd w:val="clear" w:color="auto" w:fill="auto"/>
            <w:vAlign w:val="center"/>
          </w:tcPr>
          <w:p w:rsidR="00657374" w:rsidRPr="00CB3039" w:rsidRDefault="00657374" w:rsidP="00CB3039">
            <w:pPr>
              <w:rPr>
                <w:rFonts w:cs="Arial"/>
                <w:sz w:val="16"/>
                <w:szCs w:val="16"/>
                <w:lang w:val="fr-CH" w:eastAsia="fr-CH"/>
              </w:rPr>
            </w:pPr>
          </w:p>
        </w:tc>
        <w:tc>
          <w:tcPr>
            <w:tcW w:w="236" w:type="dxa"/>
            <w:tcBorders>
              <w:top w:val="nil"/>
              <w:left w:val="nil"/>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6"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noProof/>
                <w:sz w:val="16"/>
                <w:szCs w:val="16"/>
              </w:rPr>
              <w:t xml:space="preserve"> </w:t>
            </w:r>
            <w:hyperlink w:anchor="_En_cas_de" w:history="1">
              <w:r w:rsidRPr="00CB3039">
                <w:rPr>
                  <w:rStyle w:val="Lienhypertexte"/>
                  <w:noProof/>
                  <w:color w:val="auto"/>
                  <w:sz w:val="16"/>
                  <w:szCs w:val="16"/>
                  <w:u w:val="none"/>
                </w:rPr>
                <w:t>En cas de départ sans annonce</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6"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Tutelle" w:history="1">
              <w:r w:rsidRPr="00CB3039">
                <w:rPr>
                  <w:rStyle w:val="Lienhypertexte"/>
                  <w:rFonts w:cs="Arial"/>
                  <w:color w:val="auto"/>
                  <w:sz w:val="16"/>
                  <w:szCs w:val="16"/>
                  <w:u w:val="none"/>
                  <w:lang w:val="fr-CH" w:eastAsia="fr-CH"/>
                </w:rPr>
                <w:t>Tutelle</w:t>
              </w:r>
            </w:hyperlink>
          </w:p>
        </w:tc>
      </w:tr>
      <w:tr w:rsidR="00657374" w:rsidRPr="00CB3039" w:rsidTr="00CB3039">
        <w:tc>
          <w:tcPr>
            <w:tcW w:w="3227"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657374" w:rsidRPr="00CB3039" w:rsidRDefault="00705D98" w:rsidP="00CB3039">
            <w:pPr>
              <w:rPr>
                <w:rFonts w:cs="Arial"/>
                <w:sz w:val="16"/>
                <w:szCs w:val="16"/>
                <w:lang w:val="fr-CH" w:eastAsia="fr-CH"/>
              </w:rPr>
            </w:pPr>
            <w:hyperlink w:anchor="_Abréviations_1" w:history="1">
              <w:r w:rsidR="00B76C76" w:rsidRPr="00B76C76">
                <w:rPr>
                  <w:rStyle w:val="Lienhypertexte"/>
                  <w:rFonts w:cs="Arial"/>
                  <w:sz w:val="16"/>
                  <w:szCs w:val="16"/>
                  <w:lang w:val="fr-CH" w:eastAsia="fr-CH"/>
                </w:rPr>
                <w:t>Abréviations</w:t>
              </w:r>
            </w:hyperlink>
          </w:p>
        </w:tc>
        <w:tc>
          <w:tcPr>
            <w:tcW w:w="236" w:type="dxa"/>
            <w:tcBorders>
              <w:top w:val="nil"/>
              <w:left w:val="single" w:sz="12" w:space="0" w:color="FF0000"/>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119" w:type="dxa"/>
            <w:tcBorders>
              <w:top w:val="single" w:sz="6" w:space="0" w:color="auto"/>
              <w:left w:val="single" w:sz="12" w:space="0" w:color="auto"/>
              <w:bottom w:val="single" w:sz="12" w:space="0" w:color="auto"/>
              <w:right w:val="single" w:sz="12" w:space="0" w:color="auto"/>
            </w:tcBorders>
            <w:shd w:val="clear" w:color="auto" w:fill="FBD4B4"/>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Dénonciation" w:history="1">
              <w:r w:rsidRPr="00CB3039">
                <w:rPr>
                  <w:rStyle w:val="Lienhypertexte"/>
                  <w:rFonts w:cs="Arial"/>
                  <w:color w:val="auto"/>
                  <w:sz w:val="16"/>
                  <w:szCs w:val="16"/>
                  <w:u w:val="none"/>
                  <w:lang w:val="fr-CH" w:eastAsia="fr-CH"/>
                </w:rPr>
                <w:t>Dénonciation</w:t>
              </w:r>
            </w:hyperlink>
          </w:p>
        </w:tc>
        <w:tc>
          <w:tcPr>
            <w:tcW w:w="236" w:type="dxa"/>
            <w:tcBorders>
              <w:top w:val="nil"/>
              <w:left w:val="single" w:sz="12" w:space="0" w:color="auto"/>
              <w:bottom w:val="nil"/>
              <w:right w:val="single" w:sz="12" w:space="0" w:color="auto"/>
            </w:tcBorders>
            <w:vAlign w:val="center"/>
          </w:tcPr>
          <w:p w:rsidR="00657374" w:rsidRPr="00CB3039" w:rsidRDefault="00657374" w:rsidP="00CB3039">
            <w:pPr>
              <w:rPr>
                <w:rFonts w:cs="Arial"/>
                <w:sz w:val="16"/>
                <w:szCs w:val="16"/>
                <w:lang w:val="fr-CH" w:eastAsia="fr-CH"/>
              </w:rPr>
            </w:pPr>
          </w:p>
        </w:tc>
        <w:tc>
          <w:tcPr>
            <w:tcW w:w="3213" w:type="dxa"/>
            <w:tcBorders>
              <w:top w:val="single" w:sz="6" w:space="0" w:color="auto"/>
              <w:left w:val="single" w:sz="12" w:space="0" w:color="auto"/>
              <w:bottom w:val="single" w:sz="12" w:space="0" w:color="auto"/>
              <w:right w:val="single" w:sz="12" w:space="0" w:color="auto"/>
            </w:tcBorders>
            <w:shd w:val="clear" w:color="auto" w:fill="C4BC96"/>
            <w:vAlign w:val="center"/>
          </w:tcPr>
          <w:p w:rsidR="00657374" w:rsidRPr="00CB3039" w:rsidRDefault="00657374" w:rsidP="00CB3039">
            <w:pPr>
              <w:rPr>
                <w:rFonts w:cs="Arial"/>
                <w:sz w:val="16"/>
                <w:szCs w:val="16"/>
                <w:lang w:val="fr-CH" w:eastAsia="fr-CH"/>
              </w:rPr>
            </w:pPr>
            <w:r w:rsidRPr="00CB3039">
              <w:rPr>
                <w:rFonts w:cs="Arial"/>
                <w:sz w:val="16"/>
                <w:szCs w:val="16"/>
                <w:lang w:val="fr-CH" w:eastAsia="fr-CH"/>
              </w:rPr>
              <w:t xml:space="preserve"> </w:t>
            </w:r>
            <w:hyperlink w:anchor="_Curatelle_et_Conseil" w:history="1">
              <w:r w:rsidRPr="00CB3039">
                <w:rPr>
                  <w:rStyle w:val="Lienhypertexte"/>
                  <w:rFonts w:cs="Arial"/>
                  <w:color w:val="auto"/>
                  <w:sz w:val="16"/>
                  <w:szCs w:val="16"/>
                  <w:u w:val="none"/>
                  <w:lang w:val="fr-CH" w:eastAsia="fr-CH"/>
                </w:rPr>
                <w:t>Curatelle et Conseil légal</w:t>
              </w:r>
            </w:hyperlink>
          </w:p>
        </w:tc>
      </w:tr>
    </w:tbl>
    <w:p w:rsidR="000F655D" w:rsidRDefault="000F655D" w:rsidP="007A6040">
      <w:bookmarkStart w:id="7" w:name="_Bases_légales_–"/>
      <w:bookmarkStart w:id="8" w:name="_Bases_légales_–_1"/>
      <w:bookmarkEnd w:id="7"/>
      <w:bookmarkEnd w:id="8"/>
    </w:p>
    <w:p w:rsidR="00181A9A" w:rsidRPr="00BA6F19" w:rsidRDefault="008108FE">
      <w:pPr>
        <w:pStyle w:val="Titre2"/>
      </w:pPr>
      <w:bookmarkStart w:id="9" w:name="_Bases_légales_–_2"/>
      <w:bookmarkStart w:id="10" w:name="_Toc461453836"/>
      <w:bookmarkEnd w:id="9"/>
      <w:r>
        <w:rPr>
          <w:rFonts w:cs="Times New Roman"/>
          <w:noProof/>
        </w:rPr>
        <w:drawing>
          <wp:anchor distT="0" distB="0" distL="114300" distR="114300" simplePos="0" relativeHeight="251584000" behindDoc="0" locked="0" layoutInCell="1" allowOverlap="1" wp14:anchorId="2A0003FC" wp14:editId="5DA593DE">
            <wp:simplePos x="0" y="0"/>
            <wp:positionH relativeFrom="column">
              <wp:posOffset>5913755</wp:posOffset>
            </wp:positionH>
            <wp:positionV relativeFrom="paragraph">
              <wp:posOffset>-629285</wp:posOffset>
            </wp:positionV>
            <wp:extent cx="738505" cy="408940"/>
            <wp:effectExtent l="0" t="0" r="4445" b="0"/>
            <wp:wrapNone/>
            <wp:docPr id="66" name="Image 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0"/>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81A9A" w:rsidRPr="00BA6F19">
        <w:t xml:space="preserve">Bases légales </w:t>
      </w:r>
      <w:r w:rsidR="000B6348" w:rsidRPr="00BA6F19">
        <w:t>–</w:t>
      </w:r>
      <w:r w:rsidR="00181A9A" w:rsidRPr="00BA6F19">
        <w:t xml:space="preserve"> Liens</w:t>
      </w:r>
      <w:bookmarkEnd w:id="10"/>
    </w:p>
    <w:p w:rsidR="00343F65" w:rsidRPr="00BA6F19" w:rsidRDefault="00343F65" w:rsidP="00343F65">
      <w:pPr>
        <w:rPr>
          <w:rFonts w:cs="Arial"/>
          <w:lang w:val="fr-CH"/>
        </w:rPr>
      </w:pPr>
    </w:p>
    <w:p w:rsidR="00644FAA" w:rsidRPr="007A6040" w:rsidRDefault="00705D98" w:rsidP="00DB02C0">
      <w:pPr>
        <w:pStyle w:val="Style1"/>
      </w:pPr>
      <w:hyperlink r:id="rId17" w:history="1">
        <w:r w:rsidR="00644FAA" w:rsidRPr="007A6040">
          <w:rPr>
            <w:rStyle w:val="Lienhypertexte"/>
          </w:rPr>
          <w:t>Banque de données de la législation fribourgeoise</w:t>
        </w:r>
      </w:hyperlink>
      <w:hyperlink r:id="rId18" w:history="1">
        <w:r w:rsidR="00DB02C0" w:rsidRPr="007A6040">
          <w:rPr>
            <w:rStyle w:val="Lienhypertexte"/>
          </w:rPr>
          <w:t>http://bdlf.fr.ch/frontend/texts_of_law?locale=fr</w:t>
        </w:r>
      </w:hyperlink>
    </w:p>
    <w:p w:rsidR="008D6637" w:rsidRPr="00BA6F19" w:rsidRDefault="008D6637" w:rsidP="00663A2A">
      <w:pPr>
        <w:pStyle w:val="Default"/>
        <w:ind w:left="993" w:hanging="426"/>
        <w:rPr>
          <w:rFonts w:ascii="Arial" w:hAnsi="Arial" w:cs="Arial"/>
          <w:b/>
          <w:bCs/>
          <w:lang w:val="fr-CH"/>
        </w:rPr>
      </w:pPr>
    </w:p>
    <w:p w:rsidR="006D7077" w:rsidRDefault="00D036E6" w:rsidP="00663A2A">
      <w:pPr>
        <w:pStyle w:val="Default"/>
        <w:ind w:left="993" w:hanging="426"/>
      </w:pPr>
      <w:r>
        <w:rPr>
          <w:noProof/>
          <w:lang w:val="fr-CH" w:eastAsia="fr-CH"/>
        </w:rPr>
        <w:drawing>
          <wp:inline distT="0" distB="0" distL="0" distR="0" wp14:anchorId="342683C4" wp14:editId="4499C10E">
            <wp:extent cx="5760720" cy="383578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760720" cy="3835785"/>
                    </a:xfrm>
                    <a:prstGeom prst="rect">
                      <a:avLst/>
                    </a:prstGeom>
                  </pic:spPr>
                </pic:pic>
              </a:graphicData>
            </a:graphic>
          </wp:inline>
        </w:drawing>
      </w:r>
    </w:p>
    <w:p w:rsidR="00B472ED" w:rsidRDefault="00B472ED" w:rsidP="00B71610">
      <w:pPr>
        <w:pStyle w:val="Default"/>
      </w:pPr>
    </w:p>
    <w:p w:rsidR="00530EA6" w:rsidRPr="00BA6F19" w:rsidRDefault="00530EA6" w:rsidP="00663A2A">
      <w:pPr>
        <w:pStyle w:val="Default"/>
        <w:ind w:left="993" w:hanging="426"/>
        <w:rPr>
          <w:rFonts w:ascii="Arial" w:hAnsi="Arial" w:cs="Arial"/>
          <w:b/>
          <w:bCs/>
          <w:lang w:val="fr-CH"/>
        </w:rPr>
      </w:pPr>
    </w:p>
    <w:p w:rsidR="00F9665F" w:rsidRPr="007A6040" w:rsidRDefault="00705D98" w:rsidP="00663A2A">
      <w:pPr>
        <w:pStyle w:val="Default"/>
        <w:numPr>
          <w:ilvl w:val="0"/>
          <w:numId w:val="4"/>
        </w:numPr>
        <w:ind w:left="993" w:hanging="426"/>
        <w:rPr>
          <w:rStyle w:val="Lienhypertexte"/>
          <w:rFonts w:ascii="Arial" w:hAnsi="Arial" w:cs="Arial"/>
          <w:b/>
          <w:bCs/>
          <w:color w:val="000000"/>
          <w:u w:val="none"/>
          <w:lang w:val="fr-CH"/>
        </w:rPr>
      </w:pPr>
      <w:hyperlink r:id="rId20" w:history="1">
        <w:r w:rsidR="00F9665F" w:rsidRPr="007A6040">
          <w:rPr>
            <w:rStyle w:val="Lienhypertexte"/>
            <w:rFonts w:ascii="Arial" w:hAnsi="Arial" w:cs="Arial"/>
            <w:b/>
            <w:bCs/>
            <w:lang w:val="fr-CH"/>
          </w:rPr>
          <w:t>Recueil systématique du droit fédéral</w:t>
        </w:r>
      </w:hyperlink>
      <w:r w:rsidR="00370BF6" w:rsidRPr="007A6040">
        <w:rPr>
          <w:rFonts w:ascii="Arial" w:hAnsi="Arial" w:cs="Arial"/>
          <w:b/>
          <w:bCs/>
          <w:lang w:val="fr-CH"/>
        </w:rPr>
        <w:br/>
      </w:r>
      <w:hyperlink r:id="rId21" w:history="1">
        <w:r w:rsidR="00B71610" w:rsidRPr="007A6040">
          <w:rPr>
            <w:rStyle w:val="Lienhypertexte"/>
            <w:rFonts w:ascii="Arial" w:hAnsi="Arial" w:cs="Arial"/>
            <w:b/>
            <w:bCs/>
            <w:lang w:val="fr-CH"/>
          </w:rPr>
          <w:t>http://www.admin.ch/bundesrecht/00586/index.html?lang=fr</w:t>
        </w:r>
      </w:hyperlink>
    </w:p>
    <w:p w:rsidR="00B71610" w:rsidRPr="00BA6F19" w:rsidRDefault="00B71610" w:rsidP="00B71610">
      <w:pPr>
        <w:pStyle w:val="Default"/>
        <w:ind w:left="993"/>
        <w:rPr>
          <w:rFonts w:ascii="Arial" w:hAnsi="Arial" w:cs="Arial"/>
          <w:b/>
          <w:bCs/>
          <w:lang w:val="fr-CH"/>
        </w:rPr>
      </w:pPr>
    </w:p>
    <w:p w:rsidR="00F9665F" w:rsidRPr="00BA6F19" w:rsidRDefault="00B71610" w:rsidP="00663A2A">
      <w:pPr>
        <w:pStyle w:val="Default"/>
        <w:ind w:left="993" w:hanging="426"/>
        <w:rPr>
          <w:rFonts w:ascii="Arial" w:hAnsi="Arial" w:cs="Arial"/>
          <w:b/>
          <w:bCs/>
          <w:lang w:val="fr-CH"/>
        </w:rPr>
      </w:pPr>
      <w:r>
        <w:rPr>
          <w:noProof/>
          <w:lang w:val="fr-CH" w:eastAsia="fr-CH"/>
        </w:rPr>
        <w:drawing>
          <wp:inline distT="0" distB="0" distL="0" distR="0" wp14:anchorId="59902188" wp14:editId="09634A62">
            <wp:extent cx="5760720" cy="262803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0720" cy="2628030"/>
                    </a:xfrm>
                    <a:prstGeom prst="rect">
                      <a:avLst/>
                    </a:prstGeom>
                  </pic:spPr>
                </pic:pic>
              </a:graphicData>
            </a:graphic>
          </wp:inline>
        </w:drawing>
      </w:r>
    </w:p>
    <w:p w:rsidR="00F9665F" w:rsidRPr="00BA6F19" w:rsidRDefault="00F9665F" w:rsidP="00663A2A">
      <w:pPr>
        <w:pStyle w:val="Default"/>
        <w:ind w:left="993" w:hanging="426"/>
        <w:rPr>
          <w:rFonts w:ascii="Arial" w:hAnsi="Arial" w:cs="Arial"/>
          <w:b/>
          <w:bCs/>
          <w:lang w:val="fr-CH"/>
        </w:rPr>
      </w:pPr>
    </w:p>
    <w:p w:rsidR="00F9665F" w:rsidRPr="00BA6F19" w:rsidRDefault="00F9665F" w:rsidP="00663A2A">
      <w:pPr>
        <w:pStyle w:val="Default"/>
        <w:ind w:left="993" w:hanging="426"/>
        <w:rPr>
          <w:rFonts w:ascii="Arial" w:hAnsi="Arial" w:cs="Arial"/>
          <w:b/>
          <w:bCs/>
          <w:lang w:val="fr-CH"/>
        </w:rPr>
      </w:pPr>
    </w:p>
    <w:p w:rsidR="00370BF6" w:rsidRPr="00B71610" w:rsidRDefault="00B71610" w:rsidP="00B71610">
      <w:pPr>
        <w:rPr>
          <w:rFonts w:cs="Arial"/>
          <w:b/>
          <w:bCs/>
          <w:iCs w:val="0"/>
          <w:color w:val="000000"/>
          <w:sz w:val="24"/>
          <w:lang w:val="fr-CH"/>
        </w:rPr>
      </w:pPr>
      <w:r>
        <w:rPr>
          <w:rFonts w:cs="Arial"/>
          <w:b/>
          <w:bCs/>
          <w:lang w:val="fr-CH"/>
        </w:rPr>
        <w:br w:type="page"/>
      </w:r>
    </w:p>
    <w:p w:rsidR="00745FD6" w:rsidRPr="007A6040" w:rsidRDefault="008108FE" w:rsidP="00663A2A">
      <w:pPr>
        <w:pStyle w:val="Default"/>
        <w:numPr>
          <w:ilvl w:val="0"/>
          <w:numId w:val="4"/>
        </w:numPr>
        <w:ind w:left="993" w:hanging="426"/>
        <w:rPr>
          <w:rFonts w:ascii="Arial" w:hAnsi="Arial" w:cs="Arial"/>
          <w:b/>
          <w:bCs/>
          <w:lang w:val="fr-CH"/>
        </w:rPr>
      </w:pPr>
      <w:r w:rsidRPr="007A6040">
        <w:rPr>
          <w:noProof/>
          <w:lang w:val="fr-CH" w:eastAsia="fr-CH"/>
        </w:rPr>
        <w:drawing>
          <wp:anchor distT="0" distB="0" distL="114300" distR="114300" simplePos="0" relativeHeight="251589120" behindDoc="0" locked="0" layoutInCell="1" allowOverlap="1" wp14:anchorId="41293B43" wp14:editId="65D352E1">
            <wp:simplePos x="0" y="0"/>
            <wp:positionH relativeFrom="column">
              <wp:posOffset>5934075</wp:posOffset>
            </wp:positionH>
            <wp:positionV relativeFrom="paragraph">
              <wp:posOffset>-633730</wp:posOffset>
            </wp:positionV>
            <wp:extent cx="738505" cy="408940"/>
            <wp:effectExtent l="0" t="0" r="4445" b="0"/>
            <wp:wrapNone/>
            <wp:docPr id="72" name="Image 7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hyperlink r:id="rId23" w:history="1">
        <w:r w:rsidR="00745FD6" w:rsidRPr="007A6040">
          <w:rPr>
            <w:rStyle w:val="Lienhypertexte"/>
            <w:rFonts w:ascii="Arial" w:hAnsi="Arial" w:cs="Arial"/>
            <w:b/>
            <w:bCs/>
            <w:lang w:val="fr-CH"/>
          </w:rPr>
          <w:t xml:space="preserve">Loi fédérale du 23 juin 2006 sur l’harmonisation des registres des habitants et d’autres registres officiels de personnes (LHR) : RS </w:t>
        </w:r>
        <w:r w:rsidR="00745FD6" w:rsidRPr="007A6040">
          <w:rPr>
            <w:rStyle w:val="Lienhypertexte"/>
            <w:rFonts w:ascii="Arial" w:hAnsi="Arial" w:cs="Arial"/>
            <w:b/>
            <w:lang w:val="fr-CH"/>
          </w:rPr>
          <w:t>431.02</w:t>
        </w:r>
      </w:hyperlink>
    </w:p>
    <w:p w:rsidR="00745FD6" w:rsidRPr="00232E43" w:rsidRDefault="00663A2A" w:rsidP="00663A2A">
      <w:pPr>
        <w:pStyle w:val="Default"/>
        <w:ind w:left="993" w:hanging="426"/>
      </w:pPr>
      <w:r w:rsidRPr="00232E43">
        <w:tab/>
      </w:r>
      <w:hyperlink r:id="rId24" w:history="1">
        <w:r w:rsidR="00745FD6" w:rsidRPr="00232E43">
          <w:rPr>
            <w:rStyle w:val="Lienhypertexte"/>
            <w:rFonts w:ascii="Arial" w:hAnsi="Arial" w:cs="Arial"/>
            <w:b/>
            <w:bCs/>
            <w:lang w:val="fr-CH"/>
          </w:rPr>
          <w:t>http://www.admin.ch/ch/f/rs/4/431.02.fr.pdf</w:t>
        </w:r>
      </w:hyperlink>
    </w:p>
    <w:p w:rsidR="00745FD6" w:rsidRPr="00232E43" w:rsidRDefault="00745FD6" w:rsidP="00663A2A">
      <w:pPr>
        <w:pStyle w:val="Default"/>
        <w:ind w:left="993" w:hanging="426"/>
        <w:rPr>
          <w:rFonts w:ascii="Arial" w:hAnsi="Arial" w:cs="Arial"/>
          <w:b/>
          <w:bCs/>
          <w:lang w:val="fr-CH"/>
        </w:rPr>
      </w:pPr>
    </w:p>
    <w:p w:rsidR="00343F65" w:rsidRPr="007A6040" w:rsidRDefault="00705D98" w:rsidP="00663A2A">
      <w:pPr>
        <w:pStyle w:val="Style1"/>
        <w:ind w:left="993" w:hanging="426"/>
      </w:pPr>
      <w:hyperlink r:id="rId25" w:history="1">
        <w:r w:rsidR="00745FD6" w:rsidRPr="007A6040">
          <w:rPr>
            <w:rStyle w:val="Lienhypertexte"/>
          </w:rPr>
          <w:t>O</w:t>
        </w:r>
        <w:r w:rsidR="00343F65" w:rsidRPr="007A6040">
          <w:rPr>
            <w:rStyle w:val="Lienhypertexte"/>
          </w:rPr>
          <w:t xml:space="preserve">rdonnance du 21 novembre 2007 sur l’harmonisation des registres (OHR) : </w:t>
        </w:r>
        <w:r w:rsidR="006761F0" w:rsidRPr="007A6040">
          <w:rPr>
            <w:rStyle w:val="Lienhypertexte"/>
          </w:rPr>
          <w:t xml:space="preserve">RS </w:t>
        </w:r>
        <w:r w:rsidR="00343F65" w:rsidRPr="007A6040">
          <w:rPr>
            <w:rStyle w:val="Lienhypertexte"/>
          </w:rPr>
          <w:t>431.021</w:t>
        </w:r>
      </w:hyperlink>
    </w:p>
    <w:p w:rsidR="00343F65" w:rsidRPr="00232E43" w:rsidRDefault="00663A2A" w:rsidP="00663A2A">
      <w:pPr>
        <w:pStyle w:val="Default"/>
        <w:ind w:left="993" w:hanging="426"/>
        <w:rPr>
          <w:rFonts w:ascii="Arial" w:hAnsi="Arial" w:cs="Arial"/>
          <w:b/>
          <w:bCs/>
          <w:lang w:val="fr-CH"/>
        </w:rPr>
      </w:pPr>
      <w:r w:rsidRPr="00232E43">
        <w:tab/>
      </w:r>
      <w:hyperlink r:id="rId26" w:history="1">
        <w:r w:rsidR="00343F65" w:rsidRPr="00232E43">
          <w:rPr>
            <w:rStyle w:val="Lienhypertexte"/>
            <w:rFonts w:ascii="Arial" w:hAnsi="Arial" w:cs="Arial"/>
            <w:b/>
            <w:bCs/>
            <w:lang w:val="fr-CH"/>
          </w:rPr>
          <w:t>http://www.admin.ch/ch/f/rs/4/431.021.fr.pdf</w:t>
        </w:r>
      </w:hyperlink>
      <w:r w:rsidR="00343F65" w:rsidRPr="00232E43">
        <w:rPr>
          <w:rFonts w:ascii="Arial" w:hAnsi="Arial" w:cs="Arial"/>
          <w:b/>
          <w:bCs/>
          <w:lang w:val="fr-CH"/>
        </w:rPr>
        <w:t xml:space="preserve"> </w:t>
      </w:r>
    </w:p>
    <w:p w:rsidR="00343F65" w:rsidRPr="00232E43" w:rsidRDefault="00343F65" w:rsidP="00663A2A">
      <w:pPr>
        <w:pStyle w:val="Default"/>
        <w:ind w:left="993" w:hanging="426"/>
        <w:rPr>
          <w:rFonts w:ascii="Arial" w:hAnsi="Arial" w:cs="Arial"/>
          <w:b/>
          <w:bCs/>
          <w:lang w:val="fr-CH"/>
        </w:rPr>
      </w:pPr>
    </w:p>
    <w:p w:rsidR="00E75617" w:rsidRPr="007A6040" w:rsidRDefault="00705D98" w:rsidP="00663A2A">
      <w:pPr>
        <w:pStyle w:val="Style1"/>
        <w:ind w:left="993" w:hanging="426"/>
      </w:pPr>
      <w:hyperlink r:id="rId27" w:history="1">
        <w:r w:rsidR="00343F65" w:rsidRPr="007A6040">
          <w:rPr>
            <w:rStyle w:val="Lienhypertexte"/>
          </w:rPr>
          <w:t>Loi du 23 mai 1986 sur le contrôle des habitants (LCH) : 114.21.1</w:t>
        </w:r>
      </w:hyperlink>
    </w:p>
    <w:p w:rsidR="00343F65" w:rsidRPr="007A6040" w:rsidRDefault="00663A2A" w:rsidP="00663A2A">
      <w:pPr>
        <w:pStyle w:val="Style1"/>
        <w:numPr>
          <w:ilvl w:val="0"/>
          <w:numId w:val="0"/>
        </w:numPr>
        <w:ind w:left="993" w:hanging="426"/>
      </w:pPr>
      <w:r w:rsidRPr="007A6040">
        <w:tab/>
      </w:r>
      <w:hyperlink r:id="rId28" w:history="1">
        <w:r w:rsidR="00DB02C0" w:rsidRPr="007A6040">
          <w:rPr>
            <w:rStyle w:val="Lienhypertexte"/>
          </w:rPr>
          <w:t>http://bdlf.fr.ch/data/114.21.1/fr</w:t>
        </w:r>
      </w:hyperlink>
    </w:p>
    <w:p w:rsidR="00343F65" w:rsidRPr="007A6040" w:rsidRDefault="00343F65" w:rsidP="00663A2A">
      <w:pPr>
        <w:pStyle w:val="Default"/>
        <w:ind w:left="993" w:hanging="426"/>
        <w:rPr>
          <w:rFonts w:ascii="Arial" w:hAnsi="Arial" w:cs="Arial"/>
          <w:b/>
          <w:bCs/>
          <w:lang w:val="fr-CH"/>
        </w:rPr>
      </w:pPr>
    </w:p>
    <w:p w:rsidR="00343F65" w:rsidRPr="007A6040" w:rsidRDefault="00705D98" w:rsidP="00663A2A">
      <w:pPr>
        <w:pStyle w:val="Style1"/>
        <w:ind w:left="993" w:hanging="426"/>
      </w:pPr>
      <w:hyperlink r:id="rId29" w:history="1">
        <w:r w:rsidR="00343F65" w:rsidRPr="007A6040">
          <w:rPr>
            <w:rStyle w:val="Lienhypertexte"/>
          </w:rPr>
          <w:t>Ordonnance du 14 juin 2010 relative à la plate-forme informatique</w:t>
        </w:r>
        <w:r w:rsidR="00352DE7">
          <w:rPr>
            <w:rStyle w:val="Lienhypertexte"/>
          </w:rPr>
          <w:t xml:space="preserve"> </w:t>
        </w:r>
        <w:r w:rsidR="00343F65" w:rsidRPr="007A6040">
          <w:rPr>
            <w:rStyle w:val="Lienhypertexte"/>
          </w:rPr>
          <w:t>contenant les données des registres des habitants: 114.21.12</w:t>
        </w:r>
      </w:hyperlink>
    </w:p>
    <w:p w:rsidR="00134CF5" w:rsidRPr="00232E43" w:rsidRDefault="00663A2A" w:rsidP="00134CF5">
      <w:pPr>
        <w:pStyle w:val="Default"/>
        <w:ind w:left="993" w:hanging="426"/>
        <w:rPr>
          <w:rFonts w:ascii="Arial" w:hAnsi="Arial" w:cs="Arial"/>
        </w:rPr>
      </w:pPr>
      <w:r w:rsidRPr="007A6040">
        <w:tab/>
      </w:r>
      <w:hyperlink r:id="rId30" w:history="1">
        <w:r w:rsidR="00F86A60" w:rsidRPr="007A6040">
          <w:rPr>
            <w:rStyle w:val="Lienhypertexte"/>
            <w:rFonts w:ascii="Arial" w:hAnsi="Arial" w:cs="Arial"/>
            <w:b/>
            <w:bCs/>
            <w:lang w:val="fr-CH"/>
          </w:rPr>
          <w:t>http://bdlf.fr.ch/data/114.21.12/fr</w:t>
        </w:r>
      </w:hyperlink>
    </w:p>
    <w:p w:rsidR="00134CF5" w:rsidRPr="00232E43" w:rsidRDefault="00134CF5" w:rsidP="00134CF5">
      <w:pPr>
        <w:ind w:left="993" w:hanging="426"/>
        <w:rPr>
          <w:rFonts w:cs="Arial"/>
          <w:lang w:val="fr-CH"/>
        </w:rPr>
      </w:pPr>
    </w:p>
    <w:p w:rsidR="00134CF5" w:rsidRPr="007A6040" w:rsidRDefault="00705D98" w:rsidP="00134CF5">
      <w:pPr>
        <w:pStyle w:val="Style1"/>
        <w:ind w:left="993" w:hanging="426"/>
      </w:pPr>
      <w:hyperlink r:id="rId31" w:history="1">
        <w:r w:rsidR="00134CF5" w:rsidRPr="007A6040">
          <w:rPr>
            <w:rStyle w:val="Lienhypertexte"/>
          </w:rPr>
          <w:t>Loi fédérale du 19 juin 1992 sur la protection des données (LPD)</w:t>
        </w:r>
        <w:r w:rsidR="00607FEA" w:rsidRPr="007A6040">
          <w:rPr>
            <w:rStyle w:val="Lienhypertexte"/>
          </w:rPr>
          <w:t> : RS 235.1</w:t>
        </w:r>
      </w:hyperlink>
    </w:p>
    <w:p w:rsidR="00134CF5" w:rsidRPr="00232E43" w:rsidRDefault="00134CF5" w:rsidP="00134CF5">
      <w:pPr>
        <w:pStyle w:val="Default"/>
        <w:ind w:left="993" w:hanging="426"/>
        <w:rPr>
          <w:rFonts w:ascii="Arial" w:hAnsi="Arial" w:cs="Arial"/>
        </w:rPr>
      </w:pPr>
      <w:r w:rsidRPr="00232E43">
        <w:tab/>
      </w:r>
      <w:hyperlink r:id="rId32" w:history="1">
        <w:r w:rsidR="00B76C76" w:rsidRPr="00232E43">
          <w:rPr>
            <w:rStyle w:val="Lienhypertexte"/>
            <w:rFonts w:ascii="Arial" w:hAnsi="Arial" w:cs="Arial"/>
            <w:b/>
          </w:rPr>
          <w:t>http://www.admin.ch/ch/f/rs/2/235.1.fr.pdf</w:t>
        </w:r>
      </w:hyperlink>
    </w:p>
    <w:p w:rsidR="00134CF5" w:rsidRPr="00232E43" w:rsidRDefault="00134CF5" w:rsidP="00134CF5">
      <w:pPr>
        <w:ind w:left="993" w:hanging="426"/>
        <w:rPr>
          <w:rFonts w:cs="Arial"/>
          <w:lang w:val="fr-CH"/>
        </w:rPr>
      </w:pPr>
    </w:p>
    <w:p w:rsidR="00134CF5" w:rsidRPr="007A6040" w:rsidRDefault="00705D98" w:rsidP="00134CF5">
      <w:pPr>
        <w:pStyle w:val="Style1"/>
        <w:ind w:left="993" w:hanging="426"/>
      </w:pPr>
      <w:hyperlink r:id="rId33" w:history="1">
        <w:r w:rsidR="00134CF5" w:rsidRPr="007A6040">
          <w:rPr>
            <w:rStyle w:val="Lienhypertexte"/>
          </w:rPr>
          <w:t>Loi cantonale du 25 novembre 1994 sur la protection des données (LPrD)</w:t>
        </w:r>
        <w:r w:rsidR="00607FEA" w:rsidRPr="007A6040">
          <w:rPr>
            <w:rStyle w:val="Lienhypertexte"/>
          </w:rPr>
          <w:t> : 17.1</w:t>
        </w:r>
      </w:hyperlink>
    </w:p>
    <w:p w:rsidR="00CA3F75" w:rsidRPr="00232E43" w:rsidRDefault="00134CF5" w:rsidP="00607FEA">
      <w:pPr>
        <w:pStyle w:val="Default"/>
        <w:ind w:left="993" w:hanging="426"/>
        <w:rPr>
          <w:rFonts w:ascii="Arial" w:hAnsi="Arial" w:cs="Arial"/>
        </w:rPr>
      </w:pPr>
      <w:r w:rsidRPr="007A6040">
        <w:tab/>
      </w:r>
      <w:hyperlink r:id="rId34" w:history="1">
        <w:r w:rsidR="00F86A60" w:rsidRPr="007A6040">
          <w:rPr>
            <w:rStyle w:val="Lienhypertexte"/>
            <w:rFonts w:ascii="Arial" w:hAnsi="Arial" w:cs="Arial"/>
            <w:b/>
          </w:rPr>
          <w:t>http://bdlf.fr.ch/data/17.1/fr</w:t>
        </w:r>
      </w:hyperlink>
      <w:r w:rsidR="00607FEA" w:rsidRPr="00232E43">
        <w:rPr>
          <w:rFonts w:ascii="Arial" w:hAnsi="Arial" w:cs="Arial"/>
        </w:rPr>
        <w:t xml:space="preserve"> </w:t>
      </w:r>
    </w:p>
    <w:p w:rsidR="00D13FD8" w:rsidRPr="00232E43" w:rsidRDefault="00D13FD8" w:rsidP="00663A2A">
      <w:pPr>
        <w:ind w:left="993" w:hanging="426"/>
        <w:rPr>
          <w:rFonts w:cs="Arial"/>
          <w:lang w:val="fr-CH"/>
        </w:rPr>
      </w:pPr>
    </w:p>
    <w:p w:rsidR="00352DE7" w:rsidRDefault="00705D98" w:rsidP="00663A2A">
      <w:pPr>
        <w:pStyle w:val="Style1"/>
        <w:ind w:left="993" w:hanging="426"/>
      </w:pPr>
      <w:hyperlink r:id="rId35" w:history="1">
        <w:r w:rsidR="00CA3F75" w:rsidRPr="007A6040">
          <w:rPr>
            <w:rStyle w:val="Lienhypertexte"/>
          </w:rPr>
          <w:t>Arrêté du 16 décembre 1986 fixant les émoluments en matière de contrôle des habitants</w:t>
        </w:r>
      </w:hyperlink>
      <w:r w:rsidR="00663A2A" w:rsidRPr="007A6040">
        <w:tab/>
      </w:r>
    </w:p>
    <w:p w:rsidR="00CA3F75" w:rsidRPr="00352DE7" w:rsidRDefault="00705D98" w:rsidP="00352DE7">
      <w:pPr>
        <w:pStyle w:val="Style1"/>
        <w:numPr>
          <w:ilvl w:val="0"/>
          <w:numId w:val="0"/>
        </w:numPr>
        <w:ind w:left="993"/>
      </w:pPr>
      <w:hyperlink r:id="rId36" w:history="1">
        <w:r w:rsidR="00F86A60" w:rsidRPr="00352DE7">
          <w:rPr>
            <w:rStyle w:val="Lienhypertexte"/>
          </w:rPr>
          <w:t>http://bdlf.fr.ch/data/114.21.16/fr</w:t>
        </w:r>
      </w:hyperlink>
    </w:p>
    <w:p w:rsidR="007C43CF" w:rsidRPr="00232E43" w:rsidRDefault="007C43CF" w:rsidP="00663A2A">
      <w:pPr>
        <w:pStyle w:val="Default"/>
        <w:ind w:left="993" w:hanging="426"/>
        <w:rPr>
          <w:rFonts w:ascii="Arial" w:hAnsi="Arial" w:cs="Arial"/>
          <w:b/>
          <w:lang w:val="fr-CH"/>
        </w:rPr>
      </w:pPr>
    </w:p>
    <w:p w:rsidR="007C43CF" w:rsidRPr="00124D9E" w:rsidRDefault="00705D98" w:rsidP="00663A2A">
      <w:pPr>
        <w:pStyle w:val="Style1"/>
        <w:ind w:left="993" w:hanging="426"/>
      </w:pPr>
      <w:hyperlink r:id="rId37" w:history="1">
        <w:r w:rsidR="007C43CF" w:rsidRPr="007A6040">
          <w:rPr>
            <w:rStyle w:val="Lienhypertexte"/>
          </w:rPr>
          <w:t>Instructions du 3 septembre 2010 aux préposé(e)s au contrôle des habitants des communes du canton de Fribourg concernant l’entrée en vigueur, le 1er juillet 2010, des modifications de la loi sur le contrôle des habitants (LCH) - Concerne la mise en œuvre de l’article 5 de l’ordonnance cantonale du 14 juin relative à la plate-forme informatique contenant les données des registres des habitants – Concerne le traitement des ménages collectifs</w:t>
        </w:r>
      </w:hyperlink>
      <w:hyperlink r:id="rId38" w:history="1">
        <w:r w:rsidR="00EE1458" w:rsidRPr="00124D9E">
          <w:rPr>
            <w:rStyle w:val="Lienhypertexte"/>
          </w:rPr>
          <w:t>http://www.fr.ch/harmpers/files/pdf23/InstructionsLCH03092010.pdf</w:t>
        </w:r>
      </w:hyperlink>
    </w:p>
    <w:p w:rsidR="007C43CF" w:rsidRPr="00232E43" w:rsidRDefault="007C43CF" w:rsidP="00663A2A">
      <w:pPr>
        <w:pStyle w:val="Default"/>
        <w:ind w:left="993" w:hanging="426"/>
        <w:rPr>
          <w:rFonts w:ascii="Arial" w:hAnsi="Arial" w:cs="Arial"/>
          <w:b/>
          <w:lang w:val="fr-CH"/>
        </w:rPr>
      </w:pPr>
    </w:p>
    <w:p w:rsidR="003A5220" w:rsidRPr="00687914" w:rsidRDefault="00705D98" w:rsidP="00663A2A">
      <w:pPr>
        <w:pStyle w:val="Style1"/>
        <w:ind w:left="993" w:hanging="426"/>
      </w:pPr>
      <w:hyperlink r:id="rId39" w:history="1">
        <w:r w:rsidR="003A5220" w:rsidRPr="007A6040">
          <w:rPr>
            <w:rStyle w:val="Lienhypertexte"/>
            <w:bCs w:val="0"/>
          </w:rPr>
          <w:t>Ordonnance du 17 décembre 2002 sur les documents d’</w:t>
        </w:r>
        <w:proofErr w:type="spellStart"/>
        <w:r w:rsidR="003A5220" w:rsidRPr="007A6040">
          <w:rPr>
            <w:rStyle w:val="Lienhypertexte"/>
            <w:bCs w:val="0"/>
          </w:rPr>
          <w:t>identité</w:t>
        </w:r>
      </w:hyperlink>
      <w:hyperlink r:id="rId40" w:history="1">
        <w:r w:rsidR="00F86A60" w:rsidRPr="00687914">
          <w:rPr>
            <w:rStyle w:val="Lienhypertexte"/>
          </w:rPr>
          <w:t>http</w:t>
        </w:r>
        <w:proofErr w:type="spellEnd"/>
        <w:r w:rsidR="00F86A60" w:rsidRPr="00687914">
          <w:rPr>
            <w:rStyle w:val="Lienhypertexte"/>
          </w:rPr>
          <w:t>://bdlf.fr.ch/data/114.3.11/</w:t>
        </w:r>
        <w:proofErr w:type="spellStart"/>
        <w:r w:rsidR="00F86A60" w:rsidRPr="00687914">
          <w:rPr>
            <w:rStyle w:val="Lienhypertexte"/>
          </w:rPr>
          <w:t>fr</w:t>
        </w:r>
        <w:proofErr w:type="spellEnd"/>
      </w:hyperlink>
    </w:p>
    <w:p w:rsidR="003A5220" w:rsidRPr="00232E43" w:rsidRDefault="003A5220" w:rsidP="00663A2A">
      <w:pPr>
        <w:pStyle w:val="Default"/>
        <w:ind w:left="993" w:hanging="426"/>
        <w:rPr>
          <w:rFonts w:ascii="Arial" w:hAnsi="Arial" w:cs="Arial"/>
          <w:b/>
          <w:lang w:val="fr-CH"/>
        </w:rPr>
      </w:pPr>
    </w:p>
    <w:p w:rsidR="00B92697" w:rsidRPr="007A6040" w:rsidRDefault="00705D98" w:rsidP="00663A2A">
      <w:pPr>
        <w:pStyle w:val="Style1"/>
        <w:ind w:left="993" w:hanging="426"/>
      </w:pPr>
      <w:hyperlink r:id="rId41" w:history="1">
        <w:r w:rsidR="00DC1637" w:rsidRPr="007A6040">
          <w:rPr>
            <w:rStyle w:val="Lienhypertexte"/>
            <w:bCs w:val="0"/>
          </w:rPr>
          <w:t xml:space="preserve">Constitution fédérale de la Confédération suisse du 18 avril 1999 : </w:t>
        </w:r>
        <w:r w:rsidR="006761F0" w:rsidRPr="007A6040">
          <w:rPr>
            <w:rStyle w:val="Lienhypertexte"/>
            <w:bCs w:val="0"/>
          </w:rPr>
          <w:t>RS</w:t>
        </w:r>
        <w:r w:rsidR="00796667" w:rsidRPr="007A6040">
          <w:rPr>
            <w:rStyle w:val="Lienhypertexte"/>
            <w:bCs w:val="0"/>
          </w:rPr>
          <w:fldChar w:fldCharType="begin"/>
        </w:r>
        <w:r w:rsidR="00C77735" w:rsidRPr="007A6040">
          <w:rPr>
            <w:rStyle w:val="Lienhypertexte"/>
          </w:rPr>
          <w:instrText xml:space="preserve"> X</w:instrText>
        </w:r>
        <w:r w:rsidR="00796667" w:rsidRPr="007A6040">
          <w:rPr>
            <w:rStyle w:val="Lienhypertexte"/>
            <w:bCs w:val="0"/>
          </w:rPr>
          <w:fldChar w:fldCharType="end"/>
        </w:r>
        <w:r w:rsidR="006761F0" w:rsidRPr="007A6040">
          <w:rPr>
            <w:rStyle w:val="Lienhypertexte"/>
            <w:bCs w:val="0"/>
          </w:rPr>
          <w:t xml:space="preserve"> </w:t>
        </w:r>
        <w:r w:rsidR="00DC1637" w:rsidRPr="007A6040">
          <w:rPr>
            <w:rStyle w:val="Lienhypertexte"/>
            <w:bCs w:val="0"/>
          </w:rPr>
          <w:t>101</w:t>
        </w:r>
      </w:hyperlink>
    </w:p>
    <w:p w:rsidR="00D13FD8" w:rsidRPr="00232E43" w:rsidRDefault="00705D98" w:rsidP="00B92697">
      <w:pPr>
        <w:pStyle w:val="Style1"/>
        <w:numPr>
          <w:ilvl w:val="0"/>
          <w:numId w:val="0"/>
        </w:numPr>
        <w:ind w:left="786" w:firstLine="207"/>
      </w:pPr>
      <w:hyperlink r:id="rId42" w:history="1">
        <w:r w:rsidR="00DC1637" w:rsidRPr="00232E43">
          <w:rPr>
            <w:rStyle w:val="Lienhypertexte"/>
            <w:bCs w:val="0"/>
          </w:rPr>
          <w:t>http://www.admin.ch/ch/f/rs/1/101.fr.pdf</w:t>
        </w:r>
      </w:hyperlink>
    </w:p>
    <w:p w:rsidR="00DC1637" w:rsidRPr="00232E43" w:rsidRDefault="00DC1637" w:rsidP="00663A2A">
      <w:pPr>
        <w:pStyle w:val="Default"/>
        <w:ind w:left="993" w:hanging="426"/>
        <w:rPr>
          <w:rFonts w:ascii="Arial" w:hAnsi="Arial" w:cs="Arial"/>
          <w:b/>
          <w:lang w:val="fr-CH"/>
        </w:rPr>
      </w:pPr>
    </w:p>
    <w:p w:rsidR="00EE1458" w:rsidRPr="00232E43" w:rsidRDefault="00705D98" w:rsidP="00C95BBE">
      <w:pPr>
        <w:pStyle w:val="Style1"/>
        <w:ind w:left="993" w:hanging="426"/>
      </w:pPr>
      <w:hyperlink r:id="rId43" w:history="1">
        <w:r w:rsidR="00DC1637" w:rsidRPr="007A6040">
          <w:rPr>
            <w:rStyle w:val="Lienhypertexte"/>
          </w:rPr>
          <w:t>Code civil suisse</w:t>
        </w:r>
        <w:r w:rsidR="00FF6577" w:rsidRPr="007A6040">
          <w:rPr>
            <w:rStyle w:val="Lienhypertexte"/>
          </w:rPr>
          <w:t xml:space="preserve"> du 10 décembre 1907</w:t>
        </w:r>
        <w:r w:rsidR="00DC1637" w:rsidRPr="007A6040">
          <w:rPr>
            <w:rStyle w:val="Lienhypertexte"/>
          </w:rPr>
          <w:t xml:space="preserve"> : </w:t>
        </w:r>
        <w:r w:rsidR="006761F0" w:rsidRPr="007A6040">
          <w:rPr>
            <w:rStyle w:val="Lienhypertexte"/>
          </w:rPr>
          <w:t xml:space="preserve">RS </w:t>
        </w:r>
        <w:proofErr w:type="gramStart"/>
        <w:r w:rsidR="00DC1637" w:rsidRPr="007A6040">
          <w:rPr>
            <w:rStyle w:val="Lienhypertexte"/>
          </w:rPr>
          <w:t>210</w:t>
        </w:r>
      </w:hyperlink>
      <w:r w:rsidR="00DC1637" w:rsidRPr="00232E43">
        <w:br/>
      </w:r>
      <w:hyperlink r:id="rId44" w:history="1">
        <w:r w:rsidR="00DC1637" w:rsidRPr="00232E43">
          <w:rPr>
            <w:rStyle w:val="Lienhypertexte"/>
          </w:rPr>
          <w:t>http://www.admin.ch/ch/f/rs/2/210.fr.pdf</w:t>
        </w:r>
        <w:proofErr w:type="gramEnd"/>
      </w:hyperlink>
    </w:p>
    <w:p w:rsidR="00EE1458" w:rsidRPr="00232E43" w:rsidRDefault="00EE1458" w:rsidP="00663A2A">
      <w:pPr>
        <w:pStyle w:val="Paragraphedeliste"/>
        <w:ind w:left="993" w:hanging="426"/>
        <w:rPr>
          <w:rFonts w:cs="Arial"/>
          <w:b/>
          <w:lang w:val="fr-CH"/>
        </w:rPr>
      </w:pPr>
    </w:p>
    <w:p w:rsidR="00DC1637" w:rsidRPr="007A6040" w:rsidRDefault="00705D98" w:rsidP="00663A2A">
      <w:pPr>
        <w:pStyle w:val="Style1"/>
        <w:ind w:left="993" w:hanging="426"/>
      </w:pPr>
      <w:hyperlink r:id="rId45" w:history="1">
        <w:r w:rsidR="00DC1637" w:rsidRPr="007A6040">
          <w:rPr>
            <w:rStyle w:val="Lienhypertexte"/>
          </w:rPr>
          <w:t>Loi sur le droit de cité fribourgeois</w:t>
        </w:r>
        <w:r w:rsidR="00FF6577" w:rsidRPr="007A6040">
          <w:rPr>
            <w:rStyle w:val="Lienhypertexte"/>
          </w:rPr>
          <w:t xml:space="preserve"> du 15 novembre 1996</w:t>
        </w:r>
        <w:r w:rsidR="007E2022" w:rsidRPr="007A6040">
          <w:rPr>
            <w:rStyle w:val="Lienhypertexte"/>
          </w:rPr>
          <w:t> : 114.1.1</w:t>
        </w:r>
      </w:hyperlink>
      <w:r w:rsidR="00DC1637" w:rsidRPr="007A6040">
        <w:br/>
      </w:r>
      <w:hyperlink r:id="rId46" w:history="1">
        <w:r w:rsidR="00F86A60" w:rsidRPr="007A6040">
          <w:rPr>
            <w:rStyle w:val="Lienhypertexte"/>
          </w:rPr>
          <w:t>http://bdlf.fr.ch/data/114.1.1/fr</w:t>
        </w:r>
      </w:hyperlink>
    </w:p>
    <w:p w:rsidR="00273537" w:rsidRPr="00232E43" w:rsidRDefault="00273537" w:rsidP="00663A2A">
      <w:pPr>
        <w:pStyle w:val="Paragraphedeliste"/>
        <w:ind w:left="993" w:hanging="426"/>
        <w:rPr>
          <w:rFonts w:cs="Arial"/>
          <w:b/>
          <w:lang w:val="fr-CH"/>
        </w:rPr>
      </w:pPr>
    </w:p>
    <w:p w:rsidR="00273537" w:rsidRPr="007A6040" w:rsidRDefault="008108FE" w:rsidP="00663A2A">
      <w:pPr>
        <w:pStyle w:val="Style1"/>
        <w:ind w:left="993" w:hanging="426"/>
      </w:pPr>
      <w:r w:rsidRPr="007A6040">
        <w:rPr>
          <w:bCs w:val="0"/>
          <w:noProof/>
          <w:lang w:eastAsia="fr-CH"/>
        </w:rPr>
        <w:drawing>
          <wp:anchor distT="0" distB="0" distL="114300" distR="114300" simplePos="0" relativeHeight="251590144" behindDoc="0" locked="0" layoutInCell="1" allowOverlap="1" wp14:anchorId="771F5DE6" wp14:editId="09622A6F">
            <wp:simplePos x="0" y="0"/>
            <wp:positionH relativeFrom="column">
              <wp:posOffset>5912485</wp:posOffset>
            </wp:positionH>
            <wp:positionV relativeFrom="paragraph">
              <wp:posOffset>-621030</wp:posOffset>
            </wp:positionV>
            <wp:extent cx="738505" cy="408940"/>
            <wp:effectExtent l="0" t="0" r="4445" b="0"/>
            <wp:wrapNone/>
            <wp:docPr id="73" name="Image 7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hyperlink r:id="rId47" w:history="1">
        <w:r w:rsidR="00273537" w:rsidRPr="007A6040">
          <w:rPr>
            <w:rStyle w:val="Lienhypertexte"/>
            <w:bCs w:val="0"/>
          </w:rPr>
          <w:t>Code de procédure et de juridiction administrative du 23 mai 1991 (CPJA) :</w:t>
        </w:r>
        <w:r w:rsidR="007E2022" w:rsidRPr="007A6040">
          <w:rPr>
            <w:rStyle w:val="Lienhypertexte"/>
            <w:bCs w:val="0"/>
          </w:rPr>
          <w:t xml:space="preserve"> 150.1</w:t>
        </w:r>
      </w:hyperlink>
      <w:r w:rsidR="007E2022" w:rsidRPr="007A6040">
        <w:rPr>
          <w:bCs w:val="0"/>
        </w:rPr>
        <w:br/>
      </w:r>
      <w:hyperlink r:id="rId48" w:history="1">
        <w:r w:rsidR="00DE4AC7" w:rsidRPr="007A6040">
          <w:rPr>
            <w:rStyle w:val="Lienhypertexte"/>
          </w:rPr>
          <w:t>http://bdlf.fr.ch/data/150.1/fr</w:t>
        </w:r>
      </w:hyperlink>
    </w:p>
    <w:p w:rsidR="007E2022" w:rsidRPr="007A6040" w:rsidRDefault="007E2022" w:rsidP="00663A2A">
      <w:pPr>
        <w:pStyle w:val="Paragraphedeliste"/>
        <w:ind w:left="993" w:hanging="426"/>
        <w:rPr>
          <w:rFonts w:cs="Arial"/>
          <w:b/>
          <w:lang w:val="fr-CH"/>
        </w:rPr>
      </w:pPr>
    </w:p>
    <w:p w:rsidR="00267FE0" w:rsidRPr="007A6040" w:rsidRDefault="00705D98" w:rsidP="00663A2A">
      <w:pPr>
        <w:pStyle w:val="Style1"/>
        <w:ind w:left="993" w:hanging="426"/>
        <w:rPr>
          <w:bCs w:val="0"/>
        </w:rPr>
      </w:pPr>
      <w:hyperlink r:id="rId49" w:history="1">
        <w:r w:rsidR="007E2022" w:rsidRPr="007A6040">
          <w:rPr>
            <w:rStyle w:val="Lienhypertexte"/>
            <w:bCs w:val="0"/>
          </w:rPr>
          <w:t>Loi du 25 septembre 1980 sur les communes : 140.1</w:t>
        </w:r>
      </w:hyperlink>
      <w:r w:rsidR="007E2022" w:rsidRPr="007A6040">
        <w:rPr>
          <w:bCs w:val="0"/>
        </w:rPr>
        <w:br/>
      </w:r>
      <w:hyperlink r:id="rId50" w:history="1">
        <w:r w:rsidR="00DE4AC7" w:rsidRPr="007A6040">
          <w:rPr>
            <w:rStyle w:val="Lienhypertexte"/>
            <w:bCs w:val="0"/>
          </w:rPr>
          <w:t>http://bdlf.fr.ch/data/140.1/fr</w:t>
        </w:r>
      </w:hyperlink>
    </w:p>
    <w:p w:rsidR="00267FE0" w:rsidRPr="00232E43" w:rsidRDefault="00267FE0" w:rsidP="00663A2A">
      <w:pPr>
        <w:pStyle w:val="Paragraphedeliste"/>
        <w:ind w:left="993" w:hanging="426"/>
        <w:rPr>
          <w:rFonts w:cs="Arial"/>
          <w:b/>
          <w:bCs/>
          <w:lang w:val="fr-CH"/>
        </w:rPr>
      </w:pPr>
    </w:p>
    <w:p w:rsidR="00267FE0" w:rsidRPr="00232E43" w:rsidRDefault="00705D98" w:rsidP="00663A2A">
      <w:pPr>
        <w:pStyle w:val="Style1"/>
        <w:ind w:left="993" w:hanging="426"/>
        <w:rPr>
          <w:bCs w:val="0"/>
        </w:rPr>
      </w:pPr>
      <w:hyperlink r:id="rId51" w:history="1">
        <w:r w:rsidR="00267FE0" w:rsidRPr="007A6040">
          <w:rPr>
            <w:rStyle w:val="Lienhypertexte"/>
            <w:bCs w:val="0"/>
          </w:rPr>
          <w:t>Ordonnance concernant l’exécution des relevés statistiques fédéraux : RS 431.012.1</w:t>
        </w:r>
      </w:hyperlink>
      <w:r w:rsidR="00267FE0" w:rsidRPr="00232E43">
        <w:rPr>
          <w:bCs w:val="0"/>
        </w:rPr>
        <w:br/>
      </w:r>
      <w:hyperlink r:id="rId52" w:history="1">
        <w:r w:rsidR="00267FE0" w:rsidRPr="00232E43">
          <w:rPr>
            <w:rStyle w:val="Lienhypertexte"/>
            <w:bCs w:val="0"/>
          </w:rPr>
          <w:t>http://www.admin.ch/ch/f/rs/4/431.012.1.fr.pdf</w:t>
        </w:r>
      </w:hyperlink>
    </w:p>
    <w:p w:rsidR="00267FE0" w:rsidRPr="00232E43" w:rsidRDefault="00267FE0" w:rsidP="00663A2A">
      <w:pPr>
        <w:pStyle w:val="Paragraphedeliste"/>
        <w:ind w:left="993" w:hanging="426"/>
        <w:rPr>
          <w:rFonts w:cs="Arial"/>
          <w:b/>
          <w:bCs/>
          <w:lang w:val="fr-CH"/>
        </w:rPr>
      </w:pPr>
    </w:p>
    <w:p w:rsidR="00267FE0" w:rsidRPr="00232E43" w:rsidRDefault="00705D98" w:rsidP="00663A2A">
      <w:pPr>
        <w:pStyle w:val="Style1"/>
        <w:ind w:left="993" w:hanging="426"/>
        <w:rPr>
          <w:bCs w:val="0"/>
        </w:rPr>
      </w:pPr>
      <w:hyperlink r:id="rId53" w:history="1">
        <w:r w:rsidR="00267FE0" w:rsidRPr="007A6040">
          <w:rPr>
            <w:rStyle w:val="Lienhypertexte"/>
            <w:bCs w:val="0"/>
          </w:rPr>
          <w:t>Loi sur le recensement fédéral de la population : RS</w:t>
        </w:r>
        <w:r w:rsidR="00796667" w:rsidRPr="007A6040">
          <w:rPr>
            <w:rStyle w:val="Lienhypertexte"/>
            <w:bCs w:val="0"/>
          </w:rPr>
          <w:fldChar w:fldCharType="begin"/>
        </w:r>
        <w:r w:rsidR="00C77735" w:rsidRPr="007A6040">
          <w:rPr>
            <w:rStyle w:val="Lienhypertexte"/>
          </w:rPr>
          <w:instrText xml:space="preserve"> XE "</w:instrText>
        </w:r>
        <w:r w:rsidR="00C77735" w:rsidRPr="007A6040">
          <w:rPr>
            <w:rStyle w:val="Lienhypertexte"/>
            <w:bCs w:val="0"/>
          </w:rPr>
          <w:instrText>RS</w:instrText>
        </w:r>
        <w:r w:rsidR="00C77735" w:rsidRPr="007A6040">
          <w:rPr>
            <w:rStyle w:val="Lienhypertexte"/>
          </w:rPr>
          <w:instrText xml:space="preserve">" </w:instrText>
        </w:r>
        <w:r w:rsidR="00796667" w:rsidRPr="007A6040">
          <w:rPr>
            <w:rStyle w:val="Lienhypertexte"/>
            <w:bCs w:val="0"/>
          </w:rPr>
          <w:fldChar w:fldCharType="end"/>
        </w:r>
        <w:r w:rsidR="00267FE0" w:rsidRPr="007A6040">
          <w:rPr>
            <w:rStyle w:val="Lienhypertexte"/>
            <w:bCs w:val="0"/>
          </w:rPr>
          <w:t xml:space="preserve"> 431.</w:t>
        </w:r>
        <w:r w:rsidR="006761F0" w:rsidRPr="007A6040">
          <w:rPr>
            <w:rStyle w:val="Lienhypertexte"/>
            <w:bCs w:val="0"/>
          </w:rPr>
          <w:t>1</w:t>
        </w:r>
        <w:r w:rsidR="00267FE0" w:rsidRPr="007A6040">
          <w:rPr>
            <w:rStyle w:val="Lienhypertexte"/>
            <w:bCs w:val="0"/>
          </w:rPr>
          <w:t>12</w:t>
        </w:r>
      </w:hyperlink>
      <w:r w:rsidR="006761F0" w:rsidRPr="00232E43">
        <w:rPr>
          <w:bCs w:val="0"/>
        </w:rPr>
        <w:br/>
      </w:r>
      <w:hyperlink r:id="rId54" w:history="1">
        <w:r w:rsidR="006761F0" w:rsidRPr="00232E43">
          <w:rPr>
            <w:rStyle w:val="Lienhypertexte"/>
            <w:bCs w:val="0"/>
          </w:rPr>
          <w:t>http://www.admin.ch/ch/f/rs/4/431.112.fr.pdf</w:t>
        </w:r>
      </w:hyperlink>
    </w:p>
    <w:p w:rsidR="00267FE0" w:rsidRPr="00232E43" w:rsidRDefault="00267FE0" w:rsidP="00663A2A">
      <w:pPr>
        <w:pStyle w:val="Default"/>
        <w:ind w:left="993" w:hanging="426"/>
        <w:rPr>
          <w:rFonts w:ascii="Arial" w:hAnsi="Arial" w:cs="Arial"/>
          <w:b/>
          <w:bCs/>
          <w:lang w:val="fr-CH"/>
        </w:rPr>
      </w:pPr>
    </w:p>
    <w:p w:rsidR="00267FE0" w:rsidRPr="00232E43" w:rsidRDefault="00705D98" w:rsidP="00663A2A">
      <w:pPr>
        <w:pStyle w:val="Style1"/>
        <w:ind w:left="993" w:hanging="426"/>
        <w:rPr>
          <w:bCs w:val="0"/>
        </w:rPr>
      </w:pPr>
      <w:hyperlink r:id="rId55" w:history="1">
        <w:r w:rsidR="00267FE0" w:rsidRPr="007A6040">
          <w:rPr>
            <w:rStyle w:val="Lienhypertexte"/>
            <w:bCs w:val="0"/>
          </w:rPr>
          <w:t>Ordonnance sur le recensement fédéral de la population : RS 431.</w:t>
        </w:r>
        <w:r w:rsidR="006761F0" w:rsidRPr="007A6040">
          <w:rPr>
            <w:rStyle w:val="Lienhypertexte"/>
            <w:bCs w:val="0"/>
          </w:rPr>
          <w:t>1</w:t>
        </w:r>
        <w:r w:rsidR="00267FE0" w:rsidRPr="007A6040">
          <w:rPr>
            <w:rStyle w:val="Lienhypertexte"/>
            <w:bCs w:val="0"/>
          </w:rPr>
          <w:t>12.1</w:t>
        </w:r>
      </w:hyperlink>
      <w:r w:rsidR="006761F0" w:rsidRPr="00232E43">
        <w:rPr>
          <w:bCs w:val="0"/>
        </w:rPr>
        <w:br/>
      </w:r>
      <w:hyperlink r:id="rId56" w:history="1">
        <w:r w:rsidR="006761F0" w:rsidRPr="00232E43">
          <w:rPr>
            <w:rStyle w:val="Lienhypertexte"/>
            <w:bCs w:val="0"/>
          </w:rPr>
          <w:t>http://www.admin.ch/ch/f/rs/4/431.112.1.fr.pdf</w:t>
        </w:r>
      </w:hyperlink>
    </w:p>
    <w:p w:rsidR="00267FE0" w:rsidRPr="00232E43" w:rsidRDefault="00267FE0" w:rsidP="00663A2A">
      <w:pPr>
        <w:pStyle w:val="Default"/>
        <w:ind w:left="993" w:hanging="426"/>
        <w:rPr>
          <w:rFonts w:ascii="Arial" w:hAnsi="Arial" w:cs="Arial"/>
          <w:b/>
          <w:bCs/>
          <w:lang w:val="fr-CH"/>
        </w:rPr>
      </w:pPr>
    </w:p>
    <w:p w:rsidR="00B667D9" w:rsidRPr="007A6040" w:rsidRDefault="00705D98" w:rsidP="00663A2A">
      <w:pPr>
        <w:pStyle w:val="Style1"/>
        <w:ind w:left="993" w:hanging="426"/>
        <w:rPr>
          <w:bCs w:val="0"/>
        </w:rPr>
      </w:pPr>
      <w:hyperlink r:id="rId57" w:history="1">
        <w:r w:rsidR="00267FE0" w:rsidRPr="007A6040">
          <w:rPr>
            <w:rStyle w:val="Lienhypertexte"/>
            <w:bCs w:val="0"/>
          </w:rPr>
          <w:t xml:space="preserve">Loi sur la statistique cantonale : </w:t>
        </w:r>
        <w:r w:rsidR="003C0661" w:rsidRPr="007A6040">
          <w:rPr>
            <w:rStyle w:val="Lienhypertexte"/>
            <w:bCs w:val="0"/>
          </w:rPr>
          <w:t xml:space="preserve">RSF </w:t>
        </w:r>
        <w:r w:rsidR="00267FE0" w:rsidRPr="007A6040">
          <w:rPr>
            <w:rStyle w:val="Lienhypertexte"/>
            <w:bCs w:val="0"/>
          </w:rPr>
          <w:t>110.1</w:t>
        </w:r>
      </w:hyperlink>
      <w:r w:rsidR="0080429D" w:rsidRPr="007A6040">
        <w:rPr>
          <w:bCs w:val="0"/>
        </w:rPr>
        <w:br/>
      </w:r>
      <w:hyperlink r:id="rId58" w:history="1">
        <w:r w:rsidR="00DE4AC7" w:rsidRPr="007A6040">
          <w:rPr>
            <w:rStyle w:val="Lienhypertexte"/>
            <w:bCs w:val="0"/>
          </w:rPr>
          <w:t>http://bdlf.fr.ch/data/110.1/fr</w:t>
        </w:r>
      </w:hyperlink>
    </w:p>
    <w:p w:rsidR="00B667D9" w:rsidRPr="00232E43" w:rsidRDefault="00B667D9" w:rsidP="00663A2A">
      <w:pPr>
        <w:pStyle w:val="Default"/>
        <w:ind w:left="993" w:hanging="426"/>
        <w:rPr>
          <w:rFonts w:ascii="Arial" w:hAnsi="Arial" w:cs="Arial"/>
          <w:b/>
          <w:bCs/>
          <w:lang w:val="fr-CH"/>
        </w:rPr>
      </w:pPr>
    </w:p>
    <w:p w:rsidR="00B667D9" w:rsidRPr="00232E43" w:rsidRDefault="00705D98" w:rsidP="00663A2A">
      <w:pPr>
        <w:pStyle w:val="Style1"/>
        <w:ind w:left="993" w:hanging="426"/>
        <w:rPr>
          <w:bCs w:val="0"/>
        </w:rPr>
      </w:pPr>
      <w:hyperlink r:id="rId59" w:history="1">
        <w:r w:rsidR="00B667D9" w:rsidRPr="007A6040">
          <w:rPr>
            <w:rStyle w:val="Lienhypertexte"/>
            <w:bCs w:val="0"/>
          </w:rPr>
          <w:t>Loi sur le droit international privé</w:t>
        </w:r>
        <w:r w:rsidR="001D4287" w:rsidRPr="007A6040">
          <w:rPr>
            <w:rStyle w:val="Lienhypertexte"/>
            <w:bCs w:val="0"/>
          </w:rPr>
          <w:t xml:space="preserve"> (LIDP) du 18 décembre 1987 : RS </w:t>
        </w:r>
        <w:proofErr w:type="gramStart"/>
        <w:r w:rsidR="001D4287" w:rsidRPr="007A6040">
          <w:rPr>
            <w:rStyle w:val="Lienhypertexte"/>
            <w:bCs w:val="0"/>
          </w:rPr>
          <w:t>291</w:t>
        </w:r>
      </w:hyperlink>
      <w:r w:rsidR="001D4287" w:rsidRPr="00232E43">
        <w:rPr>
          <w:bCs w:val="0"/>
        </w:rPr>
        <w:t xml:space="preserve"> </w:t>
      </w:r>
      <w:r w:rsidR="00B667D9" w:rsidRPr="00232E43">
        <w:rPr>
          <w:bCs w:val="0"/>
        </w:rPr>
        <w:br/>
      </w:r>
      <w:hyperlink r:id="rId60" w:history="1">
        <w:r w:rsidR="001D4287" w:rsidRPr="00232E43">
          <w:rPr>
            <w:rStyle w:val="Lienhypertexte"/>
            <w:bCs w:val="0"/>
          </w:rPr>
          <w:t>http://www.admin.ch/ch/f/rs/2/291.fr.pdf</w:t>
        </w:r>
        <w:proofErr w:type="gramEnd"/>
      </w:hyperlink>
    </w:p>
    <w:p w:rsidR="00B667D9" w:rsidRPr="00232E43" w:rsidRDefault="00B667D9" w:rsidP="00663A2A">
      <w:pPr>
        <w:pStyle w:val="Default"/>
        <w:ind w:left="993" w:hanging="426"/>
        <w:rPr>
          <w:rFonts w:ascii="Arial" w:hAnsi="Arial" w:cs="Arial"/>
          <w:b/>
          <w:bCs/>
          <w:lang w:val="fr-CH"/>
        </w:rPr>
      </w:pPr>
    </w:p>
    <w:p w:rsidR="00B667D9" w:rsidRPr="00232E43" w:rsidRDefault="00705D98" w:rsidP="00663A2A">
      <w:pPr>
        <w:pStyle w:val="Style1"/>
        <w:ind w:left="993" w:hanging="426"/>
        <w:rPr>
          <w:bCs w:val="0"/>
        </w:rPr>
      </w:pPr>
      <w:hyperlink r:id="rId61" w:history="1">
        <w:r w:rsidR="001D4287" w:rsidRPr="007A6040">
          <w:rPr>
            <w:rStyle w:val="Lienhypertexte"/>
            <w:bCs w:val="0"/>
          </w:rPr>
          <w:t>Loi du 18 mars 1994 sur l’assurance-maladie (LaMal) : RS 832.10</w:t>
        </w:r>
      </w:hyperlink>
      <w:r w:rsidR="00B667D9" w:rsidRPr="00232E43">
        <w:rPr>
          <w:bCs w:val="0"/>
        </w:rPr>
        <w:br/>
      </w:r>
      <w:hyperlink r:id="rId62" w:history="1">
        <w:r w:rsidR="001D4287" w:rsidRPr="00232E43">
          <w:rPr>
            <w:rStyle w:val="Lienhypertexte"/>
            <w:bCs w:val="0"/>
          </w:rPr>
          <w:t>http://www.admin.ch/ch/f/rs/8/832.10.fr.pdf</w:t>
        </w:r>
      </w:hyperlink>
    </w:p>
    <w:p w:rsidR="00B667D9" w:rsidRPr="00232E43" w:rsidRDefault="00B667D9" w:rsidP="00663A2A">
      <w:pPr>
        <w:pStyle w:val="Default"/>
        <w:ind w:left="993" w:hanging="426"/>
        <w:rPr>
          <w:rFonts w:ascii="Arial" w:hAnsi="Arial" w:cs="Arial"/>
          <w:b/>
          <w:bCs/>
          <w:lang w:val="fr-CH"/>
        </w:rPr>
      </w:pPr>
    </w:p>
    <w:p w:rsidR="00B667D9" w:rsidRPr="007A6040" w:rsidRDefault="00705D98" w:rsidP="00663A2A">
      <w:pPr>
        <w:pStyle w:val="Style1"/>
        <w:ind w:left="993" w:hanging="426"/>
        <w:rPr>
          <w:bCs w:val="0"/>
        </w:rPr>
      </w:pPr>
      <w:hyperlink r:id="rId63" w:history="1">
        <w:r w:rsidR="00644FAA" w:rsidRPr="007A6040">
          <w:rPr>
            <w:rStyle w:val="Lienhypertexte"/>
            <w:bCs w:val="0"/>
          </w:rPr>
          <w:t>Loi du 3 février 1966 sur l’assurance obligatoire du mobilier contre l’incendie : RSF 732.2.1</w:t>
        </w:r>
      </w:hyperlink>
      <w:r w:rsidR="00B667D9" w:rsidRPr="007A6040">
        <w:rPr>
          <w:bCs w:val="0"/>
        </w:rPr>
        <w:br/>
      </w:r>
      <w:hyperlink r:id="rId64" w:history="1">
        <w:r w:rsidR="00DE4AC7" w:rsidRPr="007A6040">
          <w:rPr>
            <w:rStyle w:val="Lienhypertexte"/>
            <w:bCs w:val="0"/>
          </w:rPr>
          <w:t>http://bdlf.fr.ch/data/732.2.1/fr</w:t>
        </w:r>
      </w:hyperlink>
    </w:p>
    <w:p w:rsidR="00644FAA" w:rsidRPr="00232E43" w:rsidRDefault="00644FAA" w:rsidP="00663A2A">
      <w:pPr>
        <w:pStyle w:val="Paragraphedeliste"/>
        <w:ind w:left="993" w:hanging="426"/>
        <w:rPr>
          <w:rFonts w:cs="Arial"/>
          <w:b/>
          <w:bCs/>
          <w:lang w:val="fr-CH"/>
        </w:rPr>
      </w:pPr>
    </w:p>
    <w:p w:rsidR="00D615B1" w:rsidRPr="007A6040" w:rsidRDefault="00705D98" w:rsidP="00663A2A">
      <w:pPr>
        <w:pStyle w:val="Style1"/>
        <w:ind w:left="993" w:hanging="426"/>
        <w:rPr>
          <w:bCs w:val="0"/>
        </w:rPr>
      </w:pPr>
      <w:hyperlink r:id="rId65" w:history="1">
        <w:r w:rsidR="00644FAA" w:rsidRPr="007A6040">
          <w:rPr>
            <w:rStyle w:val="Lienhypertexte"/>
            <w:bCs w:val="0"/>
          </w:rPr>
          <w:t>Règlement du 9 octobre 1990 d’exécution de la loi du 3 février 1966 sur l’assurance obligatoire du mobilier contre l’incendie : RSF 732.2.11</w:t>
        </w:r>
      </w:hyperlink>
      <w:r w:rsidR="00644FAA" w:rsidRPr="007A6040">
        <w:rPr>
          <w:bCs w:val="0"/>
        </w:rPr>
        <w:br/>
      </w:r>
      <w:hyperlink r:id="rId66" w:history="1">
        <w:r w:rsidR="00DE4AC7" w:rsidRPr="007A6040">
          <w:rPr>
            <w:rStyle w:val="Lienhypertexte"/>
            <w:bCs w:val="0"/>
          </w:rPr>
          <w:t>http://bdlf.fr.ch/data/732.2.11/fr</w:t>
        </w:r>
      </w:hyperlink>
    </w:p>
    <w:p w:rsidR="006F5DDE" w:rsidRPr="00BA6F19" w:rsidRDefault="00EE1458">
      <w:pPr>
        <w:pStyle w:val="Titre2"/>
      </w:pPr>
      <w:r w:rsidRPr="00BA6F19">
        <w:br w:type="page"/>
      </w:r>
      <w:bookmarkStart w:id="11" w:name="_Toc461453837"/>
      <w:r w:rsidR="00DE7F2D" w:rsidRPr="00BA6F19">
        <w:t>Références - Liens</w:t>
      </w:r>
      <w:bookmarkEnd w:id="11"/>
    </w:p>
    <w:p w:rsidR="006F5DDE" w:rsidRPr="00BA6F19" w:rsidRDefault="008108FE" w:rsidP="006F5DDE">
      <w:pPr>
        <w:rPr>
          <w:rFonts w:cs="Arial"/>
          <w:lang w:val="fr-CH"/>
        </w:rPr>
      </w:pPr>
      <w:r>
        <w:rPr>
          <w:noProof/>
          <w:lang w:val="fr-CH" w:eastAsia="fr-CH"/>
        </w:rPr>
        <w:drawing>
          <wp:anchor distT="0" distB="0" distL="114300" distR="114300" simplePos="0" relativeHeight="251591168" behindDoc="0" locked="0" layoutInCell="1" allowOverlap="1" wp14:anchorId="16028AC4" wp14:editId="7A923BA5">
            <wp:simplePos x="0" y="0"/>
            <wp:positionH relativeFrom="column">
              <wp:posOffset>5918200</wp:posOffset>
            </wp:positionH>
            <wp:positionV relativeFrom="paragraph">
              <wp:posOffset>-939165</wp:posOffset>
            </wp:positionV>
            <wp:extent cx="738505" cy="408940"/>
            <wp:effectExtent l="0" t="0" r="4445" b="0"/>
            <wp:wrapNone/>
            <wp:docPr id="74" name="Image 7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6F5DDE" w:rsidRPr="007A6040" w:rsidRDefault="00705D98" w:rsidP="00E04CDC">
      <w:pPr>
        <w:pStyle w:val="Default"/>
        <w:numPr>
          <w:ilvl w:val="0"/>
          <w:numId w:val="22"/>
        </w:numPr>
        <w:ind w:left="851" w:hanging="425"/>
        <w:rPr>
          <w:rFonts w:ascii="Arial" w:hAnsi="Arial" w:cs="Arial"/>
          <w:b/>
          <w:bCs/>
          <w:lang w:val="fr-CH"/>
        </w:rPr>
      </w:pPr>
      <w:hyperlink r:id="rId67" w:history="1">
        <w:r w:rsidR="00DA30A8" w:rsidRPr="007A6040">
          <w:rPr>
            <w:rStyle w:val="Lienhypertexte"/>
            <w:rFonts w:ascii="Arial" w:hAnsi="Arial" w:cs="Arial"/>
            <w:b/>
            <w:bCs/>
            <w:lang w:val="fr-CH"/>
          </w:rPr>
          <w:t xml:space="preserve">OFS : </w:t>
        </w:r>
        <w:r w:rsidR="00DE7F2D" w:rsidRPr="007A6040">
          <w:rPr>
            <w:rStyle w:val="Lienhypertexte"/>
            <w:rFonts w:ascii="Arial" w:hAnsi="Arial" w:cs="Arial"/>
            <w:b/>
            <w:bCs/>
            <w:lang w:val="fr-CH"/>
          </w:rPr>
          <w:t xml:space="preserve">Catalogue </w:t>
        </w:r>
        <w:r w:rsidR="00685B13">
          <w:rPr>
            <w:rStyle w:val="Lienhypertexte"/>
            <w:rFonts w:ascii="Arial" w:hAnsi="Arial" w:cs="Arial"/>
            <w:b/>
            <w:bCs/>
            <w:lang w:val="fr-CH"/>
          </w:rPr>
          <w:t xml:space="preserve">officiel </w:t>
        </w:r>
        <w:r w:rsidR="00DE7F2D" w:rsidRPr="007A6040">
          <w:rPr>
            <w:rStyle w:val="Lienhypertexte"/>
            <w:rFonts w:ascii="Arial" w:hAnsi="Arial" w:cs="Arial"/>
            <w:b/>
            <w:bCs/>
            <w:lang w:val="fr-CH"/>
          </w:rPr>
          <w:t>des caractères</w:t>
        </w:r>
        <w:r w:rsidR="00B4658B" w:rsidRPr="007A6040">
          <w:rPr>
            <w:rStyle w:val="Lienhypertexte"/>
            <w:rFonts w:ascii="Arial" w:hAnsi="Arial" w:cs="Arial"/>
            <w:b/>
            <w:bCs/>
            <w:lang w:val="fr-CH"/>
          </w:rPr>
          <w:t xml:space="preserve"> de l’OFS</w:t>
        </w:r>
      </w:hyperlink>
    </w:p>
    <w:p w:rsidR="00FF6577" w:rsidRPr="00BA6F19" w:rsidRDefault="00705D98" w:rsidP="00F543DE">
      <w:pPr>
        <w:pStyle w:val="Default"/>
        <w:ind w:left="851"/>
        <w:rPr>
          <w:rFonts w:ascii="Arial" w:hAnsi="Arial" w:cs="Arial"/>
          <w:b/>
          <w:bCs/>
          <w:lang w:val="fr-CH"/>
        </w:rPr>
      </w:pPr>
      <w:hyperlink r:id="rId68" w:history="1">
        <w:r w:rsidR="00656126" w:rsidRPr="00DD0E02">
          <w:rPr>
            <w:rStyle w:val="Lienhypertexte"/>
            <w:rFonts w:ascii="Arial" w:hAnsi="Arial" w:cs="Arial"/>
            <w:b/>
            <w:bCs/>
            <w:lang w:val="fr-CH"/>
          </w:rPr>
          <w:t>http://www.bfs.admin.ch/bfs/portal/fr/index/news/publikationen.Document.178542.pdf</w:t>
        </w:r>
      </w:hyperlink>
    </w:p>
    <w:p w:rsidR="00851FC5" w:rsidRPr="00BA6F19" w:rsidRDefault="00851FC5" w:rsidP="003E3E54">
      <w:pPr>
        <w:pStyle w:val="Default"/>
        <w:ind w:left="708"/>
        <w:rPr>
          <w:rFonts w:ascii="Arial" w:hAnsi="Arial" w:cs="Arial"/>
          <w:b/>
          <w:bCs/>
          <w:lang w:val="fr-CH"/>
        </w:rPr>
      </w:pPr>
    </w:p>
    <w:p w:rsidR="00851FC5" w:rsidRPr="00BA6F19" w:rsidRDefault="00656126" w:rsidP="003E3E54">
      <w:pPr>
        <w:pStyle w:val="Default"/>
        <w:ind w:left="708"/>
        <w:rPr>
          <w:rFonts w:ascii="Arial" w:hAnsi="Arial" w:cs="Arial"/>
          <w:b/>
          <w:bCs/>
          <w:lang w:val="fr-CH"/>
        </w:rPr>
      </w:pPr>
      <w:r>
        <w:rPr>
          <w:noProof/>
          <w:lang w:val="fr-CH" w:eastAsia="fr-CH"/>
        </w:rPr>
        <w:drawing>
          <wp:inline distT="0" distB="0" distL="0" distR="0" wp14:anchorId="57071CDB" wp14:editId="46EAD766">
            <wp:extent cx="1935480" cy="2731912"/>
            <wp:effectExtent l="19050" t="19050" r="26670" b="1143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939230" cy="2737206"/>
                    </a:xfrm>
                    <a:prstGeom prst="rect">
                      <a:avLst/>
                    </a:prstGeom>
                    <a:ln>
                      <a:solidFill>
                        <a:schemeClr val="tx1"/>
                      </a:solidFill>
                    </a:ln>
                  </pic:spPr>
                </pic:pic>
              </a:graphicData>
            </a:graphic>
          </wp:inline>
        </w:drawing>
      </w:r>
    </w:p>
    <w:p w:rsidR="00DE7F2D" w:rsidRPr="00BA6F19" w:rsidRDefault="00DE7F2D" w:rsidP="00DE7F2D">
      <w:pPr>
        <w:jc w:val="both"/>
        <w:rPr>
          <w:rFonts w:cs="Arial"/>
          <w:sz w:val="20"/>
          <w:szCs w:val="20"/>
          <w:lang w:val="fr-CH" w:eastAsia="fr-CH"/>
        </w:rPr>
      </w:pPr>
    </w:p>
    <w:p w:rsidR="003E3E54" w:rsidRPr="007A6040" w:rsidRDefault="00705D98" w:rsidP="00E04CDC">
      <w:pPr>
        <w:pStyle w:val="Default"/>
        <w:numPr>
          <w:ilvl w:val="0"/>
          <w:numId w:val="22"/>
        </w:numPr>
        <w:ind w:left="851" w:hanging="425"/>
        <w:rPr>
          <w:rFonts w:ascii="Arial" w:hAnsi="Arial" w:cs="Arial"/>
          <w:b/>
          <w:bCs/>
          <w:lang w:val="fr-CH"/>
        </w:rPr>
      </w:pPr>
      <w:hyperlink r:id="rId70" w:history="1">
        <w:r w:rsidR="00DA30A8" w:rsidRPr="007A6040">
          <w:rPr>
            <w:rStyle w:val="Lienhypertexte"/>
            <w:rFonts w:ascii="Arial" w:hAnsi="Arial" w:cs="Arial"/>
            <w:b/>
            <w:bCs/>
            <w:lang w:val="fr-CH"/>
          </w:rPr>
          <w:t xml:space="preserve">OFS : </w:t>
        </w:r>
        <w:r w:rsidR="00DE7F2D" w:rsidRPr="007A6040">
          <w:rPr>
            <w:rStyle w:val="Lienhypertexte"/>
            <w:rFonts w:ascii="Arial" w:hAnsi="Arial" w:cs="Arial"/>
            <w:b/>
            <w:bCs/>
            <w:lang w:val="fr-CH"/>
          </w:rPr>
          <w:t>Nomenclatures</w:t>
        </w:r>
      </w:hyperlink>
    </w:p>
    <w:p w:rsidR="00192B90" w:rsidRPr="00232E43" w:rsidRDefault="00705D98" w:rsidP="00F543DE">
      <w:pPr>
        <w:pStyle w:val="Default"/>
        <w:ind w:left="851"/>
        <w:rPr>
          <w:rFonts w:ascii="Arial" w:hAnsi="Arial" w:cs="Arial"/>
          <w:b/>
          <w:bCs/>
          <w:lang w:val="fr-CH"/>
        </w:rPr>
      </w:pPr>
      <w:hyperlink r:id="rId71" w:history="1">
        <w:r w:rsidR="00A13416" w:rsidRPr="00232E43">
          <w:rPr>
            <w:rStyle w:val="Lienhypertexte"/>
            <w:rFonts w:ascii="Arial" w:hAnsi="Arial" w:cs="Arial"/>
            <w:b/>
            <w:bCs/>
            <w:lang w:val="fr-CH"/>
          </w:rPr>
          <w:t>http://www.bfs.admin.ch/bfs/portal/fr/index/news/00/00/11.html</w:t>
        </w:r>
      </w:hyperlink>
    </w:p>
    <w:p w:rsidR="00192B90" w:rsidRPr="00232E43" w:rsidRDefault="00192B90" w:rsidP="00192B90">
      <w:pPr>
        <w:jc w:val="both"/>
        <w:rPr>
          <w:rFonts w:cs="Arial"/>
          <w:sz w:val="20"/>
          <w:szCs w:val="20"/>
          <w:lang w:val="fr-CH" w:eastAsia="fr-CH"/>
        </w:rPr>
      </w:pPr>
    </w:p>
    <w:p w:rsidR="00F543DE" w:rsidRPr="007A6040" w:rsidRDefault="00705D98" w:rsidP="00E04CDC">
      <w:pPr>
        <w:pStyle w:val="Default"/>
        <w:numPr>
          <w:ilvl w:val="0"/>
          <w:numId w:val="22"/>
        </w:numPr>
        <w:ind w:left="851" w:hanging="425"/>
        <w:rPr>
          <w:rFonts w:ascii="Arial" w:hAnsi="Arial" w:cs="Arial"/>
          <w:b/>
          <w:bCs/>
          <w:lang w:val="fr-CH"/>
        </w:rPr>
      </w:pPr>
      <w:hyperlink r:id="rId72" w:history="1">
        <w:r w:rsidR="00192B90" w:rsidRPr="007A6040">
          <w:rPr>
            <w:rStyle w:val="Lienhypertexte"/>
            <w:rFonts w:ascii="Arial" w:hAnsi="Arial" w:cs="Arial"/>
            <w:b/>
            <w:bCs/>
            <w:lang w:val="fr-CH"/>
          </w:rPr>
          <w:t>OFS : Harmonisation des registres</w:t>
        </w:r>
      </w:hyperlink>
    </w:p>
    <w:p w:rsidR="00F11BF2" w:rsidRPr="00232E43" w:rsidRDefault="00705D98" w:rsidP="00F543DE">
      <w:pPr>
        <w:pStyle w:val="Default"/>
        <w:ind w:left="851"/>
        <w:rPr>
          <w:rFonts w:ascii="Arial" w:hAnsi="Arial" w:cs="Arial"/>
          <w:b/>
          <w:bCs/>
          <w:lang w:val="fr-CH"/>
        </w:rPr>
      </w:pPr>
      <w:hyperlink r:id="rId73" w:history="1">
        <w:r w:rsidR="00192B90" w:rsidRPr="00232E43">
          <w:rPr>
            <w:rStyle w:val="Lienhypertexte"/>
            <w:rFonts w:ascii="Arial" w:hAnsi="Arial" w:cs="Arial"/>
            <w:b/>
            <w:bCs/>
            <w:lang w:val="fr-CH"/>
          </w:rPr>
          <w:t>http://www.bfs.admin.ch/bfs/portal/fr/index/news/00/00.html</w:t>
        </w:r>
      </w:hyperlink>
    </w:p>
    <w:p w:rsidR="00F11BF2" w:rsidRPr="00232E43" w:rsidRDefault="00F11BF2" w:rsidP="00F11BF2">
      <w:pPr>
        <w:pStyle w:val="Default"/>
        <w:ind w:left="425"/>
        <w:rPr>
          <w:rFonts w:ascii="Arial" w:hAnsi="Arial" w:cs="Arial"/>
          <w:b/>
          <w:bCs/>
          <w:lang w:val="fr-CH"/>
        </w:rPr>
      </w:pPr>
    </w:p>
    <w:p w:rsidR="00F11BF2" w:rsidRPr="007A6040" w:rsidRDefault="00705D98" w:rsidP="00E04CDC">
      <w:pPr>
        <w:pStyle w:val="Default"/>
        <w:numPr>
          <w:ilvl w:val="0"/>
          <w:numId w:val="22"/>
        </w:numPr>
        <w:ind w:left="851" w:hanging="425"/>
        <w:rPr>
          <w:rFonts w:ascii="Arial" w:hAnsi="Arial" w:cs="Arial"/>
          <w:b/>
          <w:bCs/>
          <w:lang w:val="fr-CH"/>
        </w:rPr>
      </w:pPr>
      <w:hyperlink r:id="rId74" w:history="1">
        <w:r w:rsidR="00F11BF2" w:rsidRPr="007A6040">
          <w:rPr>
            <w:rStyle w:val="Lienhypertexte"/>
            <w:rFonts w:ascii="Arial" w:hAnsi="Arial" w:cs="Arial"/>
            <w:b/>
            <w:bCs/>
            <w:lang w:val="fr-CH"/>
          </w:rPr>
          <w:t>OFS : Quittance technique sedex et rapport de validation des envois de validation eCH94</w:t>
        </w:r>
      </w:hyperlink>
    </w:p>
    <w:p w:rsidR="00F11BF2" w:rsidRDefault="00705D98" w:rsidP="00F543DE">
      <w:pPr>
        <w:pStyle w:val="Default"/>
        <w:ind w:left="851"/>
        <w:rPr>
          <w:rFonts w:ascii="Arial" w:hAnsi="Arial" w:cs="Arial"/>
          <w:b/>
        </w:rPr>
      </w:pPr>
      <w:hyperlink r:id="rId75" w:history="1">
        <w:r w:rsidR="00463C67" w:rsidRPr="00F24691">
          <w:rPr>
            <w:rStyle w:val="Lienhypertexte"/>
            <w:rFonts w:ascii="Arial" w:hAnsi="Arial" w:cs="Arial"/>
            <w:b/>
          </w:rPr>
          <w:t>http://www.e-service.admin.ch/delimo/P94/FR.html</w:t>
        </w:r>
      </w:hyperlink>
    </w:p>
    <w:p w:rsidR="00F11BF2" w:rsidRDefault="00F11BF2" w:rsidP="00F11BF2">
      <w:pPr>
        <w:pStyle w:val="Default"/>
        <w:ind w:left="709"/>
        <w:rPr>
          <w:rFonts w:ascii="Arial" w:hAnsi="Arial" w:cs="Arial"/>
          <w:b/>
          <w:bCs/>
          <w:lang w:val="fr-CH"/>
        </w:rPr>
      </w:pPr>
    </w:p>
    <w:p w:rsidR="00F11BF2" w:rsidRDefault="00E11662" w:rsidP="00F11BF2">
      <w:pPr>
        <w:pStyle w:val="Default"/>
        <w:ind w:left="709"/>
        <w:rPr>
          <w:rFonts w:cs="Arial"/>
          <w:b/>
          <w:bCs/>
          <w:iCs/>
          <w:lang w:val="fr-CH"/>
        </w:rPr>
      </w:pPr>
      <w:r>
        <w:rPr>
          <w:noProof/>
          <w:lang w:val="fr-CH" w:eastAsia="fr-CH"/>
        </w:rPr>
        <w:drawing>
          <wp:inline distT="0" distB="0" distL="0" distR="0" wp14:anchorId="3A5635BA" wp14:editId="1857F9F6">
            <wp:extent cx="5760720" cy="272969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760720" cy="2729697"/>
                    </a:xfrm>
                    <a:prstGeom prst="rect">
                      <a:avLst/>
                    </a:prstGeom>
                  </pic:spPr>
                </pic:pic>
              </a:graphicData>
            </a:graphic>
          </wp:inline>
        </w:drawing>
      </w:r>
      <w:r w:rsidR="00F11BF2">
        <w:rPr>
          <w:rFonts w:cs="Arial"/>
          <w:b/>
          <w:bCs/>
          <w:iCs/>
          <w:lang w:val="fr-CH"/>
        </w:rPr>
        <w:t xml:space="preserve"> </w:t>
      </w:r>
    </w:p>
    <w:p w:rsidR="00F11BF2" w:rsidRDefault="00F11BF2" w:rsidP="00F11BF2">
      <w:pPr>
        <w:pStyle w:val="Default"/>
        <w:ind w:left="709"/>
        <w:rPr>
          <w:rFonts w:ascii="Arial" w:hAnsi="Arial" w:cs="Arial"/>
          <w:b/>
          <w:bCs/>
          <w:lang w:val="fr-CH"/>
        </w:rPr>
      </w:pPr>
    </w:p>
    <w:p w:rsidR="00F11BF2" w:rsidRPr="00E11662" w:rsidRDefault="00F11BF2" w:rsidP="00E11662">
      <w:pPr>
        <w:rPr>
          <w:rFonts w:cs="Arial"/>
          <w:b/>
          <w:bCs/>
          <w:lang w:val="fr-CH"/>
        </w:rPr>
      </w:pPr>
    </w:p>
    <w:p w:rsidR="00F11BF2" w:rsidRPr="00232E43" w:rsidRDefault="008108FE" w:rsidP="00E04CDC">
      <w:pPr>
        <w:pStyle w:val="Default"/>
        <w:numPr>
          <w:ilvl w:val="0"/>
          <w:numId w:val="22"/>
        </w:numPr>
        <w:ind w:left="851" w:hanging="425"/>
        <w:rPr>
          <w:rFonts w:ascii="Arial" w:hAnsi="Arial" w:cs="Arial"/>
          <w:b/>
          <w:bCs/>
          <w:lang w:val="fr-CH"/>
        </w:rPr>
      </w:pPr>
      <w:r w:rsidRPr="007A6040">
        <w:rPr>
          <w:rFonts w:cs="Arial"/>
          <w:b/>
          <w:bCs/>
          <w:iCs/>
          <w:noProof/>
          <w:lang w:val="fr-CH" w:eastAsia="fr-CH"/>
        </w:rPr>
        <w:drawing>
          <wp:anchor distT="0" distB="0" distL="114300" distR="114300" simplePos="0" relativeHeight="251592192" behindDoc="0" locked="0" layoutInCell="1" allowOverlap="1" wp14:anchorId="021D2099" wp14:editId="327832F9">
            <wp:simplePos x="0" y="0"/>
            <wp:positionH relativeFrom="column">
              <wp:posOffset>5918835</wp:posOffset>
            </wp:positionH>
            <wp:positionV relativeFrom="paragraph">
              <wp:posOffset>-642620</wp:posOffset>
            </wp:positionV>
            <wp:extent cx="738505" cy="408940"/>
            <wp:effectExtent l="0" t="0" r="4445" b="0"/>
            <wp:wrapNone/>
            <wp:docPr id="75" name="Image 7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hyperlink r:id="rId77" w:history="1">
        <w:r w:rsidR="00F11BF2" w:rsidRPr="007A6040">
          <w:rPr>
            <w:rStyle w:val="Lienhypertexte"/>
            <w:rFonts w:ascii="Arial" w:hAnsi="Arial" w:cs="Arial"/>
            <w:b/>
            <w:bCs/>
            <w:lang w:val="fr-CH"/>
          </w:rPr>
          <w:t>OFS : Quittance technique sedex et rapport de validation des livraisons officielles eCH99</w:t>
        </w:r>
      </w:hyperlink>
      <w:r w:rsidR="00F11BF2" w:rsidRPr="00232E43">
        <w:rPr>
          <w:rFonts w:ascii="Arial" w:hAnsi="Arial" w:cs="Arial"/>
          <w:b/>
          <w:bCs/>
          <w:lang w:val="fr-CH"/>
        </w:rPr>
        <w:br/>
      </w:r>
      <w:hyperlink r:id="rId78" w:history="1">
        <w:r w:rsidR="00463C67" w:rsidRPr="00232E43">
          <w:rPr>
            <w:rStyle w:val="Lienhypertexte"/>
            <w:rFonts w:ascii="Arial" w:hAnsi="Arial" w:cs="Arial"/>
            <w:b/>
          </w:rPr>
          <w:t>http://www.e-service.admin.ch/delimo/P99/FR.html</w:t>
        </w:r>
      </w:hyperlink>
    </w:p>
    <w:p w:rsidR="00F11BF2" w:rsidRDefault="00F11BF2" w:rsidP="00F11BF2">
      <w:pPr>
        <w:pStyle w:val="Default"/>
        <w:ind w:left="425"/>
        <w:rPr>
          <w:rFonts w:ascii="Arial" w:hAnsi="Arial" w:cs="Arial"/>
          <w:b/>
          <w:bCs/>
          <w:lang w:val="fr-CH"/>
        </w:rPr>
      </w:pPr>
    </w:p>
    <w:p w:rsidR="00F11BF2" w:rsidRDefault="00E11662" w:rsidP="00F11BF2">
      <w:pPr>
        <w:pStyle w:val="Default"/>
        <w:ind w:left="709"/>
        <w:rPr>
          <w:rFonts w:ascii="Arial" w:hAnsi="Arial" w:cs="Arial"/>
          <w:b/>
          <w:bCs/>
          <w:lang w:val="fr-CH"/>
        </w:rPr>
      </w:pPr>
      <w:r>
        <w:rPr>
          <w:noProof/>
          <w:lang w:val="fr-CH" w:eastAsia="fr-CH"/>
        </w:rPr>
        <w:drawing>
          <wp:inline distT="0" distB="0" distL="0" distR="0" wp14:anchorId="48484670" wp14:editId="17C30836">
            <wp:extent cx="5760720" cy="2738271"/>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760720" cy="2738271"/>
                    </a:xfrm>
                    <a:prstGeom prst="rect">
                      <a:avLst/>
                    </a:prstGeom>
                  </pic:spPr>
                </pic:pic>
              </a:graphicData>
            </a:graphic>
          </wp:inline>
        </w:drawing>
      </w:r>
    </w:p>
    <w:p w:rsidR="00F11BF2" w:rsidRPr="00BA6F19" w:rsidRDefault="00F11BF2" w:rsidP="00F11BF2">
      <w:pPr>
        <w:pStyle w:val="Default"/>
        <w:ind w:left="425"/>
        <w:rPr>
          <w:rFonts w:ascii="Arial" w:hAnsi="Arial" w:cs="Arial"/>
          <w:b/>
          <w:bCs/>
          <w:lang w:val="fr-CH"/>
        </w:rPr>
      </w:pPr>
    </w:p>
    <w:p w:rsidR="000117A5" w:rsidRPr="00BA6F19" w:rsidRDefault="00192B90" w:rsidP="00CA3F75">
      <w:pPr>
        <w:pStyle w:val="Default"/>
        <w:ind w:left="425"/>
        <w:rPr>
          <w:rFonts w:ascii="Arial" w:hAnsi="Arial" w:cs="Arial"/>
          <w:b/>
          <w:bCs/>
          <w:lang w:val="fr-CH"/>
        </w:rPr>
      </w:pPr>
      <w:r w:rsidRPr="00BA6F19">
        <w:rPr>
          <w:rFonts w:ascii="Arial" w:hAnsi="Arial" w:cs="Arial"/>
          <w:b/>
          <w:bCs/>
          <w:lang w:val="fr-CH"/>
        </w:rPr>
        <w:tab/>
      </w:r>
    </w:p>
    <w:p w:rsidR="000117A5" w:rsidRPr="007A6040" w:rsidRDefault="00705D98" w:rsidP="00E04CDC">
      <w:pPr>
        <w:pStyle w:val="Default"/>
        <w:numPr>
          <w:ilvl w:val="0"/>
          <w:numId w:val="22"/>
        </w:numPr>
        <w:ind w:left="851" w:hanging="425"/>
        <w:rPr>
          <w:rFonts w:ascii="Arial" w:hAnsi="Arial" w:cs="Arial"/>
          <w:b/>
          <w:bCs/>
          <w:lang w:val="fr-CH"/>
        </w:rPr>
      </w:pPr>
      <w:hyperlink r:id="rId80" w:history="1">
        <w:r w:rsidR="000117A5" w:rsidRPr="007A6040">
          <w:rPr>
            <w:rStyle w:val="Lienhypertexte"/>
            <w:rFonts w:ascii="Arial" w:hAnsi="Arial" w:cs="Arial"/>
            <w:b/>
            <w:bCs/>
            <w:lang w:val="fr-CH"/>
          </w:rPr>
          <w:t>Etat de Fribourg : Harmonisation des registres</w:t>
        </w:r>
      </w:hyperlink>
      <w:r w:rsidR="000117A5" w:rsidRPr="007A6040">
        <w:rPr>
          <w:rFonts w:ascii="Arial" w:hAnsi="Arial" w:cs="Arial"/>
          <w:b/>
          <w:bCs/>
          <w:lang w:val="fr-CH"/>
        </w:rPr>
        <w:br/>
      </w:r>
      <w:hyperlink r:id="rId81" w:history="1">
        <w:r w:rsidR="003C0661" w:rsidRPr="007A6040">
          <w:rPr>
            <w:rStyle w:val="Lienhypertexte"/>
            <w:rFonts w:ascii="Arial" w:hAnsi="Arial" w:cs="Arial"/>
            <w:b/>
            <w:bCs/>
            <w:lang w:val="fr-CH"/>
          </w:rPr>
          <w:t>http://www.fr.ch/spomi/fr/pub/harmonisation_des_registres.htm</w:t>
        </w:r>
      </w:hyperlink>
    </w:p>
    <w:p w:rsidR="00851FC5" w:rsidRPr="00BA6F19" w:rsidRDefault="00851FC5" w:rsidP="00851FC5">
      <w:pPr>
        <w:pStyle w:val="Default"/>
        <w:ind w:left="708"/>
        <w:rPr>
          <w:rFonts w:ascii="Arial" w:hAnsi="Arial" w:cs="Arial"/>
          <w:b/>
          <w:bCs/>
          <w:iCs/>
          <w:color w:val="auto"/>
          <w:sz w:val="22"/>
          <w:lang w:val="fr-CH"/>
        </w:rPr>
      </w:pPr>
    </w:p>
    <w:p w:rsidR="00851FC5" w:rsidRDefault="003C0661" w:rsidP="00851FC5">
      <w:pPr>
        <w:pStyle w:val="Default"/>
        <w:ind w:left="708"/>
        <w:rPr>
          <w:rFonts w:ascii="Arial" w:hAnsi="Arial" w:cs="Arial"/>
          <w:b/>
          <w:bCs/>
          <w:lang w:val="fr-CH"/>
        </w:rPr>
      </w:pPr>
      <w:r>
        <w:rPr>
          <w:noProof/>
          <w:lang w:val="fr-CH" w:eastAsia="fr-CH"/>
        </w:rPr>
        <w:drawing>
          <wp:inline distT="0" distB="0" distL="0" distR="0" wp14:anchorId="301ECB12" wp14:editId="28614802">
            <wp:extent cx="5303865" cy="4317076"/>
            <wp:effectExtent l="0" t="0" r="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308617" cy="4320944"/>
                    </a:xfrm>
                    <a:prstGeom prst="rect">
                      <a:avLst/>
                    </a:prstGeom>
                  </pic:spPr>
                </pic:pic>
              </a:graphicData>
            </a:graphic>
          </wp:inline>
        </w:drawing>
      </w:r>
    </w:p>
    <w:p w:rsidR="003C0661" w:rsidRDefault="003C0661" w:rsidP="00851FC5">
      <w:pPr>
        <w:pStyle w:val="Default"/>
        <w:ind w:left="708"/>
        <w:rPr>
          <w:rFonts w:ascii="Arial" w:hAnsi="Arial" w:cs="Arial"/>
          <w:b/>
          <w:bCs/>
          <w:lang w:val="fr-CH"/>
        </w:rPr>
      </w:pPr>
    </w:p>
    <w:p w:rsidR="003C0661" w:rsidRPr="00BA6F19" w:rsidRDefault="003C0661" w:rsidP="00851FC5">
      <w:pPr>
        <w:pStyle w:val="Default"/>
        <w:ind w:left="708"/>
        <w:rPr>
          <w:rFonts w:ascii="Arial" w:hAnsi="Arial" w:cs="Arial"/>
          <w:b/>
          <w:bCs/>
          <w:lang w:val="fr-CH"/>
        </w:rPr>
      </w:pPr>
    </w:p>
    <w:p w:rsidR="000931DC" w:rsidRPr="00BA6F19" w:rsidRDefault="000931DC" w:rsidP="000931DC">
      <w:pPr>
        <w:pStyle w:val="Paragraphedeliste"/>
        <w:rPr>
          <w:rFonts w:cs="Arial"/>
          <w:b/>
          <w:bCs/>
          <w:lang w:val="fr-CH"/>
        </w:rPr>
      </w:pPr>
    </w:p>
    <w:p w:rsidR="000931DC" w:rsidRPr="007A6040" w:rsidRDefault="006204A2" w:rsidP="00E04CDC">
      <w:pPr>
        <w:pStyle w:val="Default"/>
        <w:numPr>
          <w:ilvl w:val="0"/>
          <w:numId w:val="22"/>
        </w:numPr>
        <w:ind w:left="709" w:hanging="425"/>
        <w:rPr>
          <w:rFonts w:ascii="Arial" w:hAnsi="Arial" w:cs="Arial"/>
          <w:b/>
          <w:bCs/>
          <w:lang w:val="fr-CH"/>
        </w:rPr>
      </w:pPr>
      <w:r w:rsidRPr="007A6040">
        <w:rPr>
          <w:rFonts w:ascii="Arial" w:hAnsi="Arial" w:cs="Arial"/>
          <w:b/>
          <w:bCs/>
          <w:noProof/>
          <w:lang w:val="fr-CH" w:eastAsia="fr-CH"/>
        </w:rPr>
        <w:drawing>
          <wp:anchor distT="0" distB="0" distL="114300" distR="114300" simplePos="0" relativeHeight="251739648" behindDoc="0" locked="0" layoutInCell="1" allowOverlap="1" wp14:anchorId="37143FBB" wp14:editId="1EDDBBF5">
            <wp:simplePos x="0" y="0"/>
            <wp:positionH relativeFrom="column">
              <wp:posOffset>5915660</wp:posOffset>
            </wp:positionH>
            <wp:positionV relativeFrom="paragraph">
              <wp:posOffset>-622762</wp:posOffset>
            </wp:positionV>
            <wp:extent cx="738505" cy="408940"/>
            <wp:effectExtent l="0" t="0" r="4445" b="0"/>
            <wp:wrapNone/>
            <wp:docPr id="27" name="Image 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hyperlink r:id="rId83" w:history="1">
        <w:r w:rsidR="000931DC" w:rsidRPr="007A6040">
          <w:rPr>
            <w:rStyle w:val="Lienhypertexte"/>
            <w:rFonts w:ascii="Arial" w:hAnsi="Arial" w:cs="Arial"/>
            <w:b/>
            <w:bCs/>
            <w:lang w:val="fr-CH"/>
          </w:rPr>
          <w:t>Centrale de Compensation : Processus de clearing collaboratif</w:t>
        </w:r>
      </w:hyperlink>
    </w:p>
    <w:p w:rsidR="000931DC" w:rsidRPr="00232E43" w:rsidRDefault="000931DC" w:rsidP="000931DC">
      <w:pPr>
        <w:pStyle w:val="Default"/>
        <w:ind w:left="425"/>
        <w:rPr>
          <w:rFonts w:ascii="Arial" w:hAnsi="Arial" w:cs="Arial"/>
          <w:b/>
          <w:bCs/>
          <w:lang w:val="fr-CH"/>
        </w:rPr>
      </w:pPr>
      <w:r w:rsidRPr="007A6040">
        <w:rPr>
          <w:rFonts w:ascii="Arial" w:hAnsi="Arial" w:cs="Arial"/>
          <w:b/>
          <w:bCs/>
          <w:lang w:val="fr-CH"/>
        </w:rPr>
        <w:tab/>
      </w:r>
      <w:hyperlink r:id="rId84" w:history="1">
        <w:r w:rsidR="003C0661" w:rsidRPr="007A6040">
          <w:rPr>
            <w:rStyle w:val="Lienhypertexte"/>
            <w:rFonts w:ascii="Arial" w:hAnsi="Arial" w:cs="Arial"/>
            <w:b/>
            <w:bCs/>
            <w:lang w:val="fr-CH"/>
          </w:rPr>
          <w:t>http://www.zas.admin.ch/org/00721/00758/00911/index.html?lang=fr</w:t>
        </w:r>
      </w:hyperlink>
    </w:p>
    <w:p w:rsidR="000931DC" w:rsidRPr="00232E43" w:rsidRDefault="000931DC" w:rsidP="000931DC">
      <w:pPr>
        <w:pStyle w:val="Default"/>
        <w:ind w:left="425"/>
        <w:rPr>
          <w:rFonts w:ascii="Arial" w:hAnsi="Arial" w:cs="Arial"/>
          <w:b/>
          <w:bCs/>
          <w:lang w:val="fr-CH"/>
        </w:rPr>
      </w:pPr>
      <w:r w:rsidRPr="00232E43">
        <w:rPr>
          <w:rFonts w:ascii="Arial" w:hAnsi="Arial" w:cs="Arial"/>
          <w:b/>
          <w:bCs/>
          <w:lang w:val="fr-CH"/>
        </w:rPr>
        <w:tab/>
      </w:r>
      <w:proofErr w:type="gramStart"/>
      <w:r w:rsidRPr="00232E43">
        <w:rPr>
          <w:rFonts w:ascii="Arial" w:hAnsi="Arial" w:cs="Arial"/>
          <w:b/>
          <w:bCs/>
          <w:lang w:val="fr-CH"/>
        </w:rPr>
        <w:t>et</w:t>
      </w:r>
      <w:proofErr w:type="gramEnd"/>
      <w:r w:rsidRPr="00232E43">
        <w:rPr>
          <w:rFonts w:ascii="Arial" w:hAnsi="Arial" w:cs="Arial"/>
          <w:b/>
          <w:bCs/>
          <w:lang w:val="fr-CH"/>
        </w:rPr>
        <w:t xml:space="preserve"> le document y relatif :</w:t>
      </w:r>
    </w:p>
    <w:p w:rsidR="000931DC" w:rsidRDefault="000931DC" w:rsidP="000931DC">
      <w:pPr>
        <w:pStyle w:val="Default"/>
        <w:ind w:left="425"/>
        <w:rPr>
          <w:rStyle w:val="Lienhypertexte"/>
          <w:rFonts w:ascii="Arial" w:hAnsi="Arial" w:cs="Arial"/>
          <w:b/>
          <w:bCs/>
          <w:lang w:val="fr-CH"/>
        </w:rPr>
      </w:pPr>
      <w:r w:rsidRPr="00232E43">
        <w:rPr>
          <w:rFonts w:ascii="Arial" w:hAnsi="Arial" w:cs="Arial"/>
          <w:b/>
          <w:bCs/>
          <w:lang w:val="fr-CH"/>
        </w:rPr>
        <w:tab/>
      </w:r>
      <w:hyperlink r:id="rId85" w:history="1">
        <w:r w:rsidRPr="007A6040">
          <w:rPr>
            <w:rStyle w:val="Lienhypertexte"/>
            <w:rFonts w:ascii="Arial" w:hAnsi="Arial" w:cs="Arial"/>
            <w:b/>
            <w:bCs/>
            <w:lang w:val="fr-CH"/>
          </w:rPr>
          <w:t>clearingcollaboratif_V1.0</w:t>
        </w:r>
        <w:r w:rsidR="001E77D3" w:rsidRPr="007A6040">
          <w:rPr>
            <w:rStyle w:val="Lienhypertexte"/>
            <w:rFonts w:ascii="Arial" w:hAnsi="Arial" w:cs="Arial"/>
            <w:b/>
            <w:bCs/>
            <w:lang w:val="fr-CH"/>
          </w:rPr>
          <w:t>2</w:t>
        </w:r>
        <w:r w:rsidRPr="007A6040">
          <w:rPr>
            <w:rStyle w:val="Lienhypertexte"/>
            <w:rFonts w:ascii="Arial" w:hAnsi="Arial" w:cs="Arial"/>
            <w:b/>
            <w:bCs/>
            <w:lang w:val="fr-CH"/>
          </w:rPr>
          <w:t>.pdf</w:t>
        </w:r>
      </w:hyperlink>
    </w:p>
    <w:p w:rsidR="001E77D3" w:rsidRDefault="001E77D3" w:rsidP="000931DC">
      <w:pPr>
        <w:pStyle w:val="Default"/>
        <w:ind w:left="425"/>
        <w:rPr>
          <w:rFonts w:ascii="Arial" w:hAnsi="Arial" w:cs="Arial"/>
          <w:b/>
          <w:bCs/>
          <w:lang w:val="fr-CH"/>
        </w:rPr>
      </w:pPr>
    </w:p>
    <w:p w:rsidR="000931DC" w:rsidRDefault="006204A2" w:rsidP="000931DC">
      <w:pPr>
        <w:pStyle w:val="Default"/>
        <w:ind w:left="425"/>
        <w:rPr>
          <w:rFonts w:ascii="Arial" w:hAnsi="Arial" w:cs="Arial"/>
          <w:b/>
          <w:bCs/>
          <w:lang w:val="fr-CH"/>
        </w:rPr>
      </w:pPr>
      <w:r>
        <w:rPr>
          <w:noProof/>
          <w:lang w:val="fr-CH" w:eastAsia="fr-CH"/>
        </w:rPr>
        <w:drawing>
          <wp:inline distT="0" distB="0" distL="0" distR="0" wp14:anchorId="3B80635F" wp14:editId="47710449">
            <wp:extent cx="5760720" cy="4658360"/>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5760720" cy="4658360"/>
                    </a:xfrm>
                    <a:prstGeom prst="rect">
                      <a:avLst/>
                    </a:prstGeom>
                  </pic:spPr>
                </pic:pic>
              </a:graphicData>
            </a:graphic>
          </wp:inline>
        </w:drawing>
      </w:r>
    </w:p>
    <w:p w:rsidR="006204A2" w:rsidRDefault="006204A2" w:rsidP="006204A2">
      <w:pPr>
        <w:pStyle w:val="Default"/>
        <w:ind w:left="425"/>
        <w:rPr>
          <w:rFonts w:ascii="Arial" w:hAnsi="Arial" w:cs="Arial"/>
          <w:b/>
          <w:bCs/>
          <w:lang w:val="fr-CH"/>
        </w:rPr>
      </w:pPr>
    </w:p>
    <w:p w:rsidR="000931DC" w:rsidRPr="00232E43" w:rsidRDefault="000931DC" w:rsidP="00E04CDC">
      <w:pPr>
        <w:pStyle w:val="Default"/>
        <w:numPr>
          <w:ilvl w:val="0"/>
          <w:numId w:val="22"/>
        </w:numPr>
        <w:ind w:left="425" w:firstLine="0"/>
        <w:rPr>
          <w:rFonts w:ascii="Arial" w:hAnsi="Arial" w:cs="Arial"/>
          <w:b/>
          <w:bCs/>
          <w:lang w:val="fr-CH"/>
        </w:rPr>
      </w:pPr>
      <w:r>
        <w:rPr>
          <w:rFonts w:ascii="Arial" w:hAnsi="Arial" w:cs="Arial"/>
          <w:b/>
          <w:bCs/>
          <w:lang w:val="fr-CH"/>
        </w:rPr>
        <w:br w:type="page"/>
      </w:r>
      <w:r w:rsidRPr="00232E43">
        <w:rPr>
          <w:rFonts w:ascii="Arial" w:hAnsi="Arial" w:cs="Arial"/>
          <w:b/>
          <w:bCs/>
          <w:lang w:val="fr-CH"/>
        </w:rPr>
        <w:t>OFS : Registre fédéral des bâtiments et logements</w:t>
      </w:r>
      <w:r w:rsidRPr="00232E43">
        <w:rPr>
          <w:rFonts w:ascii="Arial" w:hAnsi="Arial" w:cs="Arial"/>
          <w:b/>
          <w:bCs/>
          <w:lang w:val="fr-CH"/>
        </w:rPr>
        <w:br/>
      </w:r>
      <w:r w:rsidRPr="00232E43">
        <w:rPr>
          <w:rFonts w:ascii="Arial" w:hAnsi="Arial" w:cs="Arial"/>
          <w:b/>
          <w:bCs/>
          <w:lang w:val="fr-CH"/>
        </w:rPr>
        <w:tab/>
      </w:r>
      <w:hyperlink r:id="rId87" w:history="1">
        <w:r w:rsidR="00E7521C" w:rsidRPr="007A6040">
          <w:rPr>
            <w:rStyle w:val="Lienhypertexte"/>
            <w:rFonts w:ascii="Arial" w:hAnsi="Arial" w:cs="Arial"/>
            <w:b/>
          </w:rPr>
          <w:t>https://www.housing-stat.ch/regbl/login.jsf?lang=fr</w:t>
        </w:r>
      </w:hyperlink>
    </w:p>
    <w:p w:rsidR="000931DC" w:rsidRDefault="008108FE" w:rsidP="000931DC">
      <w:pPr>
        <w:pStyle w:val="Default"/>
        <w:ind w:left="425"/>
        <w:rPr>
          <w:rFonts w:ascii="Arial" w:hAnsi="Arial" w:cs="Arial"/>
          <w:b/>
          <w:bCs/>
          <w:lang w:val="fr-CH"/>
        </w:rPr>
      </w:pPr>
      <w:r w:rsidRPr="007A6040">
        <w:rPr>
          <w:rFonts w:ascii="Arial" w:hAnsi="Arial" w:cs="Arial"/>
          <w:b/>
          <w:bCs/>
          <w:noProof/>
          <w:highlight w:val="yellow"/>
          <w:lang w:val="fr-CH" w:eastAsia="fr-CH"/>
        </w:rPr>
        <w:drawing>
          <wp:anchor distT="0" distB="0" distL="114300" distR="114300" simplePos="0" relativeHeight="251593216" behindDoc="0" locked="0" layoutInCell="1" allowOverlap="1" wp14:anchorId="55BE3704" wp14:editId="7D516DC4">
            <wp:simplePos x="0" y="0"/>
            <wp:positionH relativeFrom="column">
              <wp:posOffset>5917738</wp:posOffset>
            </wp:positionH>
            <wp:positionV relativeFrom="paragraph">
              <wp:posOffset>-973455</wp:posOffset>
            </wp:positionV>
            <wp:extent cx="738505" cy="408940"/>
            <wp:effectExtent l="0" t="0" r="4445" b="0"/>
            <wp:wrapNone/>
            <wp:docPr id="77" name="Image 7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0931DC" w:rsidRPr="00BA6F19" w:rsidRDefault="00E7521C" w:rsidP="000931DC">
      <w:pPr>
        <w:pStyle w:val="Default"/>
        <w:ind w:left="709"/>
        <w:rPr>
          <w:rFonts w:ascii="Arial" w:hAnsi="Arial" w:cs="Arial"/>
          <w:b/>
          <w:bCs/>
          <w:lang w:val="fr-CH"/>
        </w:rPr>
      </w:pPr>
      <w:r>
        <w:rPr>
          <w:noProof/>
          <w:lang w:val="fr-CH" w:eastAsia="fr-CH"/>
        </w:rPr>
        <w:drawing>
          <wp:inline distT="0" distB="0" distL="0" distR="0" wp14:anchorId="37ECE5D3" wp14:editId="16399F9B">
            <wp:extent cx="5760720" cy="13339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5760720" cy="1333920"/>
                    </a:xfrm>
                    <a:prstGeom prst="rect">
                      <a:avLst/>
                    </a:prstGeom>
                  </pic:spPr>
                </pic:pic>
              </a:graphicData>
            </a:graphic>
          </wp:inline>
        </w:drawing>
      </w:r>
    </w:p>
    <w:p w:rsidR="000931DC" w:rsidRPr="00BA6F19" w:rsidRDefault="000931DC" w:rsidP="000931DC">
      <w:pPr>
        <w:jc w:val="both"/>
        <w:rPr>
          <w:rFonts w:cs="Arial"/>
          <w:sz w:val="20"/>
          <w:szCs w:val="20"/>
          <w:lang w:val="fr-CH" w:eastAsia="fr-CH"/>
        </w:rPr>
      </w:pPr>
    </w:p>
    <w:p w:rsidR="00CA3F75" w:rsidRPr="00BA6F19" w:rsidRDefault="00CA3F75" w:rsidP="00CA3F75">
      <w:pPr>
        <w:jc w:val="both"/>
        <w:rPr>
          <w:rFonts w:cs="Arial"/>
          <w:sz w:val="20"/>
          <w:szCs w:val="20"/>
          <w:lang w:val="fr-CH" w:eastAsia="fr-CH"/>
        </w:rPr>
      </w:pPr>
    </w:p>
    <w:p w:rsidR="005561FB" w:rsidRPr="00734466" w:rsidRDefault="00705D98" w:rsidP="005561FB">
      <w:pPr>
        <w:pStyle w:val="Default"/>
        <w:numPr>
          <w:ilvl w:val="0"/>
          <w:numId w:val="22"/>
        </w:numPr>
        <w:ind w:left="709" w:hanging="283"/>
        <w:rPr>
          <w:rFonts w:cs="Arial"/>
          <w:b/>
          <w:bCs/>
          <w:lang w:val="fr-CH"/>
        </w:rPr>
      </w:pPr>
      <w:hyperlink r:id="rId89" w:history="1">
        <w:r w:rsidR="00CA3F75" w:rsidRPr="00734466">
          <w:rPr>
            <w:rStyle w:val="Lienhypertexte"/>
            <w:rFonts w:ascii="Arial" w:hAnsi="Arial" w:cs="Arial"/>
            <w:b/>
            <w:bCs/>
            <w:lang w:val="fr-CH"/>
          </w:rPr>
          <w:t>Directives et instructions du 1</w:t>
        </w:r>
        <w:r w:rsidR="00CA3F75" w:rsidRPr="00734466">
          <w:rPr>
            <w:rStyle w:val="Lienhypertexte"/>
            <w:rFonts w:ascii="Arial" w:hAnsi="Arial" w:cs="Arial"/>
            <w:b/>
            <w:bCs/>
            <w:vertAlign w:val="superscript"/>
            <w:lang w:val="fr-CH"/>
          </w:rPr>
          <w:t>er</w:t>
        </w:r>
        <w:r w:rsidR="00CA3F75" w:rsidRPr="00734466">
          <w:rPr>
            <w:rStyle w:val="Lienhypertexte"/>
            <w:rFonts w:ascii="Arial" w:hAnsi="Arial" w:cs="Arial"/>
            <w:b/>
            <w:bCs/>
            <w:lang w:val="fr-CH"/>
          </w:rPr>
          <w:t xml:space="preserve"> </w:t>
        </w:r>
        <w:r w:rsidR="00126FE0" w:rsidRPr="00734466">
          <w:rPr>
            <w:rStyle w:val="Lienhypertexte"/>
            <w:rFonts w:ascii="Arial" w:hAnsi="Arial" w:cs="Arial"/>
            <w:b/>
            <w:bCs/>
            <w:lang w:val="fr-CH"/>
          </w:rPr>
          <w:t>janvier 2012</w:t>
        </w:r>
        <w:r w:rsidR="00CA3F75" w:rsidRPr="00734466">
          <w:rPr>
            <w:rStyle w:val="Lienhypertexte"/>
            <w:rFonts w:ascii="Arial" w:hAnsi="Arial" w:cs="Arial"/>
            <w:b/>
            <w:bCs/>
            <w:lang w:val="fr-CH"/>
          </w:rPr>
          <w:t xml:space="preserve"> sur la détermination et l’orthographe des noms de ressortissants étrangers</w:t>
        </w:r>
      </w:hyperlink>
    </w:p>
    <w:p w:rsidR="00734466" w:rsidRPr="00734466" w:rsidRDefault="00734466" w:rsidP="00734466">
      <w:pPr>
        <w:pStyle w:val="Default"/>
        <w:ind w:left="709"/>
        <w:rPr>
          <w:rFonts w:cs="Arial"/>
          <w:b/>
          <w:bCs/>
          <w:lang w:val="fr-CH"/>
        </w:rPr>
      </w:pPr>
    </w:p>
    <w:p w:rsidR="005561FB" w:rsidRPr="007A6040" w:rsidRDefault="00705D98" w:rsidP="00E04CDC">
      <w:pPr>
        <w:pStyle w:val="Default"/>
        <w:numPr>
          <w:ilvl w:val="0"/>
          <w:numId w:val="22"/>
        </w:numPr>
        <w:ind w:left="425" w:firstLine="0"/>
        <w:rPr>
          <w:rFonts w:ascii="Arial" w:hAnsi="Arial" w:cs="Arial"/>
          <w:b/>
          <w:bCs/>
          <w:lang w:val="fr-CH"/>
        </w:rPr>
      </w:pPr>
      <w:hyperlink r:id="rId90" w:history="1">
        <w:proofErr w:type="spellStart"/>
        <w:r w:rsidR="005561FB" w:rsidRPr="007A6040">
          <w:rPr>
            <w:rStyle w:val="Lienhypertexte"/>
            <w:rFonts w:ascii="Arial" w:hAnsi="Arial" w:cs="Arial"/>
            <w:b/>
            <w:bCs/>
            <w:lang w:val="fr-CH"/>
          </w:rPr>
          <w:t>CdC</w:t>
        </w:r>
        <w:proofErr w:type="spellEnd"/>
        <w:r w:rsidR="005561FB" w:rsidRPr="007A6040">
          <w:rPr>
            <w:rStyle w:val="Lienhypertexte"/>
            <w:rFonts w:ascii="Arial" w:hAnsi="Arial" w:cs="Arial"/>
            <w:b/>
            <w:bCs/>
            <w:lang w:val="fr-CH"/>
          </w:rPr>
          <w:t xml:space="preserve"> : </w:t>
        </w:r>
        <w:proofErr w:type="spellStart"/>
        <w:r w:rsidR="005561FB" w:rsidRPr="007A6040">
          <w:rPr>
            <w:rStyle w:val="Lienhypertexte"/>
            <w:rFonts w:ascii="Arial" w:hAnsi="Arial" w:cs="Arial"/>
            <w:b/>
            <w:bCs/>
            <w:lang w:val="fr-CH"/>
          </w:rPr>
          <w:t>UPIViewer</w:t>
        </w:r>
        <w:proofErr w:type="spellEnd"/>
      </w:hyperlink>
    </w:p>
    <w:p w:rsidR="00C56964" w:rsidRPr="00734466" w:rsidRDefault="00705D98" w:rsidP="006204A2">
      <w:pPr>
        <w:pStyle w:val="Paragraphedeliste"/>
        <w:rPr>
          <w:rStyle w:val="Lienhypertexte"/>
          <w:rFonts w:cs="Arial"/>
          <w:b/>
          <w:sz w:val="24"/>
          <w:lang w:val="fr-CH"/>
        </w:rPr>
      </w:pPr>
      <w:hyperlink r:id="rId91" w:history="1">
        <w:r w:rsidR="005561FB" w:rsidRPr="00734466">
          <w:rPr>
            <w:rStyle w:val="Lienhypertexte"/>
            <w:rFonts w:cs="Arial"/>
            <w:b/>
            <w:sz w:val="24"/>
            <w:lang w:val="fr-CH"/>
          </w:rPr>
          <w:t>https://www.upiviewer.zas.admin.ch/UPIViewer</w:t>
        </w:r>
      </w:hyperlink>
    </w:p>
    <w:p w:rsidR="006204A2" w:rsidRPr="00734466" w:rsidRDefault="006204A2" w:rsidP="006204A2">
      <w:pPr>
        <w:pStyle w:val="Paragraphedeliste"/>
        <w:rPr>
          <w:rFonts w:cs="Arial"/>
          <w:b/>
          <w:sz w:val="24"/>
          <w:lang w:val="fr-CH"/>
        </w:rPr>
      </w:pPr>
    </w:p>
    <w:p w:rsidR="00C56964" w:rsidRDefault="006204A2" w:rsidP="000117A5">
      <w:pPr>
        <w:pStyle w:val="Paragraphedeliste"/>
      </w:pPr>
      <w:r>
        <w:rPr>
          <w:noProof/>
          <w:lang w:val="fr-CH" w:eastAsia="fr-CH"/>
        </w:rPr>
        <w:drawing>
          <wp:inline distT="0" distB="0" distL="0" distR="0" wp14:anchorId="3BACA984" wp14:editId="69F00D3C">
            <wp:extent cx="5760720" cy="4662594"/>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760720" cy="4662594"/>
                    </a:xfrm>
                    <a:prstGeom prst="rect">
                      <a:avLst/>
                    </a:prstGeom>
                  </pic:spPr>
                </pic:pic>
              </a:graphicData>
            </a:graphic>
          </wp:inline>
        </w:drawing>
      </w: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C55D83" w:rsidRDefault="00C55D83" w:rsidP="000117A5">
      <w:pPr>
        <w:pStyle w:val="Paragraphedeliste"/>
        <w:rPr>
          <w:rFonts w:cs="Arial"/>
          <w:b/>
          <w:bCs/>
          <w:sz w:val="24"/>
          <w:lang w:val="fr-CH"/>
        </w:rPr>
      </w:pPr>
    </w:p>
    <w:p w:rsidR="00B76C76" w:rsidRDefault="00B76C76" w:rsidP="007A6040">
      <w:bookmarkStart w:id="12" w:name="_Abréviations"/>
      <w:bookmarkEnd w:id="12"/>
    </w:p>
    <w:p w:rsidR="003E33B3" w:rsidRDefault="003E33B3" w:rsidP="007A6040"/>
    <w:p w:rsidR="003E33B3" w:rsidRDefault="003E33B3" w:rsidP="007A6040"/>
    <w:p w:rsidR="00105C68" w:rsidRPr="00BA6F19" w:rsidRDefault="008108FE">
      <w:pPr>
        <w:pStyle w:val="Titre2"/>
      </w:pPr>
      <w:bookmarkStart w:id="13" w:name="_Abréviations_1"/>
      <w:bookmarkStart w:id="14" w:name="_Toc461453838"/>
      <w:bookmarkEnd w:id="13"/>
      <w:r>
        <w:rPr>
          <w:bCs/>
          <w:noProof/>
          <w:sz w:val="20"/>
          <w:szCs w:val="20"/>
        </w:rPr>
        <w:drawing>
          <wp:anchor distT="0" distB="0" distL="114300" distR="114300" simplePos="0" relativeHeight="251594240" behindDoc="0" locked="0" layoutInCell="1" allowOverlap="1" wp14:anchorId="3938A04C" wp14:editId="4C6A53DB">
            <wp:simplePos x="0" y="0"/>
            <wp:positionH relativeFrom="column">
              <wp:posOffset>5911850</wp:posOffset>
            </wp:positionH>
            <wp:positionV relativeFrom="paragraph">
              <wp:posOffset>-626745</wp:posOffset>
            </wp:positionV>
            <wp:extent cx="738505" cy="408940"/>
            <wp:effectExtent l="0" t="0" r="4445" b="0"/>
            <wp:wrapNone/>
            <wp:docPr id="78" name="Image 7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05C68" w:rsidRPr="00BA6F19">
        <w:t>Abréviations</w:t>
      </w:r>
      <w:bookmarkEnd w:id="14"/>
    </w:p>
    <w:p w:rsidR="00105C68" w:rsidRPr="00BA6F19" w:rsidRDefault="00105C68" w:rsidP="00105C68">
      <w:pPr>
        <w:rPr>
          <w:rFonts w:cs="Arial"/>
          <w:lang w:val="fr-CH"/>
        </w:rPr>
      </w:pP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7218"/>
      </w:tblGrid>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Abréviation</w:t>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Signification</w:t>
            </w:r>
          </w:p>
        </w:tc>
      </w:tr>
      <w:tr w:rsidR="00EB50B7" w:rsidRPr="00BA6F19" w:rsidTr="00087066">
        <w:tc>
          <w:tcPr>
            <w:tcW w:w="1537" w:type="dxa"/>
            <w:vAlign w:val="center"/>
          </w:tcPr>
          <w:p w:rsidR="00EB50B7" w:rsidRPr="00BA6F19" w:rsidRDefault="00EB50B7" w:rsidP="00734466">
            <w:pPr>
              <w:pStyle w:val="Default"/>
              <w:rPr>
                <w:rFonts w:ascii="Arial" w:hAnsi="Arial" w:cs="Arial"/>
                <w:bCs/>
                <w:sz w:val="20"/>
                <w:szCs w:val="20"/>
                <w:lang w:val="fr-CH"/>
              </w:rPr>
            </w:pPr>
            <w:r w:rsidRPr="00BA6F19">
              <w:rPr>
                <w:rFonts w:ascii="Arial" w:hAnsi="Arial" w:cs="Arial"/>
                <w:bCs/>
                <w:sz w:val="20"/>
                <w:szCs w:val="20"/>
                <w:lang w:val="fr-CH"/>
              </w:rPr>
              <w:t>AI</w:t>
            </w:r>
          </w:p>
        </w:tc>
        <w:tc>
          <w:tcPr>
            <w:tcW w:w="7218" w:type="dxa"/>
            <w:vAlign w:val="center"/>
          </w:tcPr>
          <w:p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Assurance invalidité</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AO</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Acte d’origine</w:t>
            </w:r>
          </w:p>
        </w:tc>
      </w:tr>
      <w:tr w:rsidR="00EB50B7" w:rsidRPr="00BA6F19" w:rsidTr="00087066">
        <w:tc>
          <w:tcPr>
            <w:tcW w:w="1537" w:type="dxa"/>
            <w:vAlign w:val="center"/>
          </w:tcPr>
          <w:p w:rsidR="00EB50B7" w:rsidRPr="00BA6F19" w:rsidRDefault="00EB50B7" w:rsidP="00734466">
            <w:pPr>
              <w:pStyle w:val="Default"/>
              <w:rPr>
                <w:rFonts w:ascii="Arial" w:hAnsi="Arial" w:cs="Arial"/>
                <w:bCs/>
                <w:sz w:val="20"/>
                <w:szCs w:val="20"/>
                <w:lang w:val="fr-CH"/>
              </w:rPr>
            </w:pPr>
            <w:r w:rsidRPr="00BA6F19">
              <w:rPr>
                <w:rFonts w:ascii="Arial" w:hAnsi="Arial" w:cs="Arial"/>
                <w:bCs/>
                <w:sz w:val="20"/>
                <w:szCs w:val="20"/>
                <w:lang w:val="fr-CH"/>
              </w:rPr>
              <w:t>AVS</w:t>
            </w:r>
          </w:p>
        </w:tc>
        <w:tc>
          <w:tcPr>
            <w:tcW w:w="7218" w:type="dxa"/>
            <w:vAlign w:val="center"/>
          </w:tcPr>
          <w:p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Assurance vieillesse et survivants</w:t>
            </w:r>
          </w:p>
        </w:tc>
      </w:tr>
      <w:tr w:rsidR="006D7077" w:rsidRPr="00BA6F19" w:rsidTr="00087066">
        <w:tc>
          <w:tcPr>
            <w:tcW w:w="1537" w:type="dxa"/>
            <w:vAlign w:val="center"/>
          </w:tcPr>
          <w:p w:rsidR="006D7077" w:rsidRPr="00BA6F19" w:rsidRDefault="006D7077" w:rsidP="00734466">
            <w:pPr>
              <w:pStyle w:val="Default"/>
              <w:rPr>
                <w:rFonts w:ascii="Arial" w:hAnsi="Arial" w:cs="Arial"/>
                <w:bCs/>
                <w:sz w:val="20"/>
                <w:szCs w:val="20"/>
                <w:lang w:val="fr-CH"/>
              </w:rPr>
            </w:pPr>
            <w:r w:rsidRPr="00BA6F19">
              <w:rPr>
                <w:rFonts w:ascii="Arial" w:hAnsi="Arial" w:cs="Arial"/>
                <w:bCs/>
                <w:sz w:val="20"/>
                <w:szCs w:val="20"/>
                <w:lang w:val="fr-CH"/>
              </w:rPr>
              <w:t>BDLF</w:t>
            </w:r>
          </w:p>
        </w:tc>
        <w:tc>
          <w:tcPr>
            <w:tcW w:w="7218" w:type="dxa"/>
            <w:vAlign w:val="center"/>
          </w:tcPr>
          <w:p w:rsidR="006D7077" w:rsidRPr="00BA6F19" w:rsidRDefault="006D7077" w:rsidP="001A61A8">
            <w:pPr>
              <w:pStyle w:val="Default"/>
              <w:rPr>
                <w:rFonts w:ascii="Arial" w:hAnsi="Arial" w:cs="Arial"/>
                <w:bCs/>
                <w:sz w:val="20"/>
                <w:szCs w:val="20"/>
                <w:lang w:val="fr-CH"/>
              </w:rPr>
            </w:pPr>
            <w:r w:rsidRPr="00BA6F19">
              <w:rPr>
                <w:rFonts w:ascii="Arial" w:hAnsi="Arial" w:cs="Arial"/>
                <w:bCs/>
                <w:sz w:val="20"/>
                <w:szCs w:val="20"/>
                <w:lang w:val="fr-CH"/>
              </w:rPr>
              <w:t>Banque de données de la législation fribourgeoise</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BE</w:t>
            </w:r>
          </w:p>
        </w:tc>
        <w:tc>
          <w:tcPr>
            <w:tcW w:w="7218"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Berne</w:t>
            </w:r>
          </w:p>
        </w:tc>
      </w:tr>
      <w:tr w:rsidR="00EB50B7" w:rsidRPr="00BA6F19" w:rsidTr="00087066">
        <w:tc>
          <w:tcPr>
            <w:tcW w:w="1537" w:type="dxa"/>
            <w:vAlign w:val="center"/>
          </w:tcPr>
          <w:p w:rsidR="00EB50B7" w:rsidRPr="00BA6F19" w:rsidRDefault="00EB50B7" w:rsidP="00087066">
            <w:pPr>
              <w:pStyle w:val="Default"/>
              <w:rPr>
                <w:rFonts w:ascii="Arial" w:hAnsi="Arial" w:cs="Arial"/>
                <w:bCs/>
                <w:sz w:val="20"/>
                <w:szCs w:val="20"/>
                <w:lang w:val="fr-CH"/>
              </w:rPr>
            </w:pPr>
            <w:r w:rsidRPr="00BA6F19">
              <w:rPr>
                <w:rFonts w:ascii="Arial" w:hAnsi="Arial" w:cs="Arial"/>
                <w:bCs/>
                <w:sz w:val="20"/>
                <w:szCs w:val="20"/>
                <w:lang w:val="fr-CH"/>
              </w:rPr>
              <w:t>CAT</w:t>
            </w:r>
          </w:p>
        </w:tc>
        <w:tc>
          <w:tcPr>
            <w:tcW w:w="7218" w:type="dxa"/>
            <w:vAlign w:val="center"/>
          </w:tcPr>
          <w:p w:rsidR="00EB50B7" w:rsidRPr="00BA6F19" w:rsidRDefault="00EB50B7" w:rsidP="001A61A8">
            <w:pPr>
              <w:pStyle w:val="Default"/>
              <w:rPr>
                <w:rFonts w:ascii="Arial" w:hAnsi="Arial" w:cs="Arial"/>
                <w:bCs/>
                <w:sz w:val="20"/>
                <w:szCs w:val="20"/>
                <w:lang w:val="fr-CH"/>
              </w:rPr>
            </w:pPr>
            <w:r w:rsidRPr="00BA6F19">
              <w:rPr>
                <w:rFonts w:ascii="Arial" w:hAnsi="Arial" w:cs="Arial"/>
                <w:bCs/>
                <w:sz w:val="20"/>
                <w:szCs w:val="20"/>
                <w:lang w:val="fr-CH"/>
              </w:rPr>
              <w:t>Catalogue officiel des caractères</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CCS</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Code Civil Suisse</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proofErr w:type="spellStart"/>
            <w:r w:rsidRPr="00BA6F19">
              <w:rPr>
                <w:rFonts w:ascii="Arial" w:hAnsi="Arial" w:cs="Arial"/>
                <w:bCs/>
                <w:sz w:val="20"/>
                <w:szCs w:val="20"/>
                <w:lang w:val="fr-CH"/>
              </w:rPr>
              <w:t>CdC</w:t>
            </w:r>
            <w:proofErr w:type="spellEnd"/>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Centrale de compensation</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CdH</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Contrôle des habitants</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CPJA</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Code de procédure et de juridiction administrative</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proofErr w:type="spellStart"/>
            <w:r w:rsidRPr="00BA6F19">
              <w:rPr>
                <w:rFonts w:ascii="Arial" w:hAnsi="Arial" w:cs="Arial"/>
                <w:bCs/>
                <w:sz w:val="20"/>
                <w:szCs w:val="20"/>
                <w:lang w:val="fr-CH"/>
              </w:rPr>
              <w:t>Cst</w:t>
            </w:r>
            <w:proofErr w:type="spellEnd"/>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Constitution fédérale de la Confédération suisse</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DSJ</w:t>
            </w:r>
          </w:p>
        </w:tc>
        <w:tc>
          <w:tcPr>
            <w:tcW w:w="7218" w:type="dxa"/>
            <w:vAlign w:val="center"/>
          </w:tcPr>
          <w:p w:rsidR="00F21D0C" w:rsidRPr="00BA6F19" w:rsidRDefault="00F21D0C" w:rsidP="001A61A8">
            <w:pPr>
              <w:pStyle w:val="Default"/>
              <w:rPr>
                <w:rFonts w:ascii="Arial" w:hAnsi="Arial" w:cs="Arial"/>
                <w:bCs/>
                <w:sz w:val="20"/>
                <w:szCs w:val="20"/>
                <w:lang w:val="fr-CH"/>
              </w:rPr>
            </w:pPr>
            <w:r w:rsidRPr="00BA6F19">
              <w:rPr>
                <w:rFonts w:ascii="Arial" w:hAnsi="Arial" w:cs="Arial"/>
                <w:bCs/>
                <w:sz w:val="20"/>
                <w:szCs w:val="20"/>
                <w:lang w:val="fr-CH"/>
              </w:rPr>
              <w:t>Direction de la sécurité et de la justice</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w:t>
            </w:r>
          </w:p>
        </w:tc>
        <w:tc>
          <w:tcPr>
            <w:tcW w:w="7218" w:type="dxa"/>
            <w:vAlign w:val="center"/>
          </w:tcPr>
          <w:p w:rsidR="00F95ACE" w:rsidRPr="00BA6F19" w:rsidRDefault="00EB5D6F" w:rsidP="001A61A8">
            <w:pPr>
              <w:pStyle w:val="Default"/>
              <w:rPr>
                <w:rFonts w:ascii="Arial" w:hAnsi="Arial" w:cs="Arial"/>
                <w:bCs/>
                <w:sz w:val="20"/>
                <w:szCs w:val="20"/>
                <w:lang w:val="fr-CH"/>
              </w:rPr>
            </w:pPr>
            <w:r w:rsidRPr="00BA6F19">
              <w:rPr>
                <w:rFonts w:ascii="Arial" w:hAnsi="Arial" w:cs="Arial"/>
                <w:bCs/>
                <w:sz w:val="20"/>
                <w:szCs w:val="20"/>
                <w:lang w:val="fr-CH"/>
              </w:rPr>
              <w:t>Etat civil</w:t>
            </w:r>
          </w:p>
        </w:tc>
      </w:tr>
      <w:tr w:rsidR="00E90E34" w:rsidRPr="00BA6F19" w:rsidTr="00087066">
        <w:tc>
          <w:tcPr>
            <w:tcW w:w="1537" w:type="dxa"/>
            <w:vAlign w:val="center"/>
          </w:tcPr>
          <w:p w:rsidR="00E90E34" w:rsidRPr="00BA6F19" w:rsidRDefault="00E90E34" w:rsidP="00734466">
            <w:pPr>
              <w:pStyle w:val="Default"/>
              <w:rPr>
                <w:rFonts w:ascii="Arial" w:hAnsi="Arial" w:cs="Arial"/>
                <w:bCs/>
                <w:sz w:val="20"/>
                <w:szCs w:val="20"/>
                <w:lang w:val="fr-CH"/>
              </w:rPr>
            </w:pPr>
            <w:proofErr w:type="spellStart"/>
            <w:r w:rsidRPr="00BA6F19">
              <w:rPr>
                <w:rFonts w:ascii="Arial" w:hAnsi="Arial" w:cs="Arial"/>
                <w:bCs/>
                <w:sz w:val="20"/>
                <w:szCs w:val="20"/>
                <w:lang w:val="fr-CH"/>
              </w:rPr>
              <w:t>eCH</w:t>
            </w:r>
            <w:proofErr w:type="spellEnd"/>
          </w:p>
        </w:tc>
        <w:tc>
          <w:tcPr>
            <w:tcW w:w="7218" w:type="dxa"/>
            <w:vAlign w:val="center"/>
          </w:tcPr>
          <w:p w:rsidR="00E90E34" w:rsidRPr="00010C5F" w:rsidRDefault="004970CB" w:rsidP="00010C5F">
            <w:pPr>
              <w:pStyle w:val="Default"/>
              <w:rPr>
                <w:rFonts w:ascii="Arial" w:hAnsi="Arial" w:cs="Arial"/>
                <w:bCs/>
                <w:sz w:val="20"/>
                <w:szCs w:val="20"/>
                <w:lang w:val="fr-CH"/>
              </w:rPr>
            </w:pPr>
            <w:r w:rsidRPr="00010C5F">
              <w:rPr>
                <w:rFonts w:ascii="Arial" w:hAnsi="Arial" w:cs="Arial"/>
                <w:bCs/>
                <w:sz w:val="20"/>
                <w:szCs w:val="20"/>
                <w:lang w:val="fr-CH"/>
              </w:rPr>
              <w:t xml:space="preserve">Association </w:t>
            </w:r>
            <w:proofErr w:type="spellStart"/>
            <w:r w:rsidRPr="00010C5F">
              <w:rPr>
                <w:rFonts w:ascii="Arial" w:hAnsi="Arial" w:cs="Arial"/>
                <w:sz w:val="20"/>
                <w:szCs w:val="20"/>
              </w:rPr>
              <w:t>eCH</w:t>
            </w:r>
            <w:proofErr w:type="spellEnd"/>
            <w:r w:rsidRPr="00010C5F">
              <w:rPr>
                <w:rFonts w:ascii="Arial" w:hAnsi="Arial" w:cs="Arial"/>
                <w:sz w:val="20"/>
                <w:szCs w:val="20"/>
              </w:rPr>
              <w:t xml:space="preserve"> </w:t>
            </w:r>
            <w:r w:rsidR="00010C5F">
              <w:rPr>
                <w:rFonts w:ascii="Arial" w:hAnsi="Arial" w:cs="Arial"/>
                <w:sz w:val="20"/>
                <w:szCs w:val="20"/>
              </w:rPr>
              <w:t>pour le développement de</w:t>
            </w:r>
            <w:r w:rsidRPr="00010C5F">
              <w:rPr>
                <w:rFonts w:ascii="Arial" w:hAnsi="Arial" w:cs="Arial"/>
                <w:sz w:val="20"/>
                <w:szCs w:val="20"/>
              </w:rPr>
              <w:t xml:space="preserve"> normes de cyberadministration</w:t>
            </w:r>
          </w:p>
        </w:tc>
      </w:tr>
      <w:tr w:rsidR="00E90E34" w:rsidRPr="00BA6F19" w:rsidTr="00087066">
        <w:tc>
          <w:tcPr>
            <w:tcW w:w="1537" w:type="dxa"/>
            <w:vAlign w:val="center"/>
          </w:tcPr>
          <w:p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20</w:t>
            </w:r>
          </w:p>
        </w:tc>
        <w:tc>
          <w:tcPr>
            <w:tcW w:w="7218" w:type="dxa"/>
            <w:vAlign w:val="center"/>
          </w:tcPr>
          <w:p w:rsidR="00E90E34" w:rsidRPr="00BA6F19" w:rsidRDefault="00010C5F" w:rsidP="00087066">
            <w:pPr>
              <w:pStyle w:val="Default"/>
              <w:rPr>
                <w:rFonts w:ascii="Arial" w:hAnsi="Arial" w:cs="Arial"/>
                <w:bCs/>
                <w:sz w:val="20"/>
                <w:szCs w:val="20"/>
                <w:lang w:val="fr-CH"/>
              </w:rPr>
            </w:pPr>
            <w:r>
              <w:rPr>
                <w:rFonts w:ascii="Arial" w:hAnsi="Arial" w:cs="Arial"/>
                <w:bCs/>
                <w:sz w:val="20"/>
                <w:szCs w:val="20"/>
                <w:lang w:val="fr-CH"/>
              </w:rPr>
              <w:t>Norme pour le transfert entre canton et communes de données du RdH</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eCH93</w:t>
            </w:r>
          </w:p>
        </w:tc>
        <w:tc>
          <w:tcPr>
            <w:tcW w:w="7218" w:type="dxa"/>
            <w:vAlign w:val="center"/>
          </w:tcPr>
          <w:p w:rsidR="00F95ACE" w:rsidRPr="00BA6F19" w:rsidRDefault="00010C5F" w:rsidP="00010C5F">
            <w:pPr>
              <w:pStyle w:val="Default"/>
              <w:rPr>
                <w:rFonts w:ascii="Arial" w:hAnsi="Arial" w:cs="Arial"/>
                <w:bCs/>
                <w:sz w:val="20"/>
                <w:szCs w:val="20"/>
                <w:lang w:val="fr-CH"/>
              </w:rPr>
            </w:pPr>
            <w:r>
              <w:rPr>
                <w:rFonts w:ascii="Arial" w:hAnsi="Arial" w:cs="Arial"/>
                <w:bCs/>
                <w:sz w:val="20"/>
                <w:szCs w:val="20"/>
                <w:lang w:val="fr-CH"/>
              </w:rPr>
              <w:t>Norme pour le transfert entre communes de données en cas d’arrivée/départ</w:t>
            </w:r>
          </w:p>
        </w:tc>
      </w:tr>
      <w:tr w:rsidR="00E90E34" w:rsidRPr="00BA6F19" w:rsidTr="00087066">
        <w:tc>
          <w:tcPr>
            <w:tcW w:w="1537" w:type="dxa"/>
            <w:vAlign w:val="center"/>
          </w:tcPr>
          <w:p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94</w:t>
            </w:r>
          </w:p>
        </w:tc>
        <w:tc>
          <w:tcPr>
            <w:tcW w:w="7218" w:type="dxa"/>
            <w:vAlign w:val="center"/>
          </w:tcPr>
          <w:p w:rsidR="00E90E34" w:rsidRPr="00BA6F19" w:rsidRDefault="00010C5F" w:rsidP="00087066">
            <w:pPr>
              <w:pStyle w:val="Default"/>
              <w:rPr>
                <w:rFonts w:ascii="Arial" w:hAnsi="Arial" w:cs="Arial"/>
                <w:bCs/>
                <w:sz w:val="20"/>
                <w:szCs w:val="20"/>
                <w:lang w:val="fr-CH"/>
              </w:rPr>
            </w:pPr>
            <w:r>
              <w:rPr>
                <w:rFonts w:ascii="Arial" w:hAnsi="Arial" w:cs="Arial"/>
                <w:bCs/>
                <w:sz w:val="20"/>
                <w:szCs w:val="20"/>
                <w:lang w:val="fr-CH"/>
              </w:rPr>
              <w:t>Norme pour le transfert entre communes et OFS de données du RdH à valider</w:t>
            </w:r>
          </w:p>
        </w:tc>
      </w:tr>
      <w:tr w:rsidR="00E90E34" w:rsidRPr="00BA6F19" w:rsidTr="00087066">
        <w:tc>
          <w:tcPr>
            <w:tcW w:w="1537" w:type="dxa"/>
            <w:vAlign w:val="center"/>
          </w:tcPr>
          <w:p w:rsidR="00E90E34"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eCH</w:t>
            </w:r>
            <w:r w:rsidR="00E90E34" w:rsidRPr="00BA6F19">
              <w:rPr>
                <w:rFonts w:ascii="Arial" w:hAnsi="Arial" w:cs="Arial"/>
                <w:bCs/>
                <w:sz w:val="20"/>
                <w:szCs w:val="20"/>
                <w:lang w:val="fr-CH"/>
              </w:rPr>
              <w:t>99</w:t>
            </w:r>
          </w:p>
        </w:tc>
        <w:tc>
          <w:tcPr>
            <w:tcW w:w="7218" w:type="dxa"/>
            <w:vAlign w:val="center"/>
          </w:tcPr>
          <w:p w:rsidR="00E90E34" w:rsidRPr="00BA6F19" w:rsidRDefault="00010C5F" w:rsidP="00010C5F">
            <w:pPr>
              <w:pStyle w:val="Default"/>
              <w:rPr>
                <w:rFonts w:ascii="Arial" w:hAnsi="Arial" w:cs="Arial"/>
                <w:bCs/>
                <w:sz w:val="20"/>
                <w:szCs w:val="20"/>
                <w:lang w:val="fr-CH"/>
              </w:rPr>
            </w:pPr>
            <w:r>
              <w:rPr>
                <w:rFonts w:ascii="Arial" w:hAnsi="Arial" w:cs="Arial"/>
                <w:bCs/>
                <w:sz w:val="20"/>
                <w:szCs w:val="20"/>
                <w:lang w:val="fr-CH"/>
              </w:rPr>
              <w:t>Norme pour la livraison officielle des communes à l’OFS de données du RdH</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EGID</w:t>
            </w:r>
          </w:p>
        </w:tc>
        <w:tc>
          <w:tcPr>
            <w:tcW w:w="7218" w:type="dxa"/>
            <w:vAlign w:val="center"/>
          </w:tcPr>
          <w:p w:rsidR="00F21D0C" w:rsidRPr="00BA6F19" w:rsidRDefault="00087066" w:rsidP="001A61A8">
            <w:pPr>
              <w:pStyle w:val="Default"/>
              <w:rPr>
                <w:rFonts w:ascii="Arial" w:hAnsi="Arial" w:cs="Arial"/>
                <w:bCs/>
                <w:sz w:val="20"/>
                <w:szCs w:val="20"/>
                <w:lang w:val="fr-CH"/>
              </w:rPr>
            </w:pPr>
            <w:r w:rsidRPr="00BA6F19">
              <w:rPr>
                <w:rFonts w:ascii="Arial" w:hAnsi="Arial" w:cs="Arial"/>
                <w:sz w:val="20"/>
                <w:szCs w:val="20"/>
                <w:lang w:val="fr-CH"/>
              </w:rPr>
              <w:t>Identificateur fédéral de bâtiment</w:t>
            </w:r>
            <w:r w:rsidR="007477BE" w:rsidRPr="00BA6F19">
              <w:rPr>
                <w:rFonts w:ascii="Arial" w:hAnsi="Arial" w:cs="Arial"/>
                <w:sz w:val="20"/>
                <w:szCs w:val="20"/>
                <w:lang w:val="fr-CH"/>
              </w:rPr>
              <w:t xml:space="preserve"> (</w:t>
            </w:r>
            <w:proofErr w:type="spellStart"/>
            <w:r w:rsidR="007477BE" w:rsidRPr="00BA6F19">
              <w:rPr>
                <w:rFonts w:ascii="Arial" w:hAnsi="Arial" w:cs="Arial"/>
                <w:sz w:val="20"/>
                <w:szCs w:val="20"/>
                <w:lang w:val="fr-CH"/>
              </w:rPr>
              <w:t>Eidgenössische</w:t>
            </w:r>
            <w:proofErr w:type="spellEnd"/>
            <w:r w:rsidR="007477BE" w:rsidRPr="00BA6F19">
              <w:rPr>
                <w:rFonts w:ascii="Arial" w:hAnsi="Arial" w:cs="Arial"/>
                <w:sz w:val="20"/>
                <w:szCs w:val="20"/>
                <w:lang w:val="fr-CH"/>
              </w:rPr>
              <w:t xml:space="preserve"> Gebäudeidentifikator)</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EMS</w:t>
            </w:r>
          </w:p>
        </w:tc>
        <w:tc>
          <w:tcPr>
            <w:tcW w:w="7218" w:type="dxa"/>
            <w:vAlign w:val="center"/>
          </w:tcPr>
          <w:p w:rsidR="00F95ACE" w:rsidRPr="00BA6F19" w:rsidRDefault="00F95ACE" w:rsidP="001A61A8">
            <w:pPr>
              <w:pStyle w:val="Default"/>
              <w:rPr>
                <w:rFonts w:ascii="Arial" w:hAnsi="Arial" w:cs="Arial"/>
                <w:sz w:val="20"/>
                <w:szCs w:val="20"/>
                <w:lang w:val="fr-CH"/>
              </w:rPr>
            </w:pPr>
            <w:r w:rsidRPr="00BA6F19">
              <w:rPr>
                <w:rFonts w:ascii="Arial" w:hAnsi="Arial" w:cs="Arial"/>
                <w:sz w:val="20"/>
                <w:szCs w:val="20"/>
                <w:lang w:val="fr-CH"/>
              </w:rPr>
              <w:t>Etablissement médicosocial</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EWID</w:t>
            </w:r>
          </w:p>
        </w:tc>
        <w:tc>
          <w:tcPr>
            <w:tcW w:w="7218" w:type="dxa"/>
            <w:vAlign w:val="center"/>
          </w:tcPr>
          <w:p w:rsidR="00F21D0C" w:rsidRPr="00BA6F19" w:rsidRDefault="00087066" w:rsidP="001A61A8">
            <w:pPr>
              <w:pStyle w:val="Default"/>
              <w:rPr>
                <w:rFonts w:ascii="Arial" w:hAnsi="Arial" w:cs="Arial"/>
                <w:bCs/>
                <w:sz w:val="20"/>
                <w:szCs w:val="20"/>
                <w:lang w:val="fr-CH"/>
              </w:rPr>
            </w:pPr>
            <w:r w:rsidRPr="00BA6F19">
              <w:rPr>
                <w:rFonts w:ascii="Arial" w:hAnsi="Arial" w:cs="Arial"/>
                <w:sz w:val="20"/>
                <w:szCs w:val="20"/>
                <w:lang w:val="fr-CH"/>
              </w:rPr>
              <w:t>Identificateur fédéral de logement</w:t>
            </w:r>
            <w:r w:rsidR="007477BE" w:rsidRPr="00BA6F19">
              <w:rPr>
                <w:rFonts w:ascii="Arial" w:hAnsi="Arial" w:cs="Arial"/>
                <w:sz w:val="20"/>
                <w:szCs w:val="20"/>
                <w:lang w:val="fr-CH"/>
              </w:rPr>
              <w:t xml:space="preserve"> (</w:t>
            </w:r>
            <w:proofErr w:type="spellStart"/>
            <w:r w:rsidR="007477BE" w:rsidRPr="00BA6F19">
              <w:rPr>
                <w:rFonts w:ascii="Arial" w:hAnsi="Arial" w:cs="Arial"/>
                <w:sz w:val="20"/>
                <w:szCs w:val="20"/>
                <w:lang w:val="fr-CH"/>
              </w:rPr>
              <w:t>Eidgenössische</w:t>
            </w:r>
            <w:proofErr w:type="spellEnd"/>
            <w:r w:rsidR="007477BE" w:rsidRPr="00BA6F19">
              <w:rPr>
                <w:rFonts w:ascii="Arial" w:hAnsi="Arial" w:cs="Arial"/>
                <w:sz w:val="20"/>
                <w:szCs w:val="20"/>
                <w:lang w:val="fr-CH"/>
              </w:rPr>
              <w:t xml:space="preserve"> Wohnungsidentifikator)</w:t>
            </w:r>
          </w:p>
        </w:tc>
      </w:tr>
      <w:tr w:rsidR="00F95ACE" w:rsidRPr="00BA6F19" w:rsidTr="00087066">
        <w:tc>
          <w:tcPr>
            <w:tcW w:w="1537" w:type="dxa"/>
            <w:vAlign w:val="center"/>
          </w:tcPr>
          <w:p w:rsidR="00F95ACE" w:rsidRPr="00BA6F19" w:rsidRDefault="00F95ACE" w:rsidP="00087066">
            <w:pPr>
              <w:pStyle w:val="Default"/>
              <w:rPr>
                <w:rFonts w:ascii="Arial" w:hAnsi="Arial" w:cs="Arial"/>
                <w:bCs/>
                <w:sz w:val="20"/>
                <w:szCs w:val="20"/>
                <w:lang w:val="fr-CH"/>
              </w:rPr>
            </w:pPr>
            <w:r w:rsidRPr="00BA6F19">
              <w:rPr>
                <w:rFonts w:ascii="Arial" w:hAnsi="Arial" w:cs="Arial"/>
                <w:bCs/>
                <w:sz w:val="20"/>
                <w:szCs w:val="20"/>
                <w:lang w:val="fr-CH"/>
              </w:rPr>
              <w:t>FR</w:t>
            </w:r>
          </w:p>
        </w:tc>
        <w:tc>
          <w:tcPr>
            <w:tcW w:w="7218" w:type="dxa"/>
            <w:vAlign w:val="center"/>
          </w:tcPr>
          <w:p w:rsidR="00F95ACE" w:rsidRPr="00BA6F19" w:rsidRDefault="00F95ACE" w:rsidP="001A61A8">
            <w:pPr>
              <w:pStyle w:val="Default"/>
              <w:rPr>
                <w:rFonts w:ascii="Arial" w:hAnsi="Arial" w:cs="Arial"/>
                <w:sz w:val="20"/>
                <w:szCs w:val="20"/>
                <w:lang w:val="fr-CH"/>
              </w:rPr>
            </w:pPr>
            <w:r w:rsidRPr="00BA6F19">
              <w:rPr>
                <w:rFonts w:ascii="Arial" w:hAnsi="Arial" w:cs="Arial"/>
                <w:sz w:val="20"/>
                <w:szCs w:val="20"/>
                <w:lang w:val="fr-CH"/>
              </w:rPr>
              <w:t>Fribourg</w:t>
            </w:r>
          </w:p>
        </w:tc>
      </w:tr>
      <w:tr w:rsidR="00063EBD" w:rsidRPr="00BA6F19" w:rsidTr="00087066">
        <w:tc>
          <w:tcPr>
            <w:tcW w:w="1537" w:type="dxa"/>
            <w:vAlign w:val="center"/>
          </w:tcPr>
          <w:p w:rsidR="00063EBD" w:rsidRPr="00BA6F19" w:rsidRDefault="006204A2" w:rsidP="00087066">
            <w:pPr>
              <w:pStyle w:val="Default"/>
              <w:rPr>
                <w:rFonts w:ascii="Arial" w:hAnsi="Arial" w:cs="Arial"/>
                <w:bCs/>
                <w:sz w:val="20"/>
                <w:szCs w:val="20"/>
                <w:lang w:val="fr-CH"/>
              </w:rPr>
            </w:pPr>
            <w:r w:rsidRPr="007A6040">
              <w:rPr>
                <w:rFonts w:ascii="Arial" w:hAnsi="Arial" w:cs="Arial"/>
                <w:bCs/>
                <w:sz w:val="20"/>
                <w:szCs w:val="20"/>
                <w:lang w:val="fr-CH"/>
              </w:rPr>
              <w:t>Fri</w:t>
            </w:r>
            <w:r w:rsidR="00063EBD" w:rsidRPr="007A6040">
              <w:rPr>
                <w:rFonts w:ascii="Arial" w:hAnsi="Arial" w:cs="Arial"/>
                <w:bCs/>
                <w:sz w:val="20"/>
                <w:szCs w:val="20"/>
                <w:lang w:val="fr-CH"/>
              </w:rPr>
              <w:t>Pers</w:t>
            </w:r>
          </w:p>
        </w:tc>
        <w:tc>
          <w:tcPr>
            <w:tcW w:w="7218" w:type="dxa"/>
            <w:vAlign w:val="center"/>
          </w:tcPr>
          <w:p w:rsidR="00063EBD" w:rsidRPr="00BA6F19" w:rsidRDefault="006F33BA" w:rsidP="006F33BA">
            <w:pPr>
              <w:pStyle w:val="Default"/>
              <w:rPr>
                <w:rFonts w:ascii="Arial" w:hAnsi="Arial" w:cs="Arial"/>
                <w:sz w:val="20"/>
                <w:szCs w:val="20"/>
                <w:lang w:val="fr-CH"/>
              </w:rPr>
            </w:pPr>
            <w:r>
              <w:rPr>
                <w:rFonts w:ascii="Arial" w:hAnsi="Arial" w:cs="Arial"/>
                <w:sz w:val="20"/>
                <w:szCs w:val="20"/>
                <w:lang w:val="fr-CH"/>
              </w:rPr>
              <w:t>Plateforme informatique du registre des habitants du canton de Fribourg</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HarmPers</w:t>
            </w:r>
          </w:p>
        </w:tc>
        <w:tc>
          <w:tcPr>
            <w:tcW w:w="7218" w:type="dxa"/>
            <w:vAlign w:val="center"/>
          </w:tcPr>
          <w:p w:rsidR="00F21D0C" w:rsidRPr="00BA6F19" w:rsidRDefault="007477BE" w:rsidP="001A61A8">
            <w:pPr>
              <w:pStyle w:val="Default"/>
              <w:rPr>
                <w:rFonts w:ascii="Arial" w:hAnsi="Arial" w:cs="Arial"/>
                <w:bCs/>
                <w:sz w:val="20"/>
                <w:szCs w:val="20"/>
                <w:lang w:val="fr-CH"/>
              </w:rPr>
            </w:pPr>
            <w:r w:rsidRPr="00BA6F19">
              <w:rPr>
                <w:rFonts w:ascii="Arial" w:hAnsi="Arial" w:cs="Arial"/>
                <w:bCs/>
                <w:sz w:val="20"/>
                <w:szCs w:val="20"/>
                <w:lang w:val="fr-CH"/>
              </w:rPr>
              <w:t>Projet cantonal</w:t>
            </w:r>
            <w:r w:rsidR="007867B6" w:rsidRPr="00BA6F19">
              <w:rPr>
                <w:rFonts w:ascii="Arial" w:hAnsi="Arial" w:cs="Arial"/>
                <w:bCs/>
                <w:sz w:val="20"/>
                <w:szCs w:val="20"/>
                <w:lang w:val="fr-CH"/>
              </w:rPr>
              <w:t xml:space="preserve"> « </w:t>
            </w:r>
            <w:r w:rsidR="007867B6" w:rsidRPr="00BA6F19">
              <w:rPr>
                <w:rFonts w:ascii="Arial" w:hAnsi="Arial" w:cs="Arial"/>
                <w:sz w:val="20"/>
                <w:szCs w:val="20"/>
                <w:lang w:val="fr-CH"/>
              </w:rPr>
              <w:t>Harmonisation des registres des personnes »</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Infostar</w:t>
            </w:r>
          </w:p>
        </w:tc>
        <w:tc>
          <w:tcPr>
            <w:tcW w:w="7218" w:type="dxa"/>
            <w:vAlign w:val="center"/>
          </w:tcPr>
          <w:p w:rsidR="00F21D0C" w:rsidRPr="00BA6F19" w:rsidRDefault="007867B6" w:rsidP="001A61A8">
            <w:pPr>
              <w:pStyle w:val="Default"/>
              <w:rPr>
                <w:rFonts w:ascii="Arial" w:hAnsi="Arial" w:cs="Arial"/>
                <w:bCs/>
                <w:sz w:val="20"/>
                <w:szCs w:val="20"/>
                <w:lang w:val="fr-CH"/>
              </w:rPr>
            </w:pPr>
            <w:r w:rsidRPr="00BA6F19">
              <w:rPr>
                <w:rFonts w:ascii="Arial" w:hAnsi="Arial" w:cs="Arial"/>
                <w:sz w:val="20"/>
                <w:szCs w:val="20"/>
                <w:lang w:val="fr-CH"/>
              </w:rPr>
              <w:t>Registre informatisé de l'état civil</w:t>
            </w:r>
            <w:r w:rsidR="00F47762" w:rsidRPr="00BA6F19">
              <w:rPr>
                <w:rFonts w:ascii="Arial" w:hAnsi="Arial" w:cs="Arial"/>
                <w:sz w:val="20"/>
                <w:szCs w:val="20"/>
                <w:lang w:val="fr-CH"/>
              </w:rPr>
              <w:t xml:space="preserve"> (</w:t>
            </w:r>
            <w:proofErr w:type="spellStart"/>
            <w:r w:rsidR="00F47762" w:rsidRPr="00BA6F19">
              <w:rPr>
                <w:rFonts w:ascii="Arial" w:hAnsi="Arial" w:cs="Arial"/>
                <w:bCs/>
                <w:sz w:val="20"/>
                <w:szCs w:val="20"/>
                <w:lang w:val="fr-CH"/>
              </w:rPr>
              <w:t>Informatisiertes</w:t>
            </w:r>
            <w:proofErr w:type="spellEnd"/>
            <w:r w:rsidR="00F47762" w:rsidRPr="00BA6F19">
              <w:rPr>
                <w:rFonts w:ascii="Arial" w:hAnsi="Arial" w:cs="Arial"/>
                <w:bCs/>
                <w:sz w:val="20"/>
                <w:szCs w:val="20"/>
                <w:lang w:val="fr-CH"/>
              </w:rPr>
              <w:t xml:space="preserve"> </w:t>
            </w:r>
            <w:proofErr w:type="spellStart"/>
            <w:r w:rsidR="00F47762" w:rsidRPr="00BA6F19">
              <w:rPr>
                <w:rFonts w:ascii="Arial" w:hAnsi="Arial" w:cs="Arial"/>
                <w:bCs/>
                <w:sz w:val="20"/>
                <w:szCs w:val="20"/>
                <w:lang w:val="fr-CH"/>
              </w:rPr>
              <w:t>Standesregister</w:t>
            </w:r>
            <w:proofErr w:type="spellEnd"/>
            <w:r w:rsidR="00F47762" w:rsidRPr="00BA6F19">
              <w:rPr>
                <w:rFonts w:ascii="Arial" w:hAnsi="Arial" w:cs="Arial"/>
                <w:bCs/>
                <w:sz w:val="20"/>
                <w:szCs w:val="20"/>
                <w:lang w:val="fr-CH"/>
              </w:rPr>
              <w:t>)</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L</w:t>
            </w:r>
            <w:r w:rsidR="00A02E0A">
              <w:rPr>
                <w:rFonts w:ascii="Arial" w:hAnsi="Arial" w:cs="Arial"/>
                <w:bCs/>
                <w:sz w:val="20"/>
                <w:szCs w:val="20"/>
                <w:lang w:val="fr-CH"/>
              </w:rPr>
              <w:t>A</w:t>
            </w:r>
            <w:r w:rsidRPr="00BA6F19">
              <w:rPr>
                <w:rFonts w:ascii="Arial" w:hAnsi="Arial" w:cs="Arial"/>
                <w:bCs/>
                <w:sz w:val="20"/>
                <w:szCs w:val="20"/>
                <w:lang w:val="fr-CH"/>
              </w:rPr>
              <w:t>Mal</w:t>
            </w:r>
          </w:p>
        </w:tc>
        <w:tc>
          <w:tcPr>
            <w:tcW w:w="7218" w:type="dxa"/>
            <w:vAlign w:val="center"/>
          </w:tcPr>
          <w:p w:rsidR="00F95ACE" w:rsidRPr="00BA6F19" w:rsidRDefault="006F33BA" w:rsidP="00087066">
            <w:pPr>
              <w:pStyle w:val="Default"/>
              <w:rPr>
                <w:rFonts w:ascii="Arial" w:hAnsi="Arial" w:cs="Arial"/>
                <w:sz w:val="20"/>
                <w:szCs w:val="20"/>
                <w:lang w:val="fr-CH"/>
              </w:rPr>
            </w:pPr>
            <w:r>
              <w:rPr>
                <w:rFonts w:ascii="Arial" w:hAnsi="Arial" w:cs="Arial"/>
                <w:sz w:val="20"/>
                <w:szCs w:val="20"/>
                <w:lang w:val="fr-CH"/>
              </w:rPr>
              <w:t>Loi fédérale sur l’assurance</w:t>
            </w:r>
            <w:r w:rsidR="00A02E0A">
              <w:rPr>
                <w:rFonts w:ascii="Arial" w:hAnsi="Arial" w:cs="Arial"/>
                <w:sz w:val="20"/>
                <w:szCs w:val="20"/>
                <w:lang w:val="fr-CH"/>
              </w:rPr>
              <w:t>-</w:t>
            </w:r>
            <w:r>
              <w:rPr>
                <w:rFonts w:ascii="Arial" w:hAnsi="Arial" w:cs="Arial"/>
                <w:sz w:val="20"/>
                <w:szCs w:val="20"/>
                <w:lang w:val="fr-CH"/>
              </w:rPr>
              <w:t>maladie</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LAVS</w:t>
            </w:r>
          </w:p>
        </w:tc>
        <w:tc>
          <w:tcPr>
            <w:tcW w:w="7218" w:type="dxa"/>
            <w:vAlign w:val="center"/>
          </w:tcPr>
          <w:p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Loi fédérale sur l'assurance-vieillesse et survivants</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LCH</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sz w:val="20"/>
                <w:szCs w:val="20"/>
                <w:lang w:val="fr-CH"/>
              </w:rPr>
              <w:t>Loi sur le contrôle des habitants</w:t>
            </w:r>
          </w:p>
        </w:tc>
      </w:tr>
      <w:tr w:rsidR="00F21D0C" w:rsidRPr="00BA6F19" w:rsidTr="00087066">
        <w:tc>
          <w:tcPr>
            <w:tcW w:w="1537"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LDCF</w:t>
            </w:r>
          </w:p>
        </w:tc>
        <w:tc>
          <w:tcPr>
            <w:tcW w:w="7218" w:type="dxa"/>
            <w:vAlign w:val="center"/>
          </w:tcPr>
          <w:p w:rsidR="00F21D0C" w:rsidRPr="00BA6F19" w:rsidRDefault="00F21D0C" w:rsidP="00AE4B55">
            <w:pPr>
              <w:pStyle w:val="Default"/>
              <w:rPr>
                <w:rFonts w:ascii="Arial" w:hAnsi="Arial" w:cs="Arial"/>
                <w:sz w:val="20"/>
                <w:szCs w:val="20"/>
                <w:lang w:val="fr-CH"/>
              </w:rPr>
            </w:pPr>
            <w:r w:rsidRPr="00BA6F19">
              <w:rPr>
                <w:rFonts w:ascii="Arial" w:hAnsi="Arial" w:cs="Arial"/>
                <w:sz w:val="20"/>
                <w:szCs w:val="20"/>
                <w:lang w:val="fr-CH"/>
              </w:rPr>
              <w:t>Loi sur le droit de cité fribourgeois</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LHR</w:t>
            </w:r>
          </w:p>
        </w:tc>
        <w:tc>
          <w:tcPr>
            <w:tcW w:w="7218" w:type="dxa"/>
            <w:vAlign w:val="center"/>
          </w:tcPr>
          <w:p w:rsidR="00F21D0C" w:rsidRPr="00BA6F19" w:rsidRDefault="00F21D0C" w:rsidP="00AE4B55">
            <w:pPr>
              <w:pStyle w:val="Default"/>
              <w:rPr>
                <w:rFonts w:ascii="Arial" w:hAnsi="Arial" w:cs="Arial"/>
                <w:sz w:val="20"/>
                <w:szCs w:val="20"/>
                <w:lang w:val="fr-CH"/>
              </w:rPr>
            </w:pPr>
            <w:r w:rsidRPr="00BA6F19">
              <w:rPr>
                <w:rFonts w:ascii="Arial" w:hAnsi="Arial" w:cs="Arial"/>
                <w:bCs/>
                <w:sz w:val="20"/>
                <w:szCs w:val="20"/>
                <w:lang w:val="fr-CH"/>
              </w:rPr>
              <w:t>Loi fédérale sur l’harmonisation des registres des habitants et d’autres registres officiels de personnes</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LIDP</w:t>
            </w:r>
          </w:p>
        </w:tc>
        <w:tc>
          <w:tcPr>
            <w:tcW w:w="7218" w:type="dxa"/>
            <w:vAlign w:val="center"/>
          </w:tcPr>
          <w:p w:rsidR="00F95ACE" w:rsidRPr="00BA6F19" w:rsidRDefault="006F33BA" w:rsidP="00087066">
            <w:pPr>
              <w:pStyle w:val="Default"/>
              <w:rPr>
                <w:rFonts w:ascii="Arial" w:hAnsi="Arial" w:cs="Arial"/>
                <w:bCs/>
                <w:sz w:val="20"/>
                <w:szCs w:val="20"/>
                <w:lang w:val="fr-CH"/>
              </w:rPr>
            </w:pPr>
            <w:r>
              <w:rPr>
                <w:rFonts w:ascii="Arial" w:hAnsi="Arial" w:cs="Arial"/>
                <w:bCs/>
                <w:sz w:val="20"/>
                <w:szCs w:val="20"/>
                <w:lang w:val="fr-CH"/>
              </w:rPr>
              <w:t>Loi sur le droit international privé</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NAL</w:t>
            </w:r>
          </w:p>
        </w:tc>
        <w:tc>
          <w:tcPr>
            <w:tcW w:w="7218"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Numéro administratif de logement</w:t>
            </w:r>
          </w:p>
        </w:tc>
      </w:tr>
      <w:tr w:rsidR="00F21D0C" w:rsidRPr="00BA6F19" w:rsidTr="00087066">
        <w:tc>
          <w:tcPr>
            <w:tcW w:w="1537" w:type="dxa"/>
            <w:vAlign w:val="center"/>
          </w:tcPr>
          <w:p w:rsidR="00F21D0C" w:rsidRPr="00BA6F19" w:rsidRDefault="00F21D0C" w:rsidP="00734466">
            <w:pPr>
              <w:pStyle w:val="Default"/>
              <w:rPr>
                <w:rFonts w:ascii="Arial" w:hAnsi="Arial" w:cs="Arial"/>
                <w:bCs/>
                <w:sz w:val="20"/>
                <w:szCs w:val="20"/>
                <w:lang w:val="fr-CH"/>
              </w:rPr>
            </w:pPr>
            <w:r w:rsidRPr="00BA6F19">
              <w:rPr>
                <w:rFonts w:ascii="Arial" w:hAnsi="Arial" w:cs="Arial"/>
                <w:bCs/>
                <w:sz w:val="20"/>
                <w:szCs w:val="20"/>
                <w:lang w:val="fr-CH"/>
              </w:rPr>
              <w:t>NAVS13</w:t>
            </w:r>
          </w:p>
        </w:tc>
        <w:tc>
          <w:tcPr>
            <w:tcW w:w="7218" w:type="dxa"/>
            <w:vAlign w:val="center"/>
          </w:tcPr>
          <w:p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Numéro AVS à 13 chiffres</w:t>
            </w:r>
          </w:p>
        </w:tc>
      </w:tr>
      <w:tr w:rsidR="00F95ACE" w:rsidRPr="00BA6F19" w:rsidTr="00087066">
        <w:tc>
          <w:tcPr>
            <w:tcW w:w="1537" w:type="dxa"/>
            <w:vAlign w:val="center"/>
          </w:tcPr>
          <w:p w:rsidR="00F95ACE" w:rsidRPr="00BA6F19" w:rsidRDefault="00F95ACE" w:rsidP="00734466">
            <w:pPr>
              <w:pStyle w:val="Default"/>
              <w:rPr>
                <w:rFonts w:ascii="Arial" w:hAnsi="Arial" w:cs="Arial"/>
                <w:bCs/>
                <w:sz w:val="20"/>
                <w:szCs w:val="20"/>
                <w:lang w:val="fr-CH"/>
              </w:rPr>
            </w:pPr>
            <w:r w:rsidRPr="00BA6F19">
              <w:rPr>
                <w:rFonts w:ascii="Arial" w:hAnsi="Arial" w:cs="Arial"/>
                <w:bCs/>
                <w:sz w:val="20"/>
                <w:szCs w:val="20"/>
                <w:lang w:val="fr-CH"/>
              </w:rPr>
              <w:t>NIP</w:t>
            </w:r>
          </w:p>
        </w:tc>
        <w:tc>
          <w:tcPr>
            <w:tcW w:w="7218" w:type="dxa"/>
            <w:vAlign w:val="center"/>
          </w:tcPr>
          <w:p w:rsidR="00F95ACE" w:rsidRPr="00BA6F19" w:rsidRDefault="0006405C" w:rsidP="00AE4B55">
            <w:pPr>
              <w:pStyle w:val="Default"/>
              <w:rPr>
                <w:rFonts w:ascii="Arial" w:hAnsi="Arial" w:cs="Arial"/>
                <w:sz w:val="20"/>
                <w:szCs w:val="20"/>
                <w:lang w:val="fr-CH"/>
              </w:rPr>
            </w:pPr>
            <w:r w:rsidRPr="00BA6F19">
              <w:rPr>
                <w:rFonts w:ascii="Arial" w:hAnsi="Arial" w:cs="Arial"/>
                <w:sz w:val="20"/>
                <w:szCs w:val="20"/>
                <w:lang w:val="fr-CH"/>
              </w:rPr>
              <w:t>Numéro d’identification de personnes</w:t>
            </w:r>
          </w:p>
        </w:tc>
      </w:tr>
      <w:tr w:rsidR="00F87949" w:rsidRPr="00BA6F19" w:rsidTr="00087066">
        <w:tc>
          <w:tcPr>
            <w:tcW w:w="1537" w:type="dxa"/>
            <w:vAlign w:val="center"/>
          </w:tcPr>
          <w:p w:rsidR="00F87949" w:rsidRPr="00BA6F19" w:rsidRDefault="00F87949" w:rsidP="00734466">
            <w:pPr>
              <w:pStyle w:val="Default"/>
              <w:rPr>
                <w:rFonts w:ascii="Arial" w:hAnsi="Arial" w:cs="Arial"/>
                <w:bCs/>
                <w:sz w:val="20"/>
                <w:szCs w:val="20"/>
                <w:lang w:val="fr-CH"/>
              </w:rPr>
            </w:pPr>
            <w:r w:rsidRPr="00BA6F19">
              <w:rPr>
                <w:rFonts w:ascii="Arial" w:hAnsi="Arial" w:cs="Arial"/>
                <w:bCs/>
                <w:sz w:val="20"/>
                <w:szCs w:val="20"/>
                <w:lang w:val="fr-CH"/>
              </w:rPr>
              <w:t>OCN</w:t>
            </w:r>
          </w:p>
        </w:tc>
        <w:tc>
          <w:tcPr>
            <w:tcW w:w="7218" w:type="dxa"/>
            <w:vAlign w:val="center"/>
          </w:tcPr>
          <w:p w:rsidR="00F87949" w:rsidRPr="00BA6F19" w:rsidRDefault="00F87949" w:rsidP="00AE4B55">
            <w:pPr>
              <w:pStyle w:val="Default"/>
              <w:rPr>
                <w:rFonts w:ascii="Arial" w:hAnsi="Arial" w:cs="Arial"/>
                <w:sz w:val="20"/>
                <w:szCs w:val="20"/>
                <w:lang w:val="fr-CH"/>
              </w:rPr>
            </w:pPr>
            <w:r w:rsidRPr="00BA6F19">
              <w:rPr>
                <w:rFonts w:ascii="Arial" w:hAnsi="Arial" w:cs="Arial"/>
                <w:sz w:val="20"/>
                <w:szCs w:val="20"/>
                <w:lang w:val="fr-CH"/>
              </w:rPr>
              <w:t>Office cantonal de la navigation</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OFS</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Office fédéral de la statistique</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OHR</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Ordonnance sur l’harmonisation des registres</w:t>
            </w:r>
          </w:p>
        </w:tc>
      </w:tr>
      <w:tr w:rsidR="00F95ACE" w:rsidRPr="00BA6F19" w:rsidTr="00087066">
        <w:tc>
          <w:tcPr>
            <w:tcW w:w="1537"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RC</w:t>
            </w:r>
          </w:p>
        </w:tc>
        <w:tc>
          <w:tcPr>
            <w:tcW w:w="7218"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Responsabilité civile</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RdH</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Registre des habitants</w:t>
            </w:r>
          </w:p>
        </w:tc>
      </w:tr>
      <w:tr w:rsidR="00F95ACE" w:rsidRPr="00BA6F19" w:rsidTr="00087066">
        <w:tc>
          <w:tcPr>
            <w:tcW w:w="1537"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RegBL</w:t>
            </w:r>
          </w:p>
        </w:tc>
        <w:tc>
          <w:tcPr>
            <w:tcW w:w="7218" w:type="dxa"/>
            <w:vAlign w:val="center"/>
          </w:tcPr>
          <w:p w:rsidR="00F95ACE" w:rsidRPr="00BA6F19" w:rsidRDefault="00F95ACE" w:rsidP="00AE4B55">
            <w:pPr>
              <w:pStyle w:val="Default"/>
              <w:rPr>
                <w:rFonts w:ascii="Arial" w:hAnsi="Arial" w:cs="Arial"/>
                <w:bCs/>
                <w:sz w:val="20"/>
                <w:szCs w:val="20"/>
                <w:lang w:val="fr-CH"/>
              </w:rPr>
            </w:pPr>
            <w:r w:rsidRPr="00BA6F19">
              <w:rPr>
                <w:rFonts w:ascii="Arial" w:hAnsi="Arial" w:cs="Arial"/>
                <w:bCs/>
                <w:sz w:val="20"/>
                <w:szCs w:val="20"/>
                <w:lang w:val="fr-CH"/>
              </w:rPr>
              <w:t>Registre des bâtiments et logements</w:t>
            </w:r>
          </w:p>
        </w:tc>
      </w:tr>
      <w:tr w:rsidR="006D7077" w:rsidRPr="00BA6F19" w:rsidTr="00087066">
        <w:tc>
          <w:tcPr>
            <w:tcW w:w="1537"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ROF</w:t>
            </w:r>
          </w:p>
        </w:tc>
        <w:tc>
          <w:tcPr>
            <w:tcW w:w="7218" w:type="dxa"/>
            <w:vAlign w:val="center"/>
          </w:tcPr>
          <w:p w:rsidR="006D7077" w:rsidRPr="00BA6F19" w:rsidRDefault="006D7077" w:rsidP="00087066">
            <w:pPr>
              <w:pStyle w:val="Default"/>
              <w:rPr>
                <w:rFonts w:ascii="Arial" w:hAnsi="Arial" w:cs="Arial"/>
                <w:bCs/>
                <w:sz w:val="20"/>
                <w:szCs w:val="20"/>
                <w:lang w:val="fr-CH"/>
              </w:rPr>
            </w:pPr>
            <w:r w:rsidRPr="00BA6F19">
              <w:rPr>
                <w:rFonts w:ascii="Arial" w:hAnsi="Arial" w:cs="Arial"/>
                <w:bCs/>
                <w:sz w:val="20"/>
                <w:szCs w:val="20"/>
                <w:lang w:val="fr-CH"/>
              </w:rPr>
              <w:t>Recueil officiel fribourgeois</w:t>
            </w:r>
          </w:p>
        </w:tc>
      </w:tr>
      <w:tr w:rsidR="00F9665F" w:rsidRPr="00BA6F19" w:rsidTr="00087066">
        <w:tc>
          <w:tcPr>
            <w:tcW w:w="1537" w:type="dxa"/>
            <w:vAlign w:val="center"/>
          </w:tcPr>
          <w:p w:rsidR="00F9665F" w:rsidRPr="00BA6F19" w:rsidRDefault="00F9665F" w:rsidP="00AE4B55">
            <w:pPr>
              <w:pStyle w:val="Default"/>
              <w:rPr>
                <w:rFonts w:ascii="Arial" w:hAnsi="Arial" w:cs="Arial"/>
                <w:bCs/>
                <w:sz w:val="20"/>
                <w:szCs w:val="20"/>
                <w:lang w:val="fr-CH"/>
              </w:rPr>
            </w:pPr>
            <w:r w:rsidRPr="00BA6F19">
              <w:rPr>
                <w:rFonts w:ascii="Arial" w:hAnsi="Arial" w:cs="Arial"/>
                <w:bCs/>
                <w:sz w:val="20"/>
                <w:szCs w:val="20"/>
                <w:lang w:val="fr-CH"/>
              </w:rPr>
              <w:t>RS</w:t>
            </w:r>
          </w:p>
        </w:tc>
        <w:tc>
          <w:tcPr>
            <w:tcW w:w="7218" w:type="dxa"/>
            <w:vAlign w:val="center"/>
          </w:tcPr>
          <w:p w:rsidR="00F9665F" w:rsidRPr="00BA6F19" w:rsidRDefault="00F9665F" w:rsidP="00AE4B55">
            <w:pPr>
              <w:pStyle w:val="Default"/>
              <w:rPr>
                <w:rFonts w:ascii="Arial" w:hAnsi="Arial" w:cs="Arial"/>
                <w:bCs/>
                <w:sz w:val="20"/>
                <w:szCs w:val="20"/>
                <w:lang w:val="fr-CH"/>
              </w:rPr>
            </w:pPr>
            <w:r w:rsidRPr="00BA6F19">
              <w:rPr>
                <w:rStyle w:val="sizeem"/>
                <w:rFonts w:ascii="Arial" w:hAnsi="Arial" w:cs="Arial"/>
                <w:sz w:val="20"/>
                <w:szCs w:val="20"/>
                <w:lang w:val="fr-CH"/>
              </w:rPr>
              <w:t>Recueil systématique du droit fédéral</w:t>
            </w:r>
          </w:p>
        </w:tc>
      </w:tr>
      <w:tr w:rsidR="006D7077" w:rsidRPr="00BA6F19" w:rsidTr="00087066">
        <w:tc>
          <w:tcPr>
            <w:tcW w:w="1537" w:type="dxa"/>
            <w:vAlign w:val="center"/>
          </w:tcPr>
          <w:p w:rsidR="006D7077" w:rsidRPr="00BA6F19" w:rsidRDefault="006D7077" w:rsidP="00AE4B55">
            <w:pPr>
              <w:pStyle w:val="Default"/>
              <w:rPr>
                <w:rFonts w:ascii="Arial" w:hAnsi="Arial" w:cs="Arial"/>
                <w:bCs/>
                <w:sz w:val="20"/>
                <w:szCs w:val="20"/>
                <w:lang w:val="fr-CH"/>
              </w:rPr>
            </w:pPr>
            <w:r w:rsidRPr="00BA6F19">
              <w:rPr>
                <w:rFonts w:ascii="Arial" w:hAnsi="Arial" w:cs="Arial"/>
                <w:bCs/>
                <w:sz w:val="20"/>
                <w:szCs w:val="20"/>
                <w:lang w:val="fr-CH"/>
              </w:rPr>
              <w:t>RSF</w:t>
            </w:r>
          </w:p>
        </w:tc>
        <w:tc>
          <w:tcPr>
            <w:tcW w:w="7218" w:type="dxa"/>
            <w:vAlign w:val="center"/>
          </w:tcPr>
          <w:p w:rsidR="006D7077" w:rsidRPr="00BA6F19" w:rsidRDefault="006D7077" w:rsidP="00AE4B55">
            <w:pPr>
              <w:pStyle w:val="Default"/>
              <w:rPr>
                <w:rFonts w:ascii="Arial" w:hAnsi="Arial" w:cs="Arial"/>
                <w:bCs/>
                <w:sz w:val="20"/>
                <w:szCs w:val="20"/>
                <w:lang w:val="fr-CH"/>
              </w:rPr>
            </w:pPr>
            <w:r w:rsidRPr="00BA6F19">
              <w:rPr>
                <w:rStyle w:val="sizeem"/>
                <w:rFonts w:ascii="Arial" w:hAnsi="Arial" w:cs="Arial"/>
                <w:sz w:val="20"/>
                <w:szCs w:val="20"/>
                <w:lang w:val="fr-CH"/>
              </w:rPr>
              <w:t>Recueil systématique de la législation fribourgeoise</w:t>
            </w:r>
          </w:p>
        </w:tc>
      </w:tr>
      <w:tr w:rsidR="00F95ACE" w:rsidRPr="00BA6F19" w:rsidTr="00087066">
        <w:tc>
          <w:tcPr>
            <w:tcW w:w="1537" w:type="dxa"/>
            <w:vAlign w:val="center"/>
          </w:tcPr>
          <w:p w:rsidR="00F95ACE" w:rsidRPr="00BA6F19" w:rsidRDefault="00F95ACE" w:rsidP="00AE4B55">
            <w:pPr>
              <w:pStyle w:val="Default"/>
              <w:rPr>
                <w:rFonts w:ascii="Arial" w:hAnsi="Arial" w:cs="Arial"/>
                <w:bCs/>
                <w:sz w:val="20"/>
                <w:szCs w:val="20"/>
                <w:lang w:val="fr-CH"/>
              </w:rPr>
            </w:pPr>
            <w:proofErr w:type="spellStart"/>
            <w:r w:rsidRPr="00BA6F19">
              <w:rPr>
                <w:rFonts w:ascii="Arial" w:hAnsi="Arial" w:cs="Arial"/>
                <w:bCs/>
                <w:sz w:val="20"/>
                <w:szCs w:val="20"/>
                <w:lang w:val="fr-CH"/>
              </w:rPr>
              <w:t>SECiN</w:t>
            </w:r>
            <w:proofErr w:type="spellEnd"/>
          </w:p>
        </w:tc>
        <w:tc>
          <w:tcPr>
            <w:tcW w:w="7218" w:type="dxa"/>
            <w:vAlign w:val="center"/>
          </w:tcPr>
          <w:p w:rsidR="00F95ACE" w:rsidRPr="00BA6F19" w:rsidRDefault="00F95ACE" w:rsidP="00AE4B55">
            <w:pPr>
              <w:pStyle w:val="Default"/>
              <w:rPr>
                <w:rStyle w:val="sizeem"/>
                <w:rFonts w:ascii="Arial" w:hAnsi="Arial" w:cs="Arial"/>
                <w:sz w:val="20"/>
                <w:szCs w:val="20"/>
                <w:lang w:val="fr-CH"/>
              </w:rPr>
            </w:pPr>
            <w:r w:rsidRPr="00BA6F19">
              <w:rPr>
                <w:rStyle w:val="sizeem"/>
                <w:rFonts w:ascii="Arial" w:hAnsi="Arial" w:cs="Arial"/>
                <w:sz w:val="20"/>
                <w:szCs w:val="20"/>
                <w:lang w:val="fr-CH"/>
              </w:rPr>
              <w:t>Service de l’</w:t>
            </w:r>
            <w:r w:rsidR="008C1E24" w:rsidRPr="00BA6F19">
              <w:rPr>
                <w:rStyle w:val="sizeem"/>
                <w:rFonts w:ascii="Arial" w:hAnsi="Arial" w:cs="Arial"/>
                <w:sz w:val="20"/>
                <w:szCs w:val="20"/>
                <w:lang w:val="fr-CH"/>
              </w:rPr>
              <w:t xml:space="preserve">état civil </w:t>
            </w:r>
            <w:r w:rsidRPr="00BA6F19">
              <w:rPr>
                <w:rStyle w:val="sizeem"/>
                <w:rFonts w:ascii="Arial" w:hAnsi="Arial" w:cs="Arial"/>
                <w:sz w:val="20"/>
                <w:szCs w:val="20"/>
                <w:lang w:val="fr-CH"/>
              </w:rPr>
              <w:t>et des naturalisations</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sedex</w:t>
            </w:r>
          </w:p>
        </w:tc>
        <w:tc>
          <w:tcPr>
            <w:tcW w:w="7218" w:type="dxa"/>
            <w:vAlign w:val="center"/>
          </w:tcPr>
          <w:p w:rsidR="00F21D0C" w:rsidRPr="00BA6F19" w:rsidRDefault="00F47762" w:rsidP="00AE4B55">
            <w:pPr>
              <w:pStyle w:val="Default"/>
              <w:rPr>
                <w:rFonts w:ascii="Arial" w:hAnsi="Arial" w:cs="Arial"/>
                <w:bCs/>
                <w:sz w:val="20"/>
                <w:szCs w:val="20"/>
                <w:lang w:val="fr-CH"/>
              </w:rPr>
            </w:pPr>
            <w:r w:rsidRPr="00BA6F19">
              <w:rPr>
                <w:rFonts w:ascii="Arial" w:hAnsi="Arial" w:cs="Arial"/>
                <w:sz w:val="20"/>
                <w:szCs w:val="20"/>
                <w:lang w:val="fr-CH"/>
              </w:rPr>
              <w:t>Echange sécurisé des données</w:t>
            </w:r>
            <w:r w:rsidRPr="00BA6F19">
              <w:rPr>
                <w:rFonts w:ascii="Arial" w:hAnsi="Arial" w:cs="Arial"/>
                <w:bCs/>
                <w:sz w:val="20"/>
                <w:szCs w:val="20"/>
                <w:lang w:val="fr-CH"/>
              </w:rPr>
              <w:t xml:space="preserve"> (</w:t>
            </w:r>
            <w:proofErr w:type="spellStart"/>
            <w:r w:rsidRPr="00BA6F19">
              <w:rPr>
                <w:rFonts w:ascii="Arial" w:hAnsi="Arial" w:cs="Arial"/>
                <w:sz w:val="20"/>
                <w:szCs w:val="20"/>
                <w:lang w:val="fr-CH"/>
              </w:rPr>
              <w:t>secure</w:t>
            </w:r>
            <w:proofErr w:type="spellEnd"/>
            <w:r w:rsidRPr="00BA6F19">
              <w:rPr>
                <w:rFonts w:ascii="Arial" w:hAnsi="Arial" w:cs="Arial"/>
                <w:sz w:val="20"/>
                <w:szCs w:val="20"/>
                <w:lang w:val="fr-CH"/>
              </w:rPr>
              <w:t xml:space="preserve"> data exchange)</w:t>
            </w:r>
          </w:p>
        </w:tc>
      </w:tr>
      <w:tr w:rsidR="00DB69E0" w:rsidRPr="00BA6F19" w:rsidTr="00087066">
        <w:tc>
          <w:tcPr>
            <w:tcW w:w="1537" w:type="dxa"/>
            <w:vAlign w:val="center"/>
          </w:tcPr>
          <w:p w:rsidR="00DB69E0" w:rsidRPr="00BA6F19" w:rsidRDefault="00DB69E0" w:rsidP="00AE4B55">
            <w:pPr>
              <w:pStyle w:val="Default"/>
              <w:rPr>
                <w:rFonts w:ascii="Arial" w:hAnsi="Arial" w:cs="Arial"/>
                <w:bCs/>
                <w:sz w:val="20"/>
                <w:szCs w:val="20"/>
                <w:lang w:val="fr-CH"/>
              </w:rPr>
            </w:pPr>
            <w:r w:rsidRPr="00BA6F19">
              <w:rPr>
                <w:rFonts w:ascii="Arial" w:hAnsi="Arial" w:cs="Arial"/>
                <w:bCs/>
                <w:sz w:val="20"/>
                <w:szCs w:val="20"/>
                <w:lang w:val="fr-CH"/>
              </w:rPr>
              <w:t>SITel</w:t>
            </w:r>
          </w:p>
        </w:tc>
        <w:tc>
          <w:tcPr>
            <w:tcW w:w="7218" w:type="dxa"/>
            <w:vAlign w:val="center"/>
          </w:tcPr>
          <w:p w:rsidR="00DB69E0" w:rsidRPr="00BA6F19" w:rsidRDefault="00DB69E0" w:rsidP="00AE4B55">
            <w:pPr>
              <w:pStyle w:val="Default"/>
              <w:rPr>
                <w:rFonts w:ascii="Arial" w:hAnsi="Arial" w:cs="Arial"/>
                <w:sz w:val="20"/>
                <w:szCs w:val="20"/>
                <w:lang w:val="fr-CH"/>
              </w:rPr>
            </w:pPr>
            <w:r w:rsidRPr="00BA6F19">
              <w:rPr>
                <w:rFonts w:ascii="Arial" w:hAnsi="Arial" w:cs="Arial"/>
                <w:sz w:val="20"/>
                <w:szCs w:val="20"/>
                <w:lang w:val="fr-CH"/>
              </w:rPr>
              <w:t>Service de l’</w:t>
            </w:r>
            <w:r w:rsidR="00740CF5" w:rsidRPr="00BA6F19">
              <w:rPr>
                <w:rFonts w:ascii="Arial" w:hAnsi="Arial" w:cs="Arial"/>
                <w:sz w:val="20"/>
                <w:szCs w:val="20"/>
                <w:lang w:val="fr-CH"/>
              </w:rPr>
              <w:t>informatique et des t</w:t>
            </w:r>
            <w:r w:rsidRPr="00BA6F19">
              <w:rPr>
                <w:rFonts w:ascii="Arial" w:hAnsi="Arial" w:cs="Arial"/>
                <w:sz w:val="20"/>
                <w:szCs w:val="20"/>
                <w:lang w:val="fr-CH"/>
              </w:rPr>
              <w:t>élécommunications</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SPoMi</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Service de la population et des migrants</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SStat</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Service de la statistique</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SYMIC</w:t>
            </w:r>
          </w:p>
        </w:tc>
        <w:tc>
          <w:tcPr>
            <w:tcW w:w="7218"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sz w:val="20"/>
                <w:szCs w:val="20"/>
                <w:lang w:val="fr-CH"/>
              </w:rPr>
              <w:t>Système d'information central sur la migration</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UPI</w:t>
            </w:r>
          </w:p>
        </w:tc>
        <w:tc>
          <w:tcPr>
            <w:tcW w:w="7218" w:type="dxa"/>
            <w:vAlign w:val="center"/>
          </w:tcPr>
          <w:p w:rsidR="00F21D0C" w:rsidRPr="00BA6F19" w:rsidRDefault="00F21D0C" w:rsidP="00087066">
            <w:pPr>
              <w:pStyle w:val="Default"/>
              <w:rPr>
                <w:rFonts w:ascii="Arial" w:hAnsi="Arial" w:cs="Arial"/>
                <w:bCs/>
                <w:sz w:val="20"/>
                <w:szCs w:val="20"/>
                <w:lang w:val="fr-CH"/>
              </w:rPr>
            </w:pPr>
            <w:r w:rsidRPr="00BA6F19">
              <w:rPr>
                <w:rFonts w:ascii="Arial" w:hAnsi="Arial" w:cs="Arial"/>
                <w:bCs/>
                <w:sz w:val="20"/>
                <w:szCs w:val="20"/>
                <w:lang w:val="fr-CH"/>
              </w:rPr>
              <w:t>Unique Person Identifier</w:t>
            </w:r>
          </w:p>
        </w:tc>
      </w:tr>
      <w:tr w:rsidR="00F21D0C" w:rsidRPr="00BA6F19" w:rsidTr="00087066">
        <w:tc>
          <w:tcPr>
            <w:tcW w:w="1537" w:type="dxa"/>
            <w:vAlign w:val="center"/>
          </w:tcPr>
          <w:p w:rsidR="00F21D0C" w:rsidRPr="00BA6F19" w:rsidRDefault="00F21D0C" w:rsidP="00AE4B55">
            <w:pPr>
              <w:pStyle w:val="Default"/>
              <w:rPr>
                <w:rFonts w:ascii="Arial" w:hAnsi="Arial" w:cs="Arial"/>
                <w:bCs/>
                <w:sz w:val="20"/>
                <w:szCs w:val="20"/>
                <w:lang w:val="fr-CH"/>
              </w:rPr>
            </w:pPr>
            <w:r w:rsidRPr="00BA6F19">
              <w:rPr>
                <w:rFonts w:ascii="Arial" w:hAnsi="Arial" w:cs="Arial"/>
                <w:bCs/>
                <w:sz w:val="20"/>
                <w:szCs w:val="20"/>
                <w:lang w:val="fr-CH"/>
              </w:rPr>
              <w:t>ZEMIS</w:t>
            </w:r>
          </w:p>
        </w:tc>
        <w:tc>
          <w:tcPr>
            <w:tcW w:w="7218" w:type="dxa"/>
            <w:vAlign w:val="center"/>
          </w:tcPr>
          <w:p w:rsidR="00F21D0C" w:rsidRPr="00BA6F19" w:rsidRDefault="00F47762" w:rsidP="00087066">
            <w:pPr>
              <w:pStyle w:val="Default"/>
              <w:rPr>
                <w:rFonts w:ascii="Arial" w:hAnsi="Arial" w:cs="Arial"/>
                <w:bCs/>
                <w:sz w:val="20"/>
                <w:szCs w:val="20"/>
                <w:lang w:val="fr-CH"/>
              </w:rPr>
            </w:pPr>
            <w:proofErr w:type="spellStart"/>
            <w:r w:rsidRPr="00BA6F19">
              <w:rPr>
                <w:rStyle w:val="Accentuation"/>
                <w:rFonts w:ascii="Arial" w:hAnsi="Arial" w:cs="Arial"/>
                <w:i w:val="0"/>
                <w:sz w:val="20"/>
                <w:szCs w:val="20"/>
                <w:lang w:val="fr-CH"/>
              </w:rPr>
              <w:t>Zentrales</w:t>
            </w:r>
            <w:proofErr w:type="spellEnd"/>
            <w:r w:rsidRPr="00BA6F19">
              <w:rPr>
                <w:rFonts w:ascii="Arial" w:hAnsi="Arial" w:cs="Arial"/>
                <w:sz w:val="20"/>
                <w:szCs w:val="20"/>
                <w:lang w:val="fr-CH"/>
              </w:rPr>
              <w:t xml:space="preserve"> </w:t>
            </w:r>
            <w:proofErr w:type="spellStart"/>
            <w:r w:rsidRPr="00BA6F19">
              <w:rPr>
                <w:rFonts w:ascii="Arial" w:hAnsi="Arial" w:cs="Arial"/>
                <w:sz w:val="20"/>
                <w:szCs w:val="20"/>
                <w:lang w:val="fr-CH"/>
              </w:rPr>
              <w:t>Migrationsinformationssystem</w:t>
            </w:r>
            <w:proofErr w:type="spellEnd"/>
          </w:p>
        </w:tc>
      </w:tr>
    </w:tbl>
    <w:p w:rsidR="008E317C" w:rsidRDefault="008E317C" w:rsidP="007A6040">
      <w:bookmarkStart w:id="15" w:name="_Bases_légales"/>
      <w:bookmarkStart w:id="16" w:name="_Toc278351777"/>
      <w:bookmarkStart w:id="17" w:name="_Toc268600972"/>
      <w:bookmarkEnd w:id="15"/>
    </w:p>
    <w:p w:rsidR="003E33B3" w:rsidRDefault="003E33B3" w:rsidP="007A6040"/>
    <w:p w:rsidR="008E317C" w:rsidRPr="008E317C" w:rsidRDefault="008E317C" w:rsidP="008E317C">
      <w:pPr>
        <w:rPr>
          <w:lang w:val="fr-CH" w:eastAsia="fr-CH"/>
        </w:rPr>
      </w:pPr>
    </w:p>
    <w:p w:rsidR="00EF4006" w:rsidRPr="001C32F8" w:rsidRDefault="008108FE" w:rsidP="00EF4006">
      <w:pPr>
        <w:pStyle w:val="Titre1"/>
      </w:pPr>
      <w:bookmarkStart w:id="18" w:name="_Toc461453839"/>
      <w:r>
        <w:rPr>
          <w:noProof/>
        </w:rPr>
        <w:drawing>
          <wp:anchor distT="0" distB="0" distL="114300" distR="114300" simplePos="0" relativeHeight="251585024" behindDoc="0" locked="0" layoutInCell="1" allowOverlap="1" wp14:anchorId="0212FBDF" wp14:editId="2D5558F4">
            <wp:simplePos x="0" y="0"/>
            <wp:positionH relativeFrom="column">
              <wp:posOffset>5908675</wp:posOffset>
            </wp:positionH>
            <wp:positionV relativeFrom="paragraph">
              <wp:posOffset>-633095</wp:posOffset>
            </wp:positionV>
            <wp:extent cx="738505" cy="408940"/>
            <wp:effectExtent l="0" t="0" r="4445" b="0"/>
            <wp:wrapNone/>
            <wp:docPr id="67" name="Image 6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F4006" w:rsidRPr="00BA6F19">
        <w:t>Rôles</w:t>
      </w:r>
      <w:bookmarkEnd w:id="16"/>
      <w:r w:rsidR="00F94916" w:rsidRPr="00BA6F19">
        <w:t xml:space="preserve"> des </w:t>
      </w:r>
      <w:r w:rsidR="00A071B1" w:rsidRPr="00BA6F19">
        <w:t xml:space="preserve">différents </w:t>
      </w:r>
      <w:r w:rsidR="00F94916" w:rsidRPr="00BA6F19">
        <w:t>acteurs</w:t>
      </w:r>
      <w:r w:rsidR="00A071B1" w:rsidRPr="00BA6F19">
        <w:t xml:space="preserve"> du contrôle de</w:t>
      </w:r>
      <w:r w:rsidR="00A02E0A">
        <w:t>s</w:t>
      </w:r>
      <w:r w:rsidR="00A071B1" w:rsidRPr="00BA6F19">
        <w:t xml:space="preserve"> habitant</w:t>
      </w:r>
      <w:r w:rsidR="00A02E0A">
        <w:t>s</w:t>
      </w:r>
      <w:bookmarkEnd w:id="18"/>
    </w:p>
    <w:p w:rsidR="00EF4006" w:rsidRPr="00BA6F19" w:rsidRDefault="00EF4006">
      <w:pPr>
        <w:pStyle w:val="Titre2"/>
      </w:pPr>
      <w:bookmarkStart w:id="19" w:name="_Toc278351778"/>
      <w:bookmarkStart w:id="20" w:name="_Toc461453840"/>
      <w:r w:rsidRPr="00BA6F19">
        <w:t>Contrôle des habitants</w:t>
      </w:r>
      <w:bookmarkEnd w:id="19"/>
      <w:bookmarkEnd w:id="20"/>
    </w:p>
    <w:p w:rsidR="00EF4006" w:rsidRPr="00BA6F19" w:rsidRDefault="00EF4006" w:rsidP="00EF4006">
      <w:pPr>
        <w:rPr>
          <w:rFonts w:cs="Arial"/>
          <w:lang w:val="fr-CH"/>
        </w:rPr>
      </w:pPr>
    </w:p>
    <w:p w:rsidR="00142EA4" w:rsidRPr="00BA6F19" w:rsidRDefault="00142EA4" w:rsidP="00142EA4">
      <w:pPr>
        <w:rPr>
          <w:rFonts w:cs="Arial"/>
          <w:lang w:val="fr-CH"/>
        </w:rPr>
      </w:pPr>
      <w:r w:rsidRPr="00BA6F19">
        <w:rPr>
          <w:rFonts w:cs="Arial"/>
          <w:lang w:val="fr-CH"/>
        </w:rPr>
        <w:t xml:space="preserve">Le </w:t>
      </w:r>
      <w:r w:rsidR="00AC78A2" w:rsidRPr="00BA6F19">
        <w:rPr>
          <w:rFonts w:cs="Arial"/>
          <w:lang w:val="fr-CH"/>
        </w:rPr>
        <w:t>CdH</w:t>
      </w:r>
      <w:r w:rsidRPr="00BA6F19">
        <w:rPr>
          <w:rFonts w:cs="Arial"/>
          <w:lang w:val="fr-CH"/>
        </w:rPr>
        <w:t xml:space="preserve"> a pour but de fournir aux autorités et aux administrations publiques les renseignements de base dont elles ont besoin, y compris à des fins de statistiques, au sujet des personnes établies ou en séjour dans une commune du canton.</w:t>
      </w:r>
    </w:p>
    <w:p w:rsidR="00142EA4" w:rsidRPr="00BA6F19" w:rsidRDefault="00142EA4" w:rsidP="003D6DA5">
      <w:pPr>
        <w:jc w:val="both"/>
        <w:rPr>
          <w:rFonts w:cs="Arial"/>
          <w:szCs w:val="22"/>
          <w:lang w:val="fr-CH"/>
        </w:rPr>
      </w:pPr>
    </w:p>
    <w:p w:rsidR="003D6DA5" w:rsidRPr="00BA6F19" w:rsidRDefault="003D6DA5" w:rsidP="003D6DA5">
      <w:pPr>
        <w:jc w:val="both"/>
        <w:rPr>
          <w:rFonts w:cs="Arial"/>
          <w:szCs w:val="22"/>
          <w:lang w:val="fr-CH"/>
        </w:rPr>
      </w:pPr>
      <w:r w:rsidRPr="00BA6F19">
        <w:rPr>
          <w:rFonts w:cs="Arial"/>
          <w:szCs w:val="22"/>
          <w:lang w:val="fr-CH"/>
        </w:rPr>
        <w:t xml:space="preserve">Le </w:t>
      </w:r>
      <w:r w:rsidR="00AC78A2" w:rsidRPr="00BA6F19">
        <w:rPr>
          <w:rFonts w:cs="Arial"/>
          <w:szCs w:val="22"/>
          <w:lang w:val="fr-CH"/>
        </w:rPr>
        <w:t>CdH</w:t>
      </w:r>
      <w:r w:rsidRPr="00BA6F19">
        <w:rPr>
          <w:rFonts w:cs="Arial"/>
          <w:szCs w:val="22"/>
          <w:lang w:val="fr-CH"/>
        </w:rPr>
        <w:t xml:space="preserve"> consiste essentiellement à localiser la population résidente, non pas tant pour des raisons de police au sens strict que pour permettre à l’Etat et aux communes d’accomplir nombre de leurs tâches. Le </w:t>
      </w:r>
      <w:r w:rsidR="00AC78A2" w:rsidRPr="00BA6F19">
        <w:rPr>
          <w:rFonts w:cs="Arial"/>
          <w:szCs w:val="22"/>
          <w:lang w:val="fr-CH"/>
        </w:rPr>
        <w:t>CdH</w:t>
      </w:r>
      <w:r w:rsidRPr="00BA6F19">
        <w:rPr>
          <w:rFonts w:cs="Arial"/>
          <w:szCs w:val="22"/>
          <w:lang w:val="fr-CH"/>
        </w:rPr>
        <w:t xml:space="preserve"> ne sert pas seulement à tenir le rôle des contribuables ou le registre civique, mais il est encore indispensable pour répartir entre les communes certaines charges publiques qui se fondent sur le critère de la population résidente. C’est en outre au </w:t>
      </w:r>
      <w:r w:rsidR="00AC78A2" w:rsidRPr="00BA6F19">
        <w:rPr>
          <w:rFonts w:cs="Arial"/>
          <w:szCs w:val="22"/>
          <w:lang w:val="fr-CH"/>
        </w:rPr>
        <w:t>CdH</w:t>
      </w:r>
      <w:r w:rsidRPr="00BA6F19">
        <w:rPr>
          <w:rFonts w:cs="Arial"/>
          <w:szCs w:val="22"/>
          <w:lang w:val="fr-CH"/>
        </w:rPr>
        <w:t xml:space="preserve"> qu’il incombe de fournir les bases statistiques sans lesquelles un état moderne ne saurait établir de planification convenable. Enfin, bien qu’il soit institué pour les besoins de l’administration, le </w:t>
      </w:r>
      <w:r w:rsidR="00AC78A2" w:rsidRPr="00BA6F19">
        <w:rPr>
          <w:rFonts w:cs="Arial"/>
          <w:szCs w:val="22"/>
          <w:lang w:val="fr-CH"/>
        </w:rPr>
        <w:t>CdH</w:t>
      </w:r>
      <w:r w:rsidRPr="00BA6F19">
        <w:rPr>
          <w:rFonts w:cs="Arial"/>
          <w:szCs w:val="22"/>
          <w:lang w:val="fr-CH"/>
        </w:rPr>
        <w:t xml:space="preserve"> met à disposition du public des renseignements</w:t>
      </w:r>
      <w:r w:rsidR="001C32F8">
        <w:rPr>
          <w:rFonts w:cs="Arial"/>
          <w:szCs w:val="22"/>
          <w:lang w:val="fr-CH"/>
        </w:rPr>
        <w:t xml:space="preserve"> </w:t>
      </w:r>
      <w:r w:rsidRPr="00BA6F19">
        <w:rPr>
          <w:rFonts w:cs="Arial"/>
          <w:szCs w:val="22"/>
          <w:lang w:val="fr-CH"/>
        </w:rPr>
        <w:t>qui, sans porter atteinte à la protection de la sphère privée, peuvent faciliter les relations entre particuliers</w:t>
      </w:r>
      <w:r w:rsidR="001C32F8">
        <w:rPr>
          <w:rFonts w:cs="Arial"/>
          <w:szCs w:val="22"/>
          <w:lang w:val="fr-CH"/>
        </w:rPr>
        <w:t>.</w:t>
      </w:r>
    </w:p>
    <w:p w:rsidR="003D6DA5" w:rsidRPr="00BA6F19" w:rsidRDefault="003D6DA5" w:rsidP="003D6DA5">
      <w:pPr>
        <w:rPr>
          <w:rFonts w:cs="Arial"/>
          <w:szCs w:val="22"/>
          <w:lang w:val="fr-CH"/>
        </w:rPr>
      </w:pPr>
    </w:p>
    <w:p w:rsidR="003D6DA5" w:rsidRPr="00BA6F19" w:rsidRDefault="00432A8E" w:rsidP="003D6DA5">
      <w:pPr>
        <w:pStyle w:val="NormalWeb"/>
        <w:spacing w:before="0" w:beforeAutospacing="0" w:after="0" w:afterAutospacing="0"/>
        <w:jc w:val="both"/>
        <w:rPr>
          <w:rFonts w:ascii="Arial" w:hAnsi="Arial" w:cs="Arial"/>
          <w:iCs/>
          <w:sz w:val="22"/>
          <w:szCs w:val="22"/>
          <w:lang w:val="fr-CH"/>
        </w:rPr>
      </w:pPr>
      <w:r w:rsidRPr="00BA6F19">
        <w:rPr>
          <w:rFonts w:ascii="Arial" w:hAnsi="Arial" w:cs="Arial"/>
          <w:sz w:val="22"/>
          <w:szCs w:val="22"/>
          <w:lang w:val="fr-CH"/>
        </w:rPr>
        <w:t>L'inscription dans un Cd</w:t>
      </w:r>
      <w:r w:rsidR="003D6DA5" w:rsidRPr="00BA6F19">
        <w:rPr>
          <w:rFonts w:ascii="Arial" w:hAnsi="Arial" w:cs="Arial"/>
          <w:sz w:val="22"/>
          <w:szCs w:val="22"/>
          <w:lang w:val="fr-CH"/>
        </w:rPr>
        <w:t>H doit correspondre à une situation effective (présence physique); en conséquence, l'inscription d'un habitant avec adresse</w:t>
      </w:r>
      <w:r w:rsidR="001C32F8">
        <w:rPr>
          <w:rFonts w:ascii="Arial" w:hAnsi="Arial" w:cs="Arial"/>
          <w:sz w:val="22"/>
          <w:szCs w:val="22"/>
          <w:lang w:val="fr-CH"/>
        </w:rPr>
        <w:t xml:space="preserve"> dans une « </w:t>
      </w:r>
      <w:r w:rsidR="003D6DA5" w:rsidRPr="00BA6F19">
        <w:rPr>
          <w:rFonts w:ascii="Arial" w:hAnsi="Arial" w:cs="Arial"/>
          <w:sz w:val="22"/>
          <w:szCs w:val="22"/>
          <w:lang w:val="fr-CH"/>
        </w:rPr>
        <w:t>case postale</w:t>
      </w:r>
      <w:r w:rsidR="001C32F8">
        <w:rPr>
          <w:rFonts w:ascii="Arial" w:hAnsi="Arial" w:cs="Arial"/>
          <w:sz w:val="22"/>
          <w:szCs w:val="22"/>
          <w:lang w:val="fr-CH"/>
        </w:rPr>
        <w:t> »</w:t>
      </w:r>
      <w:r w:rsidR="003D6DA5" w:rsidRPr="00BA6F19">
        <w:rPr>
          <w:rFonts w:ascii="Arial" w:hAnsi="Arial" w:cs="Arial"/>
          <w:sz w:val="22"/>
          <w:szCs w:val="22"/>
          <w:lang w:val="fr-CH"/>
        </w:rPr>
        <w:t xml:space="preserve"> ne sera pas admise. Le préposé peut toutefois enregistrer une adresse postale en complément d'une adresse effective située sur le territoire communal.</w:t>
      </w:r>
    </w:p>
    <w:p w:rsidR="003D6DA5" w:rsidRPr="00BA6F19" w:rsidRDefault="003D6DA5" w:rsidP="00EF4006">
      <w:pPr>
        <w:jc w:val="both"/>
        <w:rPr>
          <w:rFonts w:cs="Arial"/>
          <w:lang w:val="fr-CH"/>
        </w:rPr>
      </w:pPr>
    </w:p>
    <w:p w:rsidR="003D6DA5" w:rsidRPr="00BA6F19" w:rsidRDefault="003D6DA5" w:rsidP="00EF4006">
      <w:pPr>
        <w:jc w:val="both"/>
        <w:rPr>
          <w:rFonts w:cs="Arial"/>
          <w:lang w:val="fr-CH"/>
        </w:rPr>
      </w:pPr>
    </w:p>
    <w:p w:rsidR="00EF4006" w:rsidRPr="00BA6F19" w:rsidRDefault="00EF4006" w:rsidP="00EF4006">
      <w:pPr>
        <w:jc w:val="both"/>
        <w:rPr>
          <w:rFonts w:cs="Arial"/>
          <w:lang w:val="fr-CH"/>
        </w:rPr>
      </w:pPr>
      <w:r w:rsidRPr="00BA6F19">
        <w:rPr>
          <w:rFonts w:cs="Arial"/>
          <w:lang w:val="fr-CH"/>
        </w:rPr>
        <w:t xml:space="preserve">Les tâches du </w:t>
      </w:r>
      <w:r w:rsidR="00AC78A2" w:rsidRPr="00BA6F19">
        <w:rPr>
          <w:rFonts w:cs="Arial"/>
          <w:lang w:val="fr-CH"/>
        </w:rPr>
        <w:t>CdH</w:t>
      </w:r>
      <w:r w:rsidRPr="00BA6F19">
        <w:rPr>
          <w:rFonts w:cs="Arial"/>
          <w:lang w:val="fr-CH"/>
        </w:rPr>
        <w:t xml:space="preserve"> consistent :</w:t>
      </w:r>
    </w:p>
    <w:p w:rsidR="00EF4006" w:rsidRPr="00BA6F19" w:rsidRDefault="00EF4006" w:rsidP="00EF4006">
      <w:pPr>
        <w:jc w:val="both"/>
        <w:rPr>
          <w:rFonts w:cs="Arial"/>
          <w:lang w:val="fr-CH"/>
        </w:rPr>
      </w:pPr>
    </w:p>
    <w:p w:rsidR="00EF4006" w:rsidRPr="00BA6F19" w:rsidRDefault="00EF4006" w:rsidP="00E04CDC">
      <w:pPr>
        <w:numPr>
          <w:ilvl w:val="0"/>
          <w:numId w:val="84"/>
        </w:numPr>
        <w:jc w:val="both"/>
        <w:rPr>
          <w:rFonts w:cs="Arial"/>
          <w:lang w:val="fr-CH"/>
        </w:rPr>
      </w:pPr>
      <w:r w:rsidRPr="00BA6F19">
        <w:rPr>
          <w:rFonts w:cs="Arial"/>
          <w:lang w:val="fr-CH"/>
        </w:rPr>
        <w:t>A enregistrer les arrivées et départs de personne</w:t>
      </w:r>
      <w:r w:rsidR="00A02E0A">
        <w:rPr>
          <w:rFonts w:cs="Arial"/>
          <w:lang w:val="fr-CH"/>
        </w:rPr>
        <w:t>s</w:t>
      </w:r>
      <w:r w:rsidRPr="00BA6F19">
        <w:rPr>
          <w:rFonts w:cs="Arial"/>
          <w:lang w:val="fr-CH"/>
        </w:rPr>
        <w:t xml:space="preserve"> sur le territoire communal conformément à la LCH</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Tenir à jour tous les événements touchant les personnes enregistrées (changement d’état civil, de nom, de religion, de permis de séjour pour les étrangers, de tutelles/curatelles et de naturalisation</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 xml:space="preserve">Tenir à jour l’adresse et le logement occupé par les personnes </w:t>
      </w:r>
      <w:r w:rsidR="000463E2" w:rsidRPr="00BA6F19">
        <w:rPr>
          <w:rFonts w:cs="Arial"/>
          <w:lang w:val="fr-CH"/>
        </w:rPr>
        <w:t>enregistrées.</w:t>
      </w:r>
    </w:p>
    <w:p w:rsidR="00EF4006" w:rsidRPr="00BA6F19" w:rsidRDefault="00EF4006" w:rsidP="00E04CDC">
      <w:pPr>
        <w:numPr>
          <w:ilvl w:val="0"/>
          <w:numId w:val="84"/>
        </w:numPr>
        <w:jc w:val="both"/>
        <w:rPr>
          <w:rFonts w:cs="Arial"/>
          <w:lang w:val="fr-CH"/>
        </w:rPr>
      </w:pPr>
      <w:r w:rsidRPr="00BA6F19">
        <w:rPr>
          <w:rFonts w:cs="Arial"/>
          <w:lang w:val="fr-CH"/>
        </w:rPr>
        <w:t>Porter à la connaissance des unités administratives du canton les év</w:t>
      </w:r>
      <w:r w:rsidR="001F709D">
        <w:rPr>
          <w:rFonts w:cs="Arial"/>
          <w:lang w:val="fr-CH"/>
        </w:rPr>
        <w:t>é</w:t>
      </w:r>
      <w:r w:rsidRPr="00BA6F19">
        <w:rPr>
          <w:rFonts w:cs="Arial"/>
          <w:lang w:val="fr-CH"/>
        </w:rPr>
        <w:t>nements touchant les personnes enregistrées</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Tenir à jour le registre des électeurs</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Tenir à jour le registre des étrangers (SYMIC) en collaboration avec le SPoMi</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Fournir les renseignements de base sur les personnes aux collectivités publiques</w:t>
      </w:r>
      <w:r w:rsidR="001C32F8">
        <w:rPr>
          <w:rFonts w:cs="Arial"/>
          <w:lang w:val="fr-CH"/>
        </w:rPr>
        <w:t xml:space="preserve"> </w:t>
      </w:r>
      <w:r w:rsidRPr="00BA6F19">
        <w:rPr>
          <w:rFonts w:cs="Arial"/>
          <w:lang w:val="fr-CH"/>
        </w:rPr>
        <w:t>et leurs unités administratives ainsi qu’à des personnes physiques ou morales privées dans le respect de la protection des données et des bases légales en vigueur</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Attester l’identité et l’établissement d’une personne</w:t>
      </w:r>
      <w:r w:rsidR="000463E2" w:rsidRPr="00BA6F19">
        <w:rPr>
          <w:rFonts w:cs="Arial"/>
          <w:lang w:val="fr-CH"/>
        </w:rPr>
        <w:t>.</w:t>
      </w:r>
    </w:p>
    <w:p w:rsidR="00EF4006" w:rsidRPr="00BA6F19" w:rsidRDefault="00EF4006" w:rsidP="00E04CDC">
      <w:pPr>
        <w:numPr>
          <w:ilvl w:val="0"/>
          <w:numId w:val="84"/>
        </w:numPr>
        <w:jc w:val="both"/>
        <w:rPr>
          <w:rFonts w:cs="Arial"/>
          <w:lang w:val="fr-CH"/>
        </w:rPr>
      </w:pPr>
      <w:r w:rsidRPr="00BA6F19">
        <w:rPr>
          <w:rFonts w:cs="Arial"/>
          <w:lang w:val="fr-CH"/>
        </w:rPr>
        <w:t>Permettre au SPoMi de vérifier l’identité d’une personne en vue de l’établissement de son pass</w:t>
      </w:r>
      <w:r w:rsidR="001365BB" w:rsidRPr="00BA6F19">
        <w:rPr>
          <w:rFonts w:cs="Arial"/>
          <w:lang w:val="fr-CH"/>
        </w:rPr>
        <w:t>eport ou de sa carte d’identité.</w:t>
      </w:r>
    </w:p>
    <w:p w:rsidR="00EF4006" w:rsidRPr="00BA6F19" w:rsidRDefault="00EF4006" w:rsidP="00E04CDC">
      <w:pPr>
        <w:numPr>
          <w:ilvl w:val="0"/>
          <w:numId w:val="84"/>
        </w:numPr>
        <w:jc w:val="both"/>
        <w:rPr>
          <w:rFonts w:cs="Arial"/>
          <w:lang w:val="fr-CH"/>
        </w:rPr>
      </w:pPr>
      <w:r w:rsidRPr="00BA6F19">
        <w:rPr>
          <w:rFonts w:cs="Arial"/>
          <w:lang w:val="fr-CH"/>
        </w:rPr>
        <w:t>Facture</w:t>
      </w:r>
      <w:r w:rsidR="00432A8E" w:rsidRPr="00BA6F19">
        <w:rPr>
          <w:rFonts w:cs="Arial"/>
          <w:lang w:val="fr-CH"/>
        </w:rPr>
        <w:t>r</w:t>
      </w:r>
      <w:r w:rsidRPr="00BA6F19">
        <w:rPr>
          <w:rFonts w:cs="Arial"/>
          <w:lang w:val="fr-CH"/>
        </w:rPr>
        <w:t xml:space="preserve"> des émoluments pour les attes</w:t>
      </w:r>
      <w:r w:rsidR="001F709D">
        <w:rPr>
          <w:rFonts w:cs="Arial"/>
          <w:lang w:val="fr-CH"/>
        </w:rPr>
        <w:t>ta</w:t>
      </w:r>
      <w:r w:rsidRPr="00BA6F19">
        <w:rPr>
          <w:rFonts w:cs="Arial"/>
          <w:lang w:val="fr-CH"/>
        </w:rPr>
        <w:t>tions produites ou la fourniture de renseignements</w:t>
      </w:r>
      <w:r w:rsidR="001C32F8">
        <w:rPr>
          <w:rFonts w:cs="Arial"/>
          <w:lang w:val="fr-CH"/>
        </w:rPr>
        <w:t xml:space="preserve"> aux personnes privées</w:t>
      </w:r>
      <w:r w:rsidRPr="00BA6F19">
        <w:rPr>
          <w:rFonts w:cs="Arial"/>
          <w:lang w:val="fr-CH"/>
        </w:rPr>
        <w:t>.</w:t>
      </w:r>
    </w:p>
    <w:p w:rsidR="00EF4006" w:rsidRPr="00BA6F19" w:rsidRDefault="00664D7E" w:rsidP="00664D7E">
      <w:pPr>
        <w:tabs>
          <w:tab w:val="left" w:pos="6015"/>
        </w:tabs>
        <w:jc w:val="both"/>
        <w:rPr>
          <w:rFonts w:cs="Arial"/>
          <w:lang w:val="fr-CH"/>
        </w:rPr>
      </w:pPr>
      <w:r w:rsidRPr="00BA6F19">
        <w:rPr>
          <w:rFonts w:cs="Arial"/>
          <w:lang w:val="fr-CH"/>
        </w:rPr>
        <w:tab/>
      </w:r>
    </w:p>
    <w:p w:rsidR="00EF4006" w:rsidRPr="00BA6F19" w:rsidRDefault="00EF4006" w:rsidP="00EF4006">
      <w:pPr>
        <w:jc w:val="both"/>
        <w:rPr>
          <w:rFonts w:cs="Arial"/>
          <w:lang w:val="fr-CH"/>
        </w:rPr>
      </w:pPr>
      <w:r w:rsidRPr="00BA6F19">
        <w:rPr>
          <w:rFonts w:cs="Arial"/>
          <w:lang w:val="fr-CH"/>
        </w:rPr>
        <w:t>La bonne tenue et l’exploitation par la Statistique des données contenues dans les RdH contribuent au pilotage de la gestion des collectivités publiques communales, cantonales et fédérales (p</w:t>
      </w:r>
      <w:r w:rsidR="001F709D">
        <w:rPr>
          <w:rFonts w:cs="Arial"/>
          <w:lang w:val="fr-CH"/>
        </w:rPr>
        <w:t>ar</w:t>
      </w:r>
      <w:r w:rsidRPr="00BA6F19">
        <w:rPr>
          <w:rFonts w:cs="Arial"/>
          <w:lang w:val="fr-CH"/>
        </w:rPr>
        <w:t xml:space="preserve"> ex</w:t>
      </w:r>
      <w:r w:rsidR="001F709D">
        <w:rPr>
          <w:rFonts w:cs="Arial"/>
          <w:lang w:val="fr-CH"/>
        </w:rPr>
        <w:t>emple :</w:t>
      </w:r>
      <w:r w:rsidRPr="00BA6F19">
        <w:rPr>
          <w:rFonts w:cs="Arial"/>
          <w:lang w:val="fr-CH"/>
        </w:rPr>
        <w:t xml:space="preserve"> recensement de la population).</w:t>
      </w:r>
    </w:p>
    <w:p w:rsidR="003D6DA5" w:rsidRPr="00BA6F19" w:rsidRDefault="003D6DA5" w:rsidP="00EF4006">
      <w:pPr>
        <w:jc w:val="both"/>
        <w:rPr>
          <w:rFonts w:cs="Arial"/>
          <w:highlight w:val="lightGray"/>
          <w:lang w:val="fr-CH"/>
        </w:rPr>
      </w:pPr>
    </w:p>
    <w:p w:rsidR="003D6DA5" w:rsidRDefault="003D6DA5" w:rsidP="00EF4006">
      <w:pPr>
        <w:jc w:val="both"/>
        <w:rPr>
          <w:rFonts w:cs="Arial"/>
          <w:highlight w:val="lightGray"/>
          <w:lang w:val="fr-CH"/>
        </w:rPr>
      </w:pPr>
    </w:p>
    <w:p w:rsidR="008E317C" w:rsidRDefault="008E317C" w:rsidP="00EF4006">
      <w:pPr>
        <w:jc w:val="both"/>
        <w:rPr>
          <w:rFonts w:cs="Arial"/>
          <w:highlight w:val="lightGray"/>
          <w:lang w:val="fr-CH"/>
        </w:rPr>
      </w:pPr>
    </w:p>
    <w:p w:rsidR="00D91E45" w:rsidRDefault="00D91E45" w:rsidP="00EF4006">
      <w:pPr>
        <w:jc w:val="both"/>
        <w:rPr>
          <w:rFonts w:cs="Arial"/>
          <w:highlight w:val="lightGray"/>
          <w:lang w:val="fr-CH"/>
        </w:rPr>
      </w:pPr>
    </w:p>
    <w:p w:rsidR="00D91E45" w:rsidRDefault="00D91E45" w:rsidP="00EF4006">
      <w:pPr>
        <w:jc w:val="both"/>
        <w:rPr>
          <w:rFonts w:cs="Arial"/>
          <w:highlight w:val="lightGray"/>
          <w:lang w:val="fr-CH"/>
        </w:rPr>
      </w:pPr>
    </w:p>
    <w:p w:rsidR="00D91E45" w:rsidRDefault="00D91E45" w:rsidP="00EF4006">
      <w:pPr>
        <w:jc w:val="both"/>
        <w:rPr>
          <w:rFonts w:cs="Arial"/>
          <w:highlight w:val="lightGray"/>
          <w:lang w:val="fr-CH"/>
        </w:rPr>
      </w:pPr>
    </w:p>
    <w:p w:rsidR="00D91E45" w:rsidRPr="00BA6F19" w:rsidRDefault="00D91E45" w:rsidP="00EF4006">
      <w:pPr>
        <w:jc w:val="both"/>
        <w:rPr>
          <w:rFonts w:cs="Arial"/>
          <w:highlight w:val="lightGray"/>
          <w:lang w:val="fr-CH"/>
        </w:rPr>
      </w:pPr>
    </w:p>
    <w:p w:rsidR="00EF4006" w:rsidRPr="00BA6F19" w:rsidRDefault="008108FE">
      <w:pPr>
        <w:pStyle w:val="Titre2"/>
      </w:pPr>
      <w:bookmarkStart w:id="21" w:name="_Toc278351780"/>
      <w:bookmarkStart w:id="22" w:name="_Toc461453841"/>
      <w:r>
        <w:rPr>
          <w:noProof/>
        </w:rPr>
        <w:drawing>
          <wp:anchor distT="0" distB="0" distL="114300" distR="114300" simplePos="0" relativeHeight="251595264" behindDoc="0" locked="0" layoutInCell="1" allowOverlap="1" wp14:anchorId="3E42524C" wp14:editId="115C0D4C">
            <wp:simplePos x="0" y="0"/>
            <wp:positionH relativeFrom="column">
              <wp:posOffset>5915025</wp:posOffset>
            </wp:positionH>
            <wp:positionV relativeFrom="paragraph">
              <wp:posOffset>-614045</wp:posOffset>
            </wp:positionV>
            <wp:extent cx="738505" cy="408940"/>
            <wp:effectExtent l="0" t="0" r="4445" b="0"/>
            <wp:wrapNone/>
            <wp:docPr id="80" name="Image 8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bookmarkStart w:id="23" w:name="_Toc289630394"/>
      <w:bookmarkStart w:id="24" w:name="_Toc290294675"/>
      <w:bookmarkStart w:id="25" w:name="_Toc290298927"/>
      <w:bookmarkStart w:id="26" w:name="_Toc290304582"/>
      <w:bookmarkStart w:id="27" w:name="_Toc290369915"/>
      <w:bookmarkStart w:id="28" w:name="_Toc290375020"/>
      <w:bookmarkStart w:id="29" w:name="_Toc290375412"/>
      <w:bookmarkStart w:id="30" w:name="_Toc290386820"/>
      <w:bookmarkStart w:id="31" w:name="_Toc289630395"/>
      <w:bookmarkStart w:id="32" w:name="_Toc290294676"/>
      <w:bookmarkStart w:id="33" w:name="_Toc290298928"/>
      <w:bookmarkStart w:id="34" w:name="_Toc290304583"/>
      <w:bookmarkStart w:id="35" w:name="_Toc290369916"/>
      <w:bookmarkStart w:id="36" w:name="_Toc290375021"/>
      <w:bookmarkStart w:id="37" w:name="_Toc290375413"/>
      <w:bookmarkStart w:id="38" w:name="_Toc290386821"/>
      <w:bookmarkStart w:id="39" w:name="_Toc289630396"/>
      <w:bookmarkStart w:id="40" w:name="_Toc290294677"/>
      <w:bookmarkStart w:id="41" w:name="_Toc290298929"/>
      <w:bookmarkStart w:id="42" w:name="_Toc290304584"/>
      <w:bookmarkStart w:id="43" w:name="_Toc290369917"/>
      <w:bookmarkStart w:id="44" w:name="_Toc290375022"/>
      <w:bookmarkStart w:id="45" w:name="_Toc290375414"/>
      <w:bookmarkStart w:id="46" w:name="_Toc290386822"/>
      <w:bookmarkStart w:id="47" w:name="_Toc289630397"/>
      <w:bookmarkStart w:id="48" w:name="_Toc290294678"/>
      <w:bookmarkStart w:id="49" w:name="_Toc290298930"/>
      <w:bookmarkStart w:id="50" w:name="_Toc290304585"/>
      <w:bookmarkStart w:id="51" w:name="_Toc290369918"/>
      <w:bookmarkStart w:id="52" w:name="_Toc290375023"/>
      <w:bookmarkStart w:id="53" w:name="_Toc290375415"/>
      <w:bookmarkStart w:id="54" w:name="_Toc290386823"/>
      <w:bookmarkStart w:id="55" w:name="_Toc289630398"/>
      <w:bookmarkStart w:id="56" w:name="_Toc290294679"/>
      <w:bookmarkStart w:id="57" w:name="_Toc290298931"/>
      <w:bookmarkStart w:id="58" w:name="_Toc290304586"/>
      <w:bookmarkStart w:id="59" w:name="_Toc290369919"/>
      <w:bookmarkStart w:id="60" w:name="_Toc290375024"/>
      <w:bookmarkStart w:id="61" w:name="_Toc290375416"/>
      <w:bookmarkStart w:id="62" w:name="_Toc290386824"/>
      <w:bookmarkStart w:id="63" w:name="_Toc289630399"/>
      <w:bookmarkStart w:id="64" w:name="_Toc290294680"/>
      <w:bookmarkStart w:id="65" w:name="_Toc290298932"/>
      <w:bookmarkStart w:id="66" w:name="_Toc290304587"/>
      <w:bookmarkStart w:id="67" w:name="_Toc290369920"/>
      <w:bookmarkStart w:id="68" w:name="_Toc290375025"/>
      <w:bookmarkStart w:id="69" w:name="_Toc290375417"/>
      <w:bookmarkStart w:id="70" w:name="_Toc290386825"/>
      <w:bookmarkStart w:id="71" w:name="_Toc289630400"/>
      <w:bookmarkStart w:id="72" w:name="_Toc290294681"/>
      <w:bookmarkStart w:id="73" w:name="_Toc290298933"/>
      <w:bookmarkStart w:id="74" w:name="_Toc290304588"/>
      <w:bookmarkStart w:id="75" w:name="_Toc290369921"/>
      <w:bookmarkStart w:id="76" w:name="_Toc290375026"/>
      <w:bookmarkStart w:id="77" w:name="_Toc290375418"/>
      <w:bookmarkStart w:id="78" w:name="_Toc290386826"/>
      <w:bookmarkStart w:id="79" w:name="_Toc289630401"/>
      <w:bookmarkStart w:id="80" w:name="_Toc290294682"/>
      <w:bookmarkStart w:id="81" w:name="_Toc290298934"/>
      <w:bookmarkStart w:id="82" w:name="_Toc290304589"/>
      <w:bookmarkStart w:id="83" w:name="_Toc290369922"/>
      <w:bookmarkStart w:id="84" w:name="_Toc290375027"/>
      <w:bookmarkStart w:id="85" w:name="_Toc290375419"/>
      <w:bookmarkStart w:id="86" w:name="_Toc290386827"/>
      <w:bookmarkStart w:id="87" w:name="_Toc289630402"/>
      <w:bookmarkStart w:id="88" w:name="_Toc290294683"/>
      <w:bookmarkStart w:id="89" w:name="_Toc290298935"/>
      <w:bookmarkStart w:id="90" w:name="_Toc290304590"/>
      <w:bookmarkStart w:id="91" w:name="_Toc290369923"/>
      <w:bookmarkStart w:id="92" w:name="_Toc290375028"/>
      <w:bookmarkStart w:id="93" w:name="_Toc290375420"/>
      <w:bookmarkStart w:id="94" w:name="_Toc290386828"/>
      <w:bookmarkStart w:id="95" w:name="_Toc289630403"/>
      <w:bookmarkStart w:id="96" w:name="_Toc290294684"/>
      <w:bookmarkStart w:id="97" w:name="_Toc290298936"/>
      <w:bookmarkStart w:id="98" w:name="_Toc290304591"/>
      <w:bookmarkStart w:id="99" w:name="_Toc290369924"/>
      <w:bookmarkStart w:id="100" w:name="_Toc290375029"/>
      <w:bookmarkStart w:id="101" w:name="_Toc290375421"/>
      <w:bookmarkStart w:id="102" w:name="_Toc290386829"/>
      <w:bookmarkStart w:id="103" w:name="_Toc289630404"/>
      <w:bookmarkStart w:id="104" w:name="_Toc290294685"/>
      <w:bookmarkStart w:id="105" w:name="_Toc290298937"/>
      <w:bookmarkStart w:id="106" w:name="_Toc290304592"/>
      <w:bookmarkStart w:id="107" w:name="_Toc290369925"/>
      <w:bookmarkStart w:id="108" w:name="_Toc290375030"/>
      <w:bookmarkStart w:id="109" w:name="_Toc290375422"/>
      <w:bookmarkStart w:id="110" w:name="_Toc290386830"/>
      <w:bookmarkStart w:id="111" w:name="_Toc289630405"/>
      <w:bookmarkStart w:id="112" w:name="_Toc290294686"/>
      <w:bookmarkStart w:id="113" w:name="_Toc290298938"/>
      <w:bookmarkStart w:id="114" w:name="_Toc290304593"/>
      <w:bookmarkStart w:id="115" w:name="_Toc290369926"/>
      <w:bookmarkStart w:id="116" w:name="_Toc290375031"/>
      <w:bookmarkStart w:id="117" w:name="_Toc290375423"/>
      <w:bookmarkStart w:id="118" w:name="_Toc290386831"/>
      <w:bookmarkStart w:id="119" w:name="_Toc289630406"/>
      <w:bookmarkStart w:id="120" w:name="_Toc290294687"/>
      <w:bookmarkStart w:id="121" w:name="_Toc290298939"/>
      <w:bookmarkStart w:id="122" w:name="_Toc290304594"/>
      <w:bookmarkStart w:id="123" w:name="_Toc290369927"/>
      <w:bookmarkStart w:id="124" w:name="_Toc290375032"/>
      <w:bookmarkStart w:id="125" w:name="_Toc290375424"/>
      <w:bookmarkStart w:id="126" w:name="_Toc290386832"/>
      <w:bookmarkStart w:id="127" w:name="_Toc289630407"/>
      <w:bookmarkStart w:id="128" w:name="_Toc290294688"/>
      <w:bookmarkStart w:id="129" w:name="_Toc290298940"/>
      <w:bookmarkStart w:id="130" w:name="_Toc290304595"/>
      <w:bookmarkStart w:id="131" w:name="_Toc290369928"/>
      <w:bookmarkStart w:id="132" w:name="_Toc290375033"/>
      <w:bookmarkStart w:id="133" w:name="_Toc290375425"/>
      <w:bookmarkStart w:id="134" w:name="_Toc290386833"/>
      <w:bookmarkStart w:id="135" w:name="_Toc289630408"/>
      <w:bookmarkStart w:id="136" w:name="_Toc290294689"/>
      <w:bookmarkStart w:id="137" w:name="_Toc290298941"/>
      <w:bookmarkStart w:id="138" w:name="_Toc290304596"/>
      <w:bookmarkStart w:id="139" w:name="_Toc290369929"/>
      <w:bookmarkStart w:id="140" w:name="_Toc290375034"/>
      <w:bookmarkStart w:id="141" w:name="_Toc290375426"/>
      <w:bookmarkStart w:id="142" w:name="_Toc290386834"/>
      <w:bookmarkStart w:id="143" w:name="_Toc289630409"/>
      <w:bookmarkStart w:id="144" w:name="_Toc290294690"/>
      <w:bookmarkStart w:id="145" w:name="_Toc290298942"/>
      <w:bookmarkStart w:id="146" w:name="_Toc290304597"/>
      <w:bookmarkStart w:id="147" w:name="_Toc290369930"/>
      <w:bookmarkStart w:id="148" w:name="_Toc290375035"/>
      <w:bookmarkStart w:id="149" w:name="_Toc290375427"/>
      <w:bookmarkStart w:id="150" w:name="_Toc290386835"/>
      <w:bookmarkStart w:id="151" w:name="_Toc289630410"/>
      <w:bookmarkStart w:id="152" w:name="_Toc290294691"/>
      <w:bookmarkStart w:id="153" w:name="_Toc290298943"/>
      <w:bookmarkStart w:id="154" w:name="_Toc290304598"/>
      <w:bookmarkStart w:id="155" w:name="_Toc290369931"/>
      <w:bookmarkStart w:id="156" w:name="_Toc290375036"/>
      <w:bookmarkStart w:id="157" w:name="_Toc290375428"/>
      <w:bookmarkStart w:id="158" w:name="_Toc290386836"/>
      <w:bookmarkStart w:id="159" w:name="_Toc289630411"/>
      <w:bookmarkStart w:id="160" w:name="_Toc290294692"/>
      <w:bookmarkStart w:id="161" w:name="_Toc290298944"/>
      <w:bookmarkStart w:id="162" w:name="_Toc290304599"/>
      <w:bookmarkStart w:id="163" w:name="_Toc290369932"/>
      <w:bookmarkStart w:id="164" w:name="_Toc290375037"/>
      <w:bookmarkStart w:id="165" w:name="_Toc290375429"/>
      <w:bookmarkStart w:id="166" w:name="_Toc290386837"/>
      <w:bookmarkStart w:id="167" w:name="_Toc289630412"/>
      <w:bookmarkStart w:id="168" w:name="_Toc290294693"/>
      <w:bookmarkStart w:id="169" w:name="_Toc290298945"/>
      <w:bookmarkStart w:id="170" w:name="_Toc290304600"/>
      <w:bookmarkStart w:id="171" w:name="_Toc290369933"/>
      <w:bookmarkStart w:id="172" w:name="_Toc290375038"/>
      <w:bookmarkStart w:id="173" w:name="_Toc290375430"/>
      <w:bookmarkStart w:id="174" w:name="_Toc290386838"/>
      <w:bookmarkStart w:id="175" w:name="_Toc289630413"/>
      <w:bookmarkStart w:id="176" w:name="_Toc290294694"/>
      <w:bookmarkStart w:id="177" w:name="_Toc290298946"/>
      <w:bookmarkStart w:id="178" w:name="_Toc290304601"/>
      <w:bookmarkStart w:id="179" w:name="_Toc290369934"/>
      <w:bookmarkStart w:id="180" w:name="_Toc290375039"/>
      <w:bookmarkStart w:id="181" w:name="_Toc290375431"/>
      <w:bookmarkStart w:id="182" w:name="_Toc290386839"/>
      <w:bookmarkStart w:id="183" w:name="_Toc289630414"/>
      <w:bookmarkStart w:id="184" w:name="_Toc290294695"/>
      <w:bookmarkStart w:id="185" w:name="_Toc290298947"/>
      <w:bookmarkStart w:id="186" w:name="_Toc290304602"/>
      <w:bookmarkStart w:id="187" w:name="_Toc290369935"/>
      <w:bookmarkStart w:id="188" w:name="_Toc290375040"/>
      <w:bookmarkStart w:id="189" w:name="_Toc290375432"/>
      <w:bookmarkStart w:id="190" w:name="_Toc290386840"/>
      <w:bookmarkStart w:id="191" w:name="_Toc278351781"/>
      <w:bookmarkEnd w:id="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EF4006" w:rsidRPr="00BA6F19">
        <w:t>SPoMi</w:t>
      </w:r>
      <w:bookmarkEnd w:id="191"/>
      <w:bookmarkEnd w:id="22"/>
    </w:p>
    <w:p w:rsidR="00761703" w:rsidRPr="00BA6F19" w:rsidRDefault="00761703" w:rsidP="00761703">
      <w:pPr>
        <w:rPr>
          <w:rFonts w:cs="Arial"/>
          <w:lang w:val="fr-CH" w:eastAsia="fr-CH"/>
        </w:rPr>
      </w:pPr>
    </w:p>
    <w:p w:rsidR="00EF4006" w:rsidRPr="00BA6F19" w:rsidRDefault="00EF4006" w:rsidP="00E04CDC">
      <w:pPr>
        <w:numPr>
          <w:ilvl w:val="0"/>
          <w:numId w:val="85"/>
        </w:numPr>
        <w:jc w:val="both"/>
        <w:rPr>
          <w:rFonts w:cs="Arial"/>
          <w:lang w:val="fr-CH"/>
        </w:rPr>
      </w:pPr>
      <w:r w:rsidRPr="00BA6F19">
        <w:rPr>
          <w:rFonts w:cs="Arial"/>
          <w:lang w:val="fr-CH" w:eastAsia="fr-CH"/>
        </w:rPr>
        <w:t>Exerce son rôle de Police des étrangers</w:t>
      </w:r>
      <w:r w:rsidR="001365BB" w:rsidRPr="00BA6F19">
        <w:rPr>
          <w:rFonts w:cs="Arial"/>
          <w:lang w:val="fr-CH" w:eastAsia="fr-CH"/>
        </w:rPr>
        <w:t>.</w:t>
      </w:r>
    </w:p>
    <w:p w:rsidR="00EF4006" w:rsidRPr="00BA6F19" w:rsidRDefault="00EF4006" w:rsidP="00E04CDC">
      <w:pPr>
        <w:numPr>
          <w:ilvl w:val="0"/>
          <w:numId w:val="85"/>
        </w:numPr>
        <w:jc w:val="both"/>
        <w:rPr>
          <w:rFonts w:cs="Arial"/>
          <w:lang w:val="fr-CH"/>
        </w:rPr>
      </w:pPr>
      <w:r w:rsidRPr="00BA6F19">
        <w:rPr>
          <w:rFonts w:cs="Arial"/>
          <w:lang w:val="fr-CH" w:eastAsia="fr-CH"/>
        </w:rPr>
        <w:t xml:space="preserve">Délivre et statue sur les </w:t>
      </w:r>
      <w:r w:rsidR="001F709D">
        <w:rPr>
          <w:rFonts w:cs="Arial"/>
          <w:lang w:val="fr-CH" w:eastAsia="fr-CH"/>
        </w:rPr>
        <w:t xml:space="preserve">demandes de </w:t>
      </w:r>
      <w:r w:rsidRPr="00BA6F19">
        <w:rPr>
          <w:rFonts w:cs="Arial"/>
          <w:lang w:val="fr-CH" w:eastAsia="fr-CH"/>
        </w:rPr>
        <w:t>permis de séjour d</w:t>
      </w:r>
      <w:r w:rsidR="001F709D">
        <w:rPr>
          <w:rFonts w:cs="Arial"/>
          <w:lang w:val="fr-CH" w:eastAsia="fr-CH"/>
        </w:rPr>
        <w:t>épos</w:t>
      </w:r>
      <w:r w:rsidRPr="00BA6F19">
        <w:rPr>
          <w:rFonts w:cs="Arial"/>
          <w:lang w:val="fr-CH" w:eastAsia="fr-CH"/>
        </w:rPr>
        <w:t>és par les étrangers</w:t>
      </w:r>
      <w:r w:rsidR="001365BB" w:rsidRPr="00BA6F19">
        <w:rPr>
          <w:rFonts w:cs="Arial"/>
          <w:lang w:val="fr-CH" w:eastAsia="fr-CH"/>
        </w:rPr>
        <w:t>.</w:t>
      </w:r>
    </w:p>
    <w:p w:rsidR="00EF4006" w:rsidRPr="00BA6F19" w:rsidRDefault="00EF4006" w:rsidP="00E04CDC">
      <w:pPr>
        <w:numPr>
          <w:ilvl w:val="0"/>
          <w:numId w:val="85"/>
        </w:numPr>
        <w:jc w:val="both"/>
        <w:rPr>
          <w:rFonts w:cs="Arial"/>
          <w:lang w:val="fr-CH"/>
        </w:rPr>
      </w:pPr>
      <w:r w:rsidRPr="00BA6F19">
        <w:rPr>
          <w:rFonts w:cs="Arial"/>
          <w:lang w:val="fr-CH" w:eastAsia="fr-CH"/>
        </w:rPr>
        <w:t>Emet des directives sur la manière de traiter les étrangers dans les RdH</w:t>
      </w:r>
      <w:r w:rsidR="001365BB" w:rsidRPr="00BA6F19">
        <w:rPr>
          <w:rFonts w:cs="Arial"/>
          <w:lang w:val="fr-CH" w:eastAsia="fr-CH"/>
        </w:rPr>
        <w:t>.</w:t>
      </w:r>
    </w:p>
    <w:p w:rsidR="001F709D" w:rsidRPr="00BA6F19" w:rsidRDefault="001F709D" w:rsidP="00E04CDC">
      <w:pPr>
        <w:numPr>
          <w:ilvl w:val="0"/>
          <w:numId w:val="85"/>
        </w:numPr>
        <w:jc w:val="both"/>
        <w:rPr>
          <w:rFonts w:cs="Arial"/>
          <w:lang w:val="fr-CH"/>
        </w:rPr>
      </w:pPr>
      <w:r w:rsidRPr="00BA6F19">
        <w:rPr>
          <w:rFonts w:cs="Arial"/>
          <w:lang w:val="fr-CH"/>
        </w:rPr>
        <w:t>Garantit la livraison des données des RdH à l’OFS :</w:t>
      </w:r>
    </w:p>
    <w:p w:rsidR="001F709D" w:rsidRPr="00BA6F19" w:rsidRDefault="001F709D" w:rsidP="00E04CDC">
      <w:pPr>
        <w:numPr>
          <w:ilvl w:val="1"/>
          <w:numId w:val="85"/>
        </w:numPr>
        <w:jc w:val="both"/>
        <w:rPr>
          <w:rFonts w:cs="Arial"/>
          <w:lang w:val="fr-CH"/>
        </w:rPr>
      </w:pPr>
      <w:r w:rsidRPr="00BA6F19">
        <w:rPr>
          <w:rFonts w:cs="Arial"/>
          <w:lang w:val="fr-CH"/>
        </w:rPr>
        <w:t>S’assure de ce que toutes les communes effectuent leurs livraisons officielles de données dans les délais demandés à l’OFS.</w:t>
      </w:r>
    </w:p>
    <w:p w:rsidR="001F709D" w:rsidRPr="00BA6F19" w:rsidRDefault="001F709D" w:rsidP="00E04CDC">
      <w:pPr>
        <w:numPr>
          <w:ilvl w:val="1"/>
          <w:numId w:val="85"/>
        </w:numPr>
        <w:jc w:val="both"/>
        <w:rPr>
          <w:rFonts w:cs="Arial"/>
          <w:lang w:val="fr-CH"/>
        </w:rPr>
      </w:pPr>
      <w:r w:rsidRPr="00BA6F19">
        <w:rPr>
          <w:rFonts w:cs="Arial"/>
          <w:lang w:val="fr-CH"/>
        </w:rPr>
        <w:t>Tient à jour la liste des ménages collectifs dans le canton.</w:t>
      </w:r>
    </w:p>
    <w:p w:rsidR="001F709D" w:rsidRPr="00BA6F19" w:rsidRDefault="001F709D" w:rsidP="00E04CDC">
      <w:pPr>
        <w:numPr>
          <w:ilvl w:val="1"/>
          <w:numId w:val="85"/>
        </w:numPr>
        <w:jc w:val="both"/>
        <w:rPr>
          <w:rFonts w:cs="Arial"/>
          <w:lang w:val="fr-CH"/>
        </w:rPr>
      </w:pPr>
      <w:r w:rsidRPr="00BA6F19">
        <w:rPr>
          <w:rFonts w:cs="Arial"/>
          <w:lang w:val="fr-CH"/>
        </w:rPr>
        <w:t>Assure la coordination et le suivi des livraisons pour les ménages collectifs livrant directement à l’OFS.</w:t>
      </w:r>
    </w:p>
    <w:p w:rsidR="00EF4006" w:rsidRPr="00BA6F19" w:rsidRDefault="001F709D" w:rsidP="00E04CDC">
      <w:pPr>
        <w:numPr>
          <w:ilvl w:val="0"/>
          <w:numId w:val="85"/>
        </w:numPr>
        <w:jc w:val="both"/>
        <w:rPr>
          <w:rFonts w:cs="Arial"/>
          <w:lang w:val="fr-CH"/>
        </w:rPr>
      </w:pPr>
      <w:r>
        <w:rPr>
          <w:rFonts w:cs="Arial"/>
          <w:lang w:val="fr-CH"/>
        </w:rPr>
        <w:t>Fournit sur demande les informations contenues dans la plateforme informatique cantonale aux autorités et administrations publiques autorisées.</w:t>
      </w:r>
    </w:p>
    <w:p w:rsidR="00761703" w:rsidRPr="00BA6F19" w:rsidRDefault="00761703" w:rsidP="007A6040">
      <w:pPr>
        <w:ind w:left="720"/>
        <w:jc w:val="both"/>
        <w:rPr>
          <w:rFonts w:cs="Arial"/>
          <w:lang w:val="fr-CH"/>
        </w:rPr>
      </w:pPr>
    </w:p>
    <w:p w:rsidR="00EF4006" w:rsidRPr="00BA6F19" w:rsidRDefault="00EF4006">
      <w:pPr>
        <w:pStyle w:val="Titre2"/>
      </w:pPr>
      <w:bookmarkStart w:id="192" w:name="_Toc278276788"/>
      <w:bookmarkStart w:id="193" w:name="_Toc278277518"/>
      <w:bookmarkStart w:id="194" w:name="_Toc278278248"/>
      <w:bookmarkStart w:id="195" w:name="_Toc278278978"/>
      <w:bookmarkStart w:id="196" w:name="_Toc278288145"/>
      <w:bookmarkStart w:id="197" w:name="_Toc278288922"/>
      <w:bookmarkStart w:id="198" w:name="_Toc278289705"/>
      <w:bookmarkStart w:id="199" w:name="_Toc278290488"/>
      <w:bookmarkStart w:id="200" w:name="_Toc278291272"/>
      <w:bookmarkStart w:id="201" w:name="_Toc278351782"/>
      <w:bookmarkStart w:id="202" w:name="_Toc278351783"/>
      <w:bookmarkStart w:id="203" w:name="_Toc461453842"/>
      <w:bookmarkEnd w:id="192"/>
      <w:bookmarkEnd w:id="193"/>
      <w:bookmarkEnd w:id="194"/>
      <w:bookmarkEnd w:id="195"/>
      <w:bookmarkEnd w:id="196"/>
      <w:bookmarkEnd w:id="197"/>
      <w:bookmarkEnd w:id="198"/>
      <w:bookmarkEnd w:id="199"/>
      <w:bookmarkEnd w:id="200"/>
      <w:bookmarkEnd w:id="201"/>
      <w:r w:rsidRPr="00BA6F19">
        <w:t>DSJ</w:t>
      </w:r>
      <w:bookmarkEnd w:id="202"/>
      <w:bookmarkEnd w:id="203"/>
    </w:p>
    <w:p w:rsidR="00761703" w:rsidRPr="00BA6F19" w:rsidRDefault="00761703" w:rsidP="007A6040">
      <w:pPr>
        <w:jc w:val="both"/>
        <w:rPr>
          <w:rFonts w:cs="Arial"/>
          <w:lang w:val="fr-CH" w:eastAsia="fr-CH"/>
        </w:rPr>
      </w:pPr>
    </w:p>
    <w:p w:rsidR="00B76C76" w:rsidRDefault="00EF4006" w:rsidP="00E04CDC">
      <w:pPr>
        <w:numPr>
          <w:ilvl w:val="0"/>
          <w:numId w:val="86"/>
        </w:numPr>
        <w:jc w:val="both"/>
        <w:rPr>
          <w:rFonts w:cs="Arial"/>
          <w:lang w:val="fr-CH"/>
        </w:rPr>
      </w:pPr>
      <w:r w:rsidRPr="00BA6F19">
        <w:rPr>
          <w:rFonts w:cs="Arial"/>
          <w:lang w:val="fr-CH" w:eastAsia="fr-CH"/>
        </w:rPr>
        <w:t xml:space="preserve">Exerce la haute surveillance en matière de </w:t>
      </w:r>
      <w:r w:rsidR="00AC78A2" w:rsidRPr="00BA6F19">
        <w:rPr>
          <w:rFonts w:cs="Arial"/>
          <w:lang w:val="fr-CH" w:eastAsia="fr-CH"/>
        </w:rPr>
        <w:t>CdH</w:t>
      </w:r>
      <w:r w:rsidR="001849BE">
        <w:rPr>
          <w:rFonts w:cs="Arial"/>
          <w:lang w:val="fr-CH"/>
        </w:rPr>
        <w:t>.</w:t>
      </w:r>
    </w:p>
    <w:p w:rsidR="00B76C76" w:rsidRDefault="000F4E09" w:rsidP="00E04CDC">
      <w:pPr>
        <w:numPr>
          <w:ilvl w:val="0"/>
          <w:numId w:val="86"/>
        </w:numPr>
        <w:jc w:val="both"/>
        <w:rPr>
          <w:rFonts w:cs="Arial"/>
          <w:lang w:val="fr-CH"/>
        </w:rPr>
      </w:pPr>
      <w:r>
        <w:rPr>
          <w:rFonts w:cs="Arial"/>
          <w:lang w:val="fr-CH" w:eastAsia="fr-CH"/>
        </w:rPr>
        <w:t>Peut agir par voi</w:t>
      </w:r>
      <w:r w:rsidR="001849BE">
        <w:rPr>
          <w:rFonts w:cs="Arial"/>
          <w:lang w:val="fr-CH" w:eastAsia="fr-CH"/>
        </w:rPr>
        <w:t>e</w:t>
      </w:r>
      <w:r>
        <w:rPr>
          <w:rFonts w:cs="Arial"/>
          <w:lang w:val="fr-CH" w:eastAsia="fr-CH"/>
        </w:rPr>
        <w:t xml:space="preserve"> de directives ou d’instructions particulières</w:t>
      </w:r>
      <w:r w:rsidR="00EF4006" w:rsidRPr="00BA6F19">
        <w:rPr>
          <w:rFonts w:cs="Arial"/>
          <w:lang w:val="fr-CH" w:eastAsia="fr-CH"/>
        </w:rPr>
        <w:t>.</w:t>
      </w:r>
    </w:p>
    <w:p w:rsidR="001365BB" w:rsidRPr="00BA6F19" w:rsidRDefault="001365BB" w:rsidP="007A6040">
      <w:pPr>
        <w:ind w:left="1440"/>
        <w:jc w:val="both"/>
        <w:rPr>
          <w:rFonts w:cs="Arial"/>
          <w:highlight w:val="lightGray"/>
          <w:lang w:val="fr-CH"/>
        </w:rPr>
      </w:pPr>
    </w:p>
    <w:p w:rsidR="00EF4006" w:rsidRPr="00BA6F19" w:rsidRDefault="00EF4006">
      <w:pPr>
        <w:pStyle w:val="Titre2"/>
      </w:pPr>
      <w:bookmarkStart w:id="204" w:name="_Toc278351784"/>
      <w:bookmarkStart w:id="205" w:name="_Toc461453843"/>
      <w:r w:rsidRPr="00BA6F19">
        <w:t>Préfets</w:t>
      </w:r>
      <w:bookmarkEnd w:id="204"/>
      <w:bookmarkEnd w:id="205"/>
    </w:p>
    <w:p w:rsidR="00761703" w:rsidRPr="00BA6F19" w:rsidRDefault="00761703" w:rsidP="007A6040">
      <w:pPr>
        <w:jc w:val="both"/>
        <w:rPr>
          <w:rFonts w:cs="Arial"/>
          <w:lang w:val="fr-CH" w:eastAsia="fr-CH"/>
        </w:rPr>
      </w:pPr>
    </w:p>
    <w:p w:rsidR="00EF4006" w:rsidRPr="00BA6F19" w:rsidRDefault="00705D98" w:rsidP="007A6040">
      <w:pPr>
        <w:jc w:val="both"/>
        <w:rPr>
          <w:rFonts w:cs="Arial"/>
          <w:lang w:val="fr-CH"/>
        </w:rPr>
      </w:pPr>
      <w:hyperlink w:anchor="_Bases_légales_3" w:history="1">
        <w:r w:rsidR="00761703" w:rsidRPr="00BA6F19">
          <w:rPr>
            <w:rStyle w:val="Lienhypertexte"/>
            <w:rFonts w:cs="Arial"/>
            <w:lang w:val="fr-CH"/>
          </w:rPr>
          <w:t>Voir chapitre 18.</w:t>
        </w:r>
      </w:hyperlink>
    </w:p>
    <w:p w:rsidR="008E317C" w:rsidRPr="00BA6F19" w:rsidRDefault="008E317C" w:rsidP="007A6040">
      <w:pPr>
        <w:jc w:val="both"/>
        <w:rPr>
          <w:rFonts w:cs="Arial"/>
          <w:highlight w:val="lightGray"/>
          <w:lang w:val="fr-CH"/>
        </w:rPr>
      </w:pPr>
    </w:p>
    <w:p w:rsidR="00EF4006" w:rsidRPr="00BA6F19" w:rsidRDefault="00F95ACE">
      <w:pPr>
        <w:pStyle w:val="Titre2"/>
      </w:pPr>
      <w:bookmarkStart w:id="206" w:name="_Toc278276791"/>
      <w:bookmarkStart w:id="207" w:name="_Toc278277521"/>
      <w:bookmarkStart w:id="208" w:name="_Toc278278251"/>
      <w:bookmarkStart w:id="209" w:name="_Toc278278981"/>
      <w:bookmarkStart w:id="210" w:name="_Toc278288148"/>
      <w:bookmarkStart w:id="211" w:name="_Toc278288925"/>
      <w:bookmarkStart w:id="212" w:name="_Toc278289708"/>
      <w:bookmarkStart w:id="213" w:name="_Toc278290491"/>
      <w:bookmarkStart w:id="214" w:name="_Toc278291275"/>
      <w:bookmarkStart w:id="215" w:name="_Toc278351785"/>
      <w:bookmarkStart w:id="216" w:name="_Toc278276792"/>
      <w:bookmarkStart w:id="217" w:name="_Toc278277522"/>
      <w:bookmarkStart w:id="218" w:name="_Toc278278252"/>
      <w:bookmarkStart w:id="219" w:name="_Toc278278982"/>
      <w:bookmarkStart w:id="220" w:name="_Toc278288149"/>
      <w:bookmarkStart w:id="221" w:name="_Toc278288926"/>
      <w:bookmarkStart w:id="222" w:name="_Toc278289709"/>
      <w:bookmarkStart w:id="223" w:name="_Toc278290492"/>
      <w:bookmarkStart w:id="224" w:name="_Toc278291276"/>
      <w:bookmarkStart w:id="225" w:name="_Toc278351786"/>
      <w:bookmarkStart w:id="226" w:name="_Toc278276793"/>
      <w:bookmarkStart w:id="227" w:name="_Toc278277523"/>
      <w:bookmarkStart w:id="228" w:name="_Toc278278253"/>
      <w:bookmarkStart w:id="229" w:name="_Toc278278983"/>
      <w:bookmarkStart w:id="230" w:name="_Toc278288150"/>
      <w:bookmarkStart w:id="231" w:name="_Toc278288927"/>
      <w:bookmarkStart w:id="232" w:name="_Toc278289710"/>
      <w:bookmarkStart w:id="233" w:name="_Toc278290493"/>
      <w:bookmarkStart w:id="234" w:name="_Toc278291277"/>
      <w:bookmarkStart w:id="235" w:name="_Toc278351787"/>
      <w:bookmarkStart w:id="236" w:name="_Toc278276794"/>
      <w:bookmarkStart w:id="237" w:name="_Toc278277524"/>
      <w:bookmarkStart w:id="238" w:name="_Toc278278254"/>
      <w:bookmarkStart w:id="239" w:name="_Toc278278984"/>
      <w:bookmarkStart w:id="240" w:name="_Toc278288151"/>
      <w:bookmarkStart w:id="241" w:name="_Toc278288928"/>
      <w:bookmarkStart w:id="242" w:name="_Toc278289711"/>
      <w:bookmarkStart w:id="243" w:name="_Toc278290494"/>
      <w:bookmarkStart w:id="244" w:name="_Toc278291278"/>
      <w:bookmarkStart w:id="245" w:name="_Toc278351788"/>
      <w:bookmarkStart w:id="246" w:name="_Toc278276795"/>
      <w:bookmarkStart w:id="247" w:name="_Toc278277525"/>
      <w:bookmarkStart w:id="248" w:name="_Toc278278255"/>
      <w:bookmarkStart w:id="249" w:name="_Toc278278985"/>
      <w:bookmarkStart w:id="250" w:name="_Toc278288152"/>
      <w:bookmarkStart w:id="251" w:name="_Toc278288929"/>
      <w:bookmarkStart w:id="252" w:name="_Toc278289712"/>
      <w:bookmarkStart w:id="253" w:name="_Toc278290495"/>
      <w:bookmarkStart w:id="254" w:name="_Toc278291279"/>
      <w:bookmarkStart w:id="255" w:name="_Toc278351789"/>
      <w:bookmarkStart w:id="256" w:name="_Toc278276796"/>
      <w:bookmarkStart w:id="257" w:name="_Toc278277526"/>
      <w:bookmarkStart w:id="258" w:name="_Toc278278256"/>
      <w:bookmarkStart w:id="259" w:name="_Toc278278986"/>
      <w:bookmarkStart w:id="260" w:name="_Toc278288153"/>
      <w:bookmarkStart w:id="261" w:name="_Toc278288930"/>
      <w:bookmarkStart w:id="262" w:name="_Toc278289713"/>
      <w:bookmarkStart w:id="263" w:name="_Toc278290496"/>
      <w:bookmarkStart w:id="264" w:name="_Toc278291280"/>
      <w:bookmarkStart w:id="265" w:name="_Toc278351790"/>
      <w:bookmarkStart w:id="266" w:name="_Toc278276797"/>
      <w:bookmarkStart w:id="267" w:name="_Toc278277527"/>
      <w:bookmarkStart w:id="268" w:name="_Toc278278257"/>
      <w:bookmarkStart w:id="269" w:name="_Toc278278987"/>
      <w:bookmarkStart w:id="270" w:name="_Toc278288154"/>
      <w:bookmarkStart w:id="271" w:name="_Toc278288931"/>
      <w:bookmarkStart w:id="272" w:name="_Toc278289714"/>
      <w:bookmarkStart w:id="273" w:name="_Toc278290497"/>
      <w:bookmarkStart w:id="274" w:name="_Toc278291281"/>
      <w:bookmarkStart w:id="275" w:name="_Toc278351791"/>
      <w:bookmarkStart w:id="276" w:name="_Toc278276798"/>
      <w:bookmarkStart w:id="277" w:name="_Toc278277528"/>
      <w:bookmarkStart w:id="278" w:name="_Toc278278258"/>
      <w:bookmarkStart w:id="279" w:name="_Toc278278988"/>
      <w:bookmarkStart w:id="280" w:name="_Toc278288155"/>
      <w:bookmarkStart w:id="281" w:name="_Toc278288932"/>
      <w:bookmarkStart w:id="282" w:name="_Toc278289715"/>
      <w:bookmarkStart w:id="283" w:name="_Toc278290498"/>
      <w:bookmarkStart w:id="284" w:name="_Toc278291282"/>
      <w:bookmarkStart w:id="285" w:name="_Toc278351792"/>
      <w:bookmarkStart w:id="286" w:name="_Toc278276799"/>
      <w:bookmarkStart w:id="287" w:name="_Toc278277529"/>
      <w:bookmarkStart w:id="288" w:name="_Toc278278259"/>
      <w:bookmarkStart w:id="289" w:name="_Toc278278989"/>
      <w:bookmarkStart w:id="290" w:name="_Toc278288156"/>
      <w:bookmarkStart w:id="291" w:name="_Toc278288933"/>
      <w:bookmarkStart w:id="292" w:name="_Toc278289716"/>
      <w:bookmarkStart w:id="293" w:name="_Toc278290499"/>
      <w:bookmarkStart w:id="294" w:name="_Toc278291283"/>
      <w:bookmarkStart w:id="295" w:name="_Toc278351793"/>
      <w:bookmarkStart w:id="296" w:name="_Toc278351794"/>
      <w:bookmarkStart w:id="297" w:name="_Toc461453844"/>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BA6F19">
        <w:t>La s</w:t>
      </w:r>
      <w:r w:rsidR="00EF4006" w:rsidRPr="00BA6F19">
        <w:t>tatistique</w:t>
      </w:r>
      <w:bookmarkEnd w:id="296"/>
      <w:bookmarkEnd w:id="297"/>
    </w:p>
    <w:p w:rsidR="00761703" w:rsidRPr="00BA6F19" w:rsidRDefault="00761703" w:rsidP="007A6040">
      <w:pPr>
        <w:jc w:val="both"/>
        <w:rPr>
          <w:rFonts w:cs="Arial"/>
          <w:lang w:val="fr-CH" w:eastAsia="fr-CH"/>
        </w:rPr>
      </w:pPr>
    </w:p>
    <w:p w:rsidR="00EF4006" w:rsidRPr="00BA6F19" w:rsidRDefault="00EF4006" w:rsidP="007A6040">
      <w:pPr>
        <w:jc w:val="both"/>
        <w:rPr>
          <w:rFonts w:cs="Arial"/>
          <w:szCs w:val="22"/>
          <w:lang w:val="fr-CH" w:eastAsia="en-US"/>
        </w:rPr>
      </w:pPr>
      <w:bookmarkStart w:id="298" w:name="OLE_LINK1"/>
      <w:r w:rsidRPr="00BA6F19">
        <w:rPr>
          <w:rFonts w:cs="Arial"/>
          <w:iCs w:val="0"/>
          <w:szCs w:val="22"/>
          <w:lang w:val="fr-CH" w:eastAsia="en-US"/>
        </w:rPr>
        <w:t>Dans le cadre du nouveau système de recensement de la population en Suisse décidé par le Parlement fédéral, l’Office fédéral de la statistique (OFS) utilise les données contenues dans les registres communaux ou cantonaux des contrôles de</w:t>
      </w:r>
      <w:r w:rsidR="001849BE">
        <w:rPr>
          <w:rFonts w:cs="Arial"/>
          <w:iCs w:val="0"/>
          <w:szCs w:val="22"/>
          <w:lang w:val="fr-CH" w:eastAsia="en-US"/>
        </w:rPr>
        <w:t>s</w:t>
      </w:r>
      <w:r w:rsidRPr="00BA6F19">
        <w:rPr>
          <w:rFonts w:cs="Arial"/>
          <w:iCs w:val="0"/>
          <w:szCs w:val="22"/>
          <w:lang w:val="fr-CH" w:eastAsia="en-US"/>
        </w:rPr>
        <w:t xml:space="preserve"> habitant</w:t>
      </w:r>
      <w:r w:rsidR="001849BE">
        <w:rPr>
          <w:rFonts w:cs="Arial"/>
          <w:iCs w:val="0"/>
          <w:szCs w:val="22"/>
          <w:lang w:val="fr-CH" w:eastAsia="en-US"/>
        </w:rPr>
        <w:t>s</w:t>
      </w:r>
      <w:r w:rsidRPr="00BA6F19">
        <w:rPr>
          <w:rFonts w:cs="Arial"/>
          <w:iCs w:val="0"/>
          <w:szCs w:val="22"/>
          <w:lang w:val="fr-CH" w:eastAsia="en-US"/>
        </w:rPr>
        <w:t xml:space="preserve"> pour </w:t>
      </w:r>
      <w:r w:rsidR="001849BE">
        <w:rPr>
          <w:rFonts w:cs="Arial"/>
          <w:iCs w:val="0"/>
          <w:szCs w:val="22"/>
          <w:lang w:val="fr-CH" w:eastAsia="en-US"/>
        </w:rPr>
        <w:t>élaborer</w:t>
      </w:r>
      <w:r w:rsidR="001849BE" w:rsidRPr="00BA6F19">
        <w:rPr>
          <w:rFonts w:cs="Arial"/>
          <w:iCs w:val="0"/>
          <w:szCs w:val="22"/>
          <w:lang w:val="fr-CH" w:eastAsia="en-US"/>
        </w:rPr>
        <w:t xml:space="preserve"> </w:t>
      </w:r>
      <w:r w:rsidRPr="00BA6F19">
        <w:rPr>
          <w:rFonts w:cs="Arial"/>
          <w:iCs w:val="0"/>
          <w:szCs w:val="22"/>
          <w:lang w:val="fr-CH" w:eastAsia="en-US"/>
        </w:rPr>
        <w:t>les statistiques de base sur les personnes résidant en Suisse. Ces données sont indispensables dans les processus de décision et de pilotage de la gestion des collectivités publiques.</w:t>
      </w:r>
    </w:p>
    <w:p w:rsidR="00EF4006" w:rsidRPr="00BA6F19" w:rsidRDefault="00EF4006" w:rsidP="007A6040">
      <w:pPr>
        <w:jc w:val="both"/>
        <w:rPr>
          <w:rFonts w:cs="Arial"/>
          <w:szCs w:val="22"/>
          <w:lang w:val="fr-CH" w:eastAsia="en-US"/>
        </w:rPr>
      </w:pPr>
      <w:r w:rsidRPr="00BA6F19">
        <w:rPr>
          <w:rFonts w:cs="Arial"/>
          <w:iCs w:val="0"/>
          <w:szCs w:val="22"/>
          <w:lang w:val="fr-CH" w:eastAsia="en-US"/>
        </w:rPr>
        <w:t> </w:t>
      </w:r>
    </w:p>
    <w:p w:rsidR="00EF4006" w:rsidRPr="00BA6F19" w:rsidRDefault="00EF4006" w:rsidP="007A6040">
      <w:pPr>
        <w:jc w:val="both"/>
        <w:rPr>
          <w:rFonts w:cs="Arial"/>
          <w:iCs w:val="0"/>
          <w:szCs w:val="22"/>
          <w:lang w:val="fr-CH" w:eastAsia="en-US"/>
        </w:rPr>
      </w:pPr>
      <w:r w:rsidRPr="00BA6F19">
        <w:rPr>
          <w:rFonts w:cs="Arial"/>
          <w:iCs w:val="0"/>
          <w:szCs w:val="22"/>
          <w:lang w:val="fr-CH" w:eastAsia="en-US"/>
        </w:rPr>
        <w:t>Les identificateurs de personne, de bâtiment et de logement jouent un rôle fondamental dans le nouveau système :</w:t>
      </w:r>
    </w:p>
    <w:p w:rsidR="00761703" w:rsidRPr="00BA6F19" w:rsidRDefault="00761703" w:rsidP="007A6040">
      <w:pPr>
        <w:jc w:val="both"/>
        <w:rPr>
          <w:rFonts w:cs="Arial"/>
          <w:iCs w:val="0"/>
          <w:szCs w:val="22"/>
          <w:lang w:val="fr-CH" w:eastAsia="en-US"/>
        </w:rPr>
      </w:pPr>
    </w:p>
    <w:p w:rsidR="00EF4006" w:rsidRPr="00BA6F19" w:rsidRDefault="00EF4006" w:rsidP="00E04CDC">
      <w:pPr>
        <w:numPr>
          <w:ilvl w:val="0"/>
          <w:numId w:val="93"/>
        </w:numPr>
        <w:jc w:val="both"/>
        <w:rPr>
          <w:rFonts w:cs="Arial"/>
          <w:iCs w:val="0"/>
          <w:szCs w:val="22"/>
          <w:lang w:val="fr-CH" w:eastAsia="en-US"/>
        </w:rPr>
      </w:pPr>
      <w:r w:rsidRPr="00BA6F19">
        <w:rPr>
          <w:rFonts w:cs="Arial"/>
          <w:iCs w:val="0"/>
          <w:szCs w:val="22"/>
          <w:lang w:val="fr-CH" w:eastAsia="en-US"/>
        </w:rPr>
        <w:t>Le NAVS13 permet de relier les registres fédéraux de personnes entre eux et ainsi de compléter les informations ou de les apurer. Un fort potentiel d’étoffement de l’offre d’informations statistiques est présent s’il y a couplage avec d’autres registres administratifs utilisant également le NAVS13.</w:t>
      </w:r>
    </w:p>
    <w:p w:rsidR="00EF4006" w:rsidRPr="00BA6F19" w:rsidRDefault="00EF4006" w:rsidP="007A6040">
      <w:pPr>
        <w:jc w:val="both"/>
        <w:rPr>
          <w:rFonts w:cs="Arial"/>
          <w:iCs w:val="0"/>
          <w:szCs w:val="22"/>
          <w:lang w:val="fr-CH" w:eastAsia="en-US"/>
        </w:rPr>
      </w:pPr>
    </w:p>
    <w:p w:rsidR="00EF4006" w:rsidRPr="00BA6F19" w:rsidRDefault="00EF4006" w:rsidP="00E04CDC">
      <w:pPr>
        <w:numPr>
          <w:ilvl w:val="0"/>
          <w:numId w:val="93"/>
        </w:numPr>
        <w:jc w:val="both"/>
        <w:rPr>
          <w:rFonts w:cs="Arial"/>
          <w:szCs w:val="22"/>
          <w:lang w:val="fr-CH" w:eastAsia="en-US"/>
        </w:rPr>
      </w:pPr>
      <w:r w:rsidRPr="00BA6F19">
        <w:rPr>
          <w:rFonts w:cs="Arial"/>
          <w:iCs w:val="0"/>
          <w:szCs w:val="22"/>
          <w:lang w:val="fr-CH" w:eastAsia="en-US"/>
        </w:rPr>
        <w:t xml:space="preserve">L’attribution de l’EGID permettra de </w:t>
      </w:r>
      <w:r w:rsidR="00761703" w:rsidRPr="00BA6F19">
        <w:rPr>
          <w:rFonts w:cs="Arial"/>
          <w:iCs w:val="0"/>
          <w:szCs w:val="22"/>
          <w:lang w:val="fr-CH" w:eastAsia="en-US"/>
        </w:rPr>
        <w:t>géo référencer</w:t>
      </w:r>
      <w:r w:rsidRPr="00BA6F19">
        <w:rPr>
          <w:rFonts w:cs="Arial"/>
          <w:iCs w:val="0"/>
          <w:szCs w:val="22"/>
          <w:lang w:val="fr-CH" w:eastAsia="en-US"/>
        </w:rPr>
        <w:t xml:space="preserve"> (rattacher </w:t>
      </w:r>
      <w:r w:rsidR="001849BE">
        <w:rPr>
          <w:rFonts w:cs="Arial"/>
          <w:iCs w:val="0"/>
          <w:szCs w:val="22"/>
          <w:lang w:val="fr-CH" w:eastAsia="en-US"/>
        </w:rPr>
        <w:t>localement</w:t>
      </w:r>
      <w:r w:rsidRPr="00BA6F19">
        <w:rPr>
          <w:rFonts w:cs="Arial"/>
          <w:iCs w:val="0"/>
          <w:szCs w:val="22"/>
          <w:lang w:val="fr-CH" w:eastAsia="en-US"/>
        </w:rPr>
        <w:t xml:space="preserve">) les données </w:t>
      </w:r>
      <w:r w:rsidR="00664D7E" w:rsidRPr="00BA6F19">
        <w:rPr>
          <w:rFonts w:cs="Arial"/>
          <w:iCs w:val="0"/>
          <w:szCs w:val="22"/>
          <w:lang w:val="fr-CH" w:eastAsia="en-US"/>
        </w:rPr>
        <w:t xml:space="preserve">de </w:t>
      </w:r>
      <w:r w:rsidRPr="00BA6F19">
        <w:rPr>
          <w:rFonts w:cs="Arial"/>
          <w:iCs w:val="0"/>
          <w:szCs w:val="22"/>
          <w:lang w:val="fr-CH" w:eastAsia="en-US"/>
        </w:rPr>
        <w:t>personnes</w:t>
      </w:r>
      <w:r w:rsidR="001849BE">
        <w:rPr>
          <w:rFonts w:cs="Arial"/>
          <w:iCs w:val="0"/>
          <w:szCs w:val="22"/>
          <w:lang w:val="fr-CH" w:eastAsia="en-US"/>
        </w:rPr>
        <w:t>,</w:t>
      </w:r>
      <w:r w:rsidRPr="00BA6F19">
        <w:rPr>
          <w:rFonts w:cs="Arial"/>
          <w:iCs w:val="0"/>
          <w:szCs w:val="22"/>
          <w:lang w:val="fr-CH" w:eastAsia="en-US"/>
        </w:rPr>
        <w:t xml:space="preserve"> permettant des analyses spatiales indépendantes des limites politiques et de garantir la cohérence entre les adresses de domicile contenues dans les RdH et celle</w:t>
      </w:r>
      <w:r w:rsidR="00F95ACE" w:rsidRPr="00BA6F19">
        <w:rPr>
          <w:rFonts w:cs="Arial"/>
          <w:iCs w:val="0"/>
          <w:szCs w:val="22"/>
          <w:lang w:val="fr-CH" w:eastAsia="en-US"/>
        </w:rPr>
        <w:t>s du r</w:t>
      </w:r>
      <w:r w:rsidRPr="00BA6F19">
        <w:rPr>
          <w:rFonts w:cs="Arial"/>
          <w:iCs w:val="0"/>
          <w:szCs w:val="22"/>
          <w:lang w:val="fr-CH" w:eastAsia="en-US"/>
        </w:rPr>
        <w:t>egistre des bâtiments et logements (RegBL).</w:t>
      </w:r>
    </w:p>
    <w:p w:rsidR="00EF4006" w:rsidRPr="00BA6F19" w:rsidRDefault="00EF4006" w:rsidP="007A6040">
      <w:pPr>
        <w:ind w:firstLine="45"/>
        <w:jc w:val="both"/>
        <w:rPr>
          <w:rFonts w:cs="Arial"/>
          <w:szCs w:val="22"/>
          <w:lang w:val="fr-CH" w:eastAsia="en-US"/>
        </w:rPr>
      </w:pPr>
    </w:p>
    <w:p w:rsidR="00EF4006" w:rsidRPr="00BA6F19" w:rsidRDefault="00EF4006" w:rsidP="00E04CDC">
      <w:pPr>
        <w:numPr>
          <w:ilvl w:val="0"/>
          <w:numId w:val="93"/>
        </w:numPr>
        <w:jc w:val="both"/>
        <w:rPr>
          <w:rFonts w:cs="Arial"/>
          <w:szCs w:val="22"/>
          <w:lang w:val="fr-CH" w:eastAsia="en-US"/>
        </w:rPr>
      </w:pPr>
      <w:r w:rsidRPr="00BA6F19">
        <w:rPr>
          <w:rFonts w:cs="Arial"/>
          <w:iCs w:val="0"/>
          <w:szCs w:val="22"/>
          <w:lang w:val="fr-CH" w:eastAsia="en-US"/>
        </w:rPr>
        <w:t>L’attribution de l’EWID garantit que les CdH regroupent tous les habitants</w:t>
      </w:r>
      <w:r w:rsidR="002F108D">
        <w:rPr>
          <w:rFonts w:cs="Arial"/>
          <w:iCs w:val="0"/>
          <w:szCs w:val="22"/>
          <w:lang w:val="fr-CH" w:eastAsia="en-US"/>
        </w:rPr>
        <w:t xml:space="preserve"> de leur commun</w:t>
      </w:r>
      <w:r w:rsidR="0006058D">
        <w:rPr>
          <w:rFonts w:cs="Arial"/>
          <w:iCs w:val="0"/>
          <w:szCs w:val="22"/>
          <w:lang w:val="fr-CH" w:eastAsia="en-US"/>
        </w:rPr>
        <w:t>e</w:t>
      </w:r>
      <w:r w:rsidRPr="00BA6F19">
        <w:rPr>
          <w:rFonts w:cs="Arial"/>
          <w:iCs w:val="0"/>
          <w:szCs w:val="22"/>
          <w:lang w:val="fr-CH" w:eastAsia="en-US"/>
        </w:rPr>
        <w:t xml:space="preserve"> sous forme de ménage</w:t>
      </w:r>
      <w:r w:rsidR="00761703" w:rsidRPr="00BA6F19">
        <w:rPr>
          <w:rFonts w:cs="Arial"/>
          <w:iCs w:val="0"/>
          <w:szCs w:val="22"/>
          <w:lang w:val="fr-CH" w:eastAsia="en-US"/>
        </w:rPr>
        <w:t xml:space="preserve"> statistique</w:t>
      </w:r>
      <w:r w:rsidRPr="00BA6F19">
        <w:rPr>
          <w:rFonts w:cs="Arial"/>
          <w:iCs w:val="0"/>
          <w:szCs w:val="22"/>
          <w:lang w:val="fr-CH" w:eastAsia="en-US"/>
        </w:rPr>
        <w:t>, c’est-à-dire de personnes vivant/résidant dans un même logement. Les analyses sur les ménages pourront s’étoffer en fonction de leur couplage avec le registre des bâtiments et des logements pour donner des informations sur les conditions d’habitation des ménages. Des couplages avec d’autres registres administratifs utilisant le NAVS13 pourrai</w:t>
      </w:r>
      <w:r w:rsidR="001849BE">
        <w:rPr>
          <w:rFonts w:cs="Arial"/>
          <w:iCs w:val="0"/>
          <w:szCs w:val="22"/>
          <w:lang w:val="fr-CH" w:eastAsia="en-US"/>
        </w:rPr>
        <w:t>en</w:t>
      </w:r>
      <w:r w:rsidRPr="00BA6F19">
        <w:rPr>
          <w:rFonts w:cs="Arial"/>
          <w:iCs w:val="0"/>
          <w:szCs w:val="22"/>
          <w:lang w:val="fr-CH" w:eastAsia="en-US"/>
        </w:rPr>
        <w:t>t permettre de compléter et consolider les statistiques de ménages, comme leur structure, les conditions de vie ainsi que l’environnement familial et éducatif notamment.</w:t>
      </w:r>
      <w:r w:rsidR="008108FE">
        <w:rPr>
          <w:noProof/>
          <w:lang w:val="fr-CH" w:eastAsia="fr-CH"/>
        </w:rPr>
        <w:drawing>
          <wp:anchor distT="0" distB="0" distL="114300" distR="114300" simplePos="0" relativeHeight="251596288" behindDoc="0" locked="0" layoutInCell="1" allowOverlap="1" wp14:anchorId="1376CE5D" wp14:editId="4FD790A3">
            <wp:simplePos x="0" y="0"/>
            <wp:positionH relativeFrom="column">
              <wp:posOffset>5911850</wp:posOffset>
            </wp:positionH>
            <wp:positionV relativeFrom="paragraph">
              <wp:posOffset>-626110</wp:posOffset>
            </wp:positionV>
            <wp:extent cx="738505" cy="408940"/>
            <wp:effectExtent l="0" t="0" r="4445" b="0"/>
            <wp:wrapNone/>
            <wp:docPr id="81" name="Image 8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EF4006" w:rsidRPr="00BA6F19" w:rsidRDefault="00EF4006" w:rsidP="007A6040">
      <w:pPr>
        <w:pStyle w:val="Titre3"/>
        <w:jc w:val="both"/>
      </w:pPr>
      <w:bookmarkStart w:id="299" w:name="_Toc278291285"/>
      <w:bookmarkStart w:id="300" w:name="_Toc461453845"/>
      <w:r w:rsidRPr="00BA6F19">
        <w:t>L’Office fédéral de la statistique (OFS)</w:t>
      </w:r>
      <w:bookmarkEnd w:id="299"/>
      <w:bookmarkEnd w:id="300"/>
    </w:p>
    <w:p w:rsidR="00684537" w:rsidRPr="00BA6F19" w:rsidRDefault="00684537" w:rsidP="007A6040">
      <w:pPr>
        <w:jc w:val="both"/>
        <w:rPr>
          <w:rFonts w:cs="Arial"/>
          <w:lang w:val="fr-CH" w:eastAsia="fr-CH"/>
        </w:rPr>
      </w:pPr>
    </w:p>
    <w:p w:rsidR="00EF4006" w:rsidRPr="00BA6F19" w:rsidRDefault="00EF4006" w:rsidP="007A6040">
      <w:pPr>
        <w:jc w:val="both"/>
        <w:rPr>
          <w:rFonts w:cs="Arial"/>
          <w:iCs w:val="0"/>
          <w:szCs w:val="22"/>
          <w:lang w:val="fr-CH" w:eastAsia="en-US"/>
        </w:rPr>
      </w:pPr>
      <w:r w:rsidRPr="00BA6F19">
        <w:rPr>
          <w:rFonts w:cs="Arial"/>
          <w:iCs w:val="0"/>
          <w:szCs w:val="22"/>
          <w:lang w:val="fr-CH" w:eastAsia="en-US"/>
        </w:rPr>
        <w:t>L’OFS fixe les exigences minimales en matière de tenue des RdH :</w:t>
      </w:r>
    </w:p>
    <w:p w:rsidR="00761703" w:rsidRPr="00BA6F19" w:rsidRDefault="00761703" w:rsidP="007A6040">
      <w:pPr>
        <w:jc w:val="both"/>
        <w:rPr>
          <w:rFonts w:cs="Arial"/>
          <w:szCs w:val="22"/>
          <w:lang w:val="fr-CH" w:eastAsia="en-US"/>
        </w:rPr>
      </w:pPr>
    </w:p>
    <w:p w:rsidR="00EF4006" w:rsidRPr="00BA6F19" w:rsidRDefault="00EF4006" w:rsidP="00E04CDC">
      <w:pPr>
        <w:numPr>
          <w:ilvl w:val="0"/>
          <w:numId w:val="88"/>
        </w:numPr>
        <w:jc w:val="both"/>
        <w:rPr>
          <w:rFonts w:cs="Arial"/>
          <w:szCs w:val="22"/>
          <w:lang w:val="fr-CH" w:eastAsia="en-US"/>
        </w:rPr>
      </w:pPr>
      <w:r w:rsidRPr="00BA6F19">
        <w:rPr>
          <w:rFonts w:cs="Arial"/>
          <w:iCs w:val="0"/>
          <w:szCs w:val="22"/>
          <w:lang w:val="fr-CH" w:eastAsia="en-US"/>
        </w:rPr>
        <w:t>Le contenu ainsi que les standards de codification et les libellés des données (</w:t>
      </w:r>
      <w:hyperlink r:id="rId93" w:history="1">
        <w:r w:rsidRPr="00BA6F19">
          <w:rPr>
            <w:rStyle w:val="Lienhypertexte"/>
            <w:rFonts w:cs="Arial"/>
            <w:iCs w:val="0"/>
            <w:szCs w:val="22"/>
            <w:lang w:val="fr-CH" w:eastAsia="en-US"/>
          </w:rPr>
          <w:t>voir Catalogue officiel des caractères</w:t>
        </w:r>
      </w:hyperlink>
      <w:r w:rsidRPr="00BA6F19">
        <w:rPr>
          <w:rFonts w:cs="Arial"/>
          <w:iCs w:val="0"/>
          <w:szCs w:val="22"/>
          <w:lang w:val="fr-CH" w:eastAsia="en-US"/>
        </w:rPr>
        <w:t>)</w:t>
      </w:r>
      <w:r w:rsidR="00761703" w:rsidRPr="00BA6F19">
        <w:rPr>
          <w:rFonts w:cs="Arial"/>
          <w:szCs w:val="22"/>
          <w:lang w:val="fr-CH" w:eastAsia="en-US"/>
        </w:rPr>
        <w:t>.</w:t>
      </w:r>
    </w:p>
    <w:p w:rsidR="00EF4006" w:rsidRPr="00BA6F19" w:rsidRDefault="00EF4006" w:rsidP="00E04CDC">
      <w:pPr>
        <w:numPr>
          <w:ilvl w:val="0"/>
          <w:numId w:val="88"/>
        </w:numPr>
        <w:jc w:val="both"/>
        <w:rPr>
          <w:rFonts w:cs="Arial"/>
          <w:szCs w:val="22"/>
          <w:lang w:val="fr-CH" w:eastAsia="en-US"/>
        </w:rPr>
      </w:pPr>
      <w:r w:rsidRPr="00BA6F19">
        <w:rPr>
          <w:rFonts w:cs="Arial"/>
          <w:iCs w:val="0"/>
          <w:szCs w:val="22"/>
          <w:lang w:val="fr-CH" w:eastAsia="en-US"/>
        </w:rPr>
        <w:t>Le niveau de qualité des données pour les besoins statistiques</w:t>
      </w:r>
      <w:r w:rsidR="00761703" w:rsidRPr="00BA6F19">
        <w:rPr>
          <w:rFonts w:cs="Arial"/>
          <w:iCs w:val="0"/>
          <w:szCs w:val="22"/>
          <w:lang w:val="fr-CH" w:eastAsia="en-US"/>
        </w:rPr>
        <w:t>.</w:t>
      </w:r>
    </w:p>
    <w:p w:rsidR="00EF4006" w:rsidRPr="00BA6F19" w:rsidRDefault="00EF4006" w:rsidP="00E04CDC">
      <w:pPr>
        <w:numPr>
          <w:ilvl w:val="0"/>
          <w:numId w:val="88"/>
        </w:numPr>
        <w:jc w:val="both"/>
        <w:rPr>
          <w:rFonts w:cs="Arial"/>
          <w:szCs w:val="22"/>
          <w:lang w:val="fr-CH" w:eastAsia="en-US"/>
        </w:rPr>
      </w:pPr>
      <w:r w:rsidRPr="00BA6F19">
        <w:rPr>
          <w:rFonts w:cs="Arial"/>
          <w:iCs w:val="0"/>
          <w:szCs w:val="22"/>
          <w:lang w:val="fr-CH" w:eastAsia="en-US"/>
        </w:rPr>
        <w:t>Les dates de livraison</w:t>
      </w:r>
      <w:r w:rsidR="001849BE">
        <w:rPr>
          <w:rFonts w:cs="Arial"/>
          <w:iCs w:val="0"/>
          <w:szCs w:val="22"/>
          <w:lang w:val="fr-CH" w:eastAsia="en-US"/>
        </w:rPr>
        <w:t>s</w:t>
      </w:r>
      <w:r w:rsidRPr="00BA6F19">
        <w:rPr>
          <w:rFonts w:cs="Arial"/>
          <w:iCs w:val="0"/>
          <w:szCs w:val="22"/>
          <w:lang w:val="fr-CH" w:eastAsia="en-US"/>
        </w:rPr>
        <w:t xml:space="preserve"> officielle</w:t>
      </w:r>
      <w:r w:rsidR="001849BE">
        <w:rPr>
          <w:rFonts w:cs="Arial"/>
          <w:iCs w:val="0"/>
          <w:szCs w:val="22"/>
          <w:lang w:val="fr-CH" w:eastAsia="en-US"/>
        </w:rPr>
        <w:t>s</w:t>
      </w:r>
      <w:r w:rsidRPr="00BA6F19">
        <w:rPr>
          <w:rFonts w:cs="Arial"/>
          <w:iCs w:val="0"/>
          <w:szCs w:val="22"/>
          <w:lang w:val="fr-CH" w:eastAsia="en-US"/>
        </w:rPr>
        <w:t xml:space="preserve"> </w:t>
      </w:r>
      <w:r w:rsidR="00761703" w:rsidRPr="00BA6F19">
        <w:rPr>
          <w:rFonts w:cs="Arial"/>
          <w:iCs w:val="0"/>
          <w:szCs w:val="22"/>
          <w:lang w:val="fr-CH" w:eastAsia="en-US"/>
        </w:rPr>
        <w:t>trimestrielle</w:t>
      </w:r>
      <w:r w:rsidR="001849BE">
        <w:rPr>
          <w:rFonts w:cs="Arial"/>
          <w:iCs w:val="0"/>
          <w:szCs w:val="22"/>
          <w:lang w:val="fr-CH" w:eastAsia="en-US"/>
        </w:rPr>
        <w:t>s</w:t>
      </w:r>
      <w:r w:rsidR="00761703" w:rsidRPr="00BA6F19">
        <w:rPr>
          <w:rFonts w:cs="Arial"/>
          <w:szCs w:val="22"/>
          <w:lang w:val="fr-CH" w:eastAsia="en-US"/>
        </w:rPr>
        <w:t>.</w:t>
      </w:r>
    </w:p>
    <w:p w:rsidR="00EF4006" w:rsidRPr="00BA6F19" w:rsidRDefault="00EF4006" w:rsidP="007A6040">
      <w:pPr>
        <w:jc w:val="both"/>
        <w:rPr>
          <w:rFonts w:cs="Arial"/>
          <w:szCs w:val="22"/>
          <w:lang w:val="fr-CH" w:eastAsia="en-US"/>
        </w:rPr>
      </w:pPr>
      <w:r w:rsidRPr="00BA6F19">
        <w:rPr>
          <w:rFonts w:cs="Arial"/>
          <w:iCs w:val="0"/>
          <w:szCs w:val="22"/>
          <w:lang w:val="fr-CH" w:eastAsia="en-US"/>
        </w:rPr>
        <w:t> </w:t>
      </w:r>
    </w:p>
    <w:p w:rsidR="00EF4006" w:rsidRPr="00BA6F19" w:rsidRDefault="00EF4006" w:rsidP="007A6040">
      <w:pPr>
        <w:jc w:val="both"/>
        <w:rPr>
          <w:rFonts w:cs="Arial"/>
          <w:iCs w:val="0"/>
          <w:szCs w:val="22"/>
          <w:lang w:val="fr-CH" w:eastAsia="en-US"/>
        </w:rPr>
      </w:pPr>
      <w:r w:rsidRPr="00BA6F19">
        <w:rPr>
          <w:rFonts w:cs="Arial"/>
          <w:iCs w:val="0"/>
          <w:szCs w:val="22"/>
          <w:lang w:val="fr-CH" w:eastAsia="en-US"/>
        </w:rPr>
        <w:t>Il met à disposition des communes :</w:t>
      </w:r>
    </w:p>
    <w:p w:rsidR="00761703" w:rsidRPr="00BA6F19" w:rsidRDefault="00761703" w:rsidP="007A6040">
      <w:pPr>
        <w:jc w:val="both"/>
        <w:rPr>
          <w:rFonts w:cs="Arial"/>
          <w:szCs w:val="22"/>
          <w:lang w:val="fr-CH" w:eastAsia="en-US"/>
        </w:rPr>
      </w:pPr>
    </w:p>
    <w:p w:rsidR="00EF4006" w:rsidRPr="00BA6F19" w:rsidRDefault="00EF4006" w:rsidP="00E04CDC">
      <w:pPr>
        <w:numPr>
          <w:ilvl w:val="0"/>
          <w:numId w:val="89"/>
        </w:numPr>
        <w:jc w:val="both"/>
        <w:rPr>
          <w:rFonts w:cs="Arial"/>
          <w:iCs w:val="0"/>
          <w:szCs w:val="22"/>
          <w:lang w:val="fr-CH" w:eastAsia="en-US"/>
        </w:rPr>
      </w:pPr>
      <w:r w:rsidRPr="00BA6F19">
        <w:rPr>
          <w:rFonts w:cs="Arial"/>
          <w:iCs w:val="0"/>
          <w:szCs w:val="22"/>
          <w:lang w:val="fr-CH" w:eastAsia="en-US"/>
        </w:rPr>
        <w:t>Une infrastructure technique offrant un service de validation (</w:t>
      </w:r>
      <w:r w:rsidR="00F95ACE" w:rsidRPr="00BA6F19">
        <w:rPr>
          <w:rFonts w:cs="Arial"/>
          <w:iCs w:val="0"/>
          <w:szCs w:val="22"/>
          <w:lang w:val="fr-CH" w:eastAsia="en-US"/>
        </w:rPr>
        <w:t>eCH94</w:t>
      </w:r>
      <w:r w:rsidRPr="00BA6F19">
        <w:rPr>
          <w:rFonts w:cs="Arial"/>
          <w:iCs w:val="0"/>
          <w:szCs w:val="22"/>
          <w:lang w:val="fr-CH" w:eastAsia="en-US"/>
        </w:rPr>
        <w:t>) et un service pour les livraisons officielles (</w:t>
      </w:r>
      <w:r w:rsidR="00F95ACE" w:rsidRPr="00BA6F19">
        <w:rPr>
          <w:rFonts w:cs="Arial"/>
          <w:iCs w:val="0"/>
          <w:szCs w:val="22"/>
          <w:lang w:val="fr-CH" w:eastAsia="en-US"/>
        </w:rPr>
        <w:t>eCH</w:t>
      </w:r>
      <w:r w:rsidRPr="00BA6F19">
        <w:rPr>
          <w:rFonts w:cs="Arial"/>
          <w:iCs w:val="0"/>
          <w:szCs w:val="22"/>
          <w:lang w:val="fr-CH" w:eastAsia="en-US"/>
        </w:rPr>
        <w:t>99). Ces deux services fonctionnent de manière identique et génèrent automatiquement un rapport listant les incohérences dans les données des RdH sous forme d’erreurs ou d’avertissements.</w:t>
      </w:r>
    </w:p>
    <w:p w:rsidR="00684537" w:rsidRDefault="00EF4006" w:rsidP="00E04CDC">
      <w:pPr>
        <w:numPr>
          <w:ilvl w:val="0"/>
          <w:numId w:val="89"/>
        </w:numPr>
        <w:jc w:val="both"/>
        <w:rPr>
          <w:rFonts w:cs="Arial"/>
          <w:iCs w:val="0"/>
          <w:szCs w:val="22"/>
          <w:lang w:val="fr-CH" w:eastAsia="en-US"/>
        </w:rPr>
      </w:pPr>
      <w:r w:rsidRPr="00BA6F19">
        <w:rPr>
          <w:rFonts w:cs="Arial"/>
          <w:szCs w:val="22"/>
          <w:lang w:val="fr-CH" w:eastAsia="en-US"/>
        </w:rPr>
        <w:t xml:space="preserve">Une plate-forme </w:t>
      </w:r>
      <w:r w:rsidRPr="00BA6F19">
        <w:rPr>
          <w:rFonts w:cs="Arial"/>
          <w:iCs w:val="0"/>
          <w:szCs w:val="22"/>
          <w:lang w:val="fr-CH" w:eastAsia="en-US"/>
        </w:rPr>
        <w:t>pour l’échange sécurisé (sedex) de données entre les services administratifs.</w:t>
      </w:r>
    </w:p>
    <w:p w:rsidR="00437026" w:rsidRPr="00035DA0" w:rsidRDefault="00437026" w:rsidP="00E04CDC">
      <w:pPr>
        <w:numPr>
          <w:ilvl w:val="0"/>
          <w:numId w:val="89"/>
        </w:numPr>
        <w:jc w:val="both"/>
        <w:rPr>
          <w:rFonts w:cs="Arial"/>
          <w:iCs w:val="0"/>
          <w:szCs w:val="22"/>
          <w:lang w:val="fr-CH" w:eastAsia="en-US"/>
        </w:rPr>
      </w:pPr>
      <w:r w:rsidRPr="00035DA0">
        <w:rPr>
          <w:rFonts w:cs="Arial"/>
          <w:iCs w:val="0"/>
          <w:szCs w:val="22"/>
          <w:lang w:val="fr-CH" w:eastAsia="en-US"/>
        </w:rPr>
        <w:t>Une infrastructure technique permettant aux communes de mettre à jour leurs données dans le Registre fédéral des bâtiments (RegBL) et les intégrer dans leur registre des habitants (export/webservices).</w:t>
      </w:r>
    </w:p>
    <w:p w:rsidR="00EF4006" w:rsidRPr="00BA6F19" w:rsidRDefault="00EF4006" w:rsidP="007A6040">
      <w:pPr>
        <w:jc w:val="both"/>
        <w:rPr>
          <w:rFonts w:cs="Arial"/>
          <w:szCs w:val="22"/>
          <w:lang w:val="fr-CH" w:eastAsia="en-US"/>
        </w:rPr>
      </w:pPr>
    </w:p>
    <w:p w:rsidR="00EF4006" w:rsidRPr="00BA6F19" w:rsidRDefault="00EF4006" w:rsidP="007A6040">
      <w:pPr>
        <w:pStyle w:val="Titre3"/>
        <w:jc w:val="both"/>
      </w:pPr>
      <w:bookmarkStart w:id="301" w:name="_Toc278291286"/>
      <w:bookmarkStart w:id="302" w:name="_Toc461453846"/>
      <w:r w:rsidRPr="00BA6F19">
        <w:t xml:space="preserve">Le Service </w:t>
      </w:r>
      <w:r w:rsidR="001849BE">
        <w:t xml:space="preserve">cantonal </w:t>
      </w:r>
      <w:r w:rsidRPr="00BA6F19">
        <w:t>de la statistique (SStat)</w:t>
      </w:r>
      <w:bookmarkEnd w:id="301"/>
      <w:bookmarkEnd w:id="302"/>
    </w:p>
    <w:p w:rsidR="00684537" w:rsidRPr="00BA6F19" w:rsidRDefault="00684537" w:rsidP="007A6040">
      <w:pPr>
        <w:jc w:val="both"/>
        <w:rPr>
          <w:rFonts w:cs="Arial"/>
          <w:highlight w:val="lightGray"/>
          <w:lang w:val="fr-CH" w:eastAsia="fr-CH"/>
        </w:rPr>
      </w:pPr>
    </w:p>
    <w:p w:rsidR="00EF4006" w:rsidRPr="00BA6F19" w:rsidRDefault="00EF4006" w:rsidP="007A6040">
      <w:pPr>
        <w:jc w:val="both"/>
        <w:rPr>
          <w:rFonts w:cs="Arial"/>
          <w:iCs w:val="0"/>
          <w:szCs w:val="22"/>
          <w:lang w:val="fr-CH" w:eastAsia="en-US"/>
        </w:rPr>
      </w:pPr>
      <w:r w:rsidRPr="00BA6F19">
        <w:rPr>
          <w:rFonts w:cs="Arial"/>
          <w:iCs w:val="0"/>
          <w:szCs w:val="22"/>
          <w:lang w:val="fr-CH" w:eastAsia="en-US"/>
        </w:rPr>
        <w:t>Le SStat :</w:t>
      </w:r>
    </w:p>
    <w:p w:rsidR="006D5093" w:rsidRPr="00BA6F19" w:rsidRDefault="006D5093" w:rsidP="007A6040">
      <w:pPr>
        <w:jc w:val="both"/>
        <w:rPr>
          <w:rFonts w:cs="Arial"/>
          <w:szCs w:val="22"/>
          <w:lang w:val="fr-CH" w:eastAsia="en-US"/>
        </w:rPr>
      </w:pPr>
    </w:p>
    <w:p w:rsidR="00EF4006" w:rsidRPr="00BA6F19" w:rsidRDefault="00EF4006" w:rsidP="00E04CDC">
      <w:pPr>
        <w:numPr>
          <w:ilvl w:val="0"/>
          <w:numId w:val="90"/>
        </w:numPr>
        <w:jc w:val="both"/>
        <w:rPr>
          <w:rFonts w:cs="Arial"/>
          <w:szCs w:val="22"/>
          <w:lang w:val="fr-CH" w:eastAsia="en-US"/>
        </w:rPr>
      </w:pPr>
      <w:r w:rsidRPr="00BA6F19">
        <w:rPr>
          <w:rFonts w:cs="Arial"/>
          <w:iCs w:val="0"/>
          <w:szCs w:val="22"/>
          <w:lang w:val="fr-CH" w:eastAsia="en-US"/>
        </w:rPr>
        <w:t xml:space="preserve">Collabore avec le </w:t>
      </w:r>
      <w:r w:rsidR="001849BE">
        <w:rPr>
          <w:rFonts w:cs="Arial"/>
          <w:iCs w:val="0"/>
          <w:szCs w:val="22"/>
          <w:lang w:val="fr-CH" w:eastAsia="en-US"/>
        </w:rPr>
        <w:t>SPoMi</w:t>
      </w:r>
      <w:r w:rsidRPr="00BA6F19">
        <w:rPr>
          <w:rFonts w:cs="Arial"/>
          <w:iCs w:val="0"/>
          <w:szCs w:val="22"/>
          <w:lang w:val="fr-CH" w:eastAsia="en-US"/>
        </w:rPr>
        <w:t xml:space="preserve"> afin de maintenir la qualité demandée par l’OFS pour les données des RdH</w:t>
      </w:r>
      <w:r w:rsidR="006D5093" w:rsidRPr="00BA6F19">
        <w:rPr>
          <w:rFonts w:cs="Arial"/>
          <w:szCs w:val="22"/>
          <w:lang w:val="fr-CH" w:eastAsia="en-US"/>
        </w:rPr>
        <w:t>.</w:t>
      </w:r>
    </w:p>
    <w:p w:rsidR="00EF4006" w:rsidRPr="00BA6F19" w:rsidRDefault="001849BE" w:rsidP="00E04CDC">
      <w:pPr>
        <w:numPr>
          <w:ilvl w:val="0"/>
          <w:numId w:val="90"/>
        </w:numPr>
        <w:jc w:val="both"/>
        <w:rPr>
          <w:rFonts w:cs="Arial"/>
          <w:szCs w:val="22"/>
          <w:lang w:val="fr-CH" w:eastAsia="en-US"/>
        </w:rPr>
      </w:pPr>
      <w:r>
        <w:rPr>
          <w:rFonts w:cs="Arial"/>
          <w:iCs w:val="0"/>
          <w:szCs w:val="22"/>
          <w:lang w:val="fr-CH" w:eastAsia="en-US"/>
        </w:rPr>
        <w:t>Détermine</w:t>
      </w:r>
      <w:r w:rsidRPr="00BA6F19">
        <w:rPr>
          <w:rFonts w:cs="Arial"/>
          <w:iCs w:val="0"/>
          <w:szCs w:val="22"/>
          <w:lang w:val="fr-CH" w:eastAsia="en-US"/>
        </w:rPr>
        <w:t xml:space="preserve"> </w:t>
      </w:r>
      <w:r w:rsidR="00EF4006" w:rsidRPr="00BA6F19">
        <w:rPr>
          <w:rFonts w:cs="Arial"/>
          <w:iCs w:val="0"/>
          <w:szCs w:val="22"/>
          <w:lang w:val="fr-CH" w:eastAsia="en-US"/>
        </w:rPr>
        <w:t>la population dite « légale », qui fait l’objet d’une ordonnance du Conseil d’Etat</w:t>
      </w:r>
      <w:r w:rsidR="006D5093" w:rsidRPr="00BA6F19">
        <w:rPr>
          <w:rFonts w:cs="Arial"/>
          <w:szCs w:val="22"/>
          <w:lang w:val="fr-CH" w:eastAsia="en-US"/>
        </w:rPr>
        <w:t>.</w:t>
      </w:r>
    </w:p>
    <w:p w:rsidR="00EF4006" w:rsidRPr="00035DA0" w:rsidRDefault="00437026" w:rsidP="00E04CDC">
      <w:pPr>
        <w:numPr>
          <w:ilvl w:val="0"/>
          <w:numId w:val="90"/>
        </w:numPr>
        <w:jc w:val="both"/>
        <w:rPr>
          <w:rFonts w:cs="Arial"/>
          <w:szCs w:val="22"/>
          <w:lang w:val="fr-CH" w:eastAsia="en-US"/>
        </w:rPr>
      </w:pPr>
      <w:r w:rsidRPr="00035DA0">
        <w:rPr>
          <w:rFonts w:cs="Arial"/>
          <w:iCs w:val="0"/>
          <w:szCs w:val="22"/>
          <w:lang w:val="fr-CH" w:eastAsia="en-US"/>
        </w:rPr>
        <w:t>soutient les communes dans la mise à jour de leurs données dans le</w:t>
      </w:r>
      <w:r w:rsidR="00EF4006" w:rsidRPr="00035DA0">
        <w:rPr>
          <w:rFonts w:cs="Arial"/>
          <w:iCs w:val="0"/>
          <w:szCs w:val="22"/>
          <w:lang w:val="fr-CH" w:eastAsia="en-US"/>
        </w:rPr>
        <w:t xml:space="preserve"> Registre fédéral des bâtiments (RegBL) </w:t>
      </w:r>
    </w:p>
    <w:p w:rsidR="00EF4006" w:rsidRPr="00BA6F19" w:rsidRDefault="00EF4006" w:rsidP="00E04CDC">
      <w:pPr>
        <w:numPr>
          <w:ilvl w:val="0"/>
          <w:numId w:val="90"/>
        </w:numPr>
        <w:jc w:val="both"/>
        <w:rPr>
          <w:rFonts w:cs="Arial"/>
          <w:szCs w:val="22"/>
          <w:lang w:val="fr-CH" w:eastAsia="en-US"/>
        </w:rPr>
      </w:pPr>
      <w:r w:rsidRPr="00BA6F19">
        <w:rPr>
          <w:rFonts w:cs="Arial"/>
          <w:szCs w:val="22"/>
          <w:lang w:val="fr-CH" w:eastAsia="en-US"/>
        </w:rPr>
        <w:t xml:space="preserve">Sur demande, transmet aux régies, les EGID/EWID des bâtiments dont </w:t>
      </w:r>
      <w:r w:rsidRPr="00BA6F19">
        <w:rPr>
          <w:rFonts w:cs="Arial"/>
          <w:iCs w:val="0"/>
          <w:szCs w:val="22"/>
          <w:lang w:val="fr-CH" w:eastAsia="en-US"/>
        </w:rPr>
        <w:t>elles</w:t>
      </w:r>
      <w:r w:rsidRPr="00BA6F19">
        <w:rPr>
          <w:rFonts w:cs="Arial"/>
          <w:szCs w:val="22"/>
          <w:lang w:val="fr-CH" w:eastAsia="en-US"/>
        </w:rPr>
        <w:t xml:space="preserve"> ont la gestion</w:t>
      </w:r>
      <w:r w:rsidR="006D5093" w:rsidRPr="00BA6F19">
        <w:rPr>
          <w:rFonts w:cs="Arial"/>
          <w:szCs w:val="22"/>
          <w:lang w:val="fr-CH" w:eastAsia="en-US"/>
        </w:rPr>
        <w:t>.</w:t>
      </w:r>
    </w:p>
    <w:bookmarkEnd w:id="298"/>
    <w:p w:rsidR="00EF4006" w:rsidRPr="00BA6F19" w:rsidRDefault="00EF4006" w:rsidP="007A6040">
      <w:pPr>
        <w:jc w:val="both"/>
      </w:pPr>
    </w:p>
    <w:p w:rsidR="00EF4006" w:rsidRPr="00BA6F19" w:rsidRDefault="00EF4006">
      <w:pPr>
        <w:pStyle w:val="Titre2"/>
      </w:pPr>
      <w:bookmarkStart w:id="303" w:name="_Toc278351797"/>
      <w:bookmarkStart w:id="304" w:name="_Toc461453847"/>
      <w:r w:rsidRPr="00BA6F19">
        <w:t>SITel</w:t>
      </w:r>
      <w:bookmarkEnd w:id="303"/>
      <w:bookmarkEnd w:id="304"/>
    </w:p>
    <w:p w:rsidR="006D5093" w:rsidRPr="00BA6F19" w:rsidRDefault="006D5093" w:rsidP="007A6040">
      <w:pPr>
        <w:jc w:val="both"/>
        <w:rPr>
          <w:rFonts w:cs="Arial"/>
          <w:lang w:val="fr-CH" w:eastAsia="fr-CH"/>
        </w:rPr>
      </w:pPr>
    </w:p>
    <w:p w:rsidR="00EF4006" w:rsidRPr="00BA6F19" w:rsidRDefault="00EF4006" w:rsidP="00E04CDC">
      <w:pPr>
        <w:numPr>
          <w:ilvl w:val="0"/>
          <w:numId w:val="87"/>
        </w:numPr>
        <w:jc w:val="both"/>
        <w:rPr>
          <w:rFonts w:cs="Arial"/>
          <w:lang w:val="fr-CH"/>
        </w:rPr>
      </w:pPr>
      <w:r w:rsidRPr="00BA6F19">
        <w:rPr>
          <w:rFonts w:cs="Arial"/>
          <w:lang w:val="fr-CH"/>
        </w:rPr>
        <w:t>Développe une solution informatique (FriPers) permettant au canton de livrer les do</w:t>
      </w:r>
      <w:r w:rsidR="006D5093" w:rsidRPr="00BA6F19">
        <w:rPr>
          <w:rFonts w:cs="Arial"/>
          <w:lang w:val="fr-CH"/>
        </w:rPr>
        <w:t>nnées des RdH communaux à l’OFS.</w:t>
      </w:r>
    </w:p>
    <w:p w:rsidR="00EF4006" w:rsidRPr="00BA6F19" w:rsidRDefault="00EF4006" w:rsidP="00E04CDC">
      <w:pPr>
        <w:numPr>
          <w:ilvl w:val="0"/>
          <w:numId w:val="87"/>
        </w:numPr>
        <w:jc w:val="both"/>
        <w:rPr>
          <w:rFonts w:cs="Arial"/>
          <w:lang w:val="fr-CH"/>
        </w:rPr>
      </w:pPr>
      <w:r w:rsidRPr="00BA6F19">
        <w:rPr>
          <w:rFonts w:cs="Arial"/>
          <w:lang w:val="fr-CH"/>
        </w:rPr>
        <w:t>Emet des directives techniques de manière à ce que les fournisseurs de logiciels communaux développent des solutions informatiques permettant à FriPers de refléter l’exact contenu des RdH communaux</w:t>
      </w:r>
      <w:r w:rsidR="003D6DA5" w:rsidRPr="00BA6F19">
        <w:rPr>
          <w:rFonts w:cs="Arial"/>
          <w:lang w:val="fr-CH"/>
        </w:rPr>
        <w:t>.</w:t>
      </w:r>
    </w:p>
    <w:p w:rsidR="00684537" w:rsidRDefault="00684537" w:rsidP="007A6040">
      <w:pPr>
        <w:jc w:val="both"/>
        <w:rPr>
          <w:rFonts w:cs="Arial"/>
          <w:lang w:val="fr-CH"/>
        </w:rPr>
      </w:pPr>
      <w:bookmarkStart w:id="305" w:name="_Toc278276803"/>
      <w:bookmarkStart w:id="306" w:name="_Toc278277533"/>
      <w:bookmarkStart w:id="307" w:name="_Toc278278263"/>
      <w:bookmarkStart w:id="308" w:name="_Toc278278993"/>
      <w:bookmarkStart w:id="309" w:name="_Toc278288938"/>
      <w:bookmarkStart w:id="310" w:name="_Toc278289721"/>
      <w:bookmarkStart w:id="311" w:name="_Toc278290504"/>
      <w:bookmarkStart w:id="312" w:name="_Toc278291288"/>
      <w:bookmarkStart w:id="313" w:name="_Toc278351798"/>
      <w:bookmarkStart w:id="314" w:name="_Toc278276804"/>
      <w:bookmarkStart w:id="315" w:name="_Toc278277534"/>
      <w:bookmarkStart w:id="316" w:name="_Toc278278264"/>
      <w:bookmarkStart w:id="317" w:name="_Toc278278994"/>
      <w:bookmarkStart w:id="318" w:name="_Toc278288939"/>
      <w:bookmarkStart w:id="319" w:name="_Toc278289722"/>
      <w:bookmarkStart w:id="320" w:name="_Toc278290505"/>
      <w:bookmarkStart w:id="321" w:name="_Toc278291289"/>
      <w:bookmarkStart w:id="322" w:name="_Toc278351799"/>
      <w:bookmarkStart w:id="323" w:name="_Toc278276805"/>
      <w:bookmarkStart w:id="324" w:name="_Toc278277535"/>
      <w:bookmarkStart w:id="325" w:name="_Toc278278265"/>
      <w:bookmarkStart w:id="326" w:name="_Toc278278995"/>
      <w:bookmarkStart w:id="327" w:name="_Toc278288940"/>
      <w:bookmarkStart w:id="328" w:name="_Toc278289723"/>
      <w:bookmarkStart w:id="329" w:name="_Toc278290506"/>
      <w:bookmarkStart w:id="330" w:name="_Toc278291290"/>
      <w:bookmarkStart w:id="331" w:name="_Toc278351800"/>
      <w:bookmarkStart w:id="332" w:name="_Toc278276806"/>
      <w:bookmarkStart w:id="333" w:name="_Toc278277536"/>
      <w:bookmarkStart w:id="334" w:name="_Toc278278266"/>
      <w:bookmarkStart w:id="335" w:name="_Toc278278996"/>
      <w:bookmarkStart w:id="336" w:name="_Toc278288941"/>
      <w:bookmarkStart w:id="337" w:name="_Toc278289724"/>
      <w:bookmarkStart w:id="338" w:name="_Toc278290507"/>
      <w:bookmarkStart w:id="339" w:name="_Toc278291291"/>
      <w:bookmarkStart w:id="340" w:name="_Toc278351801"/>
      <w:bookmarkStart w:id="341" w:name="_Toc278202857"/>
      <w:bookmarkStart w:id="342" w:name="_Toc278203178"/>
      <w:bookmarkStart w:id="343" w:name="_Toc278208724"/>
      <w:bookmarkStart w:id="344" w:name="_Toc278209338"/>
      <w:bookmarkStart w:id="345" w:name="_Toc278209984"/>
      <w:bookmarkStart w:id="346" w:name="_Toc278210786"/>
      <w:bookmarkStart w:id="347" w:name="_Toc278211431"/>
      <w:bookmarkStart w:id="348" w:name="_Toc278212259"/>
      <w:bookmarkStart w:id="349" w:name="_Toc278269289"/>
      <w:bookmarkStart w:id="350" w:name="_Toc278276807"/>
      <w:bookmarkStart w:id="351" w:name="_Toc278277537"/>
      <w:bookmarkStart w:id="352" w:name="_Toc278278267"/>
      <w:bookmarkStart w:id="353" w:name="_Toc278278997"/>
      <w:bookmarkStart w:id="354" w:name="_Toc278288942"/>
      <w:bookmarkStart w:id="355" w:name="_Toc278289725"/>
      <w:bookmarkStart w:id="356" w:name="_Toc278290508"/>
      <w:bookmarkStart w:id="357" w:name="_Toc278291292"/>
      <w:bookmarkStart w:id="358" w:name="_Toc278351802"/>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rsidR="000F655D" w:rsidRDefault="000F655D" w:rsidP="007A6040">
      <w:pPr>
        <w:jc w:val="both"/>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0F655D" w:rsidRDefault="000F655D" w:rsidP="00684537">
      <w:pPr>
        <w:rPr>
          <w:rFonts w:cs="Arial"/>
          <w:lang w:val="fr-CH"/>
        </w:rPr>
      </w:pPr>
    </w:p>
    <w:p w:rsidR="00EF45C2" w:rsidRPr="00BA6F19" w:rsidRDefault="008108FE" w:rsidP="00A321D8">
      <w:pPr>
        <w:pStyle w:val="Titre1"/>
      </w:pPr>
      <w:bookmarkStart w:id="359" w:name="_Délais"/>
      <w:bookmarkStart w:id="360" w:name="_Toc461453848"/>
      <w:bookmarkEnd w:id="359"/>
      <w:r>
        <w:rPr>
          <w:rFonts w:cs="Times New Roman"/>
          <w:noProof/>
        </w:rPr>
        <w:drawing>
          <wp:anchor distT="0" distB="0" distL="114300" distR="114300" simplePos="0" relativeHeight="251597312" behindDoc="0" locked="0" layoutInCell="1" allowOverlap="1" wp14:anchorId="1BD4A8AA" wp14:editId="4857475E">
            <wp:simplePos x="0" y="0"/>
            <wp:positionH relativeFrom="column">
              <wp:posOffset>5916930</wp:posOffset>
            </wp:positionH>
            <wp:positionV relativeFrom="paragraph">
              <wp:posOffset>-626110</wp:posOffset>
            </wp:positionV>
            <wp:extent cx="738505" cy="408940"/>
            <wp:effectExtent l="0" t="0" r="4445" b="0"/>
            <wp:wrapNone/>
            <wp:docPr id="82" name="Image 8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43EFE" w:rsidRPr="00BA6F19">
        <w:t>Délais</w:t>
      </w:r>
      <w:bookmarkEnd w:id="360"/>
    </w:p>
    <w:p w:rsidR="00EF45C2" w:rsidRPr="00BA6F19" w:rsidRDefault="00EF45C2" w:rsidP="00EF45C2">
      <w:pPr>
        <w:rPr>
          <w:rFonts w:cs="Arial"/>
          <w:lang w:val="fr-CH"/>
        </w:rPr>
      </w:pPr>
    </w:p>
    <w:p w:rsidR="00EF45C2" w:rsidRPr="00BA6F19" w:rsidRDefault="00D43EFE">
      <w:pPr>
        <w:pStyle w:val="Titre2"/>
      </w:pPr>
      <w:bookmarkStart w:id="361" w:name="_Toc268860371"/>
      <w:bookmarkStart w:id="362" w:name="_Toc268860392"/>
      <w:bookmarkStart w:id="363" w:name="_Toc268860677"/>
      <w:bookmarkStart w:id="364" w:name="_Toc269389657"/>
      <w:bookmarkStart w:id="365" w:name="_Toc269397551"/>
      <w:bookmarkStart w:id="366" w:name="_Toc269469586"/>
      <w:bookmarkStart w:id="367" w:name="_Toc269477520"/>
      <w:bookmarkStart w:id="368" w:name="_Toc269816111"/>
      <w:bookmarkStart w:id="369" w:name="_Toc269818468"/>
      <w:bookmarkStart w:id="370" w:name="_Toc269818896"/>
      <w:bookmarkStart w:id="371" w:name="_Toc269819515"/>
      <w:bookmarkStart w:id="372" w:name="_Toc269819768"/>
      <w:bookmarkStart w:id="373" w:name="_Toc269820824"/>
      <w:bookmarkStart w:id="374" w:name="_Toc269823380"/>
      <w:bookmarkStart w:id="375" w:name="_Toc269823497"/>
      <w:bookmarkStart w:id="376" w:name="_Toc269823757"/>
      <w:bookmarkStart w:id="377" w:name="_Loi_fédérale_sur"/>
      <w:bookmarkStart w:id="378" w:name="_Toc461453849"/>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BA6F19">
        <w:t>Bases légales</w:t>
      </w:r>
      <w:bookmarkEnd w:id="378"/>
    </w:p>
    <w:p w:rsidR="00EF45C2" w:rsidRPr="00BA6F19" w:rsidRDefault="00EF45C2" w:rsidP="00EF45C2">
      <w:pPr>
        <w:rPr>
          <w:rFonts w:cs="Arial"/>
          <w:lang w:val="fr-CH"/>
        </w:rPr>
      </w:pPr>
    </w:p>
    <w:p w:rsidR="002023F1" w:rsidRPr="007A6040" w:rsidRDefault="00877045" w:rsidP="00E04CDC">
      <w:pPr>
        <w:pStyle w:val="Default"/>
        <w:numPr>
          <w:ilvl w:val="0"/>
          <w:numId w:val="24"/>
        </w:numPr>
        <w:rPr>
          <w:rFonts w:ascii="Arial" w:hAnsi="Arial" w:cs="Arial"/>
          <w:b/>
          <w:bCs/>
        </w:rPr>
      </w:pPr>
      <w:r>
        <w:tab/>
      </w:r>
      <w:hyperlink r:id="rId94" w:history="1">
        <w:r w:rsidRPr="007A6040">
          <w:rPr>
            <w:rStyle w:val="Lienhypertexte"/>
            <w:rFonts w:ascii="Arial" w:hAnsi="Arial" w:cs="Arial"/>
            <w:b/>
            <w:bCs/>
          </w:rPr>
          <w:t>Loi sur le contrôle des habitants (LCH)</w:t>
        </w:r>
      </w:hyperlink>
    </w:p>
    <w:p w:rsidR="00E23C35" w:rsidRPr="00BA6F19" w:rsidRDefault="00E23C35" w:rsidP="00EF45C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E23C35" w:rsidRPr="00BA6F19" w:rsidTr="002B3610">
        <w:tc>
          <w:tcPr>
            <w:tcW w:w="9212" w:type="dxa"/>
            <w:shd w:val="clear" w:color="auto" w:fill="F2F2F2"/>
          </w:tcPr>
          <w:p w:rsidR="00E23C35" w:rsidRPr="00BA6F19" w:rsidRDefault="00E23C35" w:rsidP="002B3610">
            <w:pPr>
              <w:autoSpaceDE w:val="0"/>
              <w:autoSpaceDN w:val="0"/>
              <w:adjustRightInd w:val="0"/>
              <w:rPr>
                <w:rFonts w:cs="Arial"/>
                <w:b/>
                <w:bCs/>
                <w:iCs w:val="0"/>
                <w:szCs w:val="22"/>
                <w:lang w:val="fr-CH" w:eastAsia="fr-CH"/>
              </w:rPr>
            </w:pP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sz w:val="22"/>
                <w:szCs w:val="22"/>
                <w:lang w:val="fr-CH"/>
              </w:rPr>
              <w:t>Déclaration d'arrivée</w:t>
            </w: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3E1DE0" w:rsidRPr="00BA6F19" w:rsidRDefault="003E1DE0" w:rsidP="003E1DE0">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E23C35" w:rsidRPr="00BA6F19" w:rsidRDefault="003E1DE0" w:rsidP="00951A97">
            <w:pPr>
              <w:autoSpaceDE w:val="0"/>
              <w:autoSpaceDN w:val="0"/>
              <w:adjustRightInd w:val="0"/>
              <w:rPr>
                <w:rFonts w:cs="Arial"/>
                <w:lang w:val="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r w:rsidR="003E1DE0" w:rsidRPr="00BA6F19" w:rsidTr="002B3610">
        <w:tc>
          <w:tcPr>
            <w:tcW w:w="9212" w:type="dxa"/>
            <w:shd w:val="clear" w:color="auto" w:fill="F2F2F2"/>
          </w:tcPr>
          <w:p w:rsidR="003E1DE0" w:rsidRPr="00BA6F19" w:rsidRDefault="003E1DE0" w:rsidP="003E1DE0">
            <w:pPr>
              <w:autoSpaceDE w:val="0"/>
              <w:autoSpaceDN w:val="0"/>
              <w:adjustRightInd w:val="0"/>
              <w:rPr>
                <w:rFonts w:cs="Arial"/>
                <w:b/>
                <w:bCs/>
                <w:iCs w:val="0"/>
                <w:szCs w:val="22"/>
                <w:lang w:val="fr-CH" w:eastAsia="fr-CH"/>
              </w:rPr>
            </w:pPr>
          </w:p>
          <w:p w:rsidR="003E1DE0" w:rsidRPr="00BA6F19" w:rsidRDefault="003E1DE0" w:rsidP="003E1DE0">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11 </w:t>
            </w:r>
            <w:r w:rsidRPr="00BA6F19">
              <w:rPr>
                <w:rFonts w:ascii="Arial" w:hAnsi="Arial" w:cs="Arial"/>
                <w:sz w:val="22"/>
                <w:szCs w:val="22"/>
                <w:lang w:val="fr-CH"/>
              </w:rPr>
              <w:t xml:space="preserve">Déclaration de départ </w:t>
            </w:r>
          </w:p>
          <w:p w:rsidR="003E1DE0" w:rsidRPr="00BA6F19" w:rsidRDefault="003E1DE0" w:rsidP="003E1DE0">
            <w:pPr>
              <w:autoSpaceDE w:val="0"/>
              <w:autoSpaceDN w:val="0"/>
              <w:adjustRightInd w:val="0"/>
              <w:rPr>
                <w:rFonts w:cs="Arial"/>
                <w:szCs w:val="22"/>
                <w:lang w:val="fr-CH"/>
              </w:rPr>
            </w:pPr>
            <w:r w:rsidRPr="00BA6F19">
              <w:rPr>
                <w:rFonts w:cs="Arial"/>
                <w:szCs w:val="22"/>
                <w:lang w:val="fr-CH"/>
              </w:rPr>
              <w:t>La personne qui quitte la commune doit annoncer son départ au préposé sans délai et indiquer sa destination.</w:t>
            </w:r>
          </w:p>
          <w:p w:rsidR="003E1DE0" w:rsidRPr="00BA6F19" w:rsidRDefault="003E1DE0" w:rsidP="003E1DE0">
            <w:pPr>
              <w:autoSpaceDE w:val="0"/>
              <w:autoSpaceDN w:val="0"/>
              <w:adjustRightInd w:val="0"/>
              <w:rPr>
                <w:rFonts w:cs="Arial"/>
                <w:b/>
                <w:bCs/>
                <w:iCs w:val="0"/>
                <w:szCs w:val="22"/>
                <w:lang w:val="fr-CH" w:eastAsia="fr-CH"/>
              </w:rPr>
            </w:pPr>
          </w:p>
        </w:tc>
      </w:tr>
    </w:tbl>
    <w:p w:rsidR="00E23C35" w:rsidRPr="00BA6F19" w:rsidRDefault="00E23C35" w:rsidP="00EF45C2">
      <w:pPr>
        <w:rPr>
          <w:rFonts w:cs="Arial"/>
          <w:lang w:val="fr-CH"/>
        </w:rPr>
      </w:pPr>
    </w:p>
    <w:p w:rsidR="00AF38A7" w:rsidRPr="00BA6F19" w:rsidRDefault="00AF38A7" w:rsidP="00AF38A7">
      <w:pPr>
        <w:pStyle w:val="Default"/>
        <w:rPr>
          <w:rFonts w:ascii="Arial" w:hAnsi="Arial" w:cs="Arial"/>
          <w:lang w:val="fr-CH"/>
        </w:rPr>
      </w:pPr>
    </w:p>
    <w:p w:rsidR="003E1DE0" w:rsidRPr="007A6040" w:rsidRDefault="00AF38A7" w:rsidP="00E04CDC">
      <w:pPr>
        <w:pStyle w:val="Default"/>
        <w:numPr>
          <w:ilvl w:val="0"/>
          <w:numId w:val="24"/>
        </w:numPr>
        <w:rPr>
          <w:rFonts w:ascii="Arial" w:hAnsi="Arial" w:cs="Arial"/>
          <w:b/>
          <w:bCs/>
          <w:lang w:val="fr-CH"/>
        </w:rPr>
      </w:pPr>
      <w:r w:rsidRPr="00BA6F19">
        <w:rPr>
          <w:rFonts w:ascii="Arial" w:hAnsi="Arial" w:cs="Arial"/>
          <w:b/>
          <w:bCs/>
          <w:lang w:val="fr-CH"/>
        </w:rPr>
        <w:t xml:space="preserve"> </w:t>
      </w:r>
      <w:r w:rsidR="00877045">
        <w:rPr>
          <w:rFonts w:ascii="Arial" w:hAnsi="Arial" w:cs="Arial"/>
          <w:b/>
          <w:bCs/>
          <w:lang w:val="fr-CH"/>
        </w:rPr>
        <w:tab/>
      </w:r>
      <w:hyperlink r:id="rId95" w:history="1">
        <w:r w:rsidRPr="007A6040">
          <w:rPr>
            <w:rStyle w:val="Lienhypertexte"/>
            <w:rFonts w:ascii="Arial" w:hAnsi="Arial" w:cs="Arial"/>
            <w:b/>
            <w:bCs/>
            <w:lang w:val="fr-CH"/>
          </w:rPr>
          <w:t>Code de procédure et de ju</w:t>
        </w:r>
        <w:r w:rsidR="00DD175B" w:rsidRPr="007A6040">
          <w:rPr>
            <w:rStyle w:val="Lienhypertexte"/>
            <w:rFonts w:ascii="Arial" w:hAnsi="Arial" w:cs="Arial"/>
            <w:b/>
            <w:bCs/>
            <w:lang w:val="fr-CH"/>
          </w:rPr>
          <w:t>ridiction administrative</w:t>
        </w:r>
      </w:hyperlink>
    </w:p>
    <w:p w:rsidR="00EF45C2" w:rsidRPr="00BA6F19" w:rsidRDefault="00E23C35" w:rsidP="004247DE">
      <w:pPr>
        <w:tabs>
          <w:tab w:val="left" w:pos="5970"/>
        </w:tabs>
        <w:rPr>
          <w:rFonts w:cs="Arial"/>
          <w:lang w:val="fr-CH"/>
        </w:rPr>
      </w:pPr>
      <w:r w:rsidRPr="00BA6F19">
        <w:rPr>
          <w:rFonts w:cs="Arial"/>
          <w:lang w:val="fr-CH"/>
        </w:rPr>
        <w:tab/>
      </w:r>
    </w:p>
    <w:p w:rsidR="00EF45C2" w:rsidRPr="00BA6F19" w:rsidRDefault="00D43EFE">
      <w:pPr>
        <w:pStyle w:val="Titre2"/>
      </w:pPr>
      <w:bookmarkStart w:id="379" w:name="_Déclaration_d’arrivée_(art."/>
      <w:bookmarkStart w:id="380" w:name="_Toc461453850"/>
      <w:bookmarkEnd w:id="379"/>
      <w:r w:rsidRPr="00BA6F19">
        <w:t>Déclaration d’arrivée (art. 5 LCH)</w:t>
      </w:r>
      <w:bookmarkEnd w:id="380"/>
    </w:p>
    <w:p w:rsidR="006D5093" w:rsidRPr="00BA6F19" w:rsidRDefault="006D5093" w:rsidP="006D5093">
      <w:pPr>
        <w:rPr>
          <w:rFonts w:cs="Arial"/>
          <w:lang w:val="fr-CH" w:eastAsia="fr-CH"/>
        </w:rPr>
      </w:pPr>
    </w:p>
    <w:p w:rsidR="00D43EFE" w:rsidRPr="00BA6F19" w:rsidRDefault="00D43EFE" w:rsidP="00705D98">
      <w:pPr>
        <w:tabs>
          <w:tab w:val="right" w:pos="1944"/>
        </w:tabs>
        <w:jc w:val="both"/>
        <w:rPr>
          <w:rFonts w:cs="Arial"/>
          <w:lang w:val="fr-CH" w:eastAsia="fr-CH"/>
        </w:rPr>
      </w:pPr>
      <w:bookmarkStart w:id="381" w:name="_Contenu_des_registres"/>
      <w:bookmarkEnd w:id="381"/>
      <w:r w:rsidRPr="00BA6F19">
        <w:rPr>
          <w:rFonts w:cs="Arial"/>
          <w:lang w:val="fr-CH" w:eastAsia="fr-CH"/>
        </w:rPr>
        <w:t>Un délai de 14 jours est accordé pour le dépôt des papiers. S'il n'est pas respecté, l'expédition d'une convocation est souhaitable, car chaque habitant doit être connu par la commune et les autorités.</w:t>
      </w:r>
    </w:p>
    <w:p w:rsidR="004F3DFE" w:rsidRPr="00BA6F19" w:rsidRDefault="004F3DFE" w:rsidP="00705D98">
      <w:pPr>
        <w:tabs>
          <w:tab w:val="right" w:pos="1944"/>
        </w:tabs>
        <w:jc w:val="both"/>
        <w:rPr>
          <w:rFonts w:cs="Arial"/>
          <w:lang w:val="fr-CH" w:eastAsia="fr-CH"/>
        </w:rPr>
      </w:pPr>
    </w:p>
    <w:p w:rsidR="00D43EFE" w:rsidRPr="00BA6F19" w:rsidRDefault="00D43EFE" w:rsidP="00705D98">
      <w:pPr>
        <w:tabs>
          <w:tab w:val="right" w:pos="1944"/>
        </w:tabs>
        <w:jc w:val="both"/>
        <w:rPr>
          <w:rFonts w:cs="Arial"/>
          <w:lang w:val="fr-CH" w:eastAsia="fr-CH"/>
        </w:rPr>
      </w:pPr>
      <w:r w:rsidRPr="00BA6F19">
        <w:rPr>
          <w:rFonts w:cs="Arial"/>
          <w:lang w:val="fr-CH" w:eastAsia="fr-CH"/>
        </w:rPr>
        <w:t>Selon une pratique courante, une convocation peut être expédiée à partir du 15</w:t>
      </w:r>
      <w:r w:rsidR="00F95ACE" w:rsidRPr="00BA6F19">
        <w:rPr>
          <w:rFonts w:cs="Arial"/>
          <w:vertAlign w:val="superscript"/>
          <w:lang w:val="fr-CH" w:eastAsia="fr-CH"/>
        </w:rPr>
        <w:t>ème</w:t>
      </w:r>
      <w:r w:rsidRPr="00BA6F19">
        <w:rPr>
          <w:rFonts w:cs="Arial"/>
          <w:lang w:val="fr-CH" w:eastAsia="fr-CH"/>
        </w:rPr>
        <w:t xml:space="preserve"> jour. </w:t>
      </w:r>
    </w:p>
    <w:p w:rsidR="00815E86" w:rsidRPr="00BA6F19" w:rsidRDefault="00D43EFE" w:rsidP="00705D98">
      <w:pPr>
        <w:jc w:val="both"/>
        <w:rPr>
          <w:rFonts w:cs="Arial"/>
          <w:lang w:val="fr-CH" w:eastAsia="fr-CH"/>
        </w:rPr>
      </w:pPr>
      <w:r w:rsidRPr="00BA6F19">
        <w:rPr>
          <w:rFonts w:cs="Arial"/>
          <w:lang w:val="fr-CH" w:eastAsia="fr-CH"/>
        </w:rPr>
        <w:t>Si la personne ne se présente pas ou ne donne pas de nouvelles, il est de coutume d’envoyer jusqu’à 2 rappels à l’ordre avant de dénoncer le cas auprès de la Préfecture.</w:t>
      </w:r>
      <w:r w:rsidR="004570FC" w:rsidRPr="00BA6F19">
        <w:rPr>
          <w:rFonts w:cs="Arial"/>
          <w:lang w:val="fr-CH" w:eastAsia="fr-CH"/>
        </w:rPr>
        <w:t xml:space="preserve"> </w:t>
      </w:r>
    </w:p>
    <w:p w:rsidR="00D43EFE" w:rsidRPr="00BA6F19" w:rsidRDefault="00815E86" w:rsidP="00705D98">
      <w:pPr>
        <w:jc w:val="both"/>
        <w:rPr>
          <w:rFonts w:cs="Arial"/>
          <w:lang w:val="fr-CH" w:eastAsia="fr-CH"/>
        </w:rPr>
      </w:pPr>
      <w:r w:rsidRPr="00BA6F19">
        <w:rPr>
          <w:rFonts w:cs="Arial"/>
          <w:lang w:val="fr-CH" w:eastAsia="fr-CH"/>
        </w:rPr>
        <w:t xml:space="preserve"> </w:t>
      </w:r>
    </w:p>
    <w:p w:rsidR="00E23C35" w:rsidRPr="00BA6F19" w:rsidRDefault="00D43EFE" w:rsidP="00705D98">
      <w:pPr>
        <w:pStyle w:val="Titre2"/>
      </w:pPr>
      <w:bookmarkStart w:id="382" w:name="_Changement_d’état_civil"/>
      <w:bookmarkStart w:id="383" w:name="_Toc461453851"/>
      <w:bookmarkStart w:id="384" w:name="_Toc268600973"/>
      <w:bookmarkEnd w:id="17"/>
      <w:bookmarkEnd w:id="382"/>
      <w:r w:rsidRPr="00BA6F19">
        <w:t>Changement d’état civil</w:t>
      </w:r>
      <w:bookmarkEnd w:id="383"/>
    </w:p>
    <w:p w:rsidR="006D5093" w:rsidRPr="00BA6F19" w:rsidRDefault="006D5093" w:rsidP="00705D98">
      <w:pPr>
        <w:jc w:val="both"/>
        <w:rPr>
          <w:rFonts w:cs="Arial"/>
          <w:lang w:val="fr-CH" w:eastAsia="fr-CH"/>
        </w:rPr>
      </w:pPr>
    </w:p>
    <w:p w:rsidR="00D43EFE" w:rsidRPr="00BA6F19" w:rsidRDefault="00D43EFE" w:rsidP="00705D98">
      <w:pPr>
        <w:tabs>
          <w:tab w:val="right" w:pos="1944"/>
        </w:tabs>
        <w:jc w:val="both"/>
        <w:rPr>
          <w:rFonts w:cs="Arial"/>
          <w:lang w:val="fr-CH"/>
        </w:rPr>
      </w:pPr>
      <w:r w:rsidRPr="00BA6F19">
        <w:rPr>
          <w:rFonts w:cs="Arial"/>
          <w:lang w:val="fr-CH"/>
        </w:rPr>
        <w:t>Les communes reçoivent la communication par les offices d’état civil et doivent s’assurer que l’intéressé commande un nouvel acte d’origine</w:t>
      </w:r>
      <w:r w:rsidR="00D135D1" w:rsidRPr="00BA6F19">
        <w:rPr>
          <w:rFonts w:cs="Arial"/>
          <w:lang w:val="fr-CH"/>
        </w:rPr>
        <w:t xml:space="preserve"> (AO)</w:t>
      </w:r>
      <w:r w:rsidRPr="00BA6F19">
        <w:rPr>
          <w:rFonts w:cs="Arial"/>
          <w:lang w:val="fr-CH"/>
        </w:rPr>
        <w:t xml:space="preserve"> </w:t>
      </w:r>
      <w:r w:rsidR="00815E86" w:rsidRPr="00BA6F19">
        <w:rPr>
          <w:rFonts w:cs="Arial"/>
          <w:lang w:val="fr-CH"/>
        </w:rPr>
        <w:t xml:space="preserve">et le leur produise pour dépôt </w:t>
      </w:r>
      <w:r w:rsidR="004570FC" w:rsidRPr="00BA6F19">
        <w:rPr>
          <w:rFonts w:cs="Arial"/>
          <w:lang w:val="fr-CH"/>
        </w:rPr>
        <w:t>(</w:t>
      </w:r>
      <w:r w:rsidR="001849BE">
        <w:rPr>
          <w:rFonts w:cs="Arial"/>
          <w:lang w:val="fr-CH"/>
        </w:rPr>
        <w:t>ou, à défaut</w:t>
      </w:r>
      <w:r w:rsidR="001763C4">
        <w:rPr>
          <w:rFonts w:cs="Arial"/>
          <w:lang w:val="fr-CH"/>
        </w:rPr>
        <w:t>,</w:t>
      </w:r>
      <w:r w:rsidR="004570FC" w:rsidRPr="00BA6F19">
        <w:rPr>
          <w:rFonts w:cs="Arial"/>
          <w:lang w:val="fr-CH"/>
        </w:rPr>
        <w:t xml:space="preserve"> </w:t>
      </w:r>
      <w:r w:rsidR="001849BE">
        <w:rPr>
          <w:rFonts w:cs="Arial"/>
          <w:lang w:val="fr-CH"/>
        </w:rPr>
        <w:t>un</w:t>
      </w:r>
      <w:r w:rsidR="004570FC" w:rsidRPr="00BA6F19">
        <w:rPr>
          <w:rFonts w:cs="Arial"/>
          <w:lang w:val="fr-CH"/>
        </w:rPr>
        <w:t xml:space="preserve"> certificat individuel d’état civil)</w:t>
      </w:r>
      <w:r w:rsidR="00815E86" w:rsidRPr="00BA6F19">
        <w:rPr>
          <w:rFonts w:cs="Arial"/>
          <w:lang w:val="fr-CH"/>
        </w:rPr>
        <w:t>.</w:t>
      </w:r>
    </w:p>
    <w:p w:rsidR="00D43EFE" w:rsidRDefault="00D43EFE" w:rsidP="00815E86">
      <w:pPr>
        <w:tabs>
          <w:tab w:val="left" w:pos="6285"/>
        </w:tabs>
        <w:jc w:val="both"/>
        <w:rPr>
          <w:rFonts w:cs="Arial"/>
          <w:lang w:val="fr-CH"/>
        </w:rPr>
      </w:pPr>
    </w:p>
    <w:p w:rsidR="004B4963" w:rsidRDefault="004B4963" w:rsidP="007A6040">
      <w:pPr>
        <w:rPr>
          <w:rFonts w:cs="Arial"/>
          <w:lang w:val="fr-CH"/>
        </w:rPr>
      </w:pPr>
    </w:p>
    <w:p w:rsidR="004B4963" w:rsidRDefault="004B4963" w:rsidP="007A6040">
      <w:pPr>
        <w:rPr>
          <w:rFonts w:cs="Arial"/>
          <w:lang w:val="fr-CH"/>
        </w:rPr>
      </w:pPr>
    </w:p>
    <w:p w:rsidR="004B4963" w:rsidRDefault="004B4963" w:rsidP="00815E86">
      <w:pPr>
        <w:tabs>
          <w:tab w:val="left" w:pos="6285"/>
        </w:tabs>
        <w:jc w:val="both"/>
        <w:rPr>
          <w:rFonts w:cs="Arial"/>
          <w:lang w:val="fr-CH"/>
        </w:rPr>
      </w:pPr>
    </w:p>
    <w:p w:rsidR="004B4963" w:rsidRDefault="004B4963" w:rsidP="00815E86">
      <w:pPr>
        <w:tabs>
          <w:tab w:val="left" w:pos="6285"/>
        </w:tabs>
        <w:jc w:val="both"/>
        <w:rPr>
          <w:rFonts w:cs="Arial"/>
          <w:lang w:val="fr-CH"/>
        </w:rPr>
      </w:pPr>
    </w:p>
    <w:p w:rsidR="004B4963" w:rsidRDefault="004B4963" w:rsidP="00815E86">
      <w:pPr>
        <w:tabs>
          <w:tab w:val="left" w:pos="6285"/>
        </w:tabs>
        <w:jc w:val="both"/>
        <w:rPr>
          <w:rFonts w:cs="Arial"/>
          <w:lang w:val="fr-CH"/>
        </w:rPr>
      </w:pPr>
    </w:p>
    <w:p w:rsidR="004B4963" w:rsidRDefault="004B4963" w:rsidP="00815E86">
      <w:pPr>
        <w:tabs>
          <w:tab w:val="left" w:pos="6285"/>
        </w:tabs>
        <w:jc w:val="both"/>
        <w:rPr>
          <w:rFonts w:cs="Arial"/>
          <w:lang w:val="fr-CH"/>
        </w:rPr>
      </w:pPr>
    </w:p>
    <w:p w:rsidR="004B4963" w:rsidRDefault="004B4963" w:rsidP="00815E86">
      <w:pPr>
        <w:tabs>
          <w:tab w:val="left" w:pos="6285"/>
        </w:tabs>
        <w:jc w:val="both"/>
        <w:rPr>
          <w:rFonts w:cs="Arial"/>
          <w:lang w:val="fr-CH"/>
        </w:rPr>
      </w:pPr>
    </w:p>
    <w:p w:rsidR="004B4963" w:rsidRDefault="004B4963" w:rsidP="00815E86">
      <w:pPr>
        <w:tabs>
          <w:tab w:val="left" w:pos="6285"/>
        </w:tabs>
        <w:jc w:val="both"/>
        <w:rPr>
          <w:rFonts w:cs="Arial"/>
          <w:lang w:val="fr-CH"/>
        </w:rPr>
      </w:pPr>
    </w:p>
    <w:p w:rsidR="004B4963" w:rsidRDefault="004B4963" w:rsidP="00815E86">
      <w:pPr>
        <w:tabs>
          <w:tab w:val="left" w:pos="6285"/>
        </w:tabs>
        <w:jc w:val="both"/>
        <w:rPr>
          <w:rFonts w:cs="Arial"/>
          <w:lang w:val="fr-CH"/>
        </w:rPr>
      </w:pPr>
    </w:p>
    <w:p w:rsidR="008E317C" w:rsidRPr="00BA6F19" w:rsidRDefault="008E317C" w:rsidP="00815E86">
      <w:pPr>
        <w:tabs>
          <w:tab w:val="left" w:pos="6285"/>
        </w:tabs>
        <w:jc w:val="both"/>
        <w:rPr>
          <w:rFonts w:cs="Arial"/>
          <w:lang w:val="fr-CH"/>
        </w:rPr>
      </w:pPr>
    </w:p>
    <w:p w:rsidR="00D43EFE" w:rsidRPr="00BA6F19" w:rsidRDefault="008108FE">
      <w:pPr>
        <w:pStyle w:val="Titre2"/>
      </w:pPr>
      <w:bookmarkStart w:id="385" w:name="_Changement_de_domicile"/>
      <w:bookmarkStart w:id="386" w:name="_Toc461453852"/>
      <w:bookmarkEnd w:id="385"/>
      <w:r>
        <w:rPr>
          <w:rFonts w:cs="Times New Roman"/>
          <w:noProof/>
        </w:rPr>
        <w:drawing>
          <wp:anchor distT="0" distB="0" distL="114300" distR="114300" simplePos="0" relativeHeight="251598336" behindDoc="0" locked="0" layoutInCell="1" allowOverlap="1" wp14:anchorId="5759B12C" wp14:editId="26EEBE87">
            <wp:simplePos x="0" y="0"/>
            <wp:positionH relativeFrom="column">
              <wp:posOffset>5915025</wp:posOffset>
            </wp:positionH>
            <wp:positionV relativeFrom="paragraph">
              <wp:posOffset>-621030</wp:posOffset>
            </wp:positionV>
            <wp:extent cx="738505" cy="408940"/>
            <wp:effectExtent l="0" t="0" r="4445" b="0"/>
            <wp:wrapNone/>
            <wp:docPr id="83" name="Image 8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D43EFE" w:rsidRPr="00BA6F19">
        <w:t xml:space="preserve">Changement </w:t>
      </w:r>
      <w:r w:rsidR="00EF4006" w:rsidRPr="00BA6F19">
        <w:t>de domicile</w:t>
      </w:r>
      <w:r w:rsidR="004570FC" w:rsidRPr="00BA6F19">
        <w:t xml:space="preserve"> à l’intérieur de la commune</w:t>
      </w:r>
      <w:r w:rsidR="00EF4006" w:rsidRPr="00BA6F19">
        <w:t xml:space="preserve"> (adresse et/ou logement)</w:t>
      </w:r>
      <w:bookmarkEnd w:id="386"/>
    </w:p>
    <w:p w:rsidR="006D5093" w:rsidRPr="00BA6F19" w:rsidRDefault="006D5093" w:rsidP="006D5093">
      <w:pPr>
        <w:rPr>
          <w:rFonts w:cs="Arial"/>
          <w:highlight w:val="lightGray"/>
          <w:lang w:val="fr-CH" w:eastAsia="fr-CH"/>
        </w:rPr>
      </w:pPr>
    </w:p>
    <w:p w:rsidR="00D43EFE" w:rsidRPr="00BA6F19" w:rsidRDefault="00D43EFE" w:rsidP="00D43EFE">
      <w:pPr>
        <w:tabs>
          <w:tab w:val="right" w:pos="1944"/>
        </w:tabs>
        <w:spacing w:before="120"/>
        <w:jc w:val="both"/>
        <w:rPr>
          <w:rFonts w:cs="Arial"/>
          <w:lang w:val="fr-CH"/>
        </w:rPr>
      </w:pPr>
      <w:r w:rsidRPr="00BA6F19">
        <w:rPr>
          <w:rFonts w:cs="Arial"/>
          <w:lang w:val="fr-CH"/>
        </w:rPr>
        <w:t xml:space="preserve">Selon la pratique, les régies envoient un avis de changement de locataire aux communes. Le citoyen doit annoncer, </w:t>
      </w:r>
      <w:r w:rsidR="00815E86" w:rsidRPr="00BA6F19">
        <w:rPr>
          <w:rFonts w:cs="Arial"/>
          <w:lang w:val="fr-CH"/>
        </w:rPr>
        <w:t>dans les 30 jours</w:t>
      </w:r>
      <w:r w:rsidRPr="00BA6F19">
        <w:rPr>
          <w:rFonts w:cs="Arial"/>
          <w:lang w:val="fr-CH"/>
        </w:rPr>
        <w:t xml:space="preserve">, son changement </w:t>
      </w:r>
      <w:r w:rsidR="00EF4006" w:rsidRPr="00BA6F19">
        <w:rPr>
          <w:rFonts w:cs="Arial"/>
          <w:lang w:val="fr-CH"/>
        </w:rPr>
        <w:t>de logement à l’intérieur de la commune</w:t>
      </w:r>
      <w:r w:rsidRPr="00BA6F19">
        <w:rPr>
          <w:rFonts w:cs="Arial"/>
          <w:lang w:val="fr-CH"/>
        </w:rPr>
        <w:t>.</w:t>
      </w:r>
    </w:p>
    <w:p w:rsidR="00D43EFE" w:rsidRPr="00BA6F19" w:rsidRDefault="00705D98" w:rsidP="00D43EFE">
      <w:pPr>
        <w:tabs>
          <w:tab w:val="right" w:pos="1944"/>
        </w:tabs>
        <w:spacing w:before="120"/>
        <w:jc w:val="both"/>
        <w:rPr>
          <w:rFonts w:cs="Arial"/>
          <w:lang w:val="fr-CH"/>
        </w:rPr>
      </w:pPr>
      <w:hyperlink w:anchor="_Changement_de_domicile/logement" w:history="1">
        <w:r w:rsidR="004F2009" w:rsidRPr="00BA6F19">
          <w:rPr>
            <w:rStyle w:val="Lienhypertexte"/>
            <w:rFonts w:cs="Arial"/>
            <w:lang w:val="fr-CH"/>
          </w:rPr>
          <w:t xml:space="preserve">Voir aussi chapitre </w:t>
        </w:r>
        <w:r w:rsidR="004F2009">
          <w:rPr>
            <w:rStyle w:val="Lienhypertexte"/>
            <w:rFonts w:cs="Arial"/>
            <w:lang w:val="fr-CH"/>
          </w:rPr>
          <w:t>7</w:t>
        </w:r>
      </w:hyperlink>
      <w:r w:rsidR="00815E86" w:rsidRPr="00BA6F19">
        <w:rPr>
          <w:rFonts w:cs="Arial"/>
          <w:lang w:val="fr-CH"/>
        </w:rPr>
        <w:t>.</w:t>
      </w:r>
    </w:p>
    <w:p w:rsidR="00D43EFE" w:rsidRPr="00BA6F19" w:rsidRDefault="004F3DFE">
      <w:pPr>
        <w:pStyle w:val="Titre2"/>
      </w:pPr>
      <w:bookmarkStart w:id="387" w:name="_Départ_(art._11"/>
      <w:bookmarkStart w:id="388" w:name="_Toc461453853"/>
      <w:bookmarkEnd w:id="387"/>
      <w:r w:rsidRPr="00BA6F19">
        <w:t>Départ (art. 11 LCH)</w:t>
      </w:r>
      <w:bookmarkEnd w:id="388"/>
    </w:p>
    <w:p w:rsidR="004D2FE9" w:rsidRPr="00BA6F19" w:rsidRDefault="004D2FE9" w:rsidP="004D2FE9">
      <w:pPr>
        <w:rPr>
          <w:rFonts w:cs="Arial"/>
          <w:lang w:val="fr-CH" w:eastAsia="fr-CH"/>
        </w:rPr>
      </w:pPr>
    </w:p>
    <w:p w:rsidR="00D43EFE" w:rsidRPr="00BA6F19" w:rsidRDefault="00D43EFE" w:rsidP="00D43EFE">
      <w:pPr>
        <w:tabs>
          <w:tab w:val="right" w:pos="1944"/>
        </w:tabs>
        <w:jc w:val="both"/>
        <w:rPr>
          <w:rFonts w:cs="Arial"/>
          <w:lang w:val="fr-CH"/>
        </w:rPr>
      </w:pPr>
      <w:bookmarkStart w:id="389" w:name="_GoBack"/>
      <w:r w:rsidRPr="00BA6F19">
        <w:rPr>
          <w:rFonts w:cs="Arial"/>
          <w:lang w:val="fr-CH"/>
        </w:rPr>
        <w:t>Selon l’art. 11 LCH, il est mentionné que la pers</w:t>
      </w:r>
      <w:r w:rsidR="004D2FE9" w:rsidRPr="00BA6F19">
        <w:rPr>
          <w:rFonts w:cs="Arial"/>
          <w:lang w:val="fr-CH"/>
        </w:rPr>
        <w:t>onne qui quitte la commune doit :</w:t>
      </w:r>
    </w:p>
    <w:p w:rsidR="004D2FE9" w:rsidRPr="00BA6F19" w:rsidRDefault="004D2FE9" w:rsidP="00D43EFE">
      <w:pPr>
        <w:tabs>
          <w:tab w:val="right" w:pos="1944"/>
        </w:tabs>
        <w:jc w:val="both"/>
        <w:rPr>
          <w:rFonts w:cs="Arial"/>
          <w:lang w:val="fr-CH"/>
        </w:rPr>
      </w:pPr>
    </w:p>
    <w:p w:rsidR="00D43EFE" w:rsidRPr="00BA6F19" w:rsidRDefault="00D43EFE" w:rsidP="00F40C12">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annoncer son départ sans délai</w:t>
      </w:r>
      <w:r w:rsidR="004D2FE9" w:rsidRPr="00BA6F19">
        <w:rPr>
          <w:rFonts w:cs="Arial"/>
          <w:lang w:val="fr-CH"/>
        </w:rPr>
        <w:t>,</w:t>
      </w:r>
    </w:p>
    <w:p w:rsidR="004D2FE9" w:rsidRPr="00BA6F19" w:rsidRDefault="004D2FE9" w:rsidP="004D2FE9">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indiquer sa destination.</w:t>
      </w:r>
    </w:p>
    <w:p w:rsidR="004D2FE9" w:rsidRPr="00BA6F19" w:rsidRDefault="004D2FE9" w:rsidP="004D2FE9">
      <w:pPr>
        <w:tabs>
          <w:tab w:val="right" w:pos="1944"/>
        </w:tabs>
        <w:jc w:val="both"/>
        <w:rPr>
          <w:rFonts w:cs="Arial"/>
          <w:lang w:val="fr-CH"/>
        </w:rPr>
      </w:pPr>
      <w:r w:rsidRPr="00BA6F19">
        <w:rPr>
          <w:rFonts w:cs="Arial"/>
          <w:lang w:val="fr-CH"/>
        </w:rPr>
        <w:t xml:space="preserve">De plus, l’AO </w:t>
      </w:r>
      <w:r w:rsidR="004F2009">
        <w:rPr>
          <w:rFonts w:cs="Arial"/>
          <w:lang w:val="fr-CH"/>
        </w:rPr>
        <w:t xml:space="preserve">(ou un document équivalent) </w:t>
      </w:r>
      <w:r w:rsidRPr="00BA6F19">
        <w:rPr>
          <w:rFonts w:cs="Arial"/>
          <w:lang w:val="fr-CH"/>
        </w:rPr>
        <w:t>déposé est restitué à la personne partante.</w:t>
      </w:r>
    </w:p>
    <w:p w:rsidR="004D2FE9" w:rsidRPr="00BA6F19" w:rsidRDefault="004D2FE9" w:rsidP="004D2FE9">
      <w:pPr>
        <w:tabs>
          <w:tab w:val="right" w:pos="1944"/>
        </w:tabs>
        <w:jc w:val="both"/>
        <w:rPr>
          <w:rFonts w:cs="Arial"/>
          <w:lang w:val="fr-CH"/>
        </w:rPr>
      </w:pPr>
    </w:p>
    <w:p w:rsidR="00D43EFE" w:rsidRPr="00BA6F19" w:rsidRDefault="00D135D1" w:rsidP="00D43EFE">
      <w:pPr>
        <w:tabs>
          <w:tab w:val="right" w:pos="1944"/>
        </w:tabs>
        <w:jc w:val="both"/>
        <w:rPr>
          <w:rFonts w:cs="Arial"/>
          <w:lang w:val="fr-CH"/>
        </w:rPr>
      </w:pPr>
      <w:r w:rsidRPr="00BA6F19">
        <w:rPr>
          <w:rFonts w:cs="Arial"/>
          <w:lang w:val="fr-CH"/>
        </w:rPr>
        <w:t xml:space="preserve">Dans la pratique, </w:t>
      </w:r>
      <w:proofErr w:type="gramStart"/>
      <w:r w:rsidRPr="00BA6F19">
        <w:rPr>
          <w:rFonts w:cs="Arial"/>
          <w:lang w:val="fr-CH"/>
        </w:rPr>
        <w:t>il est</w:t>
      </w:r>
      <w:proofErr w:type="gramEnd"/>
      <w:r w:rsidRPr="00BA6F19">
        <w:rPr>
          <w:rFonts w:cs="Arial"/>
          <w:lang w:val="fr-CH"/>
        </w:rPr>
        <w:t xml:space="preserve"> également </w:t>
      </w:r>
      <w:r w:rsidR="004D2FE9" w:rsidRPr="00BA6F19">
        <w:rPr>
          <w:rFonts w:cs="Arial"/>
          <w:lang w:val="fr-CH"/>
        </w:rPr>
        <w:t>admis que la commune :</w:t>
      </w:r>
    </w:p>
    <w:p w:rsidR="004D2FE9" w:rsidRPr="00BA6F19" w:rsidRDefault="004D2FE9" w:rsidP="00D43EFE">
      <w:pPr>
        <w:tabs>
          <w:tab w:val="right" w:pos="1944"/>
        </w:tabs>
        <w:jc w:val="both"/>
        <w:rPr>
          <w:rFonts w:cs="Arial"/>
          <w:lang w:val="fr-CH"/>
        </w:rPr>
      </w:pPr>
    </w:p>
    <w:p w:rsidR="00D43EFE" w:rsidRPr="00BA6F19" w:rsidRDefault="00D43EFE" w:rsidP="00F40C12">
      <w:pPr>
        <w:numPr>
          <w:ilvl w:val="0"/>
          <w:numId w:val="3"/>
        </w:numPr>
        <w:tabs>
          <w:tab w:val="left" w:pos="459"/>
          <w:tab w:val="right" w:pos="1944"/>
        </w:tabs>
        <w:spacing w:after="100" w:afterAutospacing="1" w:line="276" w:lineRule="auto"/>
        <w:ind w:left="459"/>
        <w:jc w:val="both"/>
        <w:rPr>
          <w:rFonts w:cs="Arial"/>
          <w:lang w:val="fr-CH"/>
        </w:rPr>
      </w:pPr>
      <w:r w:rsidRPr="00BA6F19">
        <w:rPr>
          <w:rFonts w:cs="Arial"/>
          <w:lang w:val="fr-CH"/>
        </w:rPr>
        <w:t xml:space="preserve">adresse l’AO </w:t>
      </w:r>
      <w:r w:rsidR="004F2009">
        <w:rPr>
          <w:rFonts w:cs="Arial"/>
          <w:lang w:val="fr-CH"/>
        </w:rPr>
        <w:t xml:space="preserve">(ou un document équivalent) </w:t>
      </w:r>
      <w:r w:rsidRPr="00BA6F19">
        <w:rPr>
          <w:rFonts w:cs="Arial"/>
          <w:lang w:val="fr-CH"/>
        </w:rPr>
        <w:t>à la prochaine commune de domicile sans facturation</w:t>
      </w:r>
      <w:r w:rsidR="00D135D1" w:rsidRPr="00BA6F19">
        <w:rPr>
          <w:rFonts w:cs="Arial"/>
          <w:lang w:val="fr-CH"/>
        </w:rPr>
        <w:t>,</w:t>
      </w:r>
    </w:p>
    <w:p w:rsidR="00D43EFE" w:rsidRPr="00BA6F19" w:rsidRDefault="00D43EFE" w:rsidP="00F40C12">
      <w:pPr>
        <w:numPr>
          <w:ilvl w:val="0"/>
          <w:numId w:val="3"/>
        </w:numPr>
        <w:tabs>
          <w:tab w:val="left" w:pos="459"/>
          <w:tab w:val="right" w:pos="1944"/>
        </w:tabs>
        <w:spacing w:after="200" w:line="276" w:lineRule="auto"/>
        <w:ind w:left="459"/>
        <w:jc w:val="both"/>
        <w:rPr>
          <w:rFonts w:cs="Arial"/>
          <w:lang w:val="fr-CH"/>
        </w:rPr>
      </w:pPr>
      <w:r w:rsidRPr="00BA6F19">
        <w:rPr>
          <w:rFonts w:cs="Arial"/>
          <w:lang w:val="fr-CH"/>
        </w:rPr>
        <w:t xml:space="preserve">le remette à une tierce personne qui est venue se présenter, au nom de l’intéressé, au </w:t>
      </w:r>
      <w:r w:rsidR="00AC78A2" w:rsidRPr="00BA6F19">
        <w:rPr>
          <w:rFonts w:cs="Arial"/>
          <w:lang w:val="fr-CH"/>
        </w:rPr>
        <w:t>CdH</w:t>
      </w:r>
      <w:r w:rsidRPr="00BA6F19">
        <w:rPr>
          <w:rFonts w:cs="Arial"/>
          <w:lang w:val="fr-CH"/>
        </w:rPr>
        <w:t xml:space="preserve">. </w:t>
      </w:r>
    </w:p>
    <w:p w:rsidR="00EF4006" w:rsidRPr="00BA6F19" w:rsidRDefault="00D135D1" w:rsidP="00EF4006">
      <w:pPr>
        <w:tabs>
          <w:tab w:val="right" w:pos="1944"/>
        </w:tabs>
        <w:spacing w:before="120"/>
        <w:jc w:val="both"/>
        <w:rPr>
          <w:rFonts w:cs="Arial"/>
          <w:lang w:val="fr-CH"/>
        </w:rPr>
      </w:pPr>
      <w:r w:rsidRPr="00BA6F19">
        <w:rPr>
          <w:rFonts w:cs="Arial"/>
          <w:lang w:val="fr-CH"/>
        </w:rPr>
        <w:t>Si a</w:t>
      </w:r>
      <w:r w:rsidR="00D43EFE" w:rsidRPr="00BA6F19">
        <w:rPr>
          <w:rFonts w:cs="Arial"/>
          <w:lang w:val="fr-CH"/>
        </w:rPr>
        <w:t xml:space="preserve">près avoir entrepris </w:t>
      </w:r>
      <w:r w:rsidRPr="00BA6F19">
        <w:rPr>
          <w:rFonts w:cs="Arial"/>
          <w:lang w:val="fr-CH"/>
        </w:rPr>
        <w:t xml:space="preserve">toutes les recherches possibles, il s’avère que </w:t>
      </w:r>
      <w:r w:rsidR="00D43EFE" w:rsidRPr="00BA6F19">
        <w:rPr>
          <w:rFonts w:cs="Arial"/>
          <w:lang w:val="fr-CH"/>
        </w:rPr>
        <w:t xml:space="preserve">le citoyen </w:t>
      </w:r>
      <w:r w:rsidRPr="00BA6F19">
        <w:rPr>
          <w:rFonts w:cs="Arial"/>
          <w:lang w:val="fr-CH"/>
        </w:rPr>
        <w:t>reste</w:t>
      </w:r>
      <w:r w:rsidR="00D43EFE" w:rsidRPr="00BA6F19">
        <w:rPr>
          <w:rFonts w:cs="Arial"/>
          <w:lang w:val="fr-CH"/>
        </w:rPr>
        <w:t xml:space="preserve"> introuvable, il peut être enregistré « parti sans laisser d’adresse » ; l’AO reste en dépôt a</w:t>
      </w:r>
      <w:r w:rsidR="004D2FE9" w:rsidRPr="00BA6F19">
        <w:rPr>
          <w:rFonts w:cs="Arial"/>
          <w:lang w:val="fr-CH"/>
        </w:rPr>
        <w:t xml:space="preserve">uprès du </w:t>
      </w:r>
      <w:r w:rsidR="00AC78A2" w:rsidRPr="00BA6F19">
        <w:rPr>
          <w:rFonts w:cs="Arial"/>
          <w:lang w:val="fr-CH"/>
        </w:rPr>
        <w:t>CdH</w:t>
      </w:r>
      <w:r w:rsidR="004D2FE9" w:rsidRPr="00BA6F19">
        <w:rPr>
          <w:rFonts w:cs="Arial"/>
          <w:lang w:val="fr-CH"/>
        </w:rPr>
        <w:t xml:space="preserve"> </w:t>
      </w:r>
      <w:r w:rsidRPr="00BA6F19">
        <w:rPr>
          <w:rFonts w:cs="Arial"/>
          <w:lang w:val="fr-CH"/>
        </w:rPr>
        <w:t>(</w:t>
      </w:r>
      <w:hyperlink w:anchor="_Disparition" w:history="1">
        <w:r w:rsidRPr="00BA6F19">
          <w:rPr>
            <w:rStyle w:val="Lienhypertexte"/>
            <w:rFonts w:cs="Arial"/>
            <w:lang w:val="fr-CH"/>
          </w:rPr>
          <w:t xml:space="preserve">voir </w:t>
        </w:r>
        <w:r w:rsidR="00E3381A" w:rsidRPr="00BA6F19">
          <w:rPr>
            <w:rStyle w:val="Lienhypertexte"/>
            <w:rFonts w:cs="Arial"/>
            <w:lang w:val="fr-CH"/>
          </w:rPr>
          <w:t>également point 8</w:t>
        </w:r>
        <w:r w:rsidR="004D2FE9" w:rsidRPr="00BA6F19">
          <w:rPr>
            <w:rStyle w:val="Lienhypertexte"/>
            <w:rFonts w:cs="Arial"/>
            <w:lang w:val="fr-CH"/>
          </w:rPr>
          <w:t>.3.1 Disparition</w:t>
        </w:r>
      </w:hyperlink>
      <w:r w:rsidR="004D2FE9" w:rsidRPr="00BA6F19">
        <w:rPr>
          <w:rFonts w:cs="Arial"/>
          <w:lang w:val="fr-CH"/>
        </w:rPr>
        <w:t>).</w:t>
      </w:r>
      <w:bookmarkStart w:id="390" w:name="_Toc278351923"/>
    </w:p>
    <w:bookmarkEnd w:id="389"/>
    <w:p w:rsidR="00EF4006" w:rsidRPr="00BA6F19" w:rsidRDefault="00EF4006" w:rsidP="00EF4006">
      <w:pPr>
        <w:tabs>
          <w:tab w:val="right" w:pos="1944"/>
        </w:tabs>
        <w:spacing w:before="120"/>
        <w:jc w:val="both"/>
        <w:rPr>
          <w:rFonts w:cs="Arial"/>
          <w:lang w:val="fr-CH"/>
        </w:rPr>
      </w:pPr>
    </w:p>
    <w:p w:rsidR="00EF4006" w:rsidRPr="00BA6F19" w:rsidRDefault="00EF4006">
      <w:pPr>
        <w:pStyle w:val="Titre2"/>
      </w:pPr>
      <w:bookmarkStart w:id="391" w:name="_Livraison_à_l’OFS"/>
      <w:bookmarkStart w:id="392" w:name="_Toc461453854"/>
      <w:bookmarkEnd w:id="390"/>
      <w:bookmarkEnd w:id="391"/>
      <w:r w:rsidRPr="00BA6F19">
        <w:t>Livraison à l’OFS</w:t>
      </w:r>
      <w:r w:rsidR="00B35548">
        <w:t xml:space="preserve"> – eCH99</w:t>
      </w:r>
      <w:bookmarkEnd w:id="392"/>
    </w:p>
    <w:p w:rsidR="00EF4006" w:rsidRPr="00BA6F19" w:rsidRDefault="00EF4006" w:rsidP="00EF4006">
      <w:pPr>
        <w:jc w:val="both"/>
        <w:rPr>
          <w:rFonts w:cs="Arial"/>
          <w:b/>
          <w:lang w:val="fr-CH"/>
        </w:rPr>
      </w:pPr>
    </w:p>
    <w:p w:rsidR="00F5074F" w:rsidRPr="00BA6F19" w:rsidRDefault="00B35548" w:rsidP="00F5074F">
      <w:pPr>
        <w:jc w:val="both"/>
        <w:rPr>
          <w:rFonts w:cs="Arial"/>
          <w:lang w:val="fr-CH"/>
        </w:rPr>
      </w:pPr>
      <w:r>
        <w:rPr>
          <w:rFonts w:cs="Arial"/>
          <w:b/>
          <w:lang w:val="fr-CH"/>
        </w:rPr>
        <w:t>Entre le 15 et le 21</w:t>
      </w:r>
      <w:r w:rsidR="00F5074F" w:rsidRPr="00BA6F19">
        <w:rPr>
          <w:rFonts w:cs="Arial"/>
          <w:b/>
          <w:lang w:val="fr-CH"/>
        </w:rPr>
        <w:t xml:space="preserve"> de chaque mois qui suit le 1</w:t>
      </w:r>
      <w:r w:rsidR="00F5074F" w:rsidRPr="00BA6F19">
        <w:rPr>
          <w:rFonts w:cs="Arial"/>
          <w:b/>
          <w:vertAlign w:val="superscript"/>
          <w:lang w:val="fr-CH"/>
        </w:rPr>
        <w:t>er</w:t>
      </w:r>
      <w:r w:rsidR="00F5074F" w:rsidRPr="00BA6F19">
        <w:rPr>
          <w:rFonts w:cs="Arial"/>
          <w:b/>
          <w:lang w:val="fr-CH"/>
        </w:rPr>
        <w:t>, 2</w:t>
      </w:r>
      <w:r w:rsidR="00F5074F" w:rsidRPr="00BA6F19">
        <w:rPr>
          <w:rFonts w:cs="Arial"/>
          <w:b/>
          <w:vertAlign w:val="superscript"/>
          <w:lang w:val="fr-CH"/>
        </w:rPr>
        <w:t>ème</w:t>
      </w:r>
      <w:r w:rsidR="00F5074F" w:rsidRPr="00BA6F19">
        <w:rPr>
          <w:rFonts w:cs="Arial"/>
          <w:b/>
          <w:lang w:val="fr-CH"/>
        </w:rPr>
        <w:t>, 3</w:t>
      </w:r>
      <w:r w:rsidR="00F5074F" w:rsidRPr="00BA6F19">
        <w:rPr>
          <w:rFonts w:cs="Arial"/>
          <w:b/>
          <w:vertAlign w:val="superscript"/>
          <w:lang w:val="fr-CH"/>
        </w:rPr>
        <w:t>ème</w:t>
      </w:r>
      <w:r w:rsidR="00F5074F" w:rsidRPr="00BA6F19">
        <w:rPr>
          <w:rFonts w:cs="Arial"/>
          <w:b/>
          <w:lang w:val="fr-CH"/>
        </w:rPr>
        <w:t xml:space="preserve"> et 4</w:t>
      </w:r>
      <w:r w:rsidR="00F5074F" w:rsidRPr="00BA6F19">
        <w:rPr>
          <w:rFonts w:cs="Arial"/>
          <w:b/>
          <w:vertAlign w:val="superscript"/>
          <w:lang w:val="fr-CH"/>
        </w:rPr>
        <w:t>ème</w:t>
      </w:r>
      <w:r w:rsidR="00F5074F" w:rsidRPr="00BA6F19">
        <w:rPr>
          <w:rFonts w:cs="Arial"/>
          <w:b/>
          <w:lang w:val="fr-CH"/>
        </w:rPr>
        <w:t xml:space="preserve"> trimestre de l’année</w:t>
      </w:r>
      <w:r w:rsidR="00923803">
        <w:rPr>
          <w:rFonts w:cs="Arial"/>
          <w:b/>
          <w:lang w:val="fr-CH"/>
        </w:rPr>
        <w:t xml:space="preserve"> (</w:t>
      </w:r>
      <w:hyperlink r:id="rId96" w:history="1">
        <w:r w:rsidR="007E1EB1">
          <w:rPr>
            <w:rStyle w:val="Lienhypertexte"/>
            <w:rFonts w:cs="Arial"/>
            <w:b/>
            <w:lang w:val="fr-CH"/>
          </w:rPr>
          <w:t>selon communiqué 1</w:t>
        </w:r>
        <w:r w:rsidR="00923803" w:rsidRPr="00923803">
          <w:rPr>
            <w:rStyle w:val="Lienhypertexte"/>
            <w:rFonts w:cs="Arial"/>
            <w:b/>
            <w:lang w:val="fr-CH"/>
          </w:rPr>
          <w:t>-201</w:t>
        </w:r>
        <w:r w:rsidR="007E1EB1">
          <w:rPr>
            <w:rStyle w:val="Lienhypertexte"/>
            <w:rFonts w:cs="Arial"/>
            <w:b/>
            <w:lang w:val="fr-CH"/>
          </w:rPr>
          <w:t>3</w:t>
        </w:r>
      </w:hyperlink>
      <w:r w:rsidR="00923803">
        <w:rPr>
          <w:rFonts w:cs="Arial"/>
          <w:b/>
          <w:lang w:val="fr-CH"/>
        </w:rPr>
        <w:t>)</w:t>
      </w:r>
      <w:r w:rsidR="00F5074F" w:rsidRPr="00BA6F19">
        <w:rPr>
          <w:rFonts w:cs="Arial"/>
          <w:b/>
          <w:lang w:val="fr-CH"/>
        </w:rPr>
        <w:t>, le CdH a l’obligation d’effectuer une livraison de ses données au format eCH99 à l’OFS.</w:t>
      </w:r>
      <w:r w:rsidR="00F5074F" w:rsidRPr="00BA6F19">
        <w:rPr>
          <w:rFonts w:cs="Arial"/>
          <w:lang w:val="fr-CH"/>
        </w:rPr>
        <w:t xml:space="preserve"> Les données livrées doivent avoir comme jour de référence successivement le 31 mars, le 30 juin, le 30 septembre et le 31 décembre.</w:t>
      </w:r>
    </w:p>
    <w:p w:rsidR="00F5074F" w:rsidRPr="00BA6F19" w:rsidRDefault="00FD0346" w:rsidP="00FD0346">
      <w:pPr>
        <w:tabs>
          <w:tab w:val="left" w:pos="6135"/>
        </w:tabs>
        <w:jc w:val="both"/>
        <w:rPr>
          <w:rFonts w:cs="Arial"/>
          <w:lang w:val="fr-CH"/>
        </w:rPr>
      </w:pPr>
      <w:r w:rsidRPr="00BA6F19">
        <w:rPr>
          <w:rFonts w:cs="Arial"/>
          <w:lang w:val="fr-CH"/>
        </w:rPr>
        <w:tab/>
      </w:r>
    </w:p>
    <w:p w:rsidR="00F5074F" w:rsidRPr="00BA6F19" w:rsidRDefault="00F5074F" w:rsidP="00F5074F">
      <w:pPr>
        <w:jc w:val="both"/>
        <w:rPr>
          <w:rFonts w:cs="Arial"/>
          <w:lang w:val="fr-CH"/>
        </w:rPr>
      </w:pPr>
      <w:r w:rsidRPr="00BA6F19">
        <w:rPr>
          <w:rFonts w:cs="Arial"/>
          <w:lang w:val="fr-CH"/>
        </w:rPr>
        <w:t>Avant le 15 de chaque mois d’une livraison officielle (eCH99) et pour s’assurer qu’elle soit acceptée directement par l’OFS, le CdH a intérêt, une fois que tous les mouvements d’arrivée/départ ont été passé</w:t>
      </w:r>
      <w:r w:rsidR="00923803">
        <w:rPr>
          <w:rFonts w:cs="Arial"/>
          <w:lang w:val="fr-CH"/>
        </w:rPr>
        <w:t>s</w:t>
      </w:r>
      <w:r w:rsidRPr="00BA6F19">
        <w:rPr>
          <w:rFonts w:cs="Arial"/>
          <w:lang w:val="fr-CH"/>
        </w:rPr>
        <w:t>, d’effectuer les premiers jours qui sui</w:t>
      </w:r>
      <w:r w:rsidR="00923803">
        <w:rPr>
          <w:rFonts w:cs="Arial"/>
          <w:lang w:val="fr-CH"/>
        </w:rPr>
        <w:t>ven</w:t>
      </w:r>
      <w:r w:rsidRPr="00BA6F19">
        <w:rPr>
          <w:rFonts w:cs="Arial"/>
          <w:lang w:val="fr-CH"/>
        </w:rPr>
        <w:t>t le trimestre une livraison test (eCH94) avec comme date de référence le dernier jour du mois du trimestre précédent pour vérifier si la qualité est bonne ou non.</w:t>
      </w:r>
    </w:p>
    <w:p w:rsidR="00F5074F" w:rsidRPr="00BA6F19" w:rsidRDefault="00F5074F" w:rsidP="00F5074F">
      <w:pPr>
        <w:jc w:val="both"/>
        <w:rPr>
          <w:rFonts w:cs="Arial"/>
          <w:lang w:val="fr-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146"/>
        <w:gridCol w:w="1134"/>
        <w:gridCol w:w="5103"/>
      </w:tblGrid>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 xml:space="preserve">Date des </w:t>
            </w:r>
          </w:p>
          <w:p w:rsidR="00F5074F" w:rsidRPr="00BA6F19" w:rsidRDefault="00F5074F" w:rsidP="005F0A69">
            <w:pPr>
              <w:jc w:val="both"/>
              <w:rPr>
                <w:rFonts w:cs="Arial"/>
                <w:lang w:val="fr-CH"/>
              </w:rPr>
            </w:pPr>
            <w:r w:rsidRPr="00BA6F19">
              <w:rPr>
                <w:rFonts w:cs="Arial"/>
                <w:lang w:val="fr-CH"/>
              </w:rPr>
              <w:t>livraisons</w:t>
            </w:r>
          </w:p>
        </w:tc>
        <w:tc>
          <w:tcPr>
            <w:tcW w:w="1146" w:type="dxa"/>
          </w:tcPr>
          <w:p w:rsidR="00F5074F" w:rsidRPr="00BA6F19" w:rsidRDefault="00F5074F" w:rsidP="00F352EB">
            <w:pPr>
              <w:jc w:val="both"/>
              <w:rPr>
                <w:rFonts w:cs="Arial"/>
                <w:lang w:val="fr-CH"/>
              </w:rPr>
            </w:pPr>
            <w:r w:rsidRPr="00BA6F19">
              <w:rPr>
                <w:rFonts w:cs="Arial"/>
                <w:lang w:val="fr-CH"/>
              </w:rPr>
              <w:t xml:space="preserve">Jour de </w:t>
            </w:r>
          </w:p>
          <w:p w:rsidR="00F5074F" w:rsidRPr="00BA6F19" w:rsidRDefault="00F5074F" w:rsidP="00F352EB">
            <w:pPr>
              <w:jc w:val="both"/>
              <w:rPr>
                <w:rFonts w:cs="Arial"/>
                <w:lang w:val="fr-CH"/>
              </w:rPr>
            </w:pPr>
            <w:r w:rsidRPr="00BA6F19">
              <w:rPr>
                <w:rFonts w:cs="Arial"/>
                <w:lang w:val="fr-CH"/>
              </w:rPr>
              <w:t>référence</w:t>
            </w:r>
          </w:p>
        </w:tc>
        <w:tc>
          <w:tcPr>
            <w:tcW w:w="1134" w:type="dxa"/>
          </w:tcPr>
          <w:p w:rsidR="00F5074F" w:rsidRPr="00BA6F19" w:rsidRDefault="00F5074F" w:rsidP="00F352EB">
            <w:pPr>
              <w:jc w:val="both"/>
              <w:rPr>
                <w:rFonts w:cs="Arial"/>
                <w:lang w:val="fr-CH"/>
              </w:rPr>
            </w:pPr>
            <w:r w:rsidRPr="00BA6F19">
              <w:rPr>
                <w:rFonts w:cs="Arial"/>
                <w:lang w:val="fr-CH"/>
              </w:rPr>
              <w:t xml:space="preserve">Format </w:t>
            </w:r>
          </w:p>
          <w:p w:rsidR="00F5074F" w:rsidRPr="00BA6F19" w:rsidRDefault="00F5074F" w:rsidP="00F352EB">
            <w:pPr>
              <w:jc w:val="both"/>
              <w:rPr>
                <w:rFonts w:cs="Arial"/>
                <w:lang w:val="fr-CH"/>
              </w:rPr>
            </w:pPr>
            <w:r w:rsidRPr="00BA6F19">
              <w:rPr>
                <w:rFonts w:cs="Arial"/>
                <w:lang w:val="fr-CH"/>
              </w:rPr>
              <w:t>du fichier</w:t>
            </w:r>
          </w:p>
        </w:tc>
        <w:tc>
          <w:tcPr>
            <w:tcW w:w="5103" w:type="dxa"/>
          </w:tcPr>
          <w:p w:rsidR="00F5074F" w:rsidRPr="00BA6F19" w:rsidRDefault="00F5074F" w:rsidP="00F352EB">
            <w:pPr>
              <w:jc w:val="both"/>
              <w:rPr>
                <w:rFonts w:cs="Arial"/>
                <w:lang w:val="fr-CH"/>
              </w:rPr>
            </w:pPr>
            <w:r w:rsidRPr="00BA6F19">
              <w:rPr>
                <w:rFonts w:cs="Arial"/>
                <w:lang w:val="fr-CH"/>
              </w:rPr>
              <w:t>Période</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janvier</w:t>
            </w:r>
          </w:p>
        </w:tc>
        <w:tc>
          <w:tcPr>
            <w:tcW w:w="1146" w:type="dxa"/>
          </w:tcPr>
          <w:p w:rsidR="00F5074F" w:rsidRPr="00BA6F19" w:rsidRDefault="00F5074F" w:rsidP="00F352EB">
            <w:pPr>
              <w:jc w:val="center"/>
              <w:rPr>
                <w:rFonts w:cs="Arial"/>
                <w:lang w:val="fr-CH"/>
              </w:rPr>
            </w:pPr>
            <w:r w:rsidRPr="00BA6F19">
              <w:rPr>
                <w:rFonts w:cs="Arial"/>
                <w:lang w:val="fr-CH"/>
              </w:rPr>
              <w:t>31.12</w:t>
            </w:r>
          </w:p>
        </w:tc>
        <w:tc>
          <w:tcPr>
            <w:tcW w:w="1134" w:type="dxa"/>
          </w:tcPr>
          <w:p w:rsidR="00F5074F" w:rsidRPr="00BA6F19" w:rsidRDefault="00F5074F" w:rsidP="005F0A69">
            <w:pPr>
              <w:jc w:val="center"/>
              <w:rPr>
                <w:rFonts w:cs="Arial"/>
                <w:lang w:val="fr-CH"/>
              </w:rPr>
            </w:pPr>
            <w:r w:rsidRPr="00BA6F19">
              <w:rPr>
                <w:rFonts w:cs="Arial"/>
                <w:lang w:val="fr-CH"/>
              </w:rPr>
              <w:t>eCH99</w:t>
            </w:r>
          </w:p>
        </w:tc>
        <w:tc>
          <w:tcPr>
            <w:tcW w:w="5103" w:type="dxa"/>
          </w:tcPr>
          <w:p w:rsidR="00F5074F" w:rsidRPr="00BA6F19" w:rsidRDefault="00F5074F" w:rsidP="005F0A69">
            <w:pPr>
              <w:jc w:val="both"/>
              <w:rPr>
                <w:rFonts w:cs="Arial"/>
                <w:lang w:val="fr-CH"/>
              </w:rPr>
            </w:pPr>
            <w:r w:rsidRPr="00BA6F19">
              <w:rPr>
                <w:rFonts w:cs="Arial"/>
                <w:lang w:val="fr-CH"/>
              </w:rPr>
              <w:t>4</w:t>
            </w:r>
            <w:r w:rsidRPr="00BA6F19">
              <w:rPr>
                <w:rFonts w:cs="Arial"/>
                <w:vertAlign w:val="superscript"/>
                <w:lang w:val="fr-CH"/>
              </w:rPr>
              <w:t>ème</w:t>
            </w:r>
            <w:r w:rsidRPr="00BA6F19">
              <w:rPr>
                <w:rFonts w:cs="Arial"/>
                <w:lang w:val="fr-CH"/>
              </w:rPr>
              <w:t xml:space="preserve"> trimestre de l’année précédente</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avril</w:t>
            </w:r>
          </w:p>
        </w:tc>
        <w:tc>
          <w:tcPr>
            <w:tcW w:w="1146" w:type="dxa"/>
          </w:tcPr>
          <w:p w:rsidR="00F5074F" w:rsidRPr="00BA6F19" w:rsidRDefault="00F5074F" w:rsidP="00F352EB">
            <w:pPr>
              <w:jc w:val="center"/>
              <w:rPr>
                <w:rFonts w:cs="Arial"/>
                <w:lang w:val="fr-CH"/>
              </w:rPr>
            </w:pPr>
            <w:r w:rsidRPr="00BA6F19">
              <w:rPr>
                <w:rFonts w:cs="Arial"/>
                <w:lang w:val="fr-CH"/>
              </w:rPr>
              <w:t>31.03</w:t>
            </w:r>
          </w:p>
        </w:tc>
        <w:tc>
          <w:tcPr>
            <w:tcW w:w="1134" w:type="dxa"/>
          </w:tcPr>
          <w:p w:rsidR="00F5074F" w:rsidRPr="00BA6F19" w:rsidRDefault="00F5074F" w:rsidP="005F0A69">
            <w:pPr>
              <w:jc w:val="center"/>
              <w:rPr>
                <w:rFonts w:cs="Arial"/>
                <w:lang w:val="fr-CH"/>
              </w:rPr>
            </w:pPr>
            <w:r w:rsidRPr="00BA6F19">
              <w:rPr>
                <w:rFonts w:cs="Arial"/>
                <w:lang w:val="fr-CH"/>
              </w:rPr>
              <w:t>eCH99</w:t>
            </w:r>
          </w:p>
        </w:tc>
        <w:tc>
          <w:tcPr>
            <w:tcW w:w="5103" w:type="dxa"/>
          </w:tcPr>
          <w:p w:rsidR="00F5074F" w:rsidRPr="00BA6F19" w:rsidRDefault="00F5074F" w:rsidP="005F0A69">
            <w:pPr>
              <w:jc w:val="both"/>
              <w:rPr>
                <w:rFonts w:cs="Arial"/>
                <w:lang w:val="fr-CH"/>
              </w:rPr>
            </w:pPr>
            <w:r w:rsidRPr="00BA6F19">
              <w:rPr>
                <w:rFonts w:cs="Arial"/>
                <w:lang w:val="fr-CH"/>
              </w:rPr>
              <w:t>1</w:t>
            </w:r>
            <w:r w:rsidRPr="00BA6F19">
              <w:rPr>
                <w:rFonts w:cs="Arial"/>
                <w:vertAlign w:val="superscript"/>
                <w:lang w:val="fr-CH"/>
              </w:rPr>
              <w:t>er</w:t>
            </w:r>
            <w:r w:rsidRPr="00BA6F19">
              <w:rPr>
                <w:rFonts w:cs="Arial"/>
                <w:lang w:val="fr-CH"/>
              </w:rPr>
              <w:t xml:space="preserve"> trimestre de l’année en cours</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juillet</w:t>
            </w:r>
          </w:p>
        </w:tc>
        <w:tc>
          <w:tcPr>
            <w:tcW w:w="1146" w:type="dxa"/>
          </w:tcPr>
          <w:p w:rsidR="00F5074F" w:rsidRPr="00BA6F19" w:rsidRDefault="00F5074F" w:rsidP="00F352EB">
            <w:pPr>
              <w:jc w:val="center"/>
              <w:rPr>
                <w:rFonts w:cs="Arial"/>
                <w:lang w:val="fr-CH"/>
              </w:rPr>
            </w:pPr>
            <w:r w:rsidRPr="00BA6F19">
              <w:rPr>
                <w:rFonts w:cs="Arial"/>
                <w:lang w:val="fr-CH"/>
              </w:rPr>
              <w:t>30.06</w:t>
            </w:r>
          </w:p>
        </w:tc>
        <w:tc>
          <w:tcPr>
            <w:tcW w:w="1134" w:type="dxa"/>
          </w:tcPr>
          <w:p w:rsidR="00F5074F" w:rsidRPr="00BA6F19" w:rsidRDefault="00F5074F" w:rsidP="005F0A69">
            <w:pPr>
              <w:jc w:val="center"/>
              <w:rPr>
                <w:rFonts w:cs="Arial"/>
                <w:lang w:val="fr-CH"/>
              </w:rPr>
            </w:pPr>
            <w:r w:rsidRPr="00BA6F19">
              <w:rPr>
                <w:rFonts w:cs="Arial"/>
                <w:lang w:val="fr-CH"/>
              </w:rPr>
              <w:t>eCH99</w:t>
            </w:r>
          </w:p>
        </w:tc>
        <w:tc>
          <w:tcPr>
            <w:tcW w:w="5103" w:type="dxa"/>
          </w:tcPr>
          <w:p w:rsidR="00F5074F" w:rsidRPr="00BA6F19" w:rsidRDefault="00F5074F" w:rsidP="005F0A69">
            <w:pPr>
              <w:jc w:val="both"/>
              <w:rPr>
                <w:rFonts w:cs="Arial"/>
                <w:lang w:val="fr-CH"/>
              </w:rPr>
            </w:pPr>
            <w:r w:rsidRPr="00BA6F19">
              <w:rPr>
                <w:rFonts w:cs="Arial"/>
                <w:lang w:val="fr-CH"/>
              </w:rPr>
              <w:t>2</w:t>
            </w:r>
            <w:r w:rsidRPr="00BA6F19">
              <w:rPr>
                <w:rFonts w:cs="Arial"/>
                <w:vertAlign w:val="superscript"/>
                <w:lang w:val="fr-CH"/>
              </w:rPr>
              <w:t>ème</w:t>
            </w:r>
            <w:r w:rsidRPr="00BA6F19">
              <w:rPr>
                <w:rFonts w:cs="Arial"/>
                <w:lang w:val="fr-CH"/>
              </w:rPr>
              <w:t xml:space="preserve"> trimestre de l’année en cours</w:t>
            </w:r>
          </w:p>
        </w:tc>
      </w:tr>
      <w:tr w:rsidR="00F5074F" w:rsidRPr="00BA6F19" w:rsidTr="00F352EB">
        <w:tc>
          <w:tcPr>
            <w:tcW w:w="1689" w:type="dxa"/>
          </w:tcPr>
          <w:p w:rsidR="00F5074F" w:rsidRPr="00BA6F19" w:rsidRDefault="00F5074F" w:rsidP="00F352EB">
            <w:pPr>
              <w:jc w:val="both"/>
              <w:rPr>
                <w:rFonts w:cs="Arial"/>
                <w:lang w:val="fr-CH"/>
              </w:rPr>
            </w:pPr>
            <w:r w:rsidRPr="00BA6F19">
              <w:rPr>
                <w:rFonts w:cs="Arial"/>
                <w:lang w:val="fr-CH"/>
              </w:rPr>
              <w:t>15-2</w:t>
            </w:r>
            <w:r w:rsidR="00923803">
              <w:rPr>
                <w:rFonts w:cs="Arial"/>
                <w:lang w:val="fr-CH"/>
              </w:rPr>
              <w:t>1</w:t>
            </w:r>
            <w:r w:rsidRPr="00BA6F19">
              <w:rPr>
                <w:rFonts w:cs="Arial"/>
                <w:lang w:val="fr-CH"/>
              </w:rPr>
              <w:t xml:space="preserve"> octobre</w:t>
            </w:r>
          </w:p>
        </w:tc>
        <w:tc>
          <w:tcPr>
            <w:tcW w:w="1146" w:type="dxa"/>
          </w:tcPr>
          <w:p w:rsidR="00F5074F" w:rsidRPr="00BA6F19" w:rsidRDefault="00F5074F" w:rsidP="00F352EB">
            <w:pPr>
              <w:jc w:val="center"/>
              <w:rPr>
                <w:rFonts w:cs="Arial"/>
                <w:lang w:val="fr-CH"/>
              </w:rPr>
            </w:pPr>
            <w:r w:rsidRPr="00BA6F19">
              <w:rPr>
                <w:rFonts w:cs="Arial"/>
                <w:lang w:val="fr-CH"/>
              </w:rPr>
              <w:t>30.09</w:t>
            </w:r>
          </w:p>
        </w:tc>
        <w:tc>
          <w:tcPr>
            <w:tcW w:w="1134" w:type="dxa"/>
          </w:tcPr>
          <w:p w:rsidR="00F5074F" w:rsidRPr="00BA6F19" w:rsidRDefault="00F5074F" w:rsidP="005F0A69">
            <w:pPr>
              <w:jc w:val="center"/>
              <w:rPr>
                <w:rFonts w:cs="Arial"/>
                <w:lang w:val="fr-CH"/>
              </w:rPr>
            </w:pPr>
            <w:r w:rsidRPr="00BA6F19">
              <w:rPr>
                <w:rFonts w:cs="Arial"/>
                <w:lang w:val="fr-CH"/>
              </w:rPr>
              <w:t>eCH99</w:t>
            </w:r>
          </w:p>
        </w:tc>
        <w:tc>
          <w:tcPr>
            <w:tcW w:w="5103" w:type="dxa"/>
          </w:tcPr>
          <w:p w:rsidR="00F5074F" w:rsidRPr="00BA6F19" w:rsidRDefault="00F5074F" w:rsidP="005F0A69">
            <w:pPr>
              <w:jc w:val="both"/>
              <w:rPr>
                <w:rFonts w:cs="Arial"/>
                <w:lang w:val="fr-CH"/>
              </w:rPr>
            </w:pPr>
            <w:r w:rsidRPr="00BA6F19">
              <w:rPr>
                <w:rFonts w:cs="Arial"/>
                <w:lang w:val="fr-CH"/>
              </w:rPr>
              <w:t>3</w:t>
            </w:r>
            <w:r w:rsidRPr="00BA6F19">
              <w:rPr>
                <w:rFonts w:cs="Arial"/>
                <w:vertAlign w:val="superscript"/>
                <w:lang w:val="fr-CH"/>
              </w:rPr>
              <w:t>ème</w:t>
            </w:r>
            <w:r w:rsidRPr="00BA6F19">
              <w:rPr>
                <w:rFonts w:cs="Arial"/>
                <w:lang w:val="fr-CH"/>
              </w:rPr>
              <w:t xml:space="preserve"> trimestre de l’année en cours</w:t>
            </w:r>
          </w:p>
        </w:tc>
      </w:tr>
    </w:tbl>
    <w:p w:rsidR="00F5074F" w:rsidRPr="00BA6F19" w:rsidRDefault="00F5074F" w:rsidP="00F5074F">
      <w:pPr>
        <w:jc w:val="both"/>
        <w:rPr>
          <w:rFonts w:cs="Arial"/>
          <w:highlight w:val="lightGray"/>
          <w:lang w:val="fr-CH"/>
        </w:rPr>
      </w:pPr>
    </w:p>
    <w:p w:rsidR="00EF4006" w:rsidRDefault="00EF4006" w:rsidP="00EF4006">
      <w:pPr>
        <w:jc w:val="both"/>
        <w:rPr>
          <w:rFonts w:cs="Arial"/>
          <w:lang w:val="fr-CH"/>
        </w:rPr>
      </w:pPr>
    </w:p>
    <w:p w:rsidR="00EF4006" w:rsidRPr="00BA6F19" w:rsidRDefault="008108FE" w:rsidP="00EF4006">
      <w:pPr>
        <w:jc w:val="both"/>
        <w:rPr>
          <w:rFonts w:cs="Arial"/>
          <w:lang w:val="fr-CH"/>
        </w:rPr>
      </w:pPr>
      <w:r>
        <w:rPr>
          <w:rFonts w:cs="Arial"/>
          <w:noProof/>
          <w:lang w:val="fr-CH" w:eastAsia="fr-CH"/>
        </w:rPr>
        <w:drawing>
          <wp:anchor distT="0" distB="0" distL="114300" distR="114300" simplePos="0" relativeHeight="251599360" behindDoc="0" locked="0" layoutInCell="1" allowOverlap="1" wp14:anchorId="300FF6D8" wp14:editId="6F7D7FFA">
            <wp:simplePos x="0" y="0"/>
            <wp:positionH relativeFrom="column">
              <wp:posOffset>5916930</wp:posOffset>
            </wp:positionH>
            <wp:positionV relativeFrom="paragraph">
              <wp:posOffset>-630555</wp:posOffset>
            </wp:positionV>
            <wp:extent cx="738505" cy="408940"/>
            <wp:effectExtent l="0" t="0" r="4445" b="0"/>
            <wp:wrapNone/>
            <wp:docPr id="84" name="Image 8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F4006" w:rsidRPr="00BA6F19">
        <w:rPr>
          <w:rFonts w:cs="Arial"/>
          <w:lang w:val="fr-CH"/>
        </w:rPr>
        <w:t xml:space="preserve">Ces livraisons doivent satisfaire les seuils de qualité fixés par l’OFS. Si la livraison est refusée, la commune a 15 jours pour effectuer les corrections nécessaires et effectuer un ou plusieurs nouveaux envois jusqu’à ce qu’il soit accepté (art. 7 </w:t>
      </w:r>
      <w:hyperlink r:id="rId97" w:history="1">
        <w:r w:rsidR="00EF4006" w:rsidRPr="00BA6F19">
          <w:rPr>
            <w:rStyle w:val="Lienhypertexte"/>
            <w:rFonts w:cs="Arial"/>
            <w:lang w:val="fr-CH"/>
          </w:rPr>
          <w:t>OHR</w:t>
        </w:r>
      </w:hyperlink>
      <w:r w:rsidR="00EF4006" w:rsidRPr="00BA6F19">
        <w:rPr>
          <w:rFonts w:cs="Arial"/>
          <w:lang w:val="fr-CH"/>
        </w:rPr>
        <w:t xml:space="preserve">). Le résultat de son envoi est consultable sur </w:t>
      </w:r>
      <w:r w:rsidR="00923803">
        <w:rPr>
          <w:rFonts w:cs="Arial"/>
          <w:lang w:val="fr-CH"/>
        </w:rPr>
        <w:t>l’</w:t>
      </w:r>
      <w:r w:rsidR="00EF4006" w:rsidRPr="00BA6F19">
        <w:rPr>
          <w:rFonts w:cs="Arial"/>
          <w:lang w:val="fr-CH"/>
        </w:rPr>
        <w:t>Internet à la page suivante :</w:t>
      </w:r>
    </w:p>
    <w:p w:rsidR="006C4875" w:rsidRDefault="00705D98" w:rsidP="00EF4006">
      <w:pPr>
        <w:spacing w:before="100" w:beforeAutospacing="1" w:after="100" w:afterAutospacing="1"/>
      </w:pPr>
      <w:hyperlink r:id="rId98" w:history="1">
        <w:r w:rsidR="006C4875" w:rsidRPr="00F24691">
          <w:rPr>
            <w:rStyle w:val="Lienhypertexte"/>
          </w:rPr>
          <w:t>http://www.e-service.admin.ch/delimo/P99/FR.html</w:t>
        </w:r>
      </w:hyperlink>
    </w:p>
    <w:p w:rsidR="00EF4006" w:rsidRPr="006C4875" w:rsidRDefault="00EF4006" w:rsidP="006C4875">
      <w:pPr>
        <w:spacing w:before="100" w:beforeAutospacing="1" w:after="100" w:afterAutospacing="1"/>
        <w:rPr>
          <w:rFonts w:cs="Arial"/>
          <w:szCs w:val="22"/>
          <w:lang w:val="fr-CH" w:eastAsia="fr-CH"/>
        </w:rPr>
      </w:pPr>
      <w:r w:rsidRPr="00BA6F19">
        <w:rPr>
          <w:rFonts w:cs="Arial"/>
          <w:lang w:val="fr-CH"/>
        </w:rPr>
        <w:t xml:space="preserve">Le CdH doit s’assurer que la livraison s’effectue dans les délais. </w:t>
      </w:r>
      <w:r w:rsidRPr="00BA6F19">
        <w:rPr>
          <w:rFonts w:cs="Arial"/>
          <w:b/>
          <w:lang w:val="fr-CH"/>
        </w:rPr>
        <w:t xml:space="preserve">En cas d’indisponibilité, il doit prendre contact avec le </w:t>
      </w:r>
      <w:r w:rsidR="00923803">
        <w:rPr>
          <w:rFonts w:cs="Arial"/>
          <w:b/>
          <w:lang w:val="fr-CH"/>
        </w:rPr>
        <w:t>SPoMi (026 305 15 16)</w:t>
      </w:r>
      <w:r w:rsidRPr="00BA6F19">
        <w:rPr>
          <w:rFonts w:cs="Arial"/>
          <w:lang w:val="fr-CH"/>
        </w:rPr>
        <w:t xml:space="preserve"> afin de trouver une solution pour pallier à ce problème.</w:t>
      </w:r>
    </w:p>
    <w:p w:rsidR="00D43EFE" w:rsidRPr="00BA6F19" w:rsidRDefault="00D43EFE" w:rsidP="00D43EFE">
      <w:pPr>
        <w:tabs>
          <w:tab w:val="right" w:pos="1944"/>
        </w:tabs>
        <w:spacing w:before="120"/>
        <w:jc w:val="both"/>
        <w:rPr>
          <w:rFonts w:cs="Arial"/>
          <w:lang w:val="fr-CH"/>
        </w:rPr>
      </w:pPr>
    </w:p>
    <w:p w:rsidR="00F36F73" w:rsidRPr="00BA6F19" w:rsidRDefault="00D43EFE">
      <w:pPr>
        <w:pStyle w:val="Titre2"/>
      </w:pPr>
      <w:bookmarkStart w:id="393" w:name="_Recours_au_Conseil"/>
      <w:bookmarkStart w:id="394" w:name="_Toc461453855"/>
      <w:bookmarkEnd w:id="393"/>
      <w:r w:rsidRPr="00BA6F19">
        <w:t>Recours au Conseil communal</w:t>
      </w:r>
      <w:bookmarkEnd w:id="394"/>
      <w:r w:rsidRPr="00BA6F19">
        <w:t xml:space="preserve"> </w:t>
      </w:r>
    </w:p>
    <w:p w:rsidR="00F36F73" w:rsidRPr="00BA6F19" w:rsidRDefault="00F36F73" w:rsidP="00F36F73">
      <w:pPr>
        <w:tabs>
          <w:tab w:val="right" w:pos="1944"/>
        </w:tabs>
        <w:jc w:val="both"/>
        <w:rPr>
          <w:rFonts w:cs="Arial"/>
          <w:lang w:val="fr-CH"/>
        </w:rPr>
      </w:pPr>
    </w:p>
    <w:p w:rsidR="00F36F73" w:rsidRDefault="00D43EFE" w:rsidP="00F36F73">
      <w:pPr>
        <w:tabs>
          <w:tab w:val="right" w:pos="1944"/>
        </w:tabs>
        <w:jc w:val="both"/>
        <w:rPr>
          <w:rFonts w:cs="Arial"/>
          <w:lang w:val="fr-CH"/>
        </w:rPr>
      </w:pPr>
      <w:r w:rsidRPr="00BA6F19">
        <w:rPr>
          <w:rFonts w:cs="Arial"/>
          <w:lang w:val="fr-CH"/>
        </w:rPr>
        <w:t xml:space="preserve">Lorsque les décisions </w:t>
      </w:r>
      <w:r w:rsidR="00E3381A" w:rsidRPr="00BA6F19">
        <w:rPr>
          <w:rFonts w:cs="Arial"/>
          <w:lang w:val="fr-CH"/>
        </w:rPr>
        <w:t>concernent</w:t>
      </w:r>
      <w:r w:rsidRPr="00BA6F19">
        <w:rPr>
          <w:rFonts w:cs="Arial"/>
          <w:lang w:val="fr-CH"/>
        </w:rPr>
        <w:t xml:space="preserve"> le refus d'une </w:t>
      </w:r>
      <w:r w:rsidR="00EF4006" w:rsidRPr="00BA6F19">
        <w:rPr>
          <w:rFonts w:cs="Arial"/>
          <w:lang w:val="fr-CH"/>
        </w:rPr>
        <w:t xml:space="preserve">demande ou </w:t>
      </w:r>
      <w:r w:rsidRPr="00BA6F19">
        <w:rPr>
          <w:rFonts w:cs="Arial"/>
          <w:lang w:val="fr-CH"/>
        </w:rPr>
        <w:t>requête, elles doivent être motivées et mentionner les voie</w:t>
      </w:r>
      <w:r w:rsidR="00AF38A7" w:rsidRPr="00BA6F19">
        <w:rPr>
          <w:rFonts w:cs="Arial"/>
          <w:lang w:val="fr-CH"/>
        </w:rPr>
        <w:t>s</w:t>
      </w:r>
      <w:r w:rsidRPr="00BA6F19">
        <w:rPr>
          <w:rFonts w:cs="Arial"/>
          <w:lang w:val="fr-CH"/>
        </w:rPr>
        <w:t xml:space="preserve"> et délai</w:t>
      </w:r>
      <w:r w:rsidR="00AF38A7" w:rsidRPr="00BA6F19">
        <w:rPr>
          <w:rFonts w:cs="Arial"/>
          <w:lang w:val="fr-CH"/>
        </w:rPr>
        <w:t>s</w:t>
      </w:r>
      <w:r w:rsidRPr="00BA6F19">
        <w:rPr>
          <w:rFonts w:cs="Arial"/>
          <w:lang w:val="fr-CH"/>
        </w:rPr>
        <w:t xml:space="preserve"> de recours (</w:t>
      </w:r>
      <w:hyperlink r:id="rId99" w:history="1">
        <w:proofErr w:type="gramStart"/>
        <w:r w:rsidR="004D2FE9" w:rsidRPr="00BA6F19">
          <w:rPr>
            <w:rStyle w:val="Lienhypertexte"/>
            <w:rFonts w:cs="Arial"/>
            <w:lang w:val="fr-CH"/>
          </w:rPr>
          <w:t>CPJA </w:t>
        </w:r>
        <w:proofErr w:type="gramEnd"/>
      </w:hyperlink>
      <w:hyperlink w:anchor="_Bases_légales_7" w:history="1"/>
      <w:r w:rsidR="004D2FE9" w:rsidRPr="00BA6F19">
        <w:rPr>
          <w:rFonts w:cs="Arial"/>
          <w:lang w:val="fr-CH"/>
        </w:rPr>
        <w:t>).</w:t>
      </w:r>
      <w:bookmarkStart w:id="395" w:name="_Données_contenues_dans"/>
      <w:bookmarkEnd w:id="395"/>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8E317C" w:rsidRDefault="008E317C"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CE1207" w:rsidRDefault="00CE1207" w:rsidP="00F36F73">
      <w:pPr>
        <w:tabs>
          <w:tab w:val="right" w:pos="1944"/>
        </w:tabs>
        <w:jc w:val="both"/>
        <w:rPr>
          <w:rFonts w:cs="Arial"/>
          <w:lang w:val="fr-CH"/>
        </w:rPr>
      </w:pPr>
    </w:p>
    <w:p w:rsidR="004B4963" w:rsidRPr="00BA6F19" w:rsidRDefault="004B4963" w:rsidP="00F36F73">
      <w:pPr>
        <w:tabs>
          <w:tab w:val="right" w:pos="1944"/>
        </w:tabs>
        <w:jc w:val="both"/>
        <w:rPr>
          <w:rFonts w:cs="Arial"/>
          <w:lang w:val="fr-CH"/>
        </w:rPr>
      </w:pPr>
    </w:p>
    <w:p w:rsidR="00CB6F52" w:rsidRPr="00BA6F19" w:rsidRDefault="008108FE" w:rsidP="00A321D8">
      <w:pPr>
        <w:pStyle w:val="Titre1"/>
      </w:pPr>
      <w:bookmarkStart w:id="396" w:name="_Type_de_domicile"/>
      <w:bookmarkStart w:id="397" w:name="_Toc461453856"/>
      <w:bookmarkEnd w:id="396"/>
      <w:r>
        <w:rPr>
          <w:noProof/>
        </w:rPr>
        <w:drawing>
          <wp:anchor distT="0" distB="0" distL="114300" distR="114300" simplePos="0" relativeHeight="251600384" behindDoc="0" locked="0" layoutInCell="1" allowOverlap="1" wp14:anchorId="3CA38CE9" wp14:editId="6961A07B">
            <wp:simplePos x="0" y="0"/>
            <wp:positionH relativeFrom="column">
              <wp:posOffset>5916930</wp:posOffset>
            </wp:positionH>
            <wp:positionV relativeFrom="paragraph">
              <wp:posOffset>-631825</wp:posOffset>
            </wp:positionV>
            <wp:extent cx="738505" cy="408940"/>
            <wp:effectExtent l="0" t="0" r="4445" b="0"/>
            <wp:wrapNone/>
            <wp:docPr id="85" name="Image 8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B6F52" w:rsidRPr="00BA6F19">
        <w:t>Type de domicile</w:t>
      </w:r>
      <w:bookmarkEnd w:id="397"/>
    </w:p>
    <w:p w:rsidR="00CB6F52" w:rsidRPr="00BA6F19" w:rsidRDefault="00CB6F52" w:rsidP="00CB6F52">
      <w:pPr>
        <w:rPr>
          <w:rFonts w:cs="Arial"/>
          <w:lang w:val="fr-CH"/>
        </w:rPr>
      </w:pPr>
    </w:p>
    <w:p w:rsidR="00CB6F52" w:rsidRPr="00BA6F19" w:rsidRDefault="00CB6F52">
      <w:pPr>
        <w:pStyle w:val="Titre2"/>
      </w:pPr>
      <w:bookmarkStart w:id="398" w:name="_Bases_légales_1"/>
      <w:bookmarkStart w:id="399" w:name="_Toc461453857"/>
      <w:bookmarkEnd w:id="398"/>
      <w:r w:rsidRPr="00BA6F19">
        <w:t>Bases légales</w:t>
      </w:r>
      <w:bookmarkEnd w:id="399"/>
    </w:p>
    <w:p w:rsidR="00CB6F52" w:rsidRPr="00BA6F19" w:rsidRDefault="00CB6F52" w:rsidP="00CB6F52">
      <w:pPr>
        <w:rPr>
          <w:rFonts w:cs="Arial"/>
          <w:lang w:val="fr-CH"/>
        </w:rPr>
      </w:pPr>
    </w:p>
    <w:p w:rsidR="002023F1" w:rsidRPr="002C05C1" w:rsidRDefault="00877045" w:rsidP="002023F1">
      <w:pPr>
        <w:pStyle w:val="Default"/>
        <w:numPr>
          <w:ilvl w:val="0"/>
          <w:numId w:val="6"/>
        </w:numPr>
        <w:rPr>
          <w:rFonts w:ascii="Arial" w:hAnsi="Arial" w:cs="Arial"/>
          <w:b/>
          <w:bCs/>
        </w:rPr>
      </w:pPr>
      <w:r>
        <w:tab/>
      </w:r>
      <w:hyperlink r:id="rId100" w:history="1">
        <w:r w:rsidR="002023F1" w:rsidRPr="002C05C1">
          <w:rPr>
            <w:rStyle w:val="Lienhypertexte"/>
            <w:rFonts w:ascii="Arial" w:hAnsi="Arial" w:cs="Arial"/>
            <w:b/>
            <w:bCs/>
          </w:rPr>
          <w:t>Constitution fédérale de la Confédération suisse (</w:t>
        </w:r>
        <w:proofErr w:type="spellStart"/>
        <w:r w:rsidR="002023F1" w:rsidRPr="002C05C1">
          <w:rPr>
            <w:rStyle w:val="Lienhypertexte"/>
            <w:rFonts w:ascii="Arial" w:hAnsi="Arial" w:cs="Arial"/>
            <w:b/>
            <w:bCs/>
          </w:rPr>
          <w:t>Cst</w:t>
        </w:r>
        <w:proofErr w:type="spellEnd"/>
        <w:r w:rsidR="002023F1" w:rsidRPr="002C05C1">
          <w:rPr>
            <w:rStyle w:val="Lienhypertexte"/>
            <w:rFonts w:ascii="Arial" w:hAnsi="Arial" w:cs="Arial"/>
            <w:b/>
            <w:bCs/>
          </w:rPr>
          <w:t>)</w:t>
        </w:r>
      </w:hyperlink>
    </w:p>
    <w:p w:rsidR="00CB6F52" w:rsidRPr="002023F1" w:rsidRDefault="00CB6F52" w:rsidP="00CB6F5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CB6F52" w:rsidRPr="00BA6F19" w:rsidTr="00CB6F52">
        <w:tc>
          <w:tcPr>
            <w:tcW w:w="9212" w:type="dxa"/>
            <w:shd w:val="clear" w:color="auto" w:fill="F2F2F2"/>
          </w:tcPr>
          <w:p w:rsidR="00CB6F52" w:rsidRPr="00BA6F19" w:rsidRDefault="00CB6F52" w:rsidP="00CB6F52">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24 </w:t>
            </w:r>
            <w:r w:rsidRPr="00BA6F19">
              <w:rPr>
                <w:rFonts w:cs="Arial"/>
                <w:b/>
                <w:iCs w:val="0"/>
                <w:szCs w:val="22"/>
                <w:lang w:val="fr-CH" w:eastAsia="fr-CH"/>
              </w:rPr>
              <w:t>Liberté d’établissement</w:t>
            </w:r>
          </w:p>
          <w:p w:rsidR="0015698E" w:rsidRPr="00BA6F19" w:rsidRDefault="0015698E" w:rsidP="0015698E">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Les Suisses et les Suissesses ont le droit de s’établir en un lieu quelconque du pays.</w:t>
            </w:r>
          </w:p>
          <w:p w:rsidR="00CB6F52"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Ils ont le droit de quitter la Suisse ou d’y entrer.</w:t>
            </w:r>
          </w:p>
          <w:p w:rsidR="0015698E" w:rsidRPr="00BA6F19" w:rsidRDefault="0015698E" w:rsidP="0015698E">
            <w:pPr>
              <w:autoSpaceDE w:val="0"/>
              <w:autoSpaceDN w:val="0"/>
              <w:adjustRightInd w:val="0"/>
              <w:rPr>
                <w:rFonts w:cs="Arial"/>
                <w:szCs w:val="22"/>
                <w:lang w:val="fr-CH"/>
              </w:rPr>
            </w:pPr>
          </w:p>
        </w:tc>
      </w:tr>
    </w:tbl>
    <w:p w:rsidR="00CB6F52" w:rsidRPr="00BA6F19" w:rsidRDefault="00CB6F52" w:rsidP="00CB6F52">
      <w:pPr>
        <w:rPr>
          <w:rFonts w:cs="Arial"/>
          <w:lang w:val="fr-CH"/>
        </w:rPr>
      </w:pPr>
    </w:p>
    <w:p w:rsidR="00CB6F52" w:rsidRPr="00BA6F19" w:rsidRDefault="00877045" w:rsidP="00F40C12">
      <w:pPr>
        <w:pStyle w:val="Default"/>
        <w:numPr>
          <w:ilvl w:val="0"/>
          <w:numId w:val="6"/>
        </w:numPr>
        <w:rPr>
          <w:rFonts w:ascii="Arial" w:hAnsi="Arial" w:cs="Arial"/>
          <w:b/>
          <w:bCs/>
          <w:lang w:val="fr-CH"/>
        </w:rPr>
      </w:pPr>
      <w:r>
        <w:tab/>
      </w:r>
      <w:hyperlink r:id="rId101" w:history="1">
        <w:r w:rsidR="002023F1" w:rsidRPr="00AA2116">
          <w:rPr>
            <w:rStyle w:val="Lienhypertexte"/>
            <w:rFonts w:ascii="Arial" w:hAnsi="Arial" w:cs="Arial"/>
            <w:b/>
            <w:bCs/>
          </w:rPr>
          <w:t>Code civil suisse (CCS)</w:t>
        </w:r>
      </w:hyperlink>
      <w:r w:rsidR="00CB6F52" w:rsidRPr="00BA6F19">
        <w:rPr>
          <w:rFonts w:ascii="Arial" w:hAnsi="Arial" w:cs="Arial"/>
          <w:b/>
          <w:bCs/>
          <w:lang w:val="fr-CH"/>
        </w:rPr>
        <w:t xml:space="preserve"> </w:t>
      </w:r>
    </w:p>
    <w:p w:rsidR="00CB6F52" w:rsidRPr="00BA6F19" w:rsidRDefault="00CB6F52" w:rsidP="00CB6F5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71041C" w:rsidRPr="00BA6F19" w:rsidTr="00CB6F52">
        <w:tc>
          <w:tcPr>
            <w:tcW w:w="9212" w:type="dxa"/>
            <w:shd w:val="clear" w:color="auto" w:fill="F2F2F2"/>
          </w:tcPr>
          <w:p w:rsidR="0071041C" w:rsidRPr="00BA6F19" w:rsidRDefault="0071041C" w:rsidP="0071041C">
            <w:pPr>
              <w:pStyle w:val="Default"/>
              <w:spacing w:before="160" w:after="80"/>
              <w:rPr>
                <w:rFonts w:ascii="Arial" w:hAnsi="Arial" w:cs="Arial"/>
                <w:b/>
                <w:bCs/>
                <w:color w:val="auto"/>
                <w:sz w:val="22"/>
                <w:szCs w:val="22"/>
                <w:lang w:val="fr-CH" w:eastAsia="fr-CH"/>
              </w:rPr>
            </w:pPr>
          </w:p>
          <w:p w:rsidR="0071041C" w:rsidRPr="00BA6F19" w:rsidRDefault="0071041C"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8 - </w:t>
            </w:r>
            <w:r w:rsidRPr="00BA6F19">
              <w:rPr>
                <w:rFonts w:cs="Arial"/>
                <w:b/>
                <w:iCs w:val="0"/>
                <w:szCs w:val="22"/>
                <w:lang w:val="fr-CH" w:eastAsia="fr-CH"/>
              </w:rPr>
              <w:t>E. De la preuve - I. Fardeau de la preuve</w:t>
            </w:r>
          </w:p>
          <w:p w:rsidR="0071041C" w:rsidRPr="00BA6F19" w:rsidRDefault="0071041C" w:rsidP="0071041C">
            <w:pPr>
              <w:autoSpaceDE w:val="0"/>
              <w:autoSpaceDN w:val="0"/>
              <w:adjustRightInd w:val="0"/>
              <w:rPr>
                <w:rFonts w:cs="Arial"/>
                <w:b/>
                <w:bCs/>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szCs w:val="22"/>
                <w:lang w:val="fr-CH" w:eastAsia="fr-CH"/>
              </w:rPr>
              <w:t>Chaque partie doit, si la loi ne prescrit le contraire, prouver les faits qu’elle allègue pour en déduire son droit.</w:t>
            </w:r>
          </w:p>
          <w:p w:rsidR="0071041C" w:rsidRPr="00BA6F19" w:rsidRDefault="0071041C" w:rsidP="00E7777D">
            <w:pPr>
              <w:pStyle w:val="Default"/>
              <w:spacing w:before="160" w:after="80"/>
              <w:rPr>
                <w:rFonts w:ascii="Arial" w:hAnsi="Arial" w:cs="Arial"/>
                <w:b/>
                <w:bCs/>
                <w:color w:val="auto"/>
                <w:sz w:val="22"/>
                <w:szCs w:val="22"/>
                <w:lang w:val="fr-CH" w:eastAsia="fr-CH"/>
              </w:rPr>
            </w:pPr>
          </w:p>
        </w:tc>
      </w:tr>
      <w:tr w:rsidR="0071041C" w:rsidRPr="00BA6F19" w:rsidTr="00CB6F52">
        <w:tc>
          <w:tcPr>
            <w:tcW w:w="9212" w:type="dxa"/>
            <w:shd w:val="clear" w:color="auto" w:fill="F2F2F2"/>
          </w:tcPr>
          <w:p w:rsidR="0071041C" w:rsidRPr="00BA6F19" w:rsidRDefault="0071041C" w:rsidP="0071041C">
            <w:pPr>
              <w:pStyle w:val="Default"/>
              <w:spacing w:before="160" w:after="80"/>
              <w:rPr>
                <w:rFonts w:ascii="Arial" w:hAnsi="Arial" w:cs="Arial"/>
                <w:b/>
                <w:bCs/>
                <w:color w:val="auto"/>
                <w:sz w:val="22"/>
                <w:szCs w:val="22"/>
                <w:lang w:val="fr-CH" w:eastAsia="fr-CH"/>
              </w:rPr>
            </w:pPr>
          </w:p>
          <w:p w:rsidR="0071041C" w:rsidRPr="00BA6F19" w:rsidRDefault="0071041C"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23 - </w:t>
            </w:r>
            <w:r w:rsidRPr="00BA6F19">
              <w:rPr>
                <w:rFonts w:cs="Arial"/>
                <w:b/>
                <w:iCs w:val="0"/>
                <w:szCs w:val="22"/>
                <w:lang w:val="fr-CH" w:eastAsia="fr-CH"/>
              </w:rPr>
              <w:t>V. Droit de cité et domicile - 2. Domicile - a. Définition</w:t>
            </w:r>
          </w:p>
          <w:p w:rsidR="0071041C" w:rsidRPr="00BA6F19" w:rsidRDefault="0071041C" w:rsidP="0071041C">
            <w:pPr>
              <w:autoSpaceDE w:val="0"/>
              <w:autoSpaceDN w:val="0"/>
              <w:adjustRightInd w:val="0"/>
              <w:rPr>
                <w:rFonts w:cs="Arial"/>
                <w:b/>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 domicile de toute personne est au lieu où elle réside avec l’intention de s’y établir.</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Nul ne peut avoir en même temps plusieurs domiciles.</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Cette dernière disposition ne s’applique pas à l’établissement industriel ou commercial.</w:t>
            </w:r>
          </w:p>
          <w:p w:rsidR="0071041C" w:rsidRPr="00BA6F19" w:rsidRDefault="0071041C" w:rsidP="0071041C">
            <w:pPr>
              <w:pStyle w:val="Default"/>
              <w:spacing w:before="160" w:after="80"/>
              <w:rPr>
                <w:rFonts w:ascii="Arial" w:hAnsi="Arial" w:cs="Arial"/>
                <w:b/>
                <w:bCs/>
                <w:color w:val="auto"/>
                <w:sz w:val="22"/>
                <w:szCs w:val="22"/>
                <w:lang w:val="fr-CH" w:eastAsia="fr-CH"/>
              </w:rPr>
            </w:pPr>
          </w:p>
        </w:tc>
      </w:tr>
      <w:tr w:rsidR="0015698E" w:rsidRPr="00BA6F19" w:rsidTr="00CB6F52">
        <w:tc>
          <w:tcPr>
            <w:tcW w:w="9212" w:type="dxa"/>
            <w:shd w:val="clear" w:color="auto" w:fill="F2F2F2"/>
          </w:tcPr>
          <w:p w:rsidR="0015698E" w:rsidRPr="00BA6F19" w:rsidRDefault="0015698E" w:rsidP="0015698E">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24 - </w:t>
            </w:r>
            <w:r w:rsidRPr="00BA6F19">
              <w:rPr>
                <w:rFonts w:cs="Arial"/>
                <w:b/>
                <w:iCs w:val="0"/>
                <w:szCs w:val="22"/>
                <w:lang w:val="fr-CH" w:eastAsia="fr-CH"/>
              </w:rPr>
              <w:t>V. Droit de cité et domicile - 2. Domicile</w:t>
            </w:r>
            <w:r w:rsidRPr="00BA6F19">
              <w:rPr>
                <w:rFonts w:cs="Arial"/>
                <w:b/>
                <w:bCs/>
                <w:iCs w:val="0"/>
                <w:szCs w:val="22"/>
                <w:lang w:val="fr-CH" w:eastAsia="fr-CH"/>
              </w:rPr>
              <w:t xml:space="preserve"> - </w:t>
            </w:r>
            <w:r w:rsidRPr="00BA6F19">
              <w:rPr>
                <w:rFonts w:cs="Arial"/>
                <w:b/>
                <w:iCs w:val="0"/>
                <w:szCs w:val="22"/>
                <w:lang w:val="fr-CH" w:eastAsia="fr-CH"/>
              </w:rPr>
              <w:t>b. Changement de domicile ou séjour</w:t>
            </w:r>
          </w:p>
          <w:p w:rsidR="0015698E" w:rsidRPr="00BA6F19" w:rsidRDefault="0015698E" w:rsidP="0015698E">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Toute personne conserve son domicile aussi longtemps qu’elle ne s’en est pas créé un nouveau.</w:t>
            </w: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Le lieu où elle réside est considéré comme son domicile, lorsque l’existence d’un domicile antérieur ne peut être établie ou lorsqu’elle a quitté son domicile à l’étranger et n’en a pas acquis un nouveau en Suisse.</w:t>
            </w:r>
          </w:p>
          <w:p w:rsidR="0015698E" w:rsidRPr="00BA6F19" w:rsidRDefault="0015698E" w:rsidP="0015698E">
            <w:pPr>
              <w:autoSpaceDE w:val="0"/>
              <w:autoSpaceDN w:val="0"/>
              <w:adjustRightInd w:val="0"/>
              <w:rPr>
                <w:rFonts w:cs="Arial"/>
                <w:iCs w:val="0"/>
                <w:szCs w:val="22"/>
                <w:lang w:val="fr-CH" w:eastAsia="fr-CH"/>
              </w:rPr>
            </w:pPr>
          </w:p>
        </w:tc>
      </w:tr>
      <w:tr w:rsidR="0015698E" w:rsidRPr="00BA6F19"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15698E" w:rsidRPr="00BA6F19" w:rsidRDefault="0015698E"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25 - </w:t>
            </w:r>
            <w:r w:rsidRPr="00BA6F19">
              <w:rPr>
                <w:rFonts w:cs="Arial"/>
                <w:b/>
                <w:iCs w:val="0"/>
                <w:szCs w:val="22"/>
                <w:lang w:val="fr-CH" w:eastAsia="fr-CH"/>
              </w:rPr>
              <w:t xml:space="preserve">V. Droit de cité et domicile - 2. Domicile - </w:t>
            </w:r>
            <w:r w:rsidR="0071041C" w:rsidRPr="00BA6F19">
              <w:rPr>
                <w:rFonts w:cs="Arial"/>
                <w:b/>
                <w:iCs w:val="0"/>
                <w:szCs w:val="22"/>
                <w:lang w:val="fr-CH" w:eastAsia="fr-CH"/>
              </w:rPr>
              <w:t>c. Domicile légal</w:t>
            </w:r>
          </w:p>
          <w:p w:rsidR="0071041C" w:rsidRPr="00BA6F19" w:rsidRDefault="0071041C" w:rsidP="0071041C">
            <w:pPr>
              <w:autoSpaceDE w:val="0"/>
              <w:autoSpaceDN w:val="0"/>
              <w:adjustRightInd w:val="0"/>
              <w:rPr>
                <w:rFonts w:cs="Arial"/>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L’enfant sous autorité parentale par</w:t>
            </w:r>
            <w:r w:rsidR="0071041C" w:rsidRPr="00BA6F19">
              <w:rPr>
                <w:rFonts w:cs="Arial"/>
                <w:iCs w:val="0"/>
                <w:szCs w:val="22"/>
                <w:lang w:val="fr-CH" w:eastAsia="fr-CH"/>
              </w:rPr>
              <w:t xml:space="preserve">tage le domicile de ses père et </w:t>
            </w:r>
            <w:r w:rsidRPr="00BA6F19">
              <w:rPr>
                <w:rFonts w:cs="Arial"/>
                <w:iCs w:val="0"/>
                <w:szCs w:val="22"/>
                <w:lang w:val="fr-CH" w:eastAsia="fr-CH"/>
              </w:rPr>
              <w:t>mère ou, en l’absence de domicile commu</w:t>
            </w:r>
            <w:r w:rsidR="0071041C" w:rsidRPr="00BA6F19">
              <w:rPr>
                <w:rFonts w:cs="Arial"/>
                <w:iCs w:val="0"/>
                <w:szCs w:val="22"/>
                <w:lang w:val="fr-CH" w:eastAsia="fr-CH"/>
              </w:rPr>
              <w:t xml:space="preserve">n des père et mère, le domicile </w:t>
            </w:r>
            <w:r w:rsidRPr="00BA6F19">
              <w:rPr>
                <w:rFonts w:cs="Arial"/>
                <w:iCs w:val="0"/>
                <w:szCs w:val="22"/>
                <w:lang w:val="fr-CH" w:eastAsia="fr-CH"/>
              </w:rPr>
              <w:t>de celui de ses parents qui a le droit</w:t>
            </w:r>
            <w:r w:rsidR="0071041C" w:rsidRPr="00BA6F19">
              <w:rPr>
                <w:rFonts w:cs="Arial"/>
                <w:iCs w:val="0"/>
                <w:szCs w:val="22"/>
                <w:lang w:val="fr-CH" w:eastAsia="fr-CH"/>
              </w:rPr>
              <w:t xml:space="preserve"> de garde; subsidiairement, son </w:t>
            </w:r>
            <w:r w:rsidRPr="00BA6F19">
              <w:rPr>
                <w:rFonts w:cs="Arial"/>
                <w:iCs w:val="0"/>
                <w:szCs w:val="22"/>
                <w:lang w:val="fr-CH" w:eastAsia="fr-CH"/>
              </w:rPr>
              <w:t>domicile est déterminé par le lieu de sa résidence.</w:t>
            </w: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Le domicile des personnes sous tutelle est au siège de l’autorité tutélaire.</w:t>
            </w:r>
          </w:p>
          <w:p w:rsidR="0071041C" w:rsidRPr="00BA6F19" w:rsidRDefault="0071041C" w:rsidP="0015698E">
            <w:pPr>
              <w:autoSpaceDE w:val="0"/>
              <w:autoSpaceDN w:val="0"/>
              <w:adjustRightInd w:val="0"/>
              <w:rPr>
                <w:rFonts w:cs="Arial"/>
                <w:iCs w:val="0"/>
                <w:szCs w:val="22"/>
                <w:lang w:val="fr-CH" w:eastAsia="fr-CH"/>
              </w:rPr>
            </w:pPr>
          </w:p>
        </w:tc>
      </w:tr>
    </w:tbl>
    <w:p w:rsidR="00CE0D88"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15698E" w:rsidRPr="00BA6F19" w:rsidTr="00CB6F52">
        <w:tc>
          <w:tcPr>
            <w:tcW w:w="9212" w:type="dxa"/>
            <w:shd w:val="clear" w:color="auto" w:fill="F2F2F2"/>
          </w:tcPr>
          <w:p w:rsidR="0071041C" w:rsidRPr="00BA6F19" w:rsidRDefault="00305523" w:rsidP="0071041C">
            <w:pPr>
              <w:autoSpaceDE w:val="0"/>
              <w:autoSpaceDN w:val="0"/>
              <w:adjustRightInd w:val="0"/>
              <w:rPr>
                <w:rFonts w:cs="Arial"/>
                <w:b/>
                <w:bCs/>
                <w:iCs w:val="0"/>
                <w:szCs w:val="22"/>
                <w:lang w:val="fr-CH" w:eastAsia="fr-CH"/>
              </w:rPr>
            </w:pPr>
            <w:r>
              <w:rPr>
                <w:rFonts w:cs="Arial"/>
                <w:b/>
                <w:bCs/>
                <w:iCs w:val="0"/>
                <w:noProof/>
                <w:szCs w:val="22"/>
                <w:lang w:val="fr-CH" w:eastAsia="fr-CH"/>
              </w:rPr>
              <w:drawing>
                <wp:anchor distT="0" distB="0" distL="114300" distR="114300" simplePos="0" relativeHeight="251601408" behindDoc="0" locked="0" layoutInCell="1" allowOverlap="1" wp14:anchorId="615686B8" wp14:editId="4F7B1A3C">
                  <wp:simplePos x="0" y="0"/>
                  <wp:positionH relativeFrom="column">
                    <wp:posOffset>5916295</wp:posOffset>
                  </wp:positionH>
                  <wp:positionV relativeFrom="paragraph">
                    <wp:posOffset>-631363</wp:posOffset>
                  </wp:positionV>
                  <wp:extent cx="738505" cy="408940"/>
                  <wp:effectExtent l="0" t="0" r="4445" b="0"/>
                  <wp:wrapNone/>
                  <wp:docPr id="86" name="Image 8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15698E" w:rsidRPr="00BA6F19" w:rsidRDefault="0015698E" w:rsidP="0071041C">
            <w:pPr>
              <w:autoSpaceDE w:val="0"/>
              <w:autoSpaceDN w:val="0"/>
              <w:adjustRightInd w:val="0"/>
              <w:rPr>
                <w:rFonts w:cs="Arial"/>
                <w:b/>
                <w:iCs w:val="0"/>
                <w:szCs w:val="22"/>
                <w:lang w:val="fr-CH" w:eastAsia="fr-CH"/>
              </w:rPr>
            </w:pPr>
            <w:r w:rsidRPr="00BA6F19">
              <w:rPr>
                <w:rFonts w:cs="Arial"/>
                <w:b/>
                <w:bCs/>
                <w:iCs w:val="0"/>
                <w:szCs w:val="22"/>
                <w:lang w:val="fr-CH" w:eastAsia="fr-CH"/>
              </w:rPr>
              <w:t xml:space="preserve">Art. 26 - </w:t>
            </w:r>
            <w:r w:rsidRPr="00BA6F19">
              <w:rPr>
                <w:rFonts w:cs="Arial"/>
                <w:b/>
                <w:iCs w:val="0"/>
                <w:szCs w:val="22"/>
                <w:lang w:val="fr-CH" w:eastAsia="fr-CH"/>
              </w:rPr>
              <w:t xml:space="preserve">V. Droit de cité et domicile - 2. Domicile - </w:t>
            </w:r>
            <w:r w:rsidR="0071041C" w:rsidRPr="00BA6F19">
              <w:rPr>
                <w:rFonts w:cs="Arial"/>
                <w:b/>
                <w:iCs w:val="0"/>
                <w:szCs w:val="22"/>
                <w:lang w:val="fr-CH" w:eastAsia="fr-CH"/>
              </w:rPr>
              <w:t>d. Séjour dans des établissements</w:t>
            </w:r>
          </w:p>
          <w:p w:rsidR="0071041C" w:rsidRPr="00BA6F19" w:rsidRDefault="0071041C" w:rsidP="0071041C">
            <w:pPr>
              <w:autoSpaceDE w:val="0"/>
              <w:autoSpaceDN w:val="0"/>
              <w:adjustRightInd w:val="0"/>
              <w:rPr>
                <w:rFonts w:cs="Arial"/>
                <w:b/>
                <w:bCs/>
                <w:iCs w:val="0"/>
                <w:szCs w:val="22"/>
                <w:lang w:val="fr-CH" w:eastAsia="fr-CH"/>
              </w:rPr>
            </w:pPr>
          </w:p>
          <w:p w:rsidR="0015698E" w:rsidRPr="00BA6F19" w:rsidRDefault="0015698E" w:rsidP="0015698E">
            <w:pPr>
              <w:autoSpaceDE w:val="0"/>
              <w:autoSpaceDN w:val="0"/>
              <w:adjustRightInd w:val="0"/>
              <w:rPr>
                <w:rFonts w:cs="Arial"/>
                <w:iCs w:val="0"/>
                <w:szCs w:val="22"/>
                <w:lang w:val="fr-CH" w:eastAsia="fr-CH"/>
              </w:rPr>
            </w:pPr>
            <w:r w:rsidRPr="00BA6F19">
              <w:rPr>
                <w:rFonts w:cs="Arial"/>
                <w:iCs w:val="0"/>
                <w:szCs w:val="22"/>
                <w:lang w:val="fr-CH" w:eastAsia="fr-CH"/>
              </w:rPr>
              <w:t>Le séjour dans une localité en vue d’y fréquenter les éc</w:t>
            </w:r>
            <w:r w:rsidR="0071041C" w:rsidRPr="00BA6F19">
              <w:rPr>
                <w:rFonts w:cs="Arial"/>
                <w:iCs w:val="0"/>
                <w:szCs w:val="22"/>
                <w:lang w:val="fr-CH" w:eastAsia="fr-CH"/>
              </w:rPr>
              <w:t xml:space="preserve">oles, ou le fait </w:t>
            </w:r>
            <w:r w:rsidRPr="00BA6F19">
              <w:rPr>
                <w:rFonts w:cs="Arial"/>
                <w:iCs w:val="0"/>
                <w:szCs w:val="22"/>
                <w:lang w:val="fr-CH" w:eastAsia="fr-CH"/>
              </w:rPr>
              <w:t>d’être placé dans un établissement d’édu</w:t>
            </w:r>
            <w:r w:rsidR="0071041C" w:rsidRPr="00BA6F19">
              <w:rPr>
                <w:rFonts w:cs="Arial"/>
                <w:iCs w:val="0"/>
                <w:szCs w:val="22"/>
                <w:lang w:val="fr-CH" w:eastAsia="fr-CH"/>
              </w:rPr>
              <w:t xml:space="preserve">cation, un hospice, un hôpital, </w:t>
            </w:r>
            <w:r w:rsidRPr="00BA6F19">
              <w:rPr>
                <w:rFonts w:cs="Arial"/>
                <w:iCs w:val="0"/>
                <w:szCs w:val="22"/>
                <w:lang w:val="fr-CH" w:eastAsia="fr-CH"/>
              </w:rPr>
              <w:t>une maison de détention, ne constituent pas le domicile.</w:t>
            </w:r>
          </w:p>
          <w:p w:rsidR="0071041C" w:rsidRPr="00BA6F19" w:rsidRDefault="0071041C" w:rsidP="0015698E">
            <w:pPr>
              <w:autoSpaceDE w:val="0"/>
              <w:autoSpaceDN w:val="0"/>
              <w:adjustRightInd w:val="0"/>
              <w:rPr>
                <w:rFonts w:cs="Arial"/>
                <w:b/>
                <w:bCs/>
                <w:iCs w:val="0"/>
                <w:szCs w:val="22"/>
                <w:lang w:val="fr-CH" w:eastAsia="fr-CH"/>
              </w:rPr>
            </w:pPr>
          </w:p>
        </w:tc>
      </w:tr>
      <w:tr w:rsidR="0071041C" w:rsidRPr="00BA6F19"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71041C" w:rsidRPr="00BA6F19" w:rsidRDefault="0071041C" w:rsidP="00707CD2">
            <w:pPr>
              <w:autoSpaceDE w:val="0"/>
              <w:autoSpaceDN w:val="0"/>
              <w:adjustRightInd w:val="0"/>
              <w:rPr>
                <w:rFonts w:cs="Arial"/>
                <w:iCs w:val="0"/>
                <w:sz w:val="13"/>
                <w:szCs w:val="13"/>
                <w:lang w:val="fr-CH" w:eastAsia="fr-CH"/>
              </w:rPr>
            </w:pPr>
            <w:r w:rsidRPr="00BA6F19">
              <w:rPr>
                <w:rFonts w:cs="Arial"/>
                <w:b/>
                <w:bCs/>
                <w:iCs w:val="0"/>
                <w:szCs w:val="22"/>
                <w:lang w:val="fr-CH" w:eastAsia="fr-CH"/>
              </w:rPr>
              <w:t>Art. 297</w:t>
            </w:r>
            <w:r w:rsidRPr="00BA6F19">
              <w:rPr>
                <w:rFonts w:cs="Arial"/>
                <w:b/>
                <w:iCs w:val="0"/>
                <w:szCs w:val="22"/>
                <w:lang w:val="fr-CH" w:eastAsia="fr-CH"/>
              </w:rPr>
              <w:t xml:space="preserve"> - A. Conditions - II. Parents mariés</w:t>
            </w:r>
          </w:p>
          <w:p w:rsidR="0071041C" w:rsidRPr="00BA6F19" w:rsidRDefault="0071041C" w:rsidP="0071041C">
            <w:pPr>
              <w:autoSpaceDE w:val="0"/>
              <w:autoSpaceDN w:val="0"/>
              <w:adjustRightInd w:val="0"/>
              <w:rPr>
                <w:rFonts w:cs="Arial"/>
                <w:iCs w:val="0"/>
                <w:szCs w:val="22"/>
                <w:lang w:val="fr-CH" w:eastAsia="fr-CH"/>
              </w:rPr>
            </w:pP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Pendant le mariage, les père et mère exercent l’autorité parentale en</w:t>
            </w:r>
            <w:r w:rsidR="00707CD2" w:rsidRPr="00BA6F19">
              <w:rPr>
                <w:rFonts w:cs="Arial"/>
                <w:iCs w:val="0"/>
                <w:szCs w:val="22"/>
                <w:lang w:val="fr-CH" w:eastAsia="fr-CH"/>
              </w:rPr>
              <w:t xml:space="preserve"> </w:t>
            </w:r>
            <w:r w:rsidRPr="00BA6F19">
              <w:rPr>
                <w:rFonts w:cs="Arial"/>
                <w:iCs w:val="0"/>
                <w:szCs w:val="22"/>
                <w:lang w:val="fr-CH" w:eastAsia="fr-CH"/>
              </w:rPr>
              <w:t>commun.</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Lorsque la vie commune est suspendu</w:t>
            </w:r>
            <w:r w:rsidR="00707CD2" w:rsidRPr="00BA6F19">
              <w:rPr>
                <w:rFonts w:cs="Arial"/>
                <w:iCs w:val="0"/>
                <w:szCs w:val="22"/>
                <w:lang w:val="fr-CH" w:eastAsia="fr-CH"/>
              </w:rPr>
              <w:t xml:space="preserve">e ou que les époux sont séparés </w:t>
            </w:r>
            <w:r w:rsidRPr="00BA6F19">
              <w:rPr>
                <w:rFonts w:cs="Arial"/>
                <w:iCs w:val="0"/>
                <w:szCs w:val="22"/>
                <w:lang w:val="fr-CH" w:eastAsia="fr-CH"/>
              </w:rPr>
              <w:t>de corps, le juge peut confier l’autorité parentale à un seul des époux.</w:t>
            </w:r>
          </w:p>
          <w:p w:rsidR="0071041C" w:rsidRPr="00BA6F19" w:rsidRDefault="0071041C" w:rsidP="0071041C">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A la mort de l’un des époux</w:t>
            </w:r>
            <w:r w:rsidR="00BD7E06">
              <w:rPr>
                <w:rFonts w:cs="Arial"/>
                <w:iCs w:val="0"/>
                <w:szCs w:val="22"/>
                <w:lang w:val="fr-CH" w:eastAsia="fr-CH"/>
              </w:rPr>
              <w:t xml:space="preserve">, </w:t>
            </w:r>
            <w:r w:rsidRPr="00BA6F19">
              <w:rPr>
                <w:rFonts w:cs="Arial"/>
                <w:iCs w:val="0"/>
                <w:szCs w:val="22"/>
                <w:lang w:val="fr-CH" w:eastAsia="fr-CH"/>
              </w:rPr>
              <w:t>l’autorité par</w:t>
            </w:r>
            <w:r w:rsidR="00BD7E06">
              <w:rPr>
                <w:rFonts w:cs="Arial"/>
                <w:iCs w:val="0"/>
                <w:szCs w:val="22"/>
                <w:lang w:val="fr-CH" w:eastAsia="fr-CH"/>
              </w:rPr>
              <w:t>ental</w:t>
            </w:r>
            <w:r w:rsidR="00707CD2" w:rsidRPr="00BA6F19">
              <w:rPr>
                <w:rFonts w:cs="Arial"/>
                <w:iCs w:val="0"/>
                <w:szCs w:val="22"/>
                <w:lang w:val="fr-CH" w:eastAsia="fr-CH"/>
              </w:rPr>
              <w:t xml:space="preserve"> appartient au survivant; </w:t>
            </w:r>
            <w:r w:rsidRPr="00BA6F19">
              <w:rPr>
                <w:rFonts w:cs="Arial"/>
                <w:iCs w:val="0"/>
                <w:szCs w:val="22"/>
                <w:lang w:val="fr-CH" w:eastAsia="fr-CH"/>
              </w:rPr>
              <w:t>en cas de divorce, le juge l’attribue sel</w:t>
            </w:r>
            <w:r w:rsidR="00707CD2" w:rsidRPr="00BA6F19">
              <w:rPr>
                <w:rFonts w:cs="Arial"/>
                <w:iCs w:val="0"/>
                <w:szCs w:val="22"/>
                <w:lang w:val="fr-CH" w:eastAsia="fr-CH"/>
              </w:rPr>
              <w:t xml:space="preserve">on les dispositions applicables </w:t>
            </w:r>
            <w:r w:rsidRPr="00BA6F19">
              <w:rPr>
                <w:rFonts w:cs="Arial"/>
                <w:iCs w:val="0"/>
                <w:szCs w:val="22"/>
                <w:lang w:val="fr-CH" w:eastAsia="fr-CH"/>
              </w:rPr>
              <w:t>en la matière.</w:t>
            </w:r>
          </w:p>
          <w:p w:rsidR="0071041C" w:rsidRPr="00BA6F19" w:rsidRDefault="0071041C" w:rsidP="0071041C">
            <w:pPr>
              <w:autoSpaceDE w:val="0"/>
              <w:autoSpaceDN w:val="0"/>
              <w:adjustRightInd w:val="0"/>
              <w:rPr>
                <w:rFonts w:cs="Arial"/>
                <w:b/>
                <w:bCs/>
                <w:iCs w:val="0"/>
                <w:szCs w:val="22"/>
                <w:lang w:val="fr-CH" w:eastAsia="fr-CH"/>
              </w:rPr>
            </w:pPr>
          </w:p>
        </w:tc>
      </w:tr>
      <w:tr w:rsidR="0071041C" w:rsidRPr="00D44ABC" w:rsidTr="00CB6F52">
        <w:tc>
          <w:tcPr>
            <w:tcW w:w="9212" w:type="dxa"/>
            <w:shd w:val="clear" w:color="auto" w:fill="F2F2F2"/>
          </w:tcPr>
          <w:p w:rsidR="0071041C" w:rsidRPr="00BA6F19" w:rsidRDefault="0071041C" w:rsidP="0071041C">
            <w:pPr>
              <w:autoSpaceDE w:val="0"/>
              <w:autoSpaceDN w:val="0"/>
              <w:adjustRightInd w:val="0"/>
              <w:rPr>
                <w:rFonts w:cs="Arial"/>
                <w:b/>
                <w:bCs/>
                <w:iCs w:val="0"/>
                <w:szCs w:val="22"/>
                <w:lang w:val="fr-CH" w:eastAsia="fr-CH"/>
              </w:rPr>
            </w:pPr>
          </w:p>
          <w:p w:rsidR="00707CD2" w:rsidRPr="00BA6F19" w:rsidRDefault="00707CD2" w:rsidP="00707CD2">
            <w:pPr>
              <w:autoSpaceDE w:val="0"/>
              <w:autoSpaceDN w:val="0"/>
              <w:adjustRightInd w:val="0"/>
              <w:rPr>
                <w:rFonts w:cs="Arial"/>
                <w:b/>
                <w:iCs w:val="0"/>
                <w:szCs w:val="22"/>
                <w:lang w:val="fr-CH" w:eastAsia="fr-CH"/>
              </w:rPr>
            </w:pPr>
            <w:r w:rsidRPr="00BA6F19">
              <w:rPr>
                <w:rFonts w:cs="Arial"/>
                <w:b/>
                <w:bCs/>
                <w:iCs w:val="0"/>
                <w:szCs w:val="22"/>
                <w:lang w:val="fr-CH" w:eastAsia="fr-CH"/>
              </w:rPr>
              <w:t>Art. 310</w:t>
            </w:r>
            <w:r w:rsidRPr="00BA6F19">
              <w:rPr>
                <w:rFonts w:cs="Arial"/>
                <w:b/>
                <w:iCs w:val="0"/>
                <w:szCs w:val="22"/>
                <w:lang w:val="fr-CH" w:eastAsia="fr-CH"/>
              </w:rPr>
              <w:t xml:space="preserve"> - C. Protection de l’enfant - III. Retrait du droit de garde des </w:t>
            </w:r>
            <w:proofErr w:type="gramStart"/>
            <w:r w:rsidRPr="00BA6F19">
              <w:rPr>
                <w:rFonts w:cs="Arial"/>
                <w:b/>
                <w:iCs w:val="0"/>
                <w:szCs w:val="22"/>
                <w:lang w:val="fr-CH" w:eastAsia="fr-CH"/>
              </w:rPr>
              <w:t>père</w:t>
            </w:r>
            <w:proofErr w:type="gramEnd"/>
            <w:r w:rsidR="00796667" w:rsidRPr="00BA6F19">
              <w:rPr>
                <w:rFonts w:cs="Arial"/>
                <w:b/>
                <w:iCs w:val="0"/>
                <w:szCs w:val="22"/>
                <w:lang w:val="fr-CH" w:eastAsia="fr-CH"/>
              </w:rPr>
              <w:fldChar w:fldCharType="begin"/>
            </w:r>
            <w:r w:rsidR="00FD0346" w:rsidRPr="00BA6F19">
              <w:rPr>
                <w:rFonts w:cs="Arial"/>
              </w:rPr>
              <w:instrText xml:space="preserve"> XE "</w:instrText>
            </w:r>
            <w:r w:rsidR="00FD0346" w:rsidRPr="00BA6F19">
              <w:rPr>
                <w:rFonts w:cs="Arial"/>
                <w:iCs w:val="0"/>
                <w:szCs w:val="22"/>
                <w:lang w:val="fr-CH" w:eastAsia="fr-CH"/>
              </w:rPr>
              <w:instrText>père</w:instrText>
            </w:r>
            <w:r w:rsidR="00FD0346" w:rsidRPr="00BA6F19">
              <w:rPr>
                <w:rFonts w:cs="Arial"/>
              </w:rPr>
              <w:instrText xml:space="preserve">" </w:instrText>
            </w:r>
            <w:r w:rsidR="00796667" w:rsidRPr="00BA6F19">
              <w:rPr>
                <w:rFonts w:cs="Arial"/>
                <w:b/>
                <w:iCs w:val="0"/>
                <w:szCs w:val="22"/>
                <w:lang w:val="fr-CH" w:eastAsia="fr-CH"/>
              </w:rPr>
              <w:fldChar w:fldCharType="end"/>
            </w:r>
            <w:r w:rsidRPr="00BA6F19">
              <w:rPr>
                <w:rFonts w:cs="Arial"/>
                <w:b/>
                <w:iCs w:val="0"/>
                <w:szCs w:val="22"/>
                <w:lang w:val="fr-CH" w:eastAsia="fr-CH"/>
              </w:rPr>
              <w:t xml:space="preserve"> et mère</w:t>
            </w:r>
          </w:p>
          <w:p w:rsidR="00707CD2" w:rsidRPr="00BA6F19" w:rsidRDefault="00707CD2" w:rsidP="00707CD2">
            <w:pPr>
              <w:autoSpaceDE w:val="0"/>
              <w:autoSpaceDN w:val="0"/>
              <w:adjustRightInd w:val="0"/>
              <w:rPr>
                <w:rFonts w:cs="Arial"/>
                <w:iCs w:val="0"/>
                <w:szCs w:val="22"/>
                <w:lang w:val="fr-CH" w:eastAsia="fr-CH"/>
              </w:rPr>
            </w:pPr>
          </w:p>
          <w:p w:rsidR="00707CD2"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Lorsqu’elle ne peut éviter autrement que le développement de l’enfant ne soit </w:t>
            </w:r>
            <w:proofErr w:type="gramStart"/>
            <w:r w:rsidRPr="00BA6F19">
              <w:rPr>
                <w:rFonts w:cs="Arial"/>
                <w:iCs w:val="0"/>
                <w:szCs w:val="22"/>
                <w:lang w:val="fr-CH" w:eastAsia="fr-CH"/>
              </w:rPr>
              <w:t>compromis</w:t>
            </w:r>
            <w:proofErr w:type="gramEnd"/>
            <w:r w:rsidRPr="00BA6F19">
              <w:rPr>
                <w:rFonts w:cs="Arial"/>
                <w:iCs w:val="0"/>
                <w:szCs w:val="22"/>
                <w:lang w:val="fr-CH" w:eastAsia="fr-CH"/>
              </w:rPr>
              <w:t>, l’autorité tutélaire retire l’enfant aux père et mère ou aux tiers chez qui il se trouve et le place de façon appropriée.</w:t>
            </w:r>
          </w:p>
          <w:p w:rsidR="00707CD2"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A la demande des père et mère ou de l’enfant, l’autorité tutélaire prend les mêmes mesures lorsque les rapports entre eux sont si gravement atteints que le maintien de l’enfant dans la communauté familiale est devenu insupportable et que, selon toute prévision, d’autres moyens seraient inefficaces.</w:t>
            </w:r>
          </w:p>
          <w:p w:rsidR="0071041C" w:rsidRPr="00BA6F19" w:rsidRDefault="00707CD2" w:rsidP="00707CD2">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3</w:t>
            </w:r>
            <w:r w:rsidRPr="00BA6F19">
              <w:rPr>
                <w:rFonts w:cs="Arial"/>
                <w:iCs w:val="0"/>
                <w:szCs w:val="22"/>
                <w:lang w:val="fr-CH" w:eastAsia="fr-CH"/>
              </w:rPr>
              <w:t xml:space="preserve"> Lorsqu’un enfant a vécu longtemps chez des parents nourriciers, l’autorité tutélaire peut interdire aux père et mère de le reprendre s’il existe une menace sérieuse que son développement soit ainsi compromis.</w:t>
            </w:r>
          </w:p>
          <w:p w:rsidR="0071041C" w:rsidRPr="00BA6F19" w:rsidRDefault="0071041C" w:rsidP="0071041C">
            <w:pPr>
              <w:autoSpaceDE w:val="0"/>
              <w:autoSpaceDN w:val="0"/>
              <w:adjustRightInd w:val="0"/>
              <w:rPr>
                <w:rFonts w:cs="Arial"/>
                <w:b/>
                <w:bCs/>
                <w:iCs w:val="0"/>
                <w:szCs w:val="22"/>
                <w:lang w:val="fr-CH" w:eastAsia="fr-CH"/>
              </w:rPr>
            </w:pPr>
          </w:p>
        </w:tc>
      </w:tr>
    </w:tbl>
    <w:p w:rsidR="00CB6F52" w:rsidRPr="00BA6F19" w:rsidRDefault="00CB6F52" w:rsidP="00CB6F52">
      <w:pPr>
        <w:pStyle w:val="Default"/>
        <w:rPr>
          <w:rFonts w:ascii="Arial" w:hAnsi="Arial" w:cs="Arial"/>
          <w:b/>
          <w:bCs/>
          <w:lang w:val="fr-CH"/>
        </w:rPr>
      </w:pPr>
    </w:p>
    <w:p w:rsidR="00CB6F52" w:rsidRPr="00BA6F19" w:rsidRDefault="00705D98" w:rsidP="00D44ABC">
      <w:pPr>
        <w:pStyle w:val="Default"/>
        <w:numPr>
          <w:ilvl w:val="0"/>
          <w:numId w:val="6"/>
        </w:numPr>
        <w:ind w:left="1418" w:hanging="1058"/>
        <w:rPr>
          <w:rFonts w:ascii="Arial" w:hAnsi="Arial" w:cs="Arial"/>
          <w:b/>
          <w:bCs/>
          <w:lang w:val="fr-CH"/>
        </w:rPr>
      </w:pPr>
      <w:hyperlink r:id="rId102" w:history="1">
        <w:r w:rsidR="002023F1" w:rsidRPr="00AA2116">
          <w:rPr>
            <w:rStyle w:val="Lienhypertexte"/>
            <w:rFonts w:ascii="Arial" w:hAnsi="Arial" w:cs="Arial"/>
            <w:b/>
            <w:bCs/>
          </w:rPr>
          <w:t>Loi fédérale sur l’harmonisation des registres des habitants et d’autres registres de personnes (LHR)</w:t>
        </w:r>
      </w:hyperlink>
      <w:r w:rsidR="00CB6F52" w:rsidRPr="00BA6F19">
        <w:rPr>
          <w:rFonts w:ascii="Arial" w:hAnsi="Arial" w:cs="Arial"/>
          <w:b/>
          <w:bCs/>
          <w:lang w:val="fr-CH"/>
        </w:rPr>
        <w:t xml:space="preserve"> </w:t>
      </w:r>
    </w:p>
    <w:p w:rsidR="00CB6F52" w:rsidRPr="00BA6F19" w:rsidRDefault="00CB6F52" w:rsidP="00CB6F52">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CB6F52" w:rsidRPr="00BA6F19" w:rsidTr="00CB6F52">
        <w:tc>
          <w:tcPr>
            <w:tcW w:w="9212" w:type="dxa"/>
            <w:shd w:val="clear" w:color="auto" w:fill="F2F2F2"/>
          </w:tcPr>
          <w:p w:rsidR="00CB6F52" w:rsidRPr="00BA6F19" w:rsidRDefault="00CB6F52" w:rsidP="00E7777D">
            <w:pPr>
              <w:pStyle w:val="Default"/>
              <w:spacing w:before="160" w:after="80"/>
              <w:rPr>
                <w:rFonts w:ascii="Arial" w:hAnsi="Arial" w:cs="Arial"/>
                <w:b/>
                <w:bCs/>
                <w:color w:val="auto"/>
                <w:sz w:val="22"/>
                <w:szCs w:val="22"/>
                <w:lang w:val="fr-CH" w:eastAsia="fr-CH"/>
              </w:rPr>
            </w:pPr>
          </w:p>
          <w:p w:rsidR="00677E5B" w:rsidRPr="00BA6F19" w:rsidRDefault="00677E5B" w:rsidP="00E7777D">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3 Définitions</w:t>
            </w:r>
          </w:p>
          <w:p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Au sens de la présente loi, on entend par:</w:t>
            </w:r>
          </w:p>
          <w:p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w:t>
            </w:r>
          </w:p>
          <w:p w:rsidR="00E7777D" w:rsidRPr="00BA6F19" w:rsidRDefault="00E7777D" w:rsidP="00677E5B">
            <w:pPr>
              <w:autoSpaceDE w:val="0"/>
              <w:autoSpaceDN w:val="0"/>
              <w:adjustRightInd w:val="0"/>
              <w:rPr>
                <w:rFonts w:cs="Arial"/>
                <w:iCs w:val="0"/>
                <w:szCs w:val="22"/>
                <w:lang w:val="fr-CH" w:eastAsia="fr-CH"/>
              </w:rPr>
            </w:pPr>
          </w:p>
          <w:p w:rsidR="00677E5B" w:rsidRPr="00BA6F19" w:rsidRDefault="00677E5B" w:rsidP="00677E5B">
            <w:pPr>
              <w:autoSpaceDE w:val="0"/>
              <w:autoSpaceDN w:val="0"/>
              <w:adjustRightInd w:val="0"/>
              <w:rPr>
                <w:rFonts w:cs="Arial"/>
                <w:iCs w:val="0"/>
                <w:szCs w:val="22"/>
                <w:lang w:val="fr-CH" w:eastAsia="fr-CH"/>
              </w:rPr>
            </w:pPr>
            <w:r w:rsidRPr="00BA6F19">
              <w:rPr>
                <w:rFonts w:cs="Arial"/>
                <w:iCs w:val="0"/>
                <w:szCs w:val="22"/>
                <w:lang w:val="fr-CH" w:eastAsia="fr-CH"/>
              </w:rPr>
              <w:t xml:space="preserve">b. </w:t>
            </w:r>
            <w:r w:rsidRPr="00BA6F19">
              <w:rPr>
                <w:rFonts w:cs="Arial"/>
                <w:i/>
                <w:szCs w:val="22"/>
                <w:lang w:val="fr-CH" w:eastAsia="fr-CH"/>
              </w:rPr>
              <w:t xml:space="preserve">commune d’établissement: </w:t>
            </w:r>
            <w:r w:rsidRPr="00BA6F19">
              <w:rPr>
                <w:rFonts w:cs="Arial"/>
                <w:iCs w:val="0"/>
                <w:szCs w:val="22"/>
                <w:lang w:val="fr-CH" w:eastAsia="fr-CH"/>
              </w:rPr>
              <w:t>commune dans laquelle une personne réside, de</w:t>
            </w:r>
            <w:r w:rsidR="0015698E" w:rsidRPr="00BA6F19">
              <w:rPr>
                <w:rFonts w:cs="Arial"/>
                <w:iCs w:val="0"/>
                <w:szCs w:val="22"/>
                <w:lang w:val="fr-CH" w:eastAsia="fr-CH"/>
              </w:rPr>
              <w:t xml:space="preserve"> </w:t>
            </w:r>
            <w:r w:rsidRPr="00BA6F19">
              <w:rPr>
                <w:rFonts w:cs="Arial"/>
                <w:iCs w:val="0"/>
                <w:szCs w:val="22"/>
                <w:lang w:val="fr-CH" w:eastAsia="fr-CH"/>
              </w:rPr>
              <w:t>façon reconnaissable pour des tiers, avec l’intention d’y vivre durablement et</w:t>
            </w:r>
            <w:r w:rsidR="0015698E" w:rsidRPr="00BA6F19">
              <w:rPr>
                <w:rFonts w:cs="Arial"/>
                <w:iCs w:val="0"/>
                <w:szCs w:val="22"/>
                <w:lang w:val="fr-CH" w:eastAsia="fr-CH"/>
              </w:rPr>
              <w:t xml:space="preserve"> </w:t>
            </w:r>
            <w:r w:rsidRPr="00BA6F19">
              <w:rPr>
                <w:rFonts w:cs="Arial"/>
                <w:iCs w:val="0"/>
                <w:szCs w:val="22"/>
                <w:lang w:val="fr-CH" w:eastAsia="fr-CH"/>
              </w:rPr>
              <w:t>d’y avoir le centre de ses intérêts personnels; une personne est réputée établie</w:t>
            </w:r>
            <w:r w:rsidR="0015698E" w:rsidRPr="00BA6F19">
              <w:rPr>
                <w:rFonts w:cs="Arial"/>
                <w:iCs w:val="0"/>
                <w:szCs w:val="22"/>
                <w:lang w:val="fr-CH" w:eastAsia="fr-CH"/>
              </w:rPr>
              <w:t xml:space="preserve"> </w:t>
            </w:r>
            <w:r w:rsidRPr="00BA6F19">
              <w:rPr>
                <w:rFonts w:cs="Arial"/>
                <w:iCs w:val="0"/>
                <w:szCs w:val="22"/>
                <w:lang w:val="fr-CH" w:eastAsia="fr-CH"/>
              </w:rPr>
              <w:t>dans la commune où elle a déposé le document requis; elle ne peut avoir</w:t>
            </w:r>
            <w:r w:rsidR="0015698E" w:rsidRPr="00BA6F19">
              <w:rPr>
                <w:rFonts w:cs="Arial"/>
                <w:iCs w:val="0"/>
                <w:szCs w:val="22"/>
                <w:lang w:val="fr-CH" w:eastAsia="fr-CH"/>
              </w:rPr>
              <w:t xml:space="preserve"> </w:t>
            </w:r>
            <w:r w:rsidRPr="00BA6F19">
              <w:rPr>
                <w:rFonts w:cs="Arial"/>
                <w:iCs w:val="0"/>
                <w:szCs w:val="22"/>
                <w:lang w:val="fr-CH" w:eastAsia="fr-CH"/>
              </w:rPr>
              <w:t>qu’une commune d’établissement;</w:t>
            </w:r>
          </w:p>
          <w:p w:rsidR="00677E5B" w:rsidRPr="00BA6F19" w:rsidRDefault="00677E5B" w:rsidP="00677E5B">
            <w:pPr>
              <w:autoSpaceDE w:val="0"/>
              <w:autoSpaceDN w:val="0"/>
              <w:adjustRightInd w:val="0"/>
              <w:rPr>
                <w:rFonts w:cs="Arial"/>
                <w:iCs w:val="0"/>
                <w:szCs w:val="22"/>
                <w:lang w:val="fr-CH" w:eastAsia="fr-CH"/>
              </w:rPr>
            </w:pPr>
          </w:p>
          <w:p w:rsidR="00CB6F52" w:rsidRPr="00BA6F19" w:rsidRDefault="00677E5B" w:rsidP="0015698E">
            <w:pPr>
              <w:autoSpaceDE w:val="0"/>
              <w:autoSpaceDN w:val="0"/>
              <w:adjustRightInd w:val="0"/>
              <w:rPr>
                <w:rFonts w:cs="Arial"/>
                <w:iCs w:val="0"/>
                <w:szCs w:val="22"/>
                <w:lang w:val="fr-CH" w:eastAsia="fr-CH"/>
              </w:rPr>
            </w:pPr>
            <w:r w:rsidRPr="00BA6F19">
              <w:rPr>
                <w:rFonts w:cs="Arial"/>
                <w:iCs w:val="0"/>
                <w:szCs w:val="22"/>
                <w:lang w:val="fr-CH" w:eastAsia="fr-CH"/>
              </w:rPr>
              <w:t xml:space="preserve">c. </w:t>
            </w:r>
            <w:r w:rsidRPr="00BA6F19">
              <w:rPr>
                <w:rFonts w:cs="Arial"/>
                <w:i/>
                <w:szCs w:val="22"/>
                <w:lang w:val="fr-CH" w:eastAsia="fr-CH"/>
              </w:rPr>
              <w:t xml:space="preserve">commune de séjour: </w:t>
            </w:r>
            <w:r w:rsidRPr="00BA6F19">
              <w:rPr>
                <w:rFonts w:cs="Arial"/>
                <w:iCs w:val="0"/>
                <w:szCs w:val="22"/>
                <w:lang w:val="fr-CH" w:eastAsia="fr-CH"/>
              </w:rPr>
              <w:t>commune dans laquelle une personne réside dans un but</w:t>
            </w:r>
            <w:r w:rsidR="0015698E" w:rsidRPr="00BA6F19">
              <w:rPr>
                <w:rFonts w:cs="Arial"/>
                <w:iCs w:val="0"/>
                <w:szCs w:val="22"/>
                <w:lang w:val="fr-CH" w:eastAsia="fr-CH"/>
              </w:rPr>
              <w:t xml:space="preserve"> </w:t>
            </w:r>
            <w:r w:rsidRPr="00BA6F19">
              <w:rPr>
                <w:rFonts w:cs="Arial"/>
                <w:iCs w:val="0"/>
                <w:szCs w:val="22"/>
                <w:lang w:val="fr-CH" w:eastAsia="fr-CH"/>
              </w:rPr>
              <w:t>particulier sans intention d’y vivre durablement, mais pour une durée d’au</w:t>
            </w:r>
            <w:r w:rsidR="0015698E" w:rsidRPr="00BA6F19">
              <w:rPr>
                <w:rFonts w:cs="Arial"/>
                <w:iCs w:val="0"/>
                <w:szCs w:val="22"/>
                <w:lang w:val="fr-CH" w:eastAsia="fr-CH"/>
              </w:rPr>
              <w:t xml:space="preserve"> </w:t>
            </w:r>
            <w:r w:rsidRPr="00BA6F19">
              <w:rPr>
                <w:rFonts w:cs="Arial"/>
                <w:iCs w:val="0"/>
                <w:szCs w:val="22"/>
                <w:lang w:val="fr-CH" w:eastAsia="fr-CH"/>
              </w:rPr>
              <w:t>moins trois mois consécutifs ou répartis sur une même année, notamment la</w:t>
            </w:r>
            <w:r w:rsidR="0015698E" w:rsidRPr="00BA6F19">
              <w:rPr>
                <w:rFonts w:cs="Arial"/>
                <w:iCs w:val="0"/>
                <w:szCs w:val="22"/>
                <w:lang w:val="fr-CH" w:eastAsia="fr-CH"/>
              </w:rPr>
              <w:t xml:space="preserve"> </w:t>
            </w:r>
            <w:r w:rsidRPr="00BA6F19">
              <w:rPr>
                <w:rFonts w:cs="Arial"/>
                <w:iCs w:val="0"/>
                <w:szCs w:val="22"/>
                <w:lang w:val="fr-CH" w:eastAsia="fr-CH"/>
              </w:rPr>
              <w:t>commune dans laquelle une personne séjourne pour y fréquenter les écoles</w:t>
            </w:r>
            <w:r w:rsidR="0015698E" w:rsidRPr="00BA6F19">
              <w:rPr>
                <w:rFonts w:cs="Arial"/>
                <w:iCs w:val="0"/>
                <w:szCs w:val="22"/>
                <w:lang w:val="fr-CH" w:eastAsia="fr-CH"/>
              </w:rPr>
              <w:t xml:space="preserve"> </w:t>
            </w:r>
            <w:r w:rsidRPr="00BA6F19">
              <w:rPr>
                <w:rFonts w:cs="Arial"/>
                <w:iCs w:val="0"/>
                <w:szCs w:val="22"/>
                <w:lang w:val="fr-CH" w:eastAsia="fr-CH"/>
              </w:rPr>
              <w:t>ou est placée dans un établissement d’éducation, un hospice, un hôpital ou</w:t>
            </w:r>
            <w:r w:rsidR="0015698E" w:rsidRPr="00BA6F19">
              <w:rPr>
                <w:rFonts w:cs="Arial"/>
                <w:iCs w:val="0"/>
                <w:szCs w:val="22"/>
                <w:lang w:val="fr-CH" w:eastAsia="fr-CH"/>
              </w:rPr>
              <w:t xml:space="preserve"> </w:t>
            </w:r>
            <w:r w:rsidRPr="00BA6F19">
              <w:rPr>
                <w:rFonts w:cs="Arial"/>
                <w:iCs w:val="0"/>
                <w:szCs w:val="22"/>
                <w:lang w:val="fr-CH" w:eastAsia="fr-CH"/>
              </w:rPr>
              <w:t>une maison de détention;</w:t>
            </w:r>
          </w:p>
          <w:p w:rsidR="00E7777D" w:rsidRPr="00BA6F19" w:rsidRDefault="00E7777D" w:rsidP="00677E5B">
            <w:pPr>
              <w:pStyle w:val="Default"/>
              <w:spacing w:after="80"/>
              <w:jc w:val="both"/>
              <w:rPr>
                <w:rFonts w:ascii="Arial" w:hAnsi="Arial" w:cs="Arial"/>
                <w:iCs/>
                <w:sz w:val="22"/>
                <w:szCs w:val="22"/>
                <w:lang w:val="fr-CH" w:eastAsia="fr-CH"/>
              </w:rPr>
            </w:pPr>
            <w:r w:rsidRPr="00BA6F19">
              <w:rPr>
                <w:rFonts w:ascii="Arial" w:hAnsi="Arial" w:cs="Arial"/>
                <w:iCs/>
                <w:sz w:val="22"/>
                <w:szCs w:val="22"/>
                <w:lang w:val="fr-CH" w:eastAsia="fr-CH"/>
              </w:rPr>
              <w:t>...</w:t>
            </w:r>
          </w:p>
        </w:tc>
      </w:tr>
    </w:tbl>
    <w:p w:rsidR="00CB6F52" w:rsidRDefault="00CB6F52" w:rsidP="00CB6F52">
      <w:pPr>
        <w:pStyle w:val="Default"/>
        <w:rPr>
          <w:rFonts w:ascii="Arial" w:hAnsi="Arial" w:cs="Arial"/>
          <w:b/>
          <w:bCs/>
          <w:lang w:val="fr-CH"/>
        </w:rPr>
      </w:pPr>
    </w:p>
    <w:p w:rsidR="00305523" w:rsidRDefault="00305523" w:rsidP="00CB6F52">
      <w:pPr>
        <w:pStyle w:val="Default"/>
        <w:rPr>
          <w:rFonts w:ascii="Arial" w:hAnsi="Arial" w:cs="Arial"/>
          <w:b/>
          <w:bCs/>
          <w:lang w:val="fr-CH"/>
        </w:rPr>
      </w:pPr>
    </w:p>
    <w:p w:rsidR="008E317C" w:rsidRDefault="008E317C" w:rsidP="00CB6F52">
      <w:pPr>
        <w:pStyle w:val="Default"/>
        <w:rPr>
          <w:rFonts w:ascii="Arial" w:hAnsi="Arial" w:cs="Arial"/>
          <w:b/>
          <w:bCs/>
          <w:lang w:val="fr-CH"/>
        </w:rPr>
      </w:pPr>
    </w:p>
    <w:p w:rsidR="00B73ED4" w:rsidRPr="00BA6F19" w:rsidRDefault="00B73ED4" w:rsidP="00CB6F52">
      <w:pPr>
        <w:pStyle w:val="Default"/>
        <w:rPr>
          <w:rFonts w:ascii="Arial" w:hAnsi="Arial" w:cs="Arial"/>
          <w:b/>
          <w:bCs/>
          <w:lang w:val="fr-CH"/>
        </w:rPr>
      </w:pPr>
    </w:p>
    <w:p w:rsidR="002023F1" w:rsidRPr="007A6040" w:rsidRDefault="00305523" w:rsidP="002023F1">
      <w:pPr>
        <w:pStyle w:val="Default"/>
        <w:numPr>
          <w:ilvl w:val="0"/>
          <w:numId w:val="6"/>
        </w:numPr>
        <w:rPr>
          <w:rFonts w:ascii="Arial" w:hAnsi="Arial" w:cs="Arial"/>
          <w:b/>
          <w:bCs/>
        </w:rPr>
      </w:pPr>
      <w:r w:rsidRPr="007A6040">
        <w:rPr>
          <w:rFonts w:ascii="Arial" w:hAnsi="Arial" w:cs="Arial"/>
          <w:b/>
          <w:bCs/>
          <w:noProof/>
          <w:color w:val="auto"/>
          <w:sz w:val="22"/>
          <w:szCs w:val="22"/>
          <w:lang w:val="fr-CH" w:eastAsia="fr-CH"/>
        </w:rPr>
        <w:drawing>
          <wp:anchor distT="0" distB="0" distL="114300" distR="114300" simplePos="0" relativeHeight="251602432" behindDoc="0" locked="0" layoutInCell="1" allowOverlap="1" wp14:anchorId="40AA3E06" wp14:editId="5E1A37EE">
            <wp:simplePos x="0" y="0"/>
            <wp:positionH relativeFrom="column">
              <wp:posOffset>5916930</wp:posOffset>
            </wp:positionH>
            <wp:positionV relativeFrom="paragraph">
              <wp:posOffset>-625648</wp:posOffset>
            </wp:positionV>
            <wp:extent cx="738505" cy="408940"/>
            <wp:effectExtent l="0" t="0" r="4445" b="0"/>
            <wp:wrapNone/>
            <wp:docPr id="87" name="Image 8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77045" w:rsidRPr="007A6040">
        <w:tab/>
      </w:r>
      <w:hyperlink r:id="rId103" w:history="1">
        <w:r w:rsidR="002023F1" w:rsidRPr="007A6040">
          <w:rPr>
            <w:rStyle w:val="Lienhypertexte"/>
            <w:rFonts w:ascii="Arial" w:hAnsi="Arial" w:cs="Arial"/>
            <w:b/>
            <w:bCs/>
          </w:rPr>
          <w:t>Loi sur le contrôle des habitants (LCH)</w:t>
        </w:r>
      </w:hyperlink>
    </w:p>
    <w:p w:rsidR="00CB6F52" w:rsidRPr="002023F1" w:rsidRDefault="00CB6F52" w:rsidP="00CB6F52">
      <w:pPr>
        <w:pStyle w:val="Defaul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CB6F52" w:rsidRPr="00BA6F19" w:rsidTr="00CB6F52">
        <w:tc>
          <w:tcPr>
            <w:tcW w:w="9212" w:type="dxa"/>
            <w:shd w:val="clear" w:color="auto" w:fill="F2F2F2"/>
          </w:tcPr>
          <w:p w:rsidR="00677E5B" w:rsidRPr="00BA6F19" w:rsidRDefault="00677E5B" w:rsidP="00677E5B">
            <w:pPr>
              <w:pStyle w:val="Default"/>
              <w:spacing w:before="160" w:after="80"/>
              <w:rPr>
                <w:rFonts w:ascii="Arial" w:hAnsi="Arial" w:cs="Arial"/>
                <w:b/>
                <w:bCs/>
                <w:color w:val="auto"/>
                <w:sz w:val="22"/>
                <w:szCs w:val="22"/>
                <w:lang w:val="fr-CH" w:eastAsia="fr-CH"/>
              </w:rPr>
            </w:pPr>
          </w:p>
          <w:p w:rsidR="00677E5B" w:rsidRPr="00BA6F19" w:rsidRDefault="00677E5B" w:rsidP="00677E5B">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rsidR="00677E5B" w:rsidRPr="00BA6F19" w:rsidRDefault="00677E5B" w:rsidP="00677E5B">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rsidR="00677E5B" w:rsidRPr="00BA6F19" w:rsidRDefault="00677E5B" w:rsidP="00677E5B">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rsidR="00E7777D" w:rsidRPr="00BA6F19" w:rsidRDefault="00677E5B" w:rsidP="00677E5B">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rsidR="00E7777D" w:rsidRPr="00BA6F19" w:rsidRDefault="00E7777D" w:rsidP="00677E5B">
            <w:pPr>
              <w:autoSpaceDE w:val="0"/>
              <w:autoSpaceDN w:val="0"/>
              <w:adjustRightInd w:val="0"/>
              <w:rPr>
                <w:rFonts w:cs="Arial"/>
                <w:szCs w:val="22"/>
                <w:lang w:val="fr-CH"/>
              </w:rPr>
            </w:pPr>
          </w:p>
        </w:tc>
      </w:tr>
      <w:tr w:rsidR="00E7777D" w:rsidRPr="00BA6F19" w:rsidTr="00CB6F52">
        <w:tc>
          <w:tcPr>
            <w:tcW w:w="9212" w:type="dxa"/>
            <w:shd w:val="clear" w:color="auto" w:fill="F2F2F2"/>
          </w:tcPr>
          <w:p w:rsidR="00E7777D" w:rsidRPr="00BA6F19" w:rsidRDefault="00E7777D" w:rsidP="00E7777D">
            <w:pPr>
              <w:pStyle w:val="Default"/>
              <w:spacing w:before="160" w:after="80"/>
              <w:rPr>
                <w:rFonts w:ascii="Arial" w:hAnsi="Arial" w:cs="Arial"/>
                <w:b/>
                <w:bCs/>
                <w:color w:val="auto"/>
                <w:sz w:val="22"/>
                <w:szCs w:val="22"/>
                <w:lang w:val="fr-CH" w:eastAsia="fr-CH"/>
              </w:rPr>
            </w:pPr>
          </w:p>
          <w:p w:rsidR="00E7777D" w:rsidRPr="00BA6F19" w:rsidRDefault="00E7777D" w:rsidP="00E7777D">
            <w:pPr>
              <w:pStyle w:val="Default"/>
              <w:spacing w:before="160" w:after="80"/>
              <w:rPr>
                <w:rFonts w:ascii="Arial" w:hAnsi="Arial" w:cs="Arial"/>
                <w:b/>
                <w:bCs/>
                <w:color w:val="auto"/>
                <w:sz w:val="22"/>
                <w:szCs w:val="22"/>
                <w:lang w:val="fr-CH" w:eastAsia="fr-CH"/>
              </w:rPr>
            </w:pPr>
            <w:r w:rsidRPr="00BA6F19">
              <w:rPr>
                <w:rFonts w:ascii="Arial" w:hAnsi="Arial" w:cs="Arial"/>
                <w:b/>
                <w:bCs/>
                <w:sz w:val="22"/>
                <w:szCs w:val="22"/>
                <w:lang w:val="fr-CH"/>
              </w:rPr>
              <w:t xml:space="preserve">Art. 9 </w:t>
            </w:r>
            <w:r w:rsidRPr="00BA6F19">
              <w:rPr>
                <w:rFonts w:ascii="Arial" w:hAnsi="Arial" w:cs="Arial"/>
                <w:b/>
                <w:sz w:val="22"/>
                <w:szCs w:val="22"/>
                <w:lang w:val="fr-CH"/>
              </w:rPr>
              <w:t>Attestations</w:t>
            </w:r>
            <w:r w:rsidRPr="00BA6F19">
              <w:rPr>
                <w:rFonts w:ascii="Arial" w:hAnsi="Arial" w:cs="Arial"/>
                <w:sz w:val="22"/>
                <w:szCs w:val="22"/>
                <w:lang w:val="fr-CH"/>
              </w:rPr>
              <w:t xml:space="preserve"> </w:t>
            </w:r>
          </w:p>
          <w:p w:rsidR="00E7777D" w:rsidRPr="00BA6F19" w:rsidRDefault="00E7777D" w:rsidP="00E7777D">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reçoit un certificat d’établissement, délivré pour une durée indéterminée. </w:t>
            </w:r>
          </w:p>
          <w:p w:rsidR="00E7777D" w:rsidRPr="00BA6F19" w:rsidRDefault="00E7777D" w:rsidP="00E7777D">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s’annonce pour un séjour dans une commune reçoit une attestation de séjour. Celle-ci lui est délivrée pour la durée d’une année ; elle peut être renouvelée.</w:t>
            </w:r>
          </w:p>
          <w:p w:rsidR="00E7777D" w:rsidRPr="00BA6F19" w:rsidRDefault="00E7777D" w:rsidP="00E7777D">
            <w:pPr>
              <w:pStyle w:val="Default"/>
              <w:spacing w:before="160" w:after="80"/>
              <w:rPr>
                <w:rFonts w:ascii="Arial" w:hAnsi="Arial" w:cs="Arial"/>
                <w:b/>
                <w:bCs/>
                <w:color w:val="auto"/>
                <w:sz w:val="22"/>
                <w:szCs w:val="22"/>
                <w:lang w:val="fr-CH" w:eastAsia="fr-CH"/>
              </w:rPr>
            </w:pPr>
          </w:p>
        </w:tc>
      </w:tr>
    </w:tbl>
    <w:p w:rsidR="00CB6F52" w:rsidRPr="00BA6F19" w:rsidRDefault="00CB6F52" w:rsidP="00CB6F52">
      <w:pPr>
        <w:rPr>
          <w:rFonts w:cs="Arial"/>
          <w:lang w:val="fr-CH"/>
        </w:rPr>
      </w:pPr>
    </w:p>
    <w:p w:rsidR="003018E4" w:rsidRPr="00BA6F19" w:rsidRDefault="00CB6F52" w:rsidP="00CB6F52">
      <w:pPr>
        <w:tabs>
          <w:tab w:val="left" w:pos="5970"/>
        </w:tabs>
        <w:rPr>
          <w:rFonts w:cs="Arial"/>
          <w:lang w:val="fr-CH"/>
        </w:rPr>
      </w:pPr>
      <w:r w:rsidRPr="00BA6F19">
        <w:rPr>
          <w:rFonts w:cs="Arial"/>
          <w:lang w:val="fr-CH"/>
        </w:rPr>
        <w:tab/>
      </w:r>
    </w:p>
    <w:p w:rsidR="003D6DA5" w:rsidRPr="00BA6F19" w:rsidRDefault="003D6DA5">
      <w:pPr>
        <w:pStyle w:val="Titre2"/>
      </w:pPr>
      <w:bookmarkStart w:id="400" w:name="_Type_de_domicile_1"/>
      <w:bookmarkStart w:id="401" w:name="_Toc278351764"/>
      <w:bookmarkStart w:id="402" w:name="_Toc461453858"/>
      <w:bookmarkEnd w:id="400"/>
      <w:r w:rsidRPr="00BA6F19">
        <w:t>Type de domicile : Etablissement / séjour</w:t>
      </w:r>
      <w:bookmarkEnd w:id="401"/>
      <w:bookmarkEnd w:id="402"/>
      <w:r w:rsidRPr="00BA6F19">
        <w:t xml:space="preserve">  </w:t>
      </w:r>
    </w:p>
    <w:p w:rsidR="003D6DA5" w:rsidRPr="00BA6F19" w:rsidRDefault="003D6DA5" w:rsidP="003D6DA5">
      <w:pPr>
        <w:rPr>
          <w:rFonts w:cs="Arial"/>
          <w:lang w:val="fr-CH" w:eastAsia="fr-CH"/>
        </w:rPr>
      </w:pPr>
    </w:p>
    <w:p w:rsidR="003D6DA5" w:rsidRPr="00BA6F19" w:rsidRDefault="003D6DA5" w:rsidP="003D6DA5">
      <w:pPr>
        <w:pStyle w:val="Titre3"/>
      </w:pPr>
      <w:bookmarkStart w:id="403" w:name="_Domicile_et_Code"/>
      <w:bookmarkStart w:id="404" w:name="_Toc278351766"/>
      <w:bookmarkStart w:id="405" w:name="_Toc461453859"/>
      <w:bookmarkEnd w:id="403"/>
      <w:r w:rsidRPr="00BA6F19">
        <w:t>Domicile et Code civil suisse</w:t>
      </w:r>
      <w:bookmarkEnd w:id="404"/>
      <w:bookmarkEnd w:id="405"/>
    </w:p>
    <w:p w:rsidR="003D6DA5" w:rsidRPr="00BA6F19" w:rsidRDefault="003D6DA5" w:rsidP="003D6DA5">
      <w:pPr>
        <w:jc w:val="both"/>
        <w:rPr>
          <w:rFonts w:cs="Arial"/>
          <w:sz w:val="20"/>
          <w:szCs w:val="20"/>
          <w:lang w:val="fr-CH"/>
        </w:rPr>
      </w:pPr>
    </w:p>
    <w:p w:rsidR="003D6DA5" w:rsidRPr="00BA6F19" w:rsidRDefault="003D6DA5" w:rsidP="003D6DA5">
      <w:pPr>
        <w:jc w:val="both"/>
        <w:rPr>
          <w:rFonts w:cs="Arial"/>
          <w:lang w:val="fr-CH"/>
        </w:rPr>
      </w:pPr>
      <w:r w:rsidRPr="00BA6F19">
        <w:rPr>
          <w:rFonts w:cs="Arial"/>
          <w:lang w:val="fr-CH"/>
        </w:rPr>
        <w:t>L</w:t>
      </w:r>
      <w:r w:rsidR="00923803">
        <w:rPr>
          <w:rFonts w:cs="Arial"/>
          <w:lang w:val="fr-CH"/>
        </w:rPr>
        <w:t>a</w:t>
      </w:r>
      <w:r w:rsidRPr="00BA6F19">
        <w:rPr>
          <w:rFonts w:cs="Arial"/>
          <w:lang w:val="fr-CH"/>
        </w:rPr>
        <w:t xml:space="preserve"> loi sur le contrôle des habitants (LCH) se réfère aux notions d’établissement et de séjour. Il s’agit-là de deux notions centrales et quelques précisions s’imposent.</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Le CCS distingue trois sortes de domiciles :</w:t>
      </w:r>
    </w:p>
    <w:p w:rsidR="003D6DA5" w:rsidRPr="00BA6F19" w:rsidRDefault="003D6DA5" w:rsidP="003D6DA5">
      <w:pPr>
        <w:jc w:val="both"/>
        <w:rPr>
          <w:rFonts w:cs="Arial"/>
          <w:lang w:val="fr-CH"/>
        </w:rPr>
      </w:pPr>
    </w:p>
    <w:p w:rsidR="003D6DA5" w:rsidRPr="00BA6F19" w:rsidRDefault="003D6DA5" w:rsidP="003D6DA5">
      <w:pPr>
        <w:numPr>
          <w:ilvl w:val="0"/>
          <w:numId w:val="5"/>
        </w:numPr>
        <w:jc w:val="both"/>
        <w:rPr>
          <w:rFonts w:cs="Arial"/>
          <w:lang w:val="fr-CH"/>
        </w:rPr>
      </w:pPr>
      <w:r w:rsidRPr="00BA6F19">
        <w:rPr>
          <w:rFonts w:cs="Arial"/>
          <w:lang w:val="fr-CH"/>
        </w:rPr>
        <w:t xml:space="preserve">le domicile volontaire : c’est le domicile de la personne indépendante, qui est en principe </w:t>
      </w:r>
      <w:r w:rsidR="008F7ABB" w:rsidRPr="00BA6F19">
        <w:rPr>
          <w:rFonts w:cs="Arial"/>
          <w:lang w:val="fr-CH"/>
        </w:rPr>
        <w:t xml:space="preserve">libre </w:t>
      </w:r>
      <w:r w:rsidRPr="00BA6F19">
        <w:rPr>
          <w:rFonts w:cs="Arial"/>
          <w:lang w:val="fr-CH"/>
        </w:rPr>
        <w:t>de choisir l’endroit où elle entend s’installer (article 23 CCS) ;</w:t>
      </w:r>
    </w:p>
    <w:p w:rsidR="003D6DA5" w:rsidRPr="00BA6F19" w:rsidRDefault="003D6DA5" w:rsidP="003D6DA5">
      <w:pPr>
        <w:ind w:left="720"/>
        <w:jc w:val="both"/>
        <w:rPr>
          <w:rFonts w:cs="Arial"/>
          <w:lang w:val="fr-CH"/>
        </w:rPr>
      </w:pPr>
    </w:p>
    <w:p w:rsidR="003D6DA5" w:rsidRPr="00BA6F19" w:rsidRDefault="008F7ABB" w:rsidP="003D6DA5">
      <w:pPr>
        <w:numPr>
          <w:ilvl w:val="0"/>
          <w:numId w:val="5"/>
        </w:numPr>
        <w:jc w:val="both"/>
        <w:rPr>
          <w:rFonts w:cs="Arial"/>
          <w:lang w:val="fr-CH"/>
        </w:rPr>
      </w:pPr>
      <w:r w:rsidRPr="00BA6F19">
        <w:rPr>
          <w:rFonts w:cs="Arial"/>
          <w:lang w:val="fr-CH"/>
        </w:rPr>
        <w:t>le domicile légal</w:t>
      </w:r>
      <w:r w:rsidR="003D6DA5" w:rsidRPr="00BA6F19">
        <w:rPr>
          <w:rFonts w:cs="Arial"/>
          <w:lang w:val="fr-CH"/>
        </w:rPr>
        <w:t> : la loi fixe parfois de manière impérative le domicile de certaines personnes, indépendamment du lieu où elles se trouvent effectivement (article 25 CCS) ;</w:t>
      </w:r>
    </w:p>
    <w:p w:rsidR="003D6DA5" w:rsidRPr="00BA6F19" w:rsidRDefault="003D6DA5" w:rsidP="003D6DA5">
      <w:pPr>
        <w:pStyle w:val="Paragraphedeliste"/>
        <w:rPr>
          <w:rFonts w:cs="Arial"/>
          <w:lang w:val="fr-CH"/>
        </w:rPr>
      </w:pPr>
    </w:p>
    <w:p w:rsidR="003D6DA5" w:rsidRPr="00BA6F19" w:rsidRDefault="008F7ABB" w:rsidP="003D6DA5">
      <w:pPr>
        <w:numPr>
          <w:ilvl w:val="0"/>
          <w:numId w:val="5"/>
        </w:numPr>
        <w:jc w:val="both"/>
        <w:rPr>
          <w:rFonts w:cs="Arial"/>
          <w:lang w:val="fr-CH"/>
        </w:rPr>
      </w:pPr>
      <w:r w:rsidRPr="00BA6F19">
        <w:rPr>
          <w:rFonts w:cs="Arial"/>
          <w:lang w:val="fr-CH"/>
        </w:rPr>
        <w:t>le domicile fictif ou subsidiaire</w:t>
      </w:r>
      <w:r w:rsidR="003D6DA5" w:rsidRPr="00BA6F19">
        <w:rPr>
          <w:rFonts w:cs="Arial"/>
          <w:lang w:val="fr-CH"/>
        </w:rPr>
        <w:t> : en application du principe de la nécessité du domicile, la loi indique comment déterminer le domicile des personnes qui n’ont pas ou plus de domicile volontaire ou légal (article 24 CCS).</w:t>
      </w:r>
    </w:p>
    <w:p w:rsidR="003D6DA5" w:rsidRPr="00BA6F19" w:rsidRDefault="003D6DA5" w:rsidP="003D6DA5">
      <w:pPr>
        <w:pStyle w:val="Paragraphedeliste"/>
        <w:rPr>
          <w:rFonts w:cs="Arial"/>
          <w:highlight w:val="lightGray"/>
          <w:lang w:val="fr-CH"/>
        </w:rPr>
      </w:pPr>
    </w:p>
    <w:p w:rsidR="003D6DA5" w:rsidRPr="00BA6F19" w:rsidRDefault="003D6DA5" w:rsidP="003D6DA5">
      <w:pPr>
        <w:jc w:val="both"/>
        <w:rPr>
          <w:rFonts w:cs="Arial"/>
          <w:highlight w:val="lightGray"/>
          <w:lang w:val="fr-CH"/>
        </w:rPr>
      </w:pPr>
    </w:p>
    <w:p w:rsidR="003D6DA5" w:rsidRPr="00BA6F19" w:rsidRDefault="003D6DA5" w:rsidP="003D6DA5">
      <w:pPr>
        <w:jc w:val="both"/>
        <w:rPr>
          <w:rFonts w:cs="Arial"/>
          <w:sz w:val="20"/>
          <w:szCs w:val="20"/>
          <w:highlight w:val="lightGray"/>
          <w:lang w:val="fr-CH"/>
        </w:rPr>
      </w:pPr>
    </w:p>
    <w:p w:rsidR="003D6DA5" w:rsidRPr="00BA6F19" w:rsidRDefault="008F7ABB" w:rsidP="008F7ABB">
      <w:pPr>
        <w:pStyle w:val="Titre4"/>
        <w:numPr>
          <w:ilvl w:val="0"/>
          <w:numId w:val="0"/>
        </w:numPr>
        <w:rPr>
          <w:rFonts w:cs="Arial"/>
        </w:rPr>
      </w:pPr>
      <w:bookmarkStart w:id="406" w:name="_Toc278351767"/>
      <w:r w:rsidRPr="00BA6F19">
        <w:rPr>
          <w:rFonts w:cs="Arial"/>
          <w:highlight w:val="lightGray"/>
        </w:rPr>
        <w:br w:type="page"/>
      </w:r>
      <w:r w:rsidR="003D6DA5" w:rsidRPr="00BA6F19">
        <w:rPr>
          <w:rFonts w:cs="Arial"/>
        </w:rPr>
        <w:t>Domicile volontaire</w:t>
      </w:r>
      <w:bookmarkEnd w:id="406"/>
    </w:p>
    <w:p w:rsidR="003D6DA5" w:rsidRPr="00BA6F19" w:rsidRDefault="008108FE" w:rsidP="003D6DA5">
      <w:pPr>
        <w:jc w:val="both"/>
        <w:rPr>
          <w:rFonts w:cs="Arial"/>
          <w:sz w:val="20"/>
          <w:szCs w:val="20"/>
          <w:lang w:val="fr-CH"/>
        </w:rPr>
      </w:pPr>
      <w:r>
        <w:rPr>
          <w:rFonts w:cs="Arial"/>
          <w:noProof/>
          <w:lang w:val="fr-CH" w:eastAsia="fr-CH"/>
        </w:rPr>
        <w:drawing>
          <wp:anchor distT="0" distB="0" distL="114300" distR="114300" simplePos="0" relativeHeight="251603456" behindDoc="0" locked="0" layoutInCell="1" allowOverlap="1" wp14:anchorId="2EE097CE" wp14:editId="792C745A">
            <wp:simplePos x="0" y="0"/>
            <wp:positionH relativeFrom="column">
              <wp:posOffset>5920740</wp:posOffset>
            </wp:positionH>
            <wp:positionV relativeFrom="paragraph">
              <wp:posOffset>-880110</wp:posOffset>
            </wp:positionV>
            <wp:extent cx="738505" cy="408940"/>
            <wp:effectExtent l="0" t="0" r="4445" b="0"/>
            <wp:wrapNone/>
            <wp:docPr id="88" name="Image 8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3D6DA5" w:rsidRPr="00BA6F19" w:rsidRDefault="003D6DA5" w:rsidP="003D6DA5">
      <w:pPr>
        <w:jc w:val="both"/>
        <w:rPr>
          <w:rFonts w:cs="Arial"/>
          <w:lang w:val="fr-CH"/>
        </w:rPr>
      </w:pPr>
      <w:r w:rsidRPr="00BA6F19">
        <w:rPr>
          <w:rFonts w:cs="Arial"/>
          <w:lang w:val="fr-CH"/>
        </w:rPr>
        <w:t>Aux t</w:t>
      </w:r>
      <w:r w:rsidR="0006025C" w:rsidRPr="00BA6F19">
        <w:rPr>
          <w:rFonts w:cs="Arial"/>
          <w:lang w:val="fr-CH"/>
        </w:rPr>
        <w:t>ermes de l’article 23 alinéa 1</w:t>
      </w:r>
      <w:r w:rsidR="0006025C" w:rsidRPr="00BA6F19">
        <w:rPr>
          <w:rFonts w:cs="Arial"/>
          <w:vertAlign w:val="superscript"/>
          <w:lang w:val="fr-CH"/>
        </w:rPr>
        <w:t>er</w:t>
      </w:r>
      <w:r w:rsidR="0006025C" w:rsidRPr="00BA6F19">
        <w:rPr>
          <w:rFonts w:cs="Arial"/>
          <w:lang w:val="fr-CH"/>
        </w:rPr>
        <w:t xml:space="preserve"> </w:t>
      </w:r>
      <w:r w:rsidRPr="00BA6F19">
        <w:rPr>
          <w:rFonts w:cs="Arial"/>
          <w:lang w:val="fr-CH"/>
        </w:rPr>
        <w:t>CCS, le domicile de toute personne est le lieu où elle réside avec l’intention de s’y établir. Cette disposition pose deux conditions pour la constitution d’un domicile : une relation territoriale, qui est la résidence en un lieu donné, et une relation personnelle, qui découle de l’intention de s’établir en ce lieu.</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 xml:space="preserve">La notion de résidence suppose un séjour d’une certaine durée dans un endroit donné et la création en ce lieu de rapports assez étroits. Elle implique donc que l’on puisse objectivement constater qu’il existe un rapport de fait particulièrement étroit entre une personne et un lieu déterminé. La résidence ne doit pas être confondue avec le domicile lui-même, qui implique, en plus, l’intention de s’établir. Elle </w:t>
      </w:r>
      <w:r w:rsidR="00923803">
        <w:rPr>
          <w:rFonts w:cs="Arial"/>
          <w:lang w:val="fr-CH"/>
        </w:rPr>
        <w:t xml:space="preserve">se </w:t>
      </w:r>
      <w:r w:rsidRPr="00BA6F19">
        <w:rPr>
          <w:rFonts w:cs="Arial"/>
          <w:lang w:val="fr-CH"/>
        </w:rPr>
        <w:t>distingue également de la simple présence qui est le fait de se trouver tout à fait passagèrement ou par pur hasard en un lieu déterminé, pour une visite, à l’occasion d’une manifestation sportive, etc. La résidence, comme le domicile, ne suppose pas un séjour continuel. On peut parfaitement être domicilié en un certain lieu sans avoir besoin pour cela de s’y trouver continuellement.</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 xml:space="preserve">L’intention de s’établir pour une certaine durée recouvre deux éléments principaux. L’intéressé doit avoir l’intention de se fixer au lieu de sa résidence. L’intention dont il est question n’est pas interne, subjective ou cachée ; elle doit au contraire ressortir de circonstances extérieures et objectives. Le principe de la confiance postule que l’intention soit reconnaissable pour les tiers. L’intéressé doit avoir l’intention de s’établir </w:t>
      </w:r>
      <w:r w:rsidR="00923803">
        <w:rPr>
          <w:rFonts w:cs="Arial"/>
          <w:lang w:val="fr-CH"/>
        </w:rPr>
        <w:t xml:space="preserve">pour </w:t>
      </w:r>
      <w:r w:rsidRPr="00BA6F19">
        <w:rPr>
          <w:rFonts w:cs="Arial"/>
          <w:lang w:val="fr-CH"/>
        </w:rPr>
        <w:t>une certaine durée. Ce qui est décisif, c’est le but du séjour dans un endroit déterminé. L’intention de s’établir doit impliquer la volonté manifeste de faire d’un lieu le centre de son activité, de ses relations personnelles et professionnelles.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Le séjour dans une localité à des fins spéciales ne suffit pas à constituer un domicile. C’est ce qu’exprime l’article 26</w:t>
      </w:r>
      <w:r w:rsidR="00A77BE7">
        <w:rPr>
          <w:rFonts w:cs="Arial"/>
          <w:lang w:val="fr-CH"/>
        </w:rPr>
        <w:t>,</w:t>
      </w:r>
      <w:r w:rsidRPr="00BA6F19">
        <w:rPr>
          <w:rFonts w:cs="Arial"/>
          <w:lang w:val="fr-CH"/>
        </w:rPr>
        <w:t xml:space="preserve"> CCS qui envisage le séjour dans une école, un établissement d’éducation, un hospice, un hôpital ou une maison de détention. Le domicile suppose donc qu’une personne séjourne dans un établissement à seule fin d’y vivre et d’y avoir le centre de toute son activité : cette résidence doit être un but en soi. L’article 26 CCS ne contient cependant qu’une présomption selon laquelle le séjour dans un établissement ne correspond pas à l’intention d’avoir en ce lieu le centre de ses activités ; il n’est dès lors pas exclu qu’une personne entrant de son plein gré dans un tel établissement décide d’y faire le centre de ses relations personnelles et professionnelles. Tel peut notamment être le cas pour les maisons destinées à des personnes âgées.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La preuve du domicile doit être apportée par celui qui veut en déduire un droit (article 8 CCS). A cet égard, le dépôt des papiers, l’obtention d’un permis de séjour, le paiement des impôts et l’exercice des droits politiques ne sont pas des preuves décisives ; ils ne sont que des indices.</w:t>
      </w:r>
    </w:p>
    <w:p w:rsidR="003D6DA5" w:rsidRPr="00BA6F19" w:rsidRDefault="003D6DA5" w:rsidP="003D6DA5">
      <w:pPr>
        <w:jc w:val="both"/>
        <w:rPr>
          <w:rFonts w:cs="Arial"/>
          <w:highlight w:val="lightGray"/>
          <w:lang w:val="fr-CH"/>
        </w:rPr>
      </w:pPr>
    </w:p>
    <w:p w:rsidR="003D6DA5" w:rsidRPr="00BA6F19" w:rsidRDefault="003D6DA5" w:rsidP="003D6DA5">
      <w:pPr>
        <w:jc w:val="both"/>
        <w:rPr>
          <w:rFonts w:cs="Arial"/>
          <w:sz w:val="20"/>
          <w:szCs w:val="20"/>
          <w:highlight w:val="lightGray"/>
          <w:lang w:val="fr-CH"/>
        </w:rPr>
      </w:pPr>
    </w:p>
    <w:p w:rsidR="003D6DA5" w:rsidRPr="00BA6F19" w:rsidRDefault="003D6DA5" w:rsidP="003D6DA5">
      <w:pPr>
        <w:pStyle w:val="Titre4"/>
        <w:rPr>
          <w:rFonts w:cs="Arial"/>
        </w:rPr>
      </w:pPr>
      <w:bookmarkStart w:id="407" w:name="_Toc278351768"/>
      <w:r w:rsidRPr="00BA6F19">
        <w:rPr>
          <w:rFonts w:cs="Arial"/>
        </w:rPr>
        <w:t>Domicile légal</w:t>
      </w:r>
      <w:bookmarkEnd w:id="407"/>
    </w:p>
    <w:p w:rsidR="003D6DA5" w:rsidRPr="00BA6F19" w:rsidRDefault="003D6DA5" w:rsidP="003D6DA5">
      <w:pPr>
        <w:jc w:val="both"/>
        <w:rPr>
          <w:rFonts w:cs="Arial"/>
          <w:b/>
          <w:sz w:val="20"/>
          <w:szCs w:val="20"/>
          <w:lang w:val="fr-CH"/>
        </w:rPr>
      </w:pPr>
    </w:p>
    <w:p w:rsidR="003D6DA5" w:rsidRPr="00BA6F19" w:rsidRDefault="003D6DA5" w:rsidP="003D6DA5">
      <w:pPr>
        <w:jc w:val="both"/>
        <w:rPr>
          <w:rFonts w:cs="Arial"/>
          <w:lang w:val="fr-CH"/>
        </w:rPr>
      </w:pPr>
      <w:r w:rsidRPr="00BA6F19">
        <w:rPr>
          <w:rFonts w:cs="Arial"/>
          <w:lang w:val="fr-CH"/>
        </w:rPr>
        <w:t>Le domicile des enfants est régi par l’article 25 alinéa 1</w:t>
      </w:r>
      <w:r w:rsidRPr="00BA6F19">
        <w:rPr>
          <w:rFonts w:cs="Arial"/>
          <w:vertAlign w:val="superscript"/>
          <w:lang w:val="fr-CH"/>
        </w:rPr>
        <w:t>er</w:t>
      </w:r>
      <w:r w:rsidRPr="00BA6F19">
        <w:rPr>
          <w:rFonts w:cs="Arial"/>
          <w:lang w:val="fr-CH"/>
        </w:rPr>
        <w:t xml:space="preserve"> CCS. L’enfant sous autorité parentale d</w:t>
      </w:r>
      <w:r w:rsidR="006F36AF" w:rsidRPr="00BA6F19">
        <w:rPr>
          <w:rFonts w:cs="Arial"/>
          <w:lang w:val="fr-CH"/>
        </w:rPr>
        <w:t>e</w:t>
      </w:r>
      <w:r w:rsidRPr="00BA6F19">
        <w:rPr>
          <w:rFonts w:cs="Arial"/>
          <w:lang w:val="fr-CH"/>
        </w:rPr>
        <w:t xml:space="preserve"> ses deux parents partage leur domicile. Si ceux-ci n’ont pas de domicile commun, l’enfant partage le domicile de celui des parents qui a le droit de garde selon les articles 297 et 310 CCS. Si seul l’un des parents est détenteur de l’autorité parentale, il va de soi que le domicile de l’enfant est alors celui de ce parent. Pour le cas où ni l’un ni l’autre des parents, pourtant détenteur</w:t>
      </w:r>
      <w:r w:rsidR="00923803">
        <w:rPr>
          <w:rFonts w:cs="Arial"/>
          <w:lang w:val="fr-CH"/>
        </w:rPr>
        <w:t>s</w:t>
      </w:r>
      <w:r w:rsidRPr="00BA6F19">
        <w:rPr>
          <w:rFonts w:cs="Arial"/>
          <w:lang w:val="fr-CH"/>
        </w:rPr>
        <w:t xml:space="preserve"> de l’autorité parentale, n’a le droit de garde, le domicile de l’enfant est déterminé par le lieu de sa résidence.</w:t>
      </w:r>
    </w:p>
    <w:p w:rsidR="003D6DA5" w:rsidRPr="00BA6F19" w:rsidRDefault="003D6DA5" w:rsidP="003D6DA5">
      <w:pPr>
        <w:jc w:val="both"/>
        <w:rPr>
          <w:rFonts w:cs="Arial"/>
          <w:lang w:val="fr-CH"/>
        </w:rPr>
      </w:pPr>
    </w:p>
    <w:p w:rsidR="003D6DA5" w:rsidRPr="00BA6F19" w:rsidRDefault="003D6DA5" w:rsidP="007A6040">
      <w:pPr>
        <w:jc w:val="both"/>
        <w:rPr>
          <w:rFonts w:cs="Arial"/>
        </w:rPr>
      </w:pPr>
      <w:r w:rsidRPr="00BA6F19">
        <w:rPr>
          <w:rFonts w:cs="Arial"/>
          <w:lang w:val="fr-CH"/>
        </w:rPr>
        <w:t>En vertu de l’article 25 alinéa 2 CCS, le domicile des personnes sous tutelles est au siège de l’autorité tutélaire, et non pas au domicile du tuteur.</w:t>
      </w:r>
      <w:bookmarkStart w:id="408" w:name="_Toc278351769"/>
      <w:r w:rsidR="007128C0">
        <w:rPr>
          <w:rFonts w:cs="Arial"/>
        </w:rPr>
        <w:t xml:space="preserve"> </w:t>
      </w:r>
      <w:r w:rsidRPr="00BA6F19">
        <w:rPr>
          <w:rFonts w:cs="Arial"/>
        </w:rPr>
        <w:t>Domicile fictif ou subsidiaire</w:t>
      </w:r>
      <w:bookmarkEnd w:id="408"/>
    </w:p>
    <w:p w:rsidR="003D6DA5" w:rsidRPr="00BA6F19" w:rsidRDefault="003D6DA5" w:rsidP="003D6DA5">
      <w:pPr>
        <w:jc w:val="both"/>
        <w:rPr>
          <w:rFonts w:cs="Arial"/>
          <w:sz w:val="20"/>
          <w:szCs w:val="20"/>
          <w:lang w:val="fr-CH"/>
        </w:rPr>
      </w:pPr>
    </w:p>
    <w:p w:rsidR="003D6DA5" w:rsidRPr="00BA6F19" w:rsidRDefault="003D6DA5" w:rsidP="003D6DA5">
      <w:pPr>
        <w:jc w:val="both"/>
        <w:rPr>
          <w:rFonts w:cs="Arial"/>
          <w:lang w:val="fr-CH"/>
        </w:rPr>
      </w:pPr>
      <w:r w:rsidRPr="00BA6F19">
        <w:rPr>
          <w:rFonts w:cs="Arial"/>
          <w:lang w:val="fr-CH"/>
        </w:rPr>
        <w:t>En vertu du principe de la nécessité du domicile, toute personne doit avoir un domicile. Or, il n’y a parfois ni domicile volontaire, ni domicile légal. L’article 24 CCS établit pour ces cas particuliers des règles subsidiaires.</w:t>
      </w:r>
    </w:p>
    <w:p w:rsidR="003D6DA5" w:rsidRPr="00BA6F19" w:rsidRDefault="003D6DA5" w:rsidP="003D6DA5">
      <w:pPr>
        <w:jc w:val="both"/>
        <w:rPr>
          <w:rFonts w:cs="Arial"/>
          <w:lang w:val="fr-CH"/>
        </w:rPr>
      </w:pPr>
    </w:p>
    <w:p w:rsidR="003D6DA5" w:rsidRPr="00BA6F19" w:rsidRDefault="003D6DA5" w:rsidP="003D6DA5">
      <w:pPr>
        <w:jc w:val="both"/>
        <w:rPr>
          <w:rFonts w:cs="Arial"/>
          <w:lang w:val="fr-CH"/>
        </w:rPr>
      </w:pPr>
      <w:r w:rsidRPr="00BA6F19">
        <w:rPr>
          <w:rFonts w:cs="Arial"/>
          <w:lang w:val="fr-CH"/>
        </w:rPr>
        <w:t>L’article 24, alinéa 1</w:t>
      </w:r>
      <w:r w:rsidRPr="00BA6F19">
        <w:rPr>
          <w:rFonts w:cs="Arial"/>
          <w:vertAlign w:val="superscript"/>
          <w:lang w:val="fr-CH"/>
        </w:rPr>
        <w:t>er</w:t>
      </w:r>
      <w:r w:rsidRPr="00BA6F19">
        <w:rPr>
          <w:rFonts w:cs="Arial"/>
          <w:lang w:val="fr-CH"/>
        </w:rPr>
        <w:t xml:space="preserve"> CCS vise le cas de l’abandon d’un domicile sans création d’un nouveau domicile. La personne concernée est censée conserver son ancien domicile jusqu’à ce qu’elle ait acquis un nouveau domicile, indépendant (article 23 CCS) ou légal (article 25 CCS).</w:t>
      </w:r>
    </w:p>
    <w:p w:rsidR="003D6DA5" w:rsidRPr="007A6040" w:rsidRDefault="003D6DA5" w:rsidP="003D6DA5">
      <w:pPr>
        <w:jc w:val="both"/>
        <w:rPr>
          <w:rFonts w:cs="Arial"/>
          <w:sz w:val="16"/>
          <w:szCs w:val="16"/>
          <w:lang w:val="fr-CH"/>
        </w:rPr>
      </w:pPr>
    </w:p>
    <w:p w:rsidR="003D6DA5" w:rsidRPr="00BA6F19" w:rsidRDefault="003D6DA5" w:rsidP="003D6DA5">
      <w:pPr>
        <w:jc w:val="both"/>
        <w:rPr>
          <w:rFonts w:cs="Arial"/>
          <w:lang w:val="fr-CH"/>
        </w:rPr>
      </w:pPr>
      <w:r w:rsidRPr="00BA6F19">
        <w:rPr>
          <w:rFonts w:cs="Arial"/>
          <w:lang w:val="fr-CH"/>
        </w:rPr>
        <w:t>L’article 24 alinéa 2 CCS vise deux hypothèses. Le premier cas est celui de l’abandon d’un domicile à l’étranger. Si on appliquait le 1</w:t>
      </w:r>
      <w:r w:rsidRPr="00BA6F19">
        <w:rPr>
          <w:rFonts w:cs="Arial"/>
          <w:vertAlign w:val="superscript"/>
          <w:lang w:val="fr-CH"/>
        </w:rPr>
        <w:t>er</w:t>
      </w:r>
      <w:r w:rsidRPr="00BA6F19">
        <w:rPr>
          <w:rFonts w:cs="Arial"/>
          <w:lang w:val="fr-CH"/>
        </w:rPr>
        <w:t xml:space="preserve"> alinéa, le domicile devrait être à l’étranger. Le deuxième alinéa déroge à cette règle en instituant un domicile fictif au lieu du séjour en Suisse. L’existence d’un domicile à l’étranger selon la loi étrangère est sans importance si le domicile effectif à l’étranger a en fait été abandonné. Le domicile en Suisse est constitutif d’un domicile fictif même s’il est involontaire (détention). Le second cas visé par l’article 24 alinéa 2 est celui du domicile antérieur inconnu. Le lieu de résidence actuel est alors considéré comme domicile. La résidence acquiert ainsi le caractère d’un domicile subsidiaire. Entre plusieurs lieux de séjour, on choisira celui où la personne a les attaches les plus étroites.</w:t>
      </w:r>
    </w:p>
    <w:p w:rsidR="003D6DA5" w:rsidRPr="00BA6F19" w:rsidRDefault="003D6DA5" w:rsidP="003D6DA5">
      <w:pPr>
        <w:jc w:val="both"/>
        <w:rPr>
          <w:rFonts w:cs="Arial"/>
          <w:highlight w:val="lightGray"/>
          <w:lang w:val="fr-CH"/>
        </w:rPr>
      </w:pPr>
    </w:p>
    <w:p w:rsidR="003D6DA5" w:rsidRPr="00BA6F19" w:rsidRDefault="003D6DA5" w:rsidP="003D6DA5">
      <w:pPr>
        <w:pStyle w:val="Titre3"/>
      </w:pPr>
      <w:bookmarkStart w:id="409" w:name="_Ressortissants_suisses"/>
      <w:bookmarkStart w:id="410" w:name="_Toc278351770"/>
      <w:bookmarkStart w:id="411" w:name="_Toc461453860"/>
      <w:bookmarkEnd w:id="409"/>
      <w:r w:rsidRPr="00BA6F19">
        <w:t>Ressortissants suisses</w:t>
      </w:r>
      <w:bookmarkEnd w:id="410"/>
      <w:bookmarkEnd w:id="411"/>
    </w:p>
    <w:p w:rsidR="003D6DA5" w:rsidRPr="007A6040" w:rsidRDefault="003D6DA5" w:rsidP="003D6DA5">
      <w:pPr>
        <w:rPr>
          <w:rFonts w:cs="Arial"/>
          <w:sz w:val="16"/>
          <w:szCs w:val="16"/>
          <w:lang w:val="fr-CH"/>
        </w:rPr>
      </w:pPr>
    </w:p>
    <w:p w:rsidR="003D6DA5" w:rsidRPr="00BA6F19" w:rsidRDefault="003D6DA5" w:rsidP="003D6DA5">
      <w:pPr>
        <w:jc w:val="both"/>
        <w:rPr>
          <w:rFonts w:cs="Arial"/>
          <w:lang w:val="fr-CH"/>
        </w:rPr>
      </w:pPr>
      <w:r w:rsidRPr="00BA6F19">
        <w:rPr>
          <w:rFonts w:cs="Arial"/>
          <w:lang w:val="fr-CH"/>
        </w:rPr>
        <w:t xml:space="preserve">Le </w:t>
      </w:r>
      <w:r w:rsidR="00AC78A2" w:rsidRPr="00BA6F19">
        <w:rPr>
          <w:rFonts w:cs="Arial"/>
          <w:lang w:val="fr-CH"/>
        </w:rPr>
        <w:t>CdH</w:t>
      </w:r>
      <w:r w:rsidRPr="00BA6F19">
        <w:rPr>
          <w:rFonts w:cs="Arial"/>
          <w:lang w:val="fr-CH"/>
        </w:rPr>
        <w:t xml:space="preserve"> a pour but de fournir aux autorités et aux administrations publiques les renseignements de base dont elles ont besoin au sujet des personnes qui sont établies ou en séjour dans une commune du canton. Bien qu’on ait souvent tendance à confondre ces termes, le domicile ne s’identifie donc pas à l’établissement ou au séjour. Le premier est un lieu territorial qui a des conséquences juridiques particulières sur le statut d’une personne, les seconds sont des notions de police, et plus précisément de cette partie de la police qui traite de la résidence des personnes. Ils désignent la résidence policièrement régulière d’une personne en un certain lieu. Si le domicile, d’une part, l’établissement et le séjour, de l’autre, sont en rapport étroit, ils ne coïncident pas nécessairement.</w:t>
      </w:r>
    </w:p>
    <w:p w:rsidR="003D6DA5" w:rsidRPr="00BA6F19" w:rsidRDefault="003D6DA5" w:rsidP="003D6DA5">
      <w:pPr>
        <w:rPr>
          <w:rFonts w:cs="Arial"/>
          <w:lang w:val="fr-CH"/>
        </w:rPr>
      </w:pPr>
    </w:p>
    <w:p w:rsidR="003D6DA5" w:rsidRPr="00BA6F19" w:rsidRDefault="003D6DA5" w:rsidP="003D6DA5">
      <w:pPr>
        <w:jc w:val="both"/>
        <w:rPr>
          <w:rFonts w:cs="Arial"/>
          <w:lang w:val="fr-CH"/>
        </w:rPr>
      </w:pPr>
      <w:r w:rsidRPr="00BA6F19">
        <w:rPr>
          <w:rFonts w:cs="Arial"/>
          <w:lang w:val="fr-CH"/>
        </w:rPr>
        <w:t>Comme le domicile, l’établissement est régi par le principe de l’unité. Lorsque plusieurs endroits entrent en ligne de compte pour fixer le lieu d’établissement, parce qu’une personne a des attaches avec chacun d’eux, le principe de l’unité oblige à un choix. Il en résulte que la notion d’établissement correspond le plus souvent à celle du domicile civil au sens des articles 23 CCS. La principale exception concerne les divers cas de domicile légal au sens de l’article 25 CCS.</w:t>
      </w:r>
    </w:p>
    <w:p w:rsidR="003D6DA5" w:rsidRPr="00BA6F19" w:rsidRDefault="003D6DA5" w:rsidP="003D6DA5">
      <w:pPr>
        <w:jc w:val="both"/>
        <w:rPr>
          <w:rFonts w:cs="Arial"/>
          <w:highlight w:val="lightGray"/>
          <w:lang w:val="fr-CH"/>
        </w:rPr>
      </w:pPr>
    </w:p>
    <w:p w:rsidR="003D6DA5" w:rsidRPr="00BA6F19" w:rsidRDefault="003D6DA5" w:rsidP="003D6DA5">
      <w:pPr>
        <w:pStyle w:val="Titre4"/>
        <w:rPr>
          <w:rFonts w:cs="Arial"/>
        </w:rPr>
      </w:pPr>
      <w:bookmarkStart w:id="412" w:name="_Toc278351771"/>
      <w:r w:rsidRPr="00BA6F19">
        <w:rPr>
          <w:rFonts w:cs="Arial"/>
        </w:rPr>
        <w:t>Le critère du centre des intérêts</w:t>
      </w:r>
      <w:bookmarkEnd w:id="412"/>
    </w:p>
    <w:p w:rsidR="00231212" w:rsidRPr="007A6040" w:rsidRDefault="00231212" w:rsidP="00231212">
      <w:pPr>
        <w:rPr>
          <w:rFonts w:cs="Arial"/>
          <w:sz w:val="16"/>
          <w:szCs w:val="16"/>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L’inscription en séjour (en domicile secondaire) ou en établissement (en domicile principal) repose sur un examen attentif de l'ensemble des éléments qui déterminent le centre des intérêts. </w:t>
      </w:r>
    </w:p>
    <w:p w:rsidR="00D868AB" w:rsidRPr="00BA6F19" w:rsidRDefault="00D868AB"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Le centre des intérêts inclut </w:t>
      </w:r>
      <w:r w:rsidR="00231212" w:rsidRPr="00BA6F19">
        <w:rPr>
          <w:rFonts w:ascii="Arial" w:hAnsi="Arial" w:cs="Arial"/>
          <w:iCs/>
          <w:sz w:val="22"/>
          <w:lang w:val="fr-CH"/>
        </w:rPr>
        <w:t>plusieurs notions (non cumulatives et indicative</w:t>
      </w:r>
      <w:r w:rsidRPr="00BA6F19">
        <w:rPr>
          <w:rFonts w:ascii="Arial" w:hAnsi="Arial" w:cs="Arial"/>
          <w:iCs/>
          <w:sz w:val="22"/>
          <w:lang w:val="fr-CH"/>
        </w:rPr>
        <w:t>s) :</w:t>
      </w:r>
    </w:p>
    <w:p w:rsidR="003D6DA5" w:rsidRPr="00BA6F19" w:rsidRDefault="003D6DA5"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 vie familiale (état civil, centre intérêts </w:t>
      </w:r>
      <w:r w:rsidR="00231212" w:rsidRPr="00BA6F19">
        <w:rPr>
          <w:rFonts w:ascii="Arial" w:hAnsi="Arial" w:cs="Arial"/>
          <w:iCs/>
          <w:sz w:val="22"/>
          <w:lang w:val="fr-CH"/>
        </w:rPr>
        <w:t xml:space="preserve">du </w:t>
      </w:r>
      <w:r w:rsidRPr="00BA6F19">
        <w:rPr>
          <w:rFonts w:ascii="Arial" w:hAnsi="Arial" w:cs="Arial"/>
          <w:iCs/>
          <w:sz w:val="22"/>
          <w:lang w:val="fr-CH"/>
        </w:rPr>
        <w:t>conjoint)</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situation personnelle (importance du logement)</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écoles suivies par les enfants</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durée des séjours</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lieu de travail</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participation à la vie sociale de la commune</w:t>
      </w:r>
      <w:r w:rsidR="003B1244" w:rsidRPr="00BA6F19">
        <w:rPr>
          <w:rFonts w:ascii="Arial" w:hAnsi="Arial" w:cs="Arial"/>
          <w:iCs/>
          <w:sz w:val="22"/>
          <w:lang w:val="fr-CH"/>
        </w:rPr>
        <w:t>.</w:t>
      </w:r>
    </w:p>
    <w:p w:rsidR="003D6DA5" w:rsidRPr="00BA6F19" w:rsidRDefault="003D6DA5" w:rsidP="003D6DA5">
      <w:pPr>
        <w:pStyle w:val="NormalWeb"/>
        <w:spacing w:before="0" w:beforeAutospacing="0" w:after="0" w:afterAutospacing="0"/>
        <w:jc w:val="both"/>
        <w:rPr>
          <w:rFonts w:ascii="Arial" w:hAnsi="Arial" w:cs="Arial"/>
          <w:iCs/>
          <w:sz w:val="22"/>
          <w:lang w:val="fr-CH"/>
        </w:rPr>
      </w:pPr>
    </w:p>
    <w:p w:rsidR="003D6DA5" w:rsidRPr="00BA6F19" w:rsidRDefault="003D6DA5" w:rsidP="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Il est important de tenir compte de l'ensemble de ces données pour déterminer le lieu </w:t>
      </w:r>
      <w:r w:rsidR="00044C99">
        <w:rPr>
          <w:noProof/>
          <w:lang w:val="fr-CH" w:eastAsia="fr-CH"/>
        </w:rPr>
        <w:drawing>
          <wp:anchor distT="0" distB="0" distL="114300" distR="114300" simplePos="0" relativeHeight="251753984" behindDoc="0" locked="0" layoutInCell="1" allowOverlap="1" wp14:anchorId="39789B94" wp14:editId="62F55268">
            <wp:simplePos x="0" y="0"/>
            <wp:positionH relativeFrom="column">
              <wp:posOffset>5970270</wp:posOffset>
            </wp:positionH>
            <wp:positionV relativeFrom="paragraph">
              <wp:posOffset>-381635</wp:posOffset>
            </wp:positionV>
            <wp:extent cx="738505" cy="408940"/>
            <wp:effectExtent l="0" t="0" r="4445" b="0"/>
            <wp:wrapNone/>
            <wp:docPr id="10" name="Image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Pr="00BA6F19">
        <w:rPr>
          <w:rFonts w:ascii="Arial" w:hAnsi="Arial" w:cs="Arial"/>
          <w:iCs/>
          <w:sz w:val="22"/>
          <w:lang w:val="fr-CH"/>
        </w:rPr>
        <w:t>d'établissement ou de séjour. Cette liste n'est pas complète, le préposé pouvant tenir compte d'autres critères.</w:t>
      </w:r>
    </w:p>
    <w:p w:rsidR="003D6DA5" w:rsidRPr="00BA6F19" w:rsidRDefault="003D6DA5" w:rsidP="003D6DA5">
      <w:pPr>
        <w:rPr>
          <w:rFonts w:cs="Arial"/>
          <w:sz w:val="20"/>
          <w:szCs w:val="20"/>
          <w:highlight w:val="lightGray"/>
          <w:lang w:val="fr-CH"/>
        </w:rPr>
      </w:pPr>
    </w:p>
    <w:p w:rsidR="003D6DA5" w:rsidRPr="00BA6F19" w:rsidRDefault="003D6DA5" w:rsidP="003D6DA5">
      <w:pPr>
        <w:jc w:val="both"/>
        <w:rPr>
          <w:rFonts w:cs="Arial"/>
          <w:lang w:val="fr-CH"/>
        </w:rPr>
      </w:pPr>
      <w:r w:rsidRPr="00BA6F19">
        <w:rPr>
          <w:rFonts w:cs="Arial"/>
          <w:lang w:val="fr-CH"/>
        </w:rPr>
        <w:t xml:space="preserve">Sont considérées comme ayant un domicile secondaire dans une commune les personnes qui y résident dans un but particulier et pour une durée limitée, mais au moins trois mois consécutivement ou </w:t>
      </w:r>
      <w:r w:rsidR="00231212" w:rsidRPr="00BA6F19">
        <w:rPr>
          <w:rFonts w:cs="Arial"/>
          <w:lang w:val="fr-CH"/>
        </w:rPr>
        <w:t xml:space="preserve">trois mois </w:t>
      </w:r>
      <w:r w:rsidRPr="00BA6F19">
        <w:rPr>
          <w:rFonts w:cs="Arial"/>
          <w:lang w:val="fr-CH"/>
        </w:rPr>
        <w:t xml:space="preserve">dans la même année. Le </w:t>
      </w:r>
      <w:r w:rsidR="00AC78A2" w:rsidRPr="00BA6F19">
        <w:rPr>
          <w:rFonts w:cs="Arial"/>
          <w:lang w:val="fr-CH"/>
        </w:rPr>
        <w:t>CdH</w:t>
      </w:r>
      <w:r w:rsidRPr="00BA6F19">
        <w:rPr>
          <w:rFonts w:cs="Arial"/>
          <w:lang w:val="fr-CH"/>
        </w:rPr>
        <w:t xml:space="preserve"> ne tient donc pas compte des personnes qui sont simplement de passage ou qui se bornent à séjourner momentanément dans une commune. Seule la résidence intermittente qui atteint au total trois mois par an ou qui dépasse cette durée entraîne l’obligation de s’annoncer.</w:t>
      </w:r>
    </w:p>
    <w:p w:rsidR="003D6DA5" w:rsidRPr="00BA6F19" w:rsidRDefault="003D6DA5" w:rsidP="003D6DA5">
      <w:pPr>
        <w:rPr>
          <w:rFonts w:cs="Arial"/>
          <w:sz w:val="20"/>
          <w:szCs w:val="20"/>
          <w:lang w:val="fr-CH"/>
        </w:rPr>
      </w:pPr>
    </w:p>
    <w:p w:rsidR="003D6DA5" w:rsidRPr="00BA6F19" w:rsidRDefault="003D6DA5" w:rsidP="003D6DA5">
      <w:pPr>
        <w:jc w:val="both"/>
        <w:rPr>
          <w:rFonts w:cs="Arial"/>
          <w:lang w:val="fr-CH"/>
        </w:rPr>
      </w:pPr>
      <w:r w:rsidRPr="00BA6F19">
        <w:rPr>
          <w:rFonts w:cs="Arial"/>
          <w:lang w:val="fr-CH"/>
        </w:rPr>
        <w:t xml:space="preserve">Le critère du centre des intérêts ne s’applique pas à toutes les personnes et à toutes les situations, notamment pour les personnes qui résident de manière volontaire ou non dans des homes, foyers, institutions ou établissements pénitenciers (voir </w:t>
      </w:r>
      <w:hyperlink w:anchor="_Inscription_dans_les" w:history="1">
        <w:r w:rsidRPr="00BA6F19">
          <w:rPr>
            <w:rStyle w:val="Lienhypertexte"/>
            <w:rFonts w:cs="Arial"/>
            <w:lang w:val="fr-CH"/>
          </w:rPr>
          <w:t>Ménages collectifs</w:t>
        </w:r>
      </w:hyperlink>
      <w:r w:rsidRPr="00BA6F19">
        <w:rPr>
          <w:rFonts w:cs="Arial"/>
          <w:lang w:val="fr-CH"/>
        </w:rPr>
        <w:t xml:space="preserve"> et </w:t>
      </w:r>
      <w:hyperlink w:anchor="_Les_homes_pour" w:history="1">
        <w:r w:rsidR="003B1244" w:rsidRPr="00BA6F19">
          <w:rPr>
            <w:rStyle w:val="Lienhypertexte"/>
            <w:rFonts w:cs="Arial"/>
            <w:lang w:val="fr-CH"/>
          </w:rPr>
          <w:t>chapitre</w:t>
        </w:r>
        <w:r w:rsidRPr="00BA6F19">
          <w:rPr>
            <w:rStyle w:val="Lienhypertexte"/>
            <w:rFonts w:cs="Arial"/>
            <w:lang w:val="fr-CH"/>
          </w:rPr>
          <w:t xml:space="preserve"> </w:t>
        </w:r>
        <w:r w:rsidR="003B1244" w:rsidRPr="00BA6F19">
          <w:rPr>
            <w:rStyle w:val="Lienhypertexte"/>
            <w:rFonts w:cs="Arial"/>
            <w:lang w:val="fr-CH"/>
          </w:rPr>
          <w:t>1</w:t>
        </w:r>
        <w:r w:rsidRPr="00BA6F19">
          <w:rPr>
            <w:rStyle w:val="Lienhypertexte"/>
            <w:rFonts w:cs="Arial"/>
            <w:lang w:val="fr-CH"/>
          </w:rPr>
          <w:t>3.3</w:t>
        </w:r>
      </w:hyperlink>
      <w:r w:rsidRPr="00BA6F19">
        <w:rPr>
          <w:rFonts w:cs="Arial"/>
          <w:lang w:val="fr-CH"/>
        </w:rPr>
        <w:t>)</w:t>
      </w:r>
      <w:r w:rsidR="003B1244" w:rsidRPr="00BA6F19">
        <w:rPr>
          <w:rFonts w:cs="Arial"/>
          <w:lang w:val="fr-CH"/>
        </w:rPr>
        <w:t>.</w:t>
      </w:r>
    </w:p>
    <w:p w:rsidR="003D6DA5" w:rsidRPr="00BA6F19" w:rsidRDefault="003F2580" w:rsidP="003F2580">
      <w:pPr>
        <w:tabs>
          <w:tab w:val="left" w:pos="5115"/>
        </w:tabs>
        <w:rPr>
          <w:rFonts w:cs="Arial"/>
          <w:sz w:val="20"/>
          <w:szCs w:val="20"/>
          <w:lang w:val="fr-CH"/>
        </w:rPr>
      </w:pPr>
      <w:r w:rsidRPr="00BA6F19">
        <w:rPr>
          <w:rFonts w:cs="Arial"/>
          <w:sz w:val="20"/>
          <w:szCs w:val="20"/>
          <w:lang w:val="fr-CH"/>
        </w:rPr>
        <w:tab/>
      </w:r>
    </w:p>
    <w:p w:rsidR="003D6DA5" w:rsidRPr="00BA6F19" w:rsidRDefault="003D6DA5" w:rsidP="007A6040">
      <w:pPr>
        <w:pStyle w:val="Titre3"/>
        <w:jc w:val="both"/>
      </w:pPr>
      <w:bookmarkStart w:id="413" w:name="_Etrangers"/>
      <w:bookmarkStart w:id="414" w:name="_Toc278351772"/>
      <w:bookmarkStart w:id="415" w:name="_Toc461453861"/>
      <w:bookmarkEnd w:id="413"/>
      <w:r w:rsidRPr="00BA6F19">
        <w:t>Etrangers</w:t>
      </w:r>
      <w:bookmarkEnd w:id="414"/>
      <w:bookmarkEnd w:id="415"/>
    </w:p>
    <w:p w:rsidR="00231212" w:rsidRPr="00BA6F19" w:rsidRDefault="00231212" w:rsidP="007A6040">
      <w:pPr>
        <w:jc w:val="both"/>
        <w:rPr>
          <w:rFonts w:cs="Arial"/>
          <w:lang w:val="fr-CH" w:eastAsia="fr-CH"/>
        </w:rPr>
      </w:pPr>
    </w:p>
    <w:p w:rsidR="003D6DA5" w:rsidRPr="00BA6F19" w:rsidRDefault="003D6DA5" w:rsidP="007A6040">
      <w:pPr>
        <w:jc w:val="both"/>
        <w:rPr>
          <w:rFonts w:cs="Arial"/>
          <w:iCs w:val="0"/>
          <w:szCs w:val="22"/>
          <w:u w:val="single"/>
          <w:lang w:val="fr-CH"/>
        </w:rPr>
      </w:pPr>
      <w:r w:rsidRPr="00BA6F19">
        <w:rPr>
          <w:rFonts w:cs="Arial"/>
          <w:iCs w:val="0"/>
          <w:szCs w:val="22"/>
          <w:lang w:val="fr-CH"/>
        </w:rPr>
        <w:t>L’autorisation de séjour d’étrangers sur le territoire suisse repose sur une décision de police des étrangers. Les critères pour déterminer si l’étranger est en résidence principal</w:t>
      </w:r>
      <w:r w:rsidR="003B1244" w:rsidRPr="00BA6F19">
        <w:rPr>
          <w:rFonts w:cs="Arial"/>
          <w:iCs w:val="0"/>
          <w:szCs w:val="22"/>
          <w:lang w:val="fr-CH"/>
        </w:rPr>
        <w:t>e (établi) ou secondaire (séjour</w:t>
      </w:r>
      <w:r w:rsidRPr="00BA6F19">
        <w:rPr>
          <w:rFonts w:cs="Arial"/>
          <w:iCs w:val="0"/>
          <w:szCs w:val="22"/>
          <w:lang w:val="fr-CH"/>
        </w:rPr>
        <w:t>) diffère</w:t>
      </w:r>
      <w:r w:rsidR="003B1244" w:rsidRPr="00BA6F19">
        <w:rPr>
          <w:rFonts w:cs="Arial"/>
          <w:iCs w:val="0"/>
          <w:szCs w:val="22"/>
          <w:lang w:val="fr-CH"/>
        </w:rPr>
        <w:t>nt</w:t>
      </w:r>
      <w:r w:rsidRPr="00BA6F19">
        <w:rPr>
          <w:rFonts w:cs="Arial"/>
          <w:iCs w:val="0"/>
          <w:szCs w:val="22"/>
          <w:lang w:val="fr-CH"/>
        </w:rPr>
        <w:t xml:space="preserve"> </w:t>
      </w:r>
      <w:r w:rsidR="003B1244" w:rsidRPr="00BA6F19">
        <w:rPr>
          <w:rFonts w:cs="Arial"/>
          <w:iCs w:val="0"/>
          <w:szCs w:val="22"/>
          <w:lang w:val="fr-CH"/>
        </w:rPr>
        <w:t>de ceux pour l</w:t>
      </w:r>
      <w:r w:rsidRPr="00BA6F19">
        <w:rPr>
          <w:rFonts w:cs="Arial"/>
          <w:iCs w:val="0"/>
          <w:szCs w:val="22"/>
          <w:lang w:val="fr-CH"/>
        </w:rPr>
        <w:t>es ressortissants suisses.</w:t>
      </w:r>
    </w:p>
    <w:p w:rsidR="003D6DA5" w:rsidRPr="00BA6F19" w:rsidRDefault="003D6DA5" w:rsidP="007A6040">
      <w:pPr>
        <w:jc w:val="both"/>
        <w:rPr>
          <w:rFonts w:cs="Arial"/>
          <w:iCs w:val="0"/>
          <w:szCs w:val="22"/>
          <w:u w:val="single"/>
          <w:lang w:val="fr-CH"/>
        </w:rPr>
      </w:pPr>
    </w:p>
    <w:p w:rsidR="003D6DA5" w:rsidRPr="00BA6F19" w:rsidRDefault="003D6DA5" w:rsidP="007A6040">
      <w:pPr>
        <w:jc w:val="both"/>
        <w:rPr>
          <w:rFonts w:cs="Arial"/>
          <w:iCs w:val="0"/>
          <w:szCs w:val="22"/>
          <w:u w:val="single"/>
          <w:lang w:val="fr-CH"/>
        </w:rPr>
      </w:pPr>
      <w:r w:rsidRPr="00BA6F19">
        <w:rPr>
          <w:rFonts w:cs="Arial"/>
          <w:iCs w:val="0"/>
          <w:szCs w:val="22"/>
          <w:u w:val="single"/>
          <w:lang w:val="fr-CH"/>
        </w:rPr>
        <w:t>1</w:t>
      </w:r>
      <w:r w:rsidRPr="00BA6F19">
        <w:rPr>
          <w:rFonts w:cs="Arial"/>
          <w:iCs w:val="0"/>
          <w:szCs w:val="22"/>
          <w:u w:val="single"/>
          <w:vertAlign w:val="superscript"/>
          <w:lang w:val="fr-CH"/>
        </w:rPr>
        <w:t>er</w:t>
      </w:r>
      <w:r w:rsidRPr="00BA6F19">
        <w:rPr>
          <w:rFonts w:cs="Arial"/>
          <w:iCs w:val="0"/>
          <w:szCs w:val="22"/>
          <w:u w:val="single"/>
          <w:lang w:val="fr-CH"/>
        </w:rPr>
        <w:t xml:space="preserve"> principe</w:t>
      </w:r>
    </w:p>
    <w:p w:rsidR="003B1244" w:rsidRPr="00BA6F19" w:rsidRDefault="003B1244" w:rsidP="007A6040">
      <w:pPr>
        <w:jc w:val="both"/>
        <w:rPr>
          <w:rFonts w:cs="Arial"/>
          <w:iCs w:val="0"/>
          <w:szCs w:val="22"/>
          <w:lang w:val="fr-CH"/>
        </w:rPr>
      </w:pPr>
    </w:p>
    <w:p w:rsidR="00BD5841" w:rsidRDefault="003D6DA5" w:rsidP="007A6040">
      <w:pPr>
        <w:jc w:val="both"/>
        <w:rPr>
          <w:rFonts w:cs="Arial"/>
          <w:iCs w:val="0"/>
          <w:szCs w:val="22"/>
          <w:lang w:val="fr-CH"/>
        </w:rPr>
      </w:pPr>
      <w:r w:rsidRPr="00BA6F19">
        <w:rPr>
          <w:rFonts w:cs="Arial"/>
          <w:iCs w:val="0"/>
          <w:szCs w:val="22"/>
          <w:lang w:val="fr-CH"/>
        </w:rPr>
        <w:t>Tout détenteur d'une autorisation de séjour délivrée par le SPoMi du canton de Fribourg doit être inscrit en résidence principale dans la commune figurant sur l'autorisation accordée (sauf permis frontalier G).</w:t>
      </w:r>
    </w:p>
    <w:p w:rsidR="00BD5841" w:rsidRDefault="00BD5841" w:rsidP="007A6040">
      <w:pPr>
        <w:jc w:val="both"/>
        <w:rPr>
          <w:rFonts w:cs="Arial"/>
          <w:iCs w:val="0"/>
          <w:szCs w:val="22"/>
          <w:lang w:val="fr-CH"/>
        </w:rPr>
      </w:pPr>
    </w:p>
    <w:p w:rsidR="003D6DA5" w:rsidRPr="00BA6F19" w:rsidRDefault="00BD5841" w:rsidP="007A6040">
      <w:pPr>
        <w:jc w:val="both"/>
        <w:rPr>
          <w:rFonts w:cs="Arial"/>
          <w:iCs w:val="0"/>
          <w:szCs w:val="22"/>
          <w:lang w:val="fr-CH"/>
        </w:rPr>
      </w:pPr>
      <w:r w:rsidRPr="007C7A65">
        <w:rPr>
          <w:rFonts w:cs="Arial"/>
          <w:iCs w:val="0"/>
          <w:szCs w:val="22"/>
          <w:u w:val="single"/>
          <w:lang w:val="fr-CH"/>
        </w:rPr>
        <w:t>Important</w:t>
      </w:r>
      <w:r w:rsidRPr="007C7A65">
        <w:rPr>
          <w:rFonts w:cs="Arial"/>
          <w:iCs w:val="0"/>
          <w:szCs w:val="22"/>
          <w:lang w:val="fr-CH"/>
        </w:rPr>
        <w:t> : Le domicile de police des étrangers figurant sur le permis ou sur la copie du permis de police des étrangers correspond à la résidence effective. En conséquence, notamment dans des situations de tutelle, d’entrée en home voire de certains mineurs, le domicile de police des étrangers figurant sur le permis ou sa copie peut ne pas correspondre au domicile légal selon le code civil retenu par le préposé au contrôle des habitants.</w:t>
      </w:r>
    </w:p>
    <w:p w:rsidR="003D6DA5" w:rsidRPr="00BA6F19" w:rsidRDefault="003D6DA5" w:rsidP="007A6040">
      <w:pPr>
        <w:jc w:val="both"/>
        <w:rPr>
          <w:rFonts w:cs="Arial"/>
          <w:iCs w:val="0"/>
          <w:szCs w:val="22"/>
          <w:lang w:val="fr-CH"/>
        </w:rPr>
      </w:pPr>
      <w:r w:rsidRPr="00BA6F19">
        <w:rPr>
          <w:rFonts w:cs="Arial"/>
          <w:iCs w:val="0"/>
          <w:szCs w:val="22"/>
          <w:lang w:val="fr-CH"/>
        </w:rPr>
        <w:t> </w:t>
      </w:r>
    </w:p>
    <w:p w:rsidR="003D6DA5" w:rsidRPr="00BA6F19" w:rsidRDefault="003D6DA5" w:rsidP="007A6040">
      <w:pPr>
        <w:jc w:val="both"/>
        <w:rPr>
          <w:rFonts w:cs="Arial"/>
          <w:iCs w:val="0"/>
          <w:szCs w:val="22"/>
          <w:u w:val="single"/>
          <w:lang w:val="fr-CH"/>
        </w:rPr>
      </w:pPr>
      <w:r w:rsidRPr="00BA6F19">
        <w:rPr>
          <w:rFonts w:cs="Arial"/>
          <w:iCs w:val="0"/>
          <w:szCs w:val="22"/>
          <w:u w:val="single"/>
          <w:lang w:val="fr-CH"/>
        </w:rPr>
        <w:t>2</w:t>
      </w:r>
      <w:r w:rsidRPr="00BA6F19">
        <w:rPr>
          <w:rFonts w:cs="Arial"/>
          <w:iCs w:val="0"/>
          <w:szCs w:val="22"/>
          <w:u w:val="single"/>
          <w:vertAlign w:val="superscript"/>
          <w:lang w:val="fr-CH"/>
        </w:rPr>
        <w:t>ème</w:t>
      </w:r>
      <w:r w:rsidRPr="00BA6F19">
        <w:rPr>
          <w:rFonts w:cs="Arial"/>
          <w:iCs w:val="0"/>
          <w:szCs w:val="22"/>
          <w:u w:val="single"/>
          <w:lang w:val="fr-CH"/>
        </w:rPr>
        <w:t xml:space="preserve"> principe</w:t>
      </w:r>
    </w:p>
    <w:p w:rsidR="003B1244" w:rsidRPr="00BA6F19" w:rsidRDefault="003B1244" w:rsidP="007A6040">
      <w:pPr>
        <w:jc w:val="both"/>
        <w:rPr>
          <w:rFonts w:cs="Arial"/>
          <w:iCs w:val="0"/>
          <w:szCs w:val="22"/>
          <w:lang w:val="fr-CH"/>
        </w:rPr>
      </w:pPr>
    </w:p>
    <w:p w:rsidR="003D6DA5" w:rsidRPr="00BA6F19" w:rsidRDefault="003D6DA5" w:rsidP="007A6040">
      <w:pPr>
        <w:jc w:val="both"/>
        <w:rPr>
          <w:rFonts w:cs="Arial"/>
          <w:iCs w:val="0"/>
          <w:szCs w:val="22"/>
          <w:lang w:val="fr-CH"/>
        </w:rPr>
      </w:pPr>
      <w:r w:rsidRPr="00BA6F19">
        <w:rPr>
          <w:rFonts w:cs="Arial"/>
          <w:iCs w:val="0"/>
          <w:szCs w:val="22"/>
          <w:lang w:val="fr-CH"/>
        </w:rPr>
        <w:t xml:space="preserve">Les titulaires d'un permis de séjour de type G (frontalier) </w:t>
      </w:r>
      <w:r w:rsidR="005626DC" w:rsidRPr="00232E43">
        <w:rPr>
          <w:rFonts w:cs="Arial"/>
          <w:iCs w:val="0"/>
          <w:szCs w:val="22"/>
          <w:lang w:val="fr-CH"/>
        </w:rPr>
        <w:t xml:space="preserve">qui s’annoncent </w:t>
      </w:r>
      <w:r w:rsidRPr="00232E43">
        <w:rPr>
          <w:rFonts w:cs="Arial"/>
          <w:iCs w:val="0"/>
          <w:szCs w:val="22"/>
          <w:lang w:val="fr-CH"/>
        </w:rPr>
        <w:t>sont à inscrire comme personnes en séjour avec domicile principal à l'étranger.</w:t>
      </w:r>
    </w:p>
    <w:p w:rsidR="003D6DA5" w:rsidRPr="00BA6F19" w:rsidRDefault="003D6DA5" w:rsidP="007A6040">
      <w:pPr>
        <w:jc w:val="both"/>
        <w:rPr>
          <w:rFonts w:cs="Arial"/>
          <w:iCs w:val="0"/>
          <w:szCs w:val="22"/>
          <w:lang w:val="fr-CH"/>
        </w:rPr>
      </w:pPr>
      <w:r w:rsidRPr="00BA6F19">
        <w:rPr>
          <w:rFonts w:cs="Arial"/>
          <w:iCs w:val="0"/>
          <w:szCs w:val="22"/>
          <w:lang w:val="fr-CH"/>
        </w:rPr>
        <w:t> </w:t>
      </w:r>
    </w:p>
    <w:p w:rsidR="003D6DA5" w:rsidRPr="00BA6F19" w:rsidRDefault="003D6DA5" w:rsidP="007A6040">
      <w:pPr>
        <w:jc w:val="both"/>
        <w:rPr>
          <w:rFonts w:cs="Arial"/>
          <w:iCs w:val="0"/>
          <w:szCs w:val="22"/>
          <w:u w:val="single"/>
          <w:lang w:val="fr-CH"/>
        </w:rPr>
      </w:pPr>
      <w:r w:rsidRPr="00BA6F19">
        <w:rPr>
          <w:rFonts w:cs="Arial"/>
          <w:iCs w:val="0"/>
          <w:szCs w:val="22"/>
          <w:u w:val="single"/>
          <w:lang w:val="fr-CH"/>
        </w:rPr>
        <w:t>3</w:t>
      </w:r>
      <w:r w:rsidRPr="00BA6F19">
        <w:rPr>
          <w:rFonts w:cs="Arial"/>
          <w:iCs w:val="0"/>
          <w:szCs w:val="22"/>
          <w:u w:val="single"/>
          <w:vertAlign w:val="superscript"/>
          <w:lang w:val="fr-CH"/>
        </w:rPr>
        <w:t>ème</w:t>
      </w:r>
      <w:r w:rsidR="003B1244" w:rsidRPr="00BA6F19">
        <w:rPr>
          <w:rFonts w:cs="Arial"/>
          <w:iCs w:val="0"/>
          <w:szCs w:val="22"/>
          <w:u w:val="single"/>
          <w:lang w:val="fr-CH"/>
        </w:rPr>
        <w:t xml:space="preserve"> principe</w:t>
      </w:r>
    </w:p>
    <w:p w:rsidR="003B1244" w:rsidRPr="00BA6F19" w:rsidRDefault="003B1244" w:rsidP="007A6040">
      <w:pPr>
        <w:jc w:val="both"/>
        <w:rPr>
          <w:rFonts w:cs="Arial"/>
          <w:iCs w:val="0"/>
          <w:szCs w:val="22"/>
          <w:lang w:val="fr-CH"/>
        </w:rPr>
      </w:pPr>
    </w:p>
    <w:p w:rsidR="003D6DA5" w:rsidRPr="00BA6F19" w:rsidRDefault="003D6DA5" w:rsidP="007A6040">
      <w:pPr>
        <w:jc w:val="both"/>
        <w:rPr>
          <w:rFonts w:cs="Arial"/>
          <w:iCs w:val="0"/>
          <w:szCs w:val="22"/>
          <w:lang w:val="fr-CH"/>
        </w:rPr>
      </w:pPr>
      <w:r w:rsidRPr="00BA6F19">
        <w:rPr>
          <w:rFonts w:cs="Arial"/>
          <w:iCs w:val="0"/>
          <w:szCs w:val="22"/>
          <w:lang w:val="fr-CH"/>
        </w:rPr>
        <w:t>Un ressortissant étranger qui s’annonce « en séjour » dans une commune avec un domicile principal dans une autre commune suisse doit produire une attestation de domicile de sa commune de domicile principal au moment de son inscription.</w:t>
      </w:r>
    </w:p>
    <w:p w:rsidR="003B1244" w:rsidRPr="00BA6F19" w:rsidRDefault="003B1244" w:rsidP="007A6040">
      <w:pPr>
        <w:jc w:val="both"/>
        <w:rPr>
          <w:rFonts w:cs="Arial"/>
          <w:iCs w:val="0"/>
          <w:szCs w:val="22"/>
          <w:lang w:val="fr-CH"/>
        </w:rPr>
      </w:pPr>
    </w:p>
    <w:p w:rsidR="003D6DA5" w:rsidRPr="00BA6F19" w:rsidRDefault="003D6DA5" w:rsidP="007A6040">
      <w:pPr>
        <w:jc w:val="both"/>
        <w:rPr>
          <w:rFonts w:cs="Arial"/>
          <w:iCs w:val="0"/>
          <w:szCs w:val="22"/>
          <w:lang w:val="fr-CH"/>
        </w:rPr>
      </w:pPr>
      <w:r w:rsidRPr="00BA6F19">
        <w:rPr>
          <w:rFonts w:cs="Arial"/>
          <w:iCs w:val="0"/>
          <w:szCs w:val="22"/>
          <w:lang w:val="fr-CH"/>
        </w:rPr>
        <w:t>Aucune autorisation du SPoMi n’est nécessaire pour se constituer un domicile secondaire sur le canton de Fribourg si le ressortissant étranger est au bénéfice d’une autorisation de séjour valable.</w:t>
      </w:r>
    </w:p>
    <w:p w:rsidR="0006405C" w:rsidRPr="00BA6F19" w:rsidRDefault="0006405C" w:rsidP="007A6040">
      <w:pPr>
        <w:jc w:val="both"/>
        <w:rPr>
          <w:rFonts w:cs="Arial"/>
          <w:szCs w:val="22"/>
          <w:lang w:val="fr-CH"/>
        </w:rPr>
      </w:pPr>
    </w:p>
    <w:p w:rsidR="00A13C6F" w:rsidRDefault="00A13C6F" w:rsidP="007A6040">
      <w:pPr>
        <w:jc w:val="both"/>
        <w:rPr>
          <w:rFonts w:cs="Arial"/>
          <w:szCs w:val="22"/>
          <w:lang w:val="fr-CH"/>
        </w:rPr>
      </w:pPr>
      <w:r w:rsidRPr="00BA6F19">
        <w:rPr>
          <w:rFonts w:cs="Arial"/>
          <w:szCs w:val="22"/>
          <w:lang w:val="fr-CH"/>
        </w:rPr>
        <w:t>Un étranger, au bénéfice d’un permis de séjour d’un canton suisse, qui décide de changer de commune de domicile est soumis au même droit que tout ressortissant suisse. La commu</w:t>
      </w:r>
      <w:r w:rsidR="00923803">
        <w:rPr>
          <w:rFonts w:cs="Arial"/>
          <w:szCs w:val="22"/>
          <w:lang w:val="fr-CH"/>
        </w:rPr>
        <w:t>n</w:t>
      </w:r>
      <w:r w:rsidRPr="00BA6F19">
        <w:rPr>
          <w:rFonts w:cs="Arial"/>
          <w:szCs w:val="22"/>
          <w:lang w:val="fr-CH"/>
        </w:rPr>
        <w:t>e d’arrivée doit annoncer cet événement à l’autorité cantonale compétente en la matière soit le SPoMi.</w:t>
      </w:r>
    </w:p>
    <w:p w:rsidR="008E317C" w:rsidRDefault="008E317C" w:rsidP="007A6040">
      <w:pPr>
        <w:jc w:val="both"/>
        <w:rPr>
          <w:rFonts w:cs="Arial"/>
          <w:szCs w:val="22"/>
          <w:lang w:val="fr-CH"/>
        </w:rPr>
      </w:pPr>
    </w:p>
    <w:p w:rsidR="008E317C" w:rsidRDefault="008E317C" w:rsidP="00035DA0">
      <w:pPr>
        <w:jc w:val="both"/>
        <w:rPr>
          <w:rFonts w:cs="Arial"/>
          <w:szCs w:val="22"/>
          <w:lang w:val="fr-CH"/>
        </w:rPr>
      </w:pPr>
    </w:p>
    <w:p w:rsidR="00035DA0" w:rsidRPr="00BA6F19" w:rsidRDefault="00035DA0" w:rsidP="007A6040">
      <w:pPr>
        <w:jc w:val="both"/>
        <w:rPr>
          <w:rFonts w:cs="Arial"/>
          <w:szCs w:val="22"/>
          <w:lang w:val="fr-CH"/>
        </w:rPr>
      </w:pPr>
    </w:p>
    <w:p w:rsidR="003D6DA5" w:rsidRPr="00BA6F19" w:rsidRDefault="00044C99" w:rsidP="007A6040">
      <w:pPr>
        <w:jc w:val="both"/>
        <w:rPr>
          <w:rFonts w:cs="Arial"/>
          <w:iCs w:val="0"/>
          <w:szCs w:val="22"/>
          <w:u w:val="single"/>
          <w:lang w:val="fr-CH"/>
        </w:rPr>
      </w:pPr>
      <w:r>
        <w:rPr>
          <w:noProof/>
          <w:lang w:val="fr-CH" w:eastAsia="fr-CH"/>
        </w:rPr>
        <w:drawing>
          <wp:anchor distT="0" distB="0" distL="114300" distR="114300" simplePos="0" relativeHeight="251756032" behindDoc="0" locked="0" layoutInCell="1" allowOverlap="1" wp14:anchorId="78675138" wp14:editId="2EA3D1B3">
            <wp:simplePos x="0" y="0"/>
            <wp:positionH relativeFrom="column">
              <wp:posOffset>5862320</wp:posOffset>
            </wp:positionH>
            <wp:positionV relativeFrom="paragraph">
              <wp:posOffset>-553085</wp:posOffset>
            </wp:positionV>
            <wp:extent cx="738505" cy="408940"/>
            <wp:effectExtent l="0" t="0" r="4445" b="0"/>
            <wp:wrapNone/>
            <wp:docPr id="11" name="Imag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B1244" w:rsidRPr="00BA6F19">
        <w:rPr>
          <w:rFonts w:cs="Arial"/>
          <w:iCs w:val="0"/>
          <w:szCs w:val="22"/>
          <w:u w:val="single"/>
          <w:lang w:val="fr-CH"/>
        </w:rPr>
        <w:t>4</w:t>
      </w:r>
      <w:r w:rsidR="003B1244" w:rsidRPr="00BA6F19">
        <w:rPr>
          <w:rFonts w:cs="Arial"/>
          <w:iCs w:val="0"/>
          <w:szCs w:val="22"/>
          <w:u w:val="single"/>
          <w:vertAlign w:val="superscript"/>
          <w:lang w:val="fr-CH"/>
        </w:rPr>
        <w:t>è</w:t>
      </w:r>
      <w:r w:rsidR="003D6DA5" w:rsidRPr="00BA6F19">
        <w:rPr>
          <w:rFonts w:cs="Arial"/>
          <w:iCs w:val="0"/>
          <w:szCs w:val="22"/>
          <w:u w:val="single"/>
          <w:vertAlign w:val="superscript"/>
          <w:lang w:val="fr-CH"/>
        </w:rPr>
        <w:t>me</w:t>
      </w:r>
      <w:r w:rsidR="003B1244" w:rsidRPr="00BA6F19">
        <w:rPr>
          <w:rFonts w:cs="Arial"/>
          <w:iCs w:val="0"/>
          <w:szCs w:val="22"/>
          <w:u w:val="single"/>
          <w:lang w:val="fr-CH"/>
        </w:rPr>
        <w:t xml:space="preserve"> principe</w:t>
      </w:r>
    </w:p>
    <w:p w:rsidR="003B1244" w:rsidRPr="00BA6F19" w:rsidRDefault="003B1244" w:rsidP="007A6040">
      <w:pPr>
        <w:jc w:val="both"/>
        <w:rPr>
          <w:rFonts w:cs="Arial"/>
          <w:iCs w:val="0"/>
          <w:szCs w:val="22"/>
          <w:u w:val="single"/>
          <w:lang w:val="fr-CH"/>
        </w:rPr>
      </w:pPr>
    </w:p>
    <w:p w:rsidR="00A13C6F" w:rsidRPr="00BA6F19" w:rsidRDefault="00A13C6F" w:rsidP="007A6040">
      <w:pPr>
        <w:jc w:val="both"/>
        <w:rPr>
          <w:rFonts w:cs="Arial"/>
          <w:lang w:val="fr-CH"/>
        </w:rPr>
      </w:pPr>
      <w:r w:rsidRPr="00BA6F19">
        <w:rPr>
          <w:rFonts w:cs="Arial"/>
          <w:lang w:val="fr-CH"/>
        </w:rPr>
        <w:t>Un ressortissant étranger, au bénéfice d’un permis de séjour valable, placé volontairement ou non dans un ménage collectif situé sur le territoire cantonal est soumis au même principe d’inscription en séjour ou établissement qu’un ressortissant suisse.</w:t>
      </w:r>
    </w:p>
    <w:p w:rsidR="00A13C6F" w:rsidRPr="00BA6F19" w:rsidRDefault="00A13C6F" w:rsidP="007A6040">
      <w:pPr>
        <w:jc w:val="both"/>
        <w:rPr>
          <w:rFonts w:cs="Arial"/>
          <w:lang w:val="fr-CH"/>
        </w:rPr>
      </w:pPr>
    </w:p>
    <w:p w:rsidR="003D6DA5" w:rsidRPr="00BA6F19" w:rsidRDefault="00A13C6F" w:rsidP="007A6040">
      <w:pPr>
        <w:jc w:val="both"/>
        <w:rPr>
          <w:rFonts w:cs="Arial"/>
          <w:lang w:val="fr-CH"/>
        </w:rPr>
      </w:pPr>
      <w:r w:rsidRPr="00BA6F19">
        <w:rPr>
          <w:rFonts w:cs="Arial"/>
          <w:lang w:val="fr-CH"/>
        </w:rPr>
        <w:t xml:space="preserve">Un enfant étranger, garde son domicile principal chez la ou les personnes exerçant l’autorité parentale. Un ressortissant étranger adulte, placé dans une institution de santé, pour handicapés ou prison, garde en principe comme domicile principal la dernière commune où son permis de séjour </w:t>
      </w:r>
      <w:r w:rsidR="00923803">
        <w:rPr>
          <w:rFonts w:cs="Arial"/>
          <w:lang w:val="fr-CH"/>
        </w:rPr>
        <w:t>a</w:t>
      </w:r>
      <w:r w:rsidRPr="00BA6F19">
        <w:rPr>
          <w:rFonts w:cs="Arial"/>
          <w:lang w:val="fr-CH"/>
        </w:rPr>
        <w:t xml:space="preserve"> été délivré.</w:t>
      </w:r>
    </w:p>
    <w:p w:rsidR="003D6DA5" w:rsidRPr="00BA6F19" w:rsidRDefault="003D6DA5" w:rsidP="007A6040">
      <w:pPr>
        <w:jc w:val="both"/>
        <w:rPr>
          <w:rFonts w:cs="Arial"/>
          <w:highlight w:val="lightGray"/>
          <w:lang w:val="fr-CH"/>
        </w:rPr>
      </w:pPr>
    </w:p>
    <w:p w:rsidR="003D6DA5" w:rsidRPr="00BA6F19" w:rsidRDefault="003D6DA5" w:rsidP="007A6040">
      <w:pPr>
        <w:pStyle w:val="Titre3"/>
        <w:jc w:val="both"/>
      </w:pPr>
      <w:bookmarkStart w:id="416" w:name="_Domicile_principal_à"/>
      <w:bookmarkStart w:id="417" w:name="_Toc278351773"/>
      <w:bookmarkStart w:id="418" w:name="_Toc461453862"/>
      <w:bookmarkEnd w:id="416"/>
      <w:r w:rsidRPr="00BA6F19">
        <w:t>Domicile principal à l’étranger</w:t>
      </w:r>
      <w:bookmarkEnd w:id="417"/>
      <w:bookmarkEnd w:id="418"/>
    </w:p>
    <w:p w:rsidR="003D6DA5" w:rsidRPr="00BA6F19" w:rsidRDefault="003D6DA5" w:rsidP="007A6040">
      <w:pPr>
        <w:jc w:val="both"/>
        <w:rPr>
          <w:rFonts w:cs="Arial"/>
          <w:sz w:val="20"/>
          <w:szCs w:val="20"/>
          <w:lang w:val="fr-CH"/>
        </w:rPr>
      </w:pPr>
    </w:p>
    <w:p w:rsidR="003D6DA5" w:rsidRPr="00BA6F19" w:rsidRDefault="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personnes de nationalité suisse ou binationales résidant tantôt à l'étranger, tantôt en Suisse, sont soumises au même examen attentif du critère des centres d’intérêts pour déterminer s</w:t>
      </w:r>
      <w:r w:rsidR="00A13C6F" w:rsidRPr="00BA6F19">
        <w:rPr>
          <w:rFonts w:ascii="Arial" w:hAnsi="Arial" w:cs="Arial"/>
          <w:iCs/>
          <w:sz w:val="22"/>
          <w:lang w:val="fr-CH"/>
        </w:rPr>
        <w:t>i elle</w:t>
      </w:r>
      <w:r w:rsidRPr="00BA6F19">
        <w:rPr>
          <w:rFonts w:ascii="Arial" w:hAnsi="Arial" w:cs="Arial"/>
          <w:iCs/>
          <w:sz w:val="22"/>
          <w:lang w:val="fr-CH"/>
        </w:rPr>
        <w:t xml:space="preserve">s doivent être inscrites en séjour ou </w:t>
      </w:r>
      <w:r w:rsidR="00A13C6F" w:rsidRPr="00BA6F19">
        <w:rPr>
          <w:rFonts w:ascii="Arial" w:hAnsi="Arial" w:cs="Arial"/>
          <w:iCs/>
          <w:sz w:val="22"/>
          <w:lang w:val="fr-CH"/>
        </w:rPr>
        <w:t xml:space="preserve">en </w:t>
      </w:r>
      <w:r w:rsidRPr="00BA6F19">
        <w:rPr>
          <w:rFonts w:ascii="Arial" w:hAnsi="Arial" w:cs="Arial"/>
          <w:iCs/>
          <w:sz w:val="22"/>
          <w:lang w:val="fr-CH"/>
        </w:rPr>
        <w:t>établissement.</w:t>
      </w:r>
    </w:p>
    <w:p w:rsidR="003D6DA5" w:rsidRPr="00BA6F19" w:rsidRDefault="003D6DA5">
      <w:pPr>
        <w:pStyle w:val="NormalWeb"/>
        <w:spacing w:before="0" w:beforeAutospacing="0" w:after="0" w:afterAutospacing="0"/>
        <w:jc w:val="both"/>
        <w:rPr>
          <w:rFonts w:ascii="Arial" w:hAnsi="Arial" w:cs="Arial"/>
          <w:iCs/>
          <w:sz w:val="22"/>
          <w:lang w:val="fr-CH"/>
        </w:rPr>
      </w:pPr>
    </w:p>
    <w:p w:rsidR="003D6DA5" w:rsidRPr="00BA6F19" w:rsidRDefault="003D6DA5">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Toutefois, pour l'inscriptio</w:t>
      </w:r>
      <w:r w:rsidR="00A13C6F" w:rsidRPr="00BA6F19">
        <w:rPr>
          <w:rFonts w:ascii="Arial" w:hAnsi="Arial" w:cs="Arial"/>
          <w:iCs/>
          <w:sz w:val="22"/>
          <w:lang w:val="fr-CH"/>
        </w:rPr>
        <w:t>n en résidence secondaire, le Cd</w:t>
      </w:r>
      <w:r w:rsidRPr="00BA6F19">
        <w:rPr>
          <w:rFonts w:ascii="Arial" w:hAnsi="Arial" w:cs="Arial"/>
          <w:iCs/>
          <w:sz w:val="22"/>
          <w:lang w:val="fr-CH"/>
        </w:rPr>
        <w:t>H peut exiger, en plus ou en lieu et place d'un certificat de résidence, un certificat d'immatriculation que les intéressés peuvent obtenir auprès de la représentation helvétique où ils sont inscrits (ambassade ou consulat suisse).</w:t>
      </w:r>
    </w:p>
    <w:p w:rsidR="003D6DA5" w:rsidRPr="00BA6F19" w:rsidRDefault="003D6DA5">
      <w:pPr>
        <w:pStyle w:val="NormalWeb"/>
        <w:spacing w:before="0" w:beforeAutospacing="0" w:after="0" w:afterAutospacing="0"/>
        <w:jc w:val="both"/>
        <w:rPr>
          <w:rFonts w:ascii="Arial" w:hAnsi="Arial" w:cs="Arial"/>
          <w:sz w:val="20"/>
          <w:szCs w:val="20"/>
          <w:lang w:val="fr-CH"/>
        </w:rPr>
      </w:pPr>
    </w:p>
    <w:p w:rsidR="003D6DA5" w:rsidRPr="00BA6F19" w:rsidRDefault="003D6DA5" w:rsidP="007A6040">
      <w:pPr>
        <w:jc w:val="both"/>
        <w:rPr>
          <w:rFonts w:cs="Arial"/>
          <w:lang w:val="fr-CH" w:eastAsia="fr-CH"/>
        </w:rPr>
      </w:pPr>
      <w:r w:rsidRPr="00BA6F19">
        <w:rPr>
          <w:rFonts w:cs="Arial"/>
          <w:szCs w:val="22"/>
          <w:lang w:val="fr-CH"/>
        </w:rPr>
        <w:t xml:space="preserve">En ce qui concerne les étrangers, les seuls étrangers </w:t>
      </w:r>
      <w:r w:rsidR="000E5A51">
        <w:rPr>
          <w:rFonts w:cs="Arial"/>
          <w:szCs w:val="22"/>
          <w:lang w:val="fr-CH"/>
        </w:rPr>
        <w:t xml:space="preserve">séjournant en Suisse </w:t>
      </w:r>
      <w:r w:rsidRPr="00BA6F19">
        <w:rPr>
          <w:rFonts w:cs="Arial"/>
          <w:szCs w:val="22"/>
          <w:lang w:val="fr-CH"/>
        </w:rPr>
        <w:t>qui peuvent avoir un domicile principal à l’étranger sont ceux au bénéfice d’un permis de frontalier (permis G). Pour plus de détails sur l’inscription en séjou</w:t>
      </w:r>
      <w:r w:rsidR="00A13C6F" w:rsidRPr="00BA6F19">
        <w:rPr>
          <w:rFonts w:cs="Arial"/>
          <w:szCs w:val="22"/>
          <w:lang w:val="fr-CH"/>
        </w:rPr>
        <w:t xml:space="preserve">r ou établi d’un étranger </w:t>
      </w:r>
      <w:hyperlink w:anchor="_Etrangers" w:history="1">
        <w:r w:rsidR="00A13C6F" w:rsidRPr="00BA6F19">
          <w:rPr>
            <w:rStyle w:val="Lienhypertexte"/>
            <w:rFonts w:cs="Arial"/>
            <w:szCs w:val="22"/>
            <w:lang w:val="fr-CH"/>
          </w:rPr>
          <w:t>voir c</w:t>
        </w:r>
        <w:r w:rsidR="00D77475" w:rsidRPr="00BA6F19">
          <w:rPr>
            <w:rStyle w:val="Lienhypertexte"/>
            <w:rFonts w:cs="Arial"/>
            <w:szCs w:val="22"/>
            <w:lang w:val="fr-CH"/>
          </w:rPr>
          <w:t>hapitre 4.2.3.</w:t>
        </w:r>
      </w:hyperlink>
    </w:p>
    <w:p w:rsidR="003D6DA5" w:rsidRPr="00BA6F19" w:rsidRDefault="003D6DA5" w:rsidP="007A6040">
      <w:pPr>
        <w:jc w:val="both"/>
        <w:rPr>
          <w:rFonts w:cs="Arial"/>
          <w:sz w:val="20"/>
          <w:szCs w:val="20"/>
          <w:lang w:val="fr-CH"/>
        </w:rPr>
      </w:pPr>
    </w:p>
    <w:p w:rsidR="003D6DA5" w:rsidRPr="00BA6F19" w:rsidRDefault="003D6DA5" w:rsidP="007A6040">
      <w:pPr>
        <w:pStyle w:val="Titre3"/>
        <w:jc w:val="both"/>
      </w:pPr>
      <w:bookmarkStart w:id="419" w:name="_Présence_de_moins"/>
      <w:bookmarkStart w:id="420" w:name="_Toc278351774"/>
      <w:bookmarkStart w:id="421" w:name="_Toc461453863"/>
      <w:bookmarkEnd w:id="419"/>
      <w:r w:rsidRPr="00BA6F19">
        <w:t>Présence de moins de 90 jours</w:t>
      </w:r>
      <w:bookmarkEnd w:id="420"/>
      <w:r w:rsidR="00A44578">
        <w:t xml:space="preserve"> (Résidents secondaires)</w:t>
      </w:r>
      <w:bookmarkEnd w:id="421"/>
    </w:p>
    <w:p w:rsidR="003D6DA5" w:rsidRPr="00BA6F19" w:rsidRDefault="003D6DA5" w:rsidP="007A6040">
      <w:pPr>
        <w:jc w:val="both"/>
        <w:rPr>
          <w:rFonts w:cs="Arial"/>
          <w:sz w:val="20"/>
          <w:szCs w:val="20"/>
          <w:lang w:val="fr-CH"/>
        </w:rPr>
      </w:pPr>
    </w:p>
    <w:p w:rsidR="003D6DA5" w:rsidRDefault="003D6DA5" w:rsidP="007A6040">
      <w:pPr>
        <w:jc w:val="both"/>
        <w:rPr>
          <w:rFonts w:cs="Arial"/>
          <w:lang w:val="fr-CH"/>
        </w:rPr>
      </w:pPr>
      <w:r w:rsidRPr="00BA6F19">
        <w:rPr>
          <w:rFonts w:cs="Arial"/>
          <w:lang w:val="fr-CH"/>
        </w:rPr>
        <w:t xml:space="preserve">Si une personne réside pour une durée inférieure à trois mois consécutifs ou </w:t>
      </w:r>
      <w:r w:rsidR="00F352EB" w:rsidRPr="00BA6F19">
        <w:rPr>
          <w:rFonts w:cs="Arial"/>
          <w:lang w:val="fr-CH"/>
        </w:rPr>
        <w:t xml:space="preserve">à trois mois </w:t>
      </w:r>
      <w:r w:rsidRPr="00BA6F19">
        <w:rPr>
          <w:rFonts w:cs="Arial"/>
          <w:lang w:val="fr-CH"/>
        </w:rPr>
        <w:t>répartis sur une même année, elle ne doit pas être enregistrée.</w:t>
      </w:r>
    </w:p>
    <w:p w:rsidR="00926E8C" w:rsidRDefault="00926E8C" w:rsidP="007A6040">
      <w:pPr>
        <w:jc w:val="both"/>
        <w:rPr>
          <w:rFonts w:cs="Arial"/>
          <w:lang w:val="fr-CH"/>
        </w:rPr>
      </w:pPr>
    </w:p>
    <w:p w:rsidR="00926E8C" w:rsidRPr="009B4120" w:rsidRDefault="00B76C76" w:rsidP="007A6040">
      <w:pPr>
        <w:jc w:val="both"/>
        <w:rPr>
          <w:rFonts w:cs="Arial"/>
          <w:lang w:val="fr-CH"/>
        </w:rPr>
      </w:pPr>
      <w:r w:rsidRPr="00B76C76">
        <w:rPr>
          <w:rFonts w:cs="Arial"/>
          <w:lang w:val="fr-CH"/>
        </w:rPr>
        <w:t>Cela concerne les personnes qui ont un pied à terre dans la commune (appartement, chalet de vacances) et n’y viennent que les week-ends et/ou pendant leurs vacances. Elles possèdent, de fait, une résidence secondaire dans la commune, mais non un domicile secondaire dans la commune au sens de la loi sur le contrôle des habitants (présence de plus 90 jours avec dépôt d’une attestation de domicile de la commune où elle est établie).</w:t>
      </w:r>
    </w:p>
    <w:p w:rsidR="00926E8C" w:rsidRPr="009B4120" w:rsidRDefault="00B76C76" w:rsidP="007A6040">
      <w:pPr>
        <w:jc w:val="both"/>
        <w:rPr>
          <w:rFonts w:cs="Arial"/>
          <w:lang w:val="fr-CH"/>
        </w:rPr>
      </w:pPr>
      <w:r w:rsidRPr="00B76C76">
        <w:rPr>
          <w:rFonts w:cs="Arial"/>
          <w:lang w:val="fr-CH"/>
        </w:rPr>
        <w:t>Si pour des besoins de gestion interne, la commune doit ou veut néanmoins introduire dans son logiciel communal ces personnes, elle peut le faire mais à condition que ces personnes n’apparaissent pas dans les fichiers eCH94 et eCH99 transmis à l’OFS. Pour cela, il faut que ces personnes soient codées de manière à ce qu’elles ne ressortent pas dans le registre des habitants (RdH) comme si elles n’étaient ni en séjour, ni établies.</w:t>
      </w:r>
    </w:p>
    <w:p w:rsidR="003D6DA5" w:rsidRPr="00BA6F19" w:rsidRDefault="003D6DA5" w:rsidP="007A6040">
      <w:pPr>
        <w:jc w:val="both"/>
        <w:rPr>
          <w:rFonts w:cs="Arial"/>
          <w:sz w:val="20"/>
          <w:szCs w:val="20"/>
          <w:lang w:val="fr-CH"/>
        </w:rPr>
      </w:pPr>
    </w:p>
    <w:p w:rsidR="003D6DA5" w:rsidRPr="00BA6F19" w:rsidRDefault="003D6DA5" w:rsidP="007A6040">
      <w:pPr>
        <w:pStyle w:val="Titre3"/>
        <w:jc w:val="both"/>
      </w:pPr>
      <w:bookmarkStart w:id="422" w:name="_Camping_–_caravaning"/>
      <w:bookmarkStart w:id="423" w:name="_Toc278351775"/>
      <w:bookmarkStart w:id="424" w:name="_Toc461453864"/>
      <w:bookmarkEnd w:id="422"/>
      <w:r w:rsidRPr="00BA6F19">
        <w:t>Camping – caravaning</w:t>
      </w:r>
      <w:bookmarkEnd w:id="423"/>
      <w:bookmarkEnd w:id="424"/>
      <w:r w:rsidRPr="00BA6F19">
        <w:t xml:space="preserve"> </w:t>
      </w:r>
    </w:p>
    <w:p w:rsidR="003D6DA5" w:rsidRPr="00BA6F19" w:rsidRDefault="003D6DA5">
      <w:pPr>
        <w:jc w:val="both"/>
        <w:rPr>
          <w:rFonts w:cs="Arial"/>
          <w:szCs w:val="22"/>
          <w:lang w:val="fr-CH"/>
        </w:rPr>
      </w:pPr>
    </w:p>
    <w:p w:rsidR="003D6DA5" w:rsidRPr="00BA6F19" w:rsidRDefault="00F352EB">
      <w:pPr>
        <w:jc w:val="both"/>
        <w:rPr>
          <w:rFonts w:cs="Arial"/>
          <w:szCs w:val="22"/>
          <w:lang w:val="fr-CH"/>
        </w:rPr>
      </w:pPr>
      <w:r w:rsidRPr="00BA6F19">
        <w:rPr>
          <w:rFonts w:cs="Arial"/>
          <w:lang w:val="fr-CH"/>
        </w:rPr>
        <w:t>La commune, sur décision du Conseil communal, est seule habilitée à autoriser ou non le dépôt des papiers pour une personne résidant à l’année dans un camping/caravaning situé sur son territoire.</w:t>
      </w:r>
    </w:p>
    <w:p w:rsidR="003D6DA5" w:rsidRPr="00BA6F19" w:rsidRDefault="003D6DA5">
      <w:pPr>
        <w:jc w:val="both"/>
        <w:rPr>
          <w:rFonts w:cs="Arial"/>
          <w:szCs w:val="22"/>
          <w:lang w:val="fr-CH"/>
        </w:rPr>
      </w:pPr>
    </w:p>
    <w:p w:rsidR="003D6DA5" w:rsidRPr="00BA6F19" w:rsidRDefault="003D6DA5" w:rsidP="007A6040">
      <w:pPr>
        <w:pStyle w:val="Titre3"/>
        <w:jc w:val="both"/>
      </w:pPr>
      <w:bookmarkStart w:id="425" w:name="_Population_dite_«"/>
      <w:bookmarkStart w:id="426" w:name="_Toc278351776"/>
      <w:bookmarkStart w:id="427" w:name="_Toc461453865"/>
      <w:bookmarkEnd w:id="425"/>
      <w:r w:rsidRPr="00BA6F19">
        <w:t>Population</w:t>
      </w:r>
      <w:r w:rsidR="007D07CA">
        <w:t xml:space="preserve"> dite </w:t>
      </w:r>
      <w:r w:rsidRPr="00BA6F19">
        <w:t>légale</w:t>
      </w:r>
      <w:bookmarkEnd w:id="426"/>
      <w:bookmarkEnd w:id="427"/>
    </w:p>
    <w:p w:rsidR="000E5A51" w:rsidRDefault="000E5A51" w:rsidP="007A6040">
      <w:pPr>
        <w:jc w:val="both"/>
        <w:rPr>
          <w:rFonts w:cs="Arial"/>
          <w:lang w:val="fr-CH" w:eastAsia="fr-CH"/>
        </w:rPr>
      </w:pPr>
    </w:p>
    <w:p w:rsidR="00610DA8" w:rsidRPr="00F24691" w:rsidRDefault="00610DA8" w:rsidP="007A6040">
      <w:pPr>
        <w:jc w:val="both"/>
        <w:rPr>
          <w:rFonts w:cs="Arial"/>
          <w:lang w:val="fr-CH" w:eastAsia="fr-CH"/>
        </w:rPr>
      </w:pPr>
      <w:r w:rsidRPr="00035DA0">
        <w:rPr>
          <w:rFonts w:cs="Arial"/>
          <w:lang w:val="fr-CH" w:eastAsia="fr-CH"/>
        </w:rPr>
        <w:t xml:space="preserve">La définition de la population dite légale fait l’objet d’une </w:t>
      </w:r>
      <w:hyperlink r:id="rId104" w:history="1">
        <w:r w:rsidRPr="00035DA0">
          <w:rPr>
            <w:rStyle w:val="Lienhypertexte"/>
            <w:rFonts w:cs="Arial"/>
            <w:lang w:val="fr-CH" w:eastAsia="fr-CH"/>
          </w:rPr>
          <w:t>ordonnance du Conseil d’Etat</w:t>
        </w:r>
      </w:hyperlink>
      <w:r w:rsidRPr="00035DA0">
        <w:rPr>
          <w:rFonts w:cs="Arial"/>
          <w:lang w:val="fr-CH" w:eastAsia="fr-CH"/>
        </w:rPr>
        <w:t>. Elle comprend :</w:t>
      </w:r>
    </w:p>
    <w:p w:rsidR="002840A0" w:rsidRPr="00F24691" w:rsidRDefault="002840A0" w:rsidP="007A6040">
      <w:pPr>
        <w:jc w:val="both"/>
        <w:rPr>
          <w:rFonts w:cs="Arial"/>
          <w:lang w:val="fr-CH" w:eastAsia="fr-CH"/>
        </w:rPr>
      </w:pPr>
    </w:p>
    <w:p w:rsidR="002840A0" w:rsidRDefault="002840A0" w:rsidP="007A6040">
      <w:pPr>
        <w:jc w:val="both"/>
        <w:rPr>
          <w:rFonts w:cs="Arial"/>
          <w:lang w:val="fr-CH" w:eastAsia="fr-CH"/>
        </w:rPr>
      </w:pPr>
    </w:p>
    <w:p w:rsidR="004B4963" w:rsidRPr="00F24691" w:rsidRDefault="00044C99" w:rsidP="007A6040">
      <w:pPr>
        <w:jc w:val="both"/>
        <w:rPr>
          <w:rFonts w:cs="Arial"/>
          <w:lang w:val="fr-CH" w:eastAsia="fr-CH"/>
        </w:rPr>
      </w:pPr>
      <w:r>
        <w:rPr>
          <w:noProof/>
          <w:lang w:val="fr-CH" w:eastAsia="fr-CH"/>
        </w:rPr>
        <w:drawing>
          <wp:anchor distT="0" distB="0" distL="114300" distR="114300" simplePos="0" relativeHeight="251758080" behindDoc="0" locked="0" layoutInCell="1" allowOverlap="1" wp14:anchorId="5DB07959" wp14:editId="562C2372">
            <wp:simplePos x="0" y="0"/>
            <wp:positionH relativeFrom="column">
              <wp:posOffset>5805170</wp:posOffset>
            </wp:positionH>
            <wp:positionV relativeFrom="paragraph">
              <wp:posOffset>-407035</wp:posOffset>
            </wp:positionV>
            <wp:extent cx="738505" cy="408940"/>
            <wp:effectExtent l="0" t="0" r="4445" b="0"/>
            <wp:wrapNone/>
            <wp:docPr id="12" name="Image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2840A0" w:rsidRPr="0072016D" w:rsidRDefault="006F2F0E" w:rsidP="00E04CDC">
      <w:pPr>
        <w:numPr>
          <w:ilvl w:val="0"/>
          <w:numId w:val="107"/>
        </w:numPr>
        <w:ind w:left="1418"/>
        <w:jc w:val="both"/>
        <w:rPr>
          <w:rFonts w:cs="Arial"/>
          <w:lang w:val="fr-CH" w:eastAsia="fr-CH"/>
        </w:rPr>
      </w:pPr>
      <w:r w:rsidRPr="0072016D">
        <w:rPr>
          <w:rFonts w:cs="Arial"/>
          <w:lang w:val="fr-CH" w:eastAsia="fr-CH"/>
        </w:rPr>
        <w:t>tout réside</w:t>
      </w:r>
      <w:r w:rsidR="003D6DA5" w:rsidRPr="0072016D">
        <w:rPr>
          <w:rFonts w:cs="Arial"/>
          <w:lang w:val="fr-CH" w:eastAsia="fr-CH"/>
        </w:rPr>
        <w:t>nt suisse inscrit en domicile principal dans une commune</w:t>
      </w:r>
      <w:r w:rsidR="002840A0" w:rsidRPr="0072016D">
        <w:rPr>
          <w:rFonts w:cs="Arial"/>
          <w:lang w:val="fr-CH" w:eastAsia="fr-CH"/>
        </w:rPr>
        <w:t>,</w:t>
      </w:r>
      <w:r w:rsidR="00044C99" w:rsidRPr="00044C99">
        <w:rPr>
          <w:noProof/>
        </w:rPr>
        <w:t xml:space="preserve"> </w:t>
      </w:r>
      <w:r w:rsidR="002840A0" w:rsidRPr="0072016D">
        <w:rPr>
          <w:rFonts w:cs="Arial"/>
          <w:lang w:val="fr-CH" w:eastAsia="fr-CH"/>
        </w:rPr>
        <w:t xml:space="preserve">tout </w:t>
      </w:r>
      <w:r w:rsidR="003D6DA5" w:rsidRPr="0072016D">
        <w:rPr>
          <w:rFonts w:cs="Arial"/>
          <w:lang w:val="fr-CH" w:eastAsia="fr-CH"/>
        </w:rPr>
        <w:t>étranger au bénéfice d’un</w:t>
      </w:r>
      <w:r w:rsidR="002840A0" w:rsidRPr="0072016D">
        <w:rPr>
          <w:rFonts w:cs="Arial"/>
          <w:lang w:val="fr-CH" w:eastAsia="fr-CH"/>
        </w:rPr>
        <w:t>e</w:t>
      </w:r>
      <w:r w:rsidR="003D6DA5" w:rsidRPr="0072016D">
        <w:rPr>
          <w:rFonts w:cs="Arial"/>
          <w:lang w:val="fr-CH" w:eastAsia="fr-CH"/>
        </w:rPr>
        <w:t xml:space="preserve"> </w:t>
      </w:r>
      <w:r w:rsidR="002840A0" w:rsidRPr="0072016D">
        <w:rPr>
          <w:rFonts w:cs="Arial"/>
          <w:lang w:val="fr-CH" w:eastAsia="fr-CH"/>
        </w:rPr>
        <w:t>autorisation</w:t>
      </w:r>
      <w:r w:rsidR="003D6DA5" w:rsidRPr="0072016D">
        <w:rPr>
          <w:rFonts w:cs="Arial"/>
          <w:lang w:val="fr-CH" w:eastAsia="fr-CH"/>
        </w:rPr>
        <w:t xml:space="preserve"> de séjour </w:t>
      </w:r>
      <w:r w:rsidR="002840A0" w:rsidRPr="0072016D">
        <w:rPr>
          <w:rFonts w:cs="Arial"/>
          <w:lang w:val="fr-CH" w:eastAsia="fr-CH"/>
        </w:rPr>
        <w:t>ou d’établissement d’une durée minimale de 12 mois (livret B ou C ou livret du DFAE</w:t>
      </w:r>
      <w:r w:rsidR="00E85E67" w:rsidRPr="0072016D">
        <w:rPr>
          <w:rFonts w:cs="Arial"/>
          <w:lang w:val="fr-CH" w:eastAsia="fr-CH"/>
        </w:rPr>
        <w:t>)</w:t>
      </w:r>
      <w:r w:rsidR="002840A0" w:rsidRPr="0072016D">
        <w:rPr>
          <w:rFonts w:cs="Arial"/>
          <w:lang w:val="fr-CH" w:eastAsia="fr-CH"/>
        </w:rPr>
        <w:t>,</w:t>
      </w:r>
    </w:p>
    <w:p w:rsidR="002840A0" w:rsidRPr="00F24691" w:rsidRDefault="002840A0" w:rsidP="00E04CDC">
      <w:pPr>
        <w:numPr>
          <w:ilvl w:val="0"/>
          <w:numId w:val="107"/>
        </w:numPr>
        <w:ind w:left="1418"/>
        <w:jc w:val="both"/>
        <w:rPr>
          <w:rFonts w:cs="Arial"/>
          <w:lang w:val="fr-CH" w:eastAsia="fr-CH"/>
        </w:rPr>
      </w:pPr>
      <w:r w:rsidRPr="00F24691">
        <w:rPr>
          <w:rFonts w:cs="Arial"/>
          <w:lang w:val="fr-CH" w:eastAsia="fr-CH"/>
        </w:rPr>
        <w:t>tout étranger au bénéfice d’une autorisation de séjour de courte durée (livret L) pour une durée cumulée minimale de 12 mois,</w:t>
      </w:r>
    </w:p>
    <w:p w:rsidR="003D6DA5" w:rsidRPr="00F24691" w:rsidRDefault="002840A0" w:rsidP="00E04CDC">
      <w:pPr>
        <w:numPr>
          <w:ilvl w:val="0"/>
          <w:numId w:val="107"/>
        </w:numPr>
        <w:ind w:left="1418"/>
        <w:jc w:val="both"/>
        <w:rPr>
          <w:rFonts w:cs="Arial"/>
          <w:lang w:val="fr-CH" w:eastAsia="fr-CH"/>
        </w:rPr>
      </w:pPr>
      <w:r w:rsidRPr="00F24691">
        <w:rPr>
          <w:rFonts w:cs="Arial"/>
          <w:lang w:val="fr-CH" w:eastAsia="fr-CH"/>
        </w:rPr>
        <w:t>les personnes dans le processus d’asile (livret F ou N) totalisant au moins douze mois de résidence en Suisse.</w:t>
      </w:r>
    </w:p>
    <w:p w:rsidR="003D6DA5" w:rsidRPr="00F24691" w:rsidRDefault="003D6DA5" w:rsidP="007A6040">
      <w:pPr>
        <w:jc w:val="both"/>
        <w:rPr>
          <w:rFonts w:cs="Arial"/>
          <w:lang w:val="fr-CH" w:eastAsia="fr-CH"/>
        </w:rPr>
      </w:pPr>
    </w:p>
    <w:p w:rsidR="003D6DA5" w:rsidRPr="00F24691" w:rsidRDefault="006F2F0E" w:rsidP="007A6040">
      <w:pPr>
        <w:jc w:val="both"/>
        <w:rPr>
          <w:rFonts w:cs="Arial"/>
          <w:lang w:val="fr-CH" w:eastAsia="fr-CH"/>
        </w:rPr>
      </w:pPr>
      <w:r w:rsidRPr="00F24691">
        <w:rPr>
          <w:rFonts w:cs="Arial"/>
          <w:lang w:val="fr-CH" w:eastAsia="fr-CH"/>
        </w:rPr>
        <w:t>La population</w:t>
      </w:r>
      <w:r w:rsidR="007D07CA" w:rsidRPr="00F24691">
        <w:rPr>
          <w:rFonts w:cs="Arial"/>
          <w:lang w:val="fr-CH" w:eastAsia="fr-CH"/>
        </w:rPr>
        <w:t xml:space="preserve"> dite légale</w:t>
      </w:r>
      <w:r w:rsidRPr="00F24691">
        <w:rPr>
          <w:rFonts w:cs="Arial"/>
          <w:lang w:val="fr-CH" w:eastAsia="fr-CH"/>
        </w:rPr>
        <w:t xml:space="preserve"> reflète la situation de la commune au 31 décembre. Elle est calculée chaque année et fait l’objet d’un décret du Conseil d’Etat.</w:t>
      </w:r>
    </w:p>
    <w:p w:rsidR="006F2F0E" w:rsidRPr="00F24691" w:rsidRDefault="006F2F0E" w:rsidP="007A6040">
      <w:pPr>
        <w:jc w:val="both"/>
        <w:rPr>
          <w:rFonts w:cs="Arial"/>
          <w:lang w:val="fr-CH" w:eastAsia="fr-CH"/>
        </w:rPr>
      </w:pPr>
    </w:p>
    <w:p w:rsidR="00E17B4F" w:rsidRPr="00F24691" w:rsidRDefault="003D6DA5" w:rsidP="007A6040">
      <w:pPr>
        <w:jc w:val="both"/>
        <w:rPr>
          <w:rFonts w:cs="Arial"/>
          <w:lang w:val="fr-CH" w:eastAsia="fr-CH"/>
        </w:rPr>
      </w:pPr>
      <w:r w:rsidRPr="00F24691">
        <w:rPr>
          <w:rFonts w:cs="Arial"/>
          <w:lang w:val="fr-CH" w:eastAsia="fr-CH"/>
        </w:rPr>
        <w:t>La population</w:t>
      </w:r>
      <w:r w:rsidR="007D07CA" w:rsidRPr="00F24691">
        <w:rPr>
          <w:rFonts w:cs="Arial"/>
          <w:lang w:val="fr-CH" w:eastAsia="fr-CH"/>
        </w:rPr>
        <w:t xml:space="preserve"> dite légale</w:t>
      </w:r>
      <w:r w:rsidRPr="00F24691">
        <w:rPr>
          <w:rFonts w:cs="Arial"/>
          <w:lang w:val="fr-CH" w:eastAsia="fr-CH"/>
        </w:rPr>
        <w:t xml:space="preserve"> est utilisé</w:t>
      </w:r>
      <w:r w:rsidR="006F2F0E" w:rsidRPr="00F24691">
        <w:rPr>
          <w:rFonts w:cs="Arial"/>
          <w:lang w:val="fr-CH" w:eastAsia="fr-CH"/>
        </w:rPr>
        <w:t>e</w:t>
      </w:r>
      <w:r w:rsidRPr="00F24691">
        <w:rPr>
          <w:rFonts w:cs="Arial"/>
          <w:lang w:val="fr-CH" w:eastAsia="fr-CH"/>
        </w:rPr>
        <w:t xml:space="preserve"> fréquemment dans la répartition des charges entre communes, ou communes et canton pour financer une tâche publique</w:t>
      </w:r>
      <w:r w:rsidR="006F2F0E" w:rsidRPr="00F24691">
        <w:rPr>
          <w:rFonts w:cs="Arial"/>
          <w:lang w:val="fr-CH" w:eastAsia="fr-CH"/>
        </w:rPr>
        <w:t>.</w:t>
      </w:r>
    </w:p>
    <w:p w:rsidR="006C4875" w:rsidRPr="00F24691" w:rsidRDefault="006C4875" w:rsidP="007A6040">
      <w:pPr>
        <w:jc w:val="both"/>
        <w:rPr>
          <w:rFonts w:cs="Arial"/>
          <w:lang w:val="fr-CH" w:eastAsia="fr-CH"/>
        </w:rPr>
      </w:pPr>
    </w:p>
    <w:p w:rsidR="006C4875" w:rsidRPr="00F24691" w:rsidRDefault="006C4875" w:rsidP="007A6040">
      <w:pPr>
        <w:pStyle w:val="Titre4"/>
        <w:jc w:val="both"/>
        <w:rPr>
          <w:i w:val="0"/>
          <w:iCs/>
        </w:rPr>
      </w:pPr>
      <w:r w:rsidRPr="00F24691">
        <w:rPr>
          <w:rFonts w:cs="Arial"/>
          <w:i w:val="0"/>
        </w:rPr>
        <w:t>Différences</w:t>
      </w:r>
      <w:r w:rsidR="001847C0" w:rsidRPr="00F24691">
        <w:rPr>
          <w:i w:val="0"/>
          <w:iCs/>
        </w:rPr>
        <w:t xml:space="preserve"> entre p</w:t>
      </w:r>
      <w:r w:rsidRPr="00F24691">
        <w:rPr>
          <w:i w:val="0"/>
          <w:iCs/>
        </w:rPr>
        <w:t>opulation dite légal</w:t>
      </w:r>
      <w:r w:rsidR="007D07CA" w:rsidRPr="00F24691">
        <w:rPr>
          <w:i w:val="0"/>
          <w:iCs/>
        </w:rPr>
        <w:t>e</w:t>
      </w:r>
      <w:r w:rsidR="001847C0" w:rsidRPr="00F24691">
        <w:rPr>
          <w:i w:val="0"/>
          <w:iCs/>
        </w:rPr>
        <w:t xml:space="preserve"> et p</w:t>
      </w:r>
      <w:r w:rsidRPr="00F24691">
        <w:rPr>
          <w:i w:val="0"/>
          <w:iCs/>
        </w:rPr>
        <w:t>opulation calculée par le logiciel communal</w:t>
      </w:r>
    </w:p>
    <w:p w:rsidR="006C4875" w:rsidRPr="00F24691" w:rsidRDefault="006C4875" w:rsidP="007A6040">
      <w:pPr>
        <w:jc w:val="both"/>
        <w:rPr>
          <w:i/>
          <w:iCs w:val="0"/>
        </w:rPr>
      </w:pPr>
    </w:p>
    <w:p w:rsidR="006C4875" w:rsidRPr="00F24691" w:rsidRDefault="006C4875" w:rsidP="007A6040">
      <w:pPr>
        <w:jc w:val="both"/>
        <w:rPr>
          <w:iCs w:val="0"/>
          <w:color w:val="1F497D"/>
        </w:rPr>
      </w:pPr>
      <w:r w:rsidRPr="00F24691">
        <w:rPr>
          <w:iCs w:val="0"/>
        </w:rPr>
        <w:t xml:space="preserve">Il se peut que la population calculée par le logiciel communal diffère d’une ou plusieurs unités par rapport à l’effectif de la population dite légale. </w:t>
      </w:r>
    </w:p>
    <w:p w:rsidR="006C4875" w:rsidRPr="00F24691" w:rsidRDefault="006C4875" w:rsidP="007A6040">
      <w:pPr>
        <w:jc w:val="both"/>
        <w:rPr>
          <w:iCs w:val="0"/>
          <w:color w:val="1F497D"/>
        </w:rPr>
      </w:pPr>
    </w:p>
    <w:p w:rsidR="006C4875" w:rsidRPr="00F24691" w:rsidRDefault="006C4875" w:rsidP="007A6040">
      <w:pPr>
        <w:jc w:val="both"/>
        <w:rPr>
          <w:iCs w:val="0"/>
        </w:rPr>
      </w:pPr>
      <w:r w:rsidRPr="00F24691">
        <w:rPr>
          <w:iCs w:val="0"/>
        </w:rPr>
        <w:t>Plusieurs éléments peuvent expliquer ces différences :</w:t>
      </w:r>
    </w:p>
    <w:p w:rsidR="006C4875" w:rsidRPr="00F24691" w:rsidRDefault="006C4875" w:rsidP="007A6040">
      <w:pPr>
        <w:jc w:val="both"/>
        <w:rPr>
          <w:iCs w:val="0"/>
        </w:rPr>
      </w:pPr>
    </w:p>
    <w:p w:rsidR="006C4875" w:rsidRPr="00F24691" w:rsidRDefault="006C4875" w:rsidP="00E04CDC">
      <w:pPr>
        <w:pStyle w:val="Paragraphedeliste"/>
        <w:numPr>
          <w:ilvl w:val="0"/>
          <w:numId w:val="108"/>
        </w:numPr>
        <w:jc w:val="both"/>
        <w:rPr>
          <w:iCs w:val="0"/>
        </w:rPr>
      </w:pPr>
      <w:r w:rsidRPr="00F24691">
        <w:rPr>
          <w:iCs w:val="0"/>
        </w:rPr>
        <w:t xml:space="preserve">Bien que la date d’entrée sur le territoire suisse des titulaires de permis N et F est indiquée sur les documents transmis par le SPoMi, cette information ne peut pas toujours être saisie dans le logiciel communal. Par conséquent, elle ne peut être exploitée pour le calcul des effectifs au 31 décembre, alors qu’à l’OFS, cet élément fait partie des données de base reprise de SYMIC et est traité en conséquence. De plus les permis N ne font pas partie des personnes contenues dans les registres des habitants (voir chapitres </w:t>
      </w:r>
      <w:hyperlink w:anchor="_Inscription_dans_les" w:history="1">
        <w:r w:rsidRPr="00F24691">
          <w:rPr>
            <w:rStyle w:val="Lienhypertexte"/>
            <w:iCs w:val="0"/>
          </w:rPr>
          <w:t>13.1</w:t>
        </w:r>
      </w:hyperlink>
      <w:r w:rsidRPr="00F24691">
        <w:rPr>
          <w:iCs w:val="0"/>
        </w:rPr>
        <w:t xml:space="preserve">, </w:t>
      </w:r>
      <w:hyperlink w:anchor="_Centres_d’hébergement_de" w:history="1">
        <w:r w:rsidRPr="00F24691">
          <w:rPr>
            <w:rStyle w:val="Lienhypertexte"/>
            <w:iCs w:val="0"/>
          </w:rPr>
          <w:t>13.10</w:t>
        </w:r>
      </w:hyperlink>
      <w:r w:rsidRPr="00F24691">
        <w:rPr>
          <w:iCs w:val="0"/>
        </w:rPr>
        <w:t xml:space="preserve"> et </w:t>
      </w:r>
      <w:hyperlink r:id="rId105" w:history="1">
        <w:r w:rsidRPr="00F24691">
          <w:rPr>
            <w:rStyle w:val="Lienhypertexte"/>
            <w:iCs w:val="0"/>
          </w:rPr>
          <w:t>instructions de la DSJ du 17 mai 2010</w:t>
        </w:r>
      </w:hyperlink>
      <w:r w:rsidRPr="00F24691">
        <w:rPr>
          <w:iCs w:val="0"/>
        </w:rPr>
        <w:t>).</w:t>
      </w:r>
    </w:p>
    <w:p w:rsidR="006C4875" w:rsidRPr="00F24691" w:rsidRDefault="006C4875" w:rsidP="007A6040">
      <w:pPr>
        <w:jc w:val="both"/>
        <w:rPr>
          <w:iCs w:val="0"/>
        </w:rPr>
      </w:pPr>
    </w:p>
    <w:p w:rsidR="006C4875" w:rsidRPr="00F24691" w:rsidRDefault="006C4875" w:rsidP="00E04CDC">
      <w:pPr>
        <w:pStyle w:val="Paragraphedeliste"/>
        <w:numPr>
          <w:ilvl w:val="0"/>
          <w:numId w:val="108"/>
        </w:numPr>
        <w:jc w:val="both"/>
        <w:rPr>
          <w:iCs w:val="0"/>
        </w:rPr>
      </w:pPr>
      <w:r w:rsidRPr="00F24691">
        <w:rPr>
          <w:iCs w:val="0"/>
        </w:rPr>
        <w:t xml:space="preserve">Le comptage d’une personne dans la population dite </w:t>
      </w:r>
      <w:r w:rsidR="001847C0" w:rsidRPr="00F24691">
        <w:rPr>
          <w:iCs w:val="0"/>
        </w:rPr>
        <w:t>« </w:t>
      </w:r>
      <w:r w:rsidRPr="00F24691">
        <w:rPr>
          <w:iCs w:val="0"/>
        </w:rPr>
        <w:t>légale</w:t>
      </w:r>
      <w:r w:rsidR="001847C0" w:rsidRPr="00F24691">
        <w:rPr>
          <w:iCs w:val="0"/>
        </w:rPr>
        <w:t> »</w:t>
      </w:r>
      <w:r w:rsidRPr="00F24691">
        <w:rPr>
          <w:iCs w:val="0"/>
        </w:rPr>
        <w:t xml:space="preserve"> implique que cette personne ne se soit pas annoncée présente (arrivée) dans une autre commune avant le 31 décembre. En effet, c’est la date d’arrivée dans une commune qui détermine si la personne est comptée ou non dans l’effectif d’une commune. Cependant, si une personne, ayant une date de départ le 31 décembre ou avant, ne s’annonce arrivant dans sa nouvelle commune qu’après le 31 décembre (1</w:t>
      </w:r>
      <w:r w:rsidRPr="00F24691">
        <w:rPr>
          <w:iCs w:val="0"/>
          <w:vertAlign w:val="superscript"/>
        </w:rPr>
        <w:t>er</w:t>
      </w:r>
      <w:r w:rsidRPr="00F24691">
        <w:rPr>
          <w:iCs w:val="0"/>
        </w:rPr>
        <w:t xml:space="preserve"> janvier ou plus tard), elle sera comptée dans l’effectif de la commune d’où elle est partie. A contrario, une personne dont la date de départ dans la commune est le 31 décembre et la date d’arrivée dans la nouvelle commune est le 31 décembre ou plus tôt sera comptée dans l’effectif de sa nouvelle commune.</w:t>
      </w:r>
    </w:p>
    <w:p w:rsidR="006C4875" w:rsidRPr="00F24691" w:rsidRDefault="006C4875" w:rsidP="007A6040">
      <w:pPr>
        <w:pStyle w:val="Paragraphedeliste"/>
        <w:jc w:val="both"/>
        <w:rPr>
          <w:iCs w:val="0"/>
        </w:rPr>
      </w:pPr>
    </w:p>
    <w:p w:rsidR="006C4875" w:rsidRPr="001847C0" w:rsidRDefault="006C4875" w:rsidP="007A6040">
      <w:pPr>
        <w:jc w:val="both"/>
        <w:rPr>
          <w:rFonts w:cs="Arial"/>
          <w:lang w:val="fr-CH" w:eastAsia="fr-CH"/>
        </w:rPr>
      </w:pPr>
      <w:r w:rsidRPr="00F24691">
        <w:rPr>
          <w:iCs w:val="0"/>
        </w:rPr>
        <w:t>Par rapport à cette problématique, le moyen le plus simple est de s’assurer qu’entre communes les dates d’arrivée/départ soient cohérentes, c’est à-dire, qu’une personne partie dans une commune un jour J, soit inscrite comme arrivée dans sa nouvelle commune à une date J+1.</w:t>
      </w:r>
    </w:p>
    <w:p w:rsidR="000F655D" w:rsidRDefault="000F655D" w:rsidP="007A6040">
      <w:pPr>
        <w:jc w:val="both"/>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0F655D" w:rsidRDefault="000F655D" w:rsidP="003018E4">
      <w:pPr>
        <w:rPr>
          <w:rFonts w:cs="Arial"/>
          <w:lang w:val="fr-CH"/>
        </w:rPr>
      </w:pPr>
    </w:p>
    <w:p w:rsidR="007B31AA" w:rsidRPr="00BA6F19" w:rsidRDefault="00044C99" w:rsidP="00A321D8">
      <w:pPr>
        <w:pStyle w:val="Titre1"/>
      </w:pPr>
      <w:bookmarkStart w:id="428" w:name="_Arrivée_(déclaration_d’arrivée)"/>
      <w:bookmarkStart w:id="429" w:name="_Toc461453866"/>
      <w:bookmarkEnd w:id="428"/>
      <w:r>
        <w:rPr>
          <w:noProof/>
        </w:rPr>
        <w:drawing>
          <wp:anchor distT="0" distB="0" distL="114300" distR="114300" simplePos="0" relativeHeight="251760128" behindDoc="0" locked="0" layoutInCell="1" allowOverlap="1" wp14:anchorId="7658BDA1" wp14:editId="456FB4EF">
            <wp:simplePos x="0" y="0"/>
            <wp:positionH relativeFrom="column">
              <wp:posOffset>5824220</wp:posOffset>
            </wp:positionH>
            <wp:positionV relativeFrom="paragraph">
              <wp:posOffset>-553085</wp:posOffset>
            </wp:positionV>
            <wp:extent cx="738505" cy="408940"/>
            <wp:effectExtent l="0" t="0" r="4445" b="0"/>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t>Arrivée (déclaration d’arrivée)</w:t>
      </w:r>
      <w:bookmarkEnd w:id="429"/>
      <w:r w:rsidR="007B31AA" w:rsidRPr="00BA6F19">
        <w:t xml:space="preserve"> </w:t>
      </w:r>
    </w:p>
    <w:p w:rsidR="007B31AA" w:rsidRPr="00BA6F19" w:rsidRDefault="007B31AA" w:rsidP="007B31AA">
      <w:pPr>
        <w:rPr>
          <w:rFonts w:cs="Arial"/>
          <w:lang w:val="fr-CH"/>
        </w:rPr>
      </w:pPr>
    </w:p>
    <w:p w:rsidR="007B31AA" w:rsidRPr="00BA6F19" w:rsidRDefault="007B31AA">
      <w:pPr>
        <w:pStyle w:val="Titre2"/>
      </w:pPr>
      <w:bookmarkStart w:id="430" w:name="_Bases_légales_5"/>
      <w:bookmarkStart w:id="431" w:name="_Toc461453867"/>
      <w:bookmarkEnd w:id="430"/>
      <w:r w:rsidRPr="00BA6F19">
        <w:t>Bases légales</w:t>
      </w:r>
      <w:bookmarkEnd w:id="431"/>
    </w:p>
    <w:p w:rsidR="007B31AA" w:rsidRPr="00BA6F19" w:rsidRDefault="007B31AA" w:rsidP="007B31AA">
      <w:pPr>
        <w:rPr>
          <w:rFonts w:cs="Arial"/>
          <w:lang w:val="fr-CH"/>
        </w:rPr>
      </w:pPr>
    </w:p>
    <w:p w:rsidR="00F90CE0" w:rsidRPr="00BA6F19" w:rsidRDefault="00705D98" w:rsidP="00E04CDC">
      <w:pPr>
        <w:pStyle w:val="Default"/>
        <w:numPr>
          <w:ilvl w:val="0"/>
          <w:numId w:val="21"/>
        </w:numPr>
        <w:ind w:left="1418" w:hanging="992"/>
        <w:rPr>
          <w:rFonts w:ascii="Arial" w:hAnsi="Arial" w:cs="Arial"/>
          <w:b/>
          <w:bCs/>
          <w:lang w:val="fr-CH"/>
        </w:rPr>
      </w:pPr>
      <w:hyperlink r:id="rId106" w:history="1">
        <w:r w:rsidR="002023F1" w:rsidRPr="00AF766F">
          <w:rPr>
            <w:rStyle w:val="Lienhypertexte"/>
            <w:rFonts w:ascii="Arial" w:hAnsi="Arial" w:cs="Arial"/>
            <w:b/>
            <w:bCs/>
          </w:rPr>
          <w:t>Loi fédérale du 23 juin 2006 sur l’harmonisation des registres des habitants et d’autres registres de personnes (LHR)</w:t>
        </w:r>
      </w:hyperlink>
      <w:r w:rsidR="00F90CE0" w:rsidRPr="00BA6F19">
        <w:rPr>
          <w:rFonts w:ascii="Arial" w:hAnsi="Arial" w:cs="Arial"/>
          <w:b/>
          <w:bCs/>
          <w:lang w:val="fr-CH"/>
        </w:rPr>
        <w:t xml:space="preserve"> </w:t>
      </w:r>
    </w:p>
    <w:p w:rsidR="00F90CE0" w:rsidRPr="00BA6F19" w:rsidRDefault="00F90CE0" w:rsidP="00F90CE0">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F90CE0" w:rsidRPr="00BA6F19" w:rsidTr="007629E9">
        <w:tc>
          <w:tcPr>
            <w:tcW w:w="9212" w:type="dxa"/>
            <w:shd w:val="clear" w:color="auto" w:fill="F2F2F2"/>
          </w:tcPr>
          <w:p w:rsidR="00F90CE0" w:rsidRPr="00BA6F19" w:rsidRDefault="00F90CE0" w:rsidP="007629E9">
            <w:pPr>
              <w:pStyle w:val="Default"/>
              <w:spacing w:before="160" w:after="80"/>
              <w:rPr>
                <w:rFonts w:ascii="Arial" w:hAnsi="Arial" w:cs="Arial"/>
                <w:b/>
                <w:bCs/>
                <w:color w:val="auto"/>
                <w:sz w:val="22"/>
                <w:szCs w:val="22"/>
                <w:lang w:val="fr-CH" w:eastAsia="fr-CH"/>
              </w:rPr>
            </w:pPr>
          </w:p>
          <w:p w:rsidR="00F90CE0" w:rsidRPr="00BA6F19" w:rsidRDefault="00F90CE0" w:rsidP="00F90CE0">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6 Contenu minimal</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Les registres des habitants contiennent au minimum, pour chaque personne établie ou en séjour, les données relatives aux identificateurs et aux caractères suivants:</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a. numéro d’assuré au sens de l’art. 50c de la loi fédérale du 20 décembre 1946 sur l’assurance-vieillesse et survivants (LAVS</w:t>
            </w:r>
            <w:proofErr w:type="gramStart"/>
            <w:r w:rsidRPr="00BA6F19">
              <w:rPr>
                <w:rFonts w:ascii="Arial" w:hAnsi="Arial" w:cs="Arial"/>
                <w:bCs/>
                <w:color w:val="auto"/>
                <w:sz w:val="22"/>
                <w:szCs w:val="22"/>
                <w:lang w:val="fr-CH" w:eastAsia="fr-CH"/>
              </w:rPr>
              <w:t>)</w:t>
            </w:r>
            <w:r w:rsidRPr="00BA6F19">
              <w:rPr>
                <w:rFonts w:ascii="Arial" w:hAnsi="Arial" w:cs="Arial"/>
                <w:bCs/>
                <w:color w:val="auto"/>
                <w:sz w:val="22"/>
                <w:szCs w:val="22"/>
                <w:vertAlign w:val="superscript"/>
                <w:lang w:val="fr-CH" w:eastAsia="fr-CH"/>
              </w:rPr>
              <w:t>5</w:t>
            </w:r>
            <w:proofErr w:type="gramEnd"/>
            <w:r w:rsidRPr="00BA6F19">
              <w:rPr>
                <w:rFonts w:ascii="Arial" w:hAnsi="Arial" w:cs="Arial"/>
                <w:bCs/>
                <w:color w:val="auto"/>
                <w:sz w:val="22"/>
                <w:szCs w:val="22"/>
                <w:lang w:val="fr-CH" w:eastAsia="fr-CH"/>
              </w:rPr>
              <w: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b. numéro attribué par l’office à la commune et nom officiel de la commune;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c. identificateur de bâtiment selon le Registre fédéral des bâtiments et des logements (RegBL) de l’office;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d. identificateur de logement selon le RegBL, ménage dont la personne est membre et catégorie de ménage;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e. nom officiel de la personne et autres noms enregistrés à l’état civil;</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f. totalité des prénoms cités dans l’ordre exact;</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g. adresse et adresse postale, y compris le numéro postal d’acheminement et le lieu;</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h. date de naissance et lieu de naissance;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i. lieux d’origine, si la personne est de nationalité suisse;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j. sexe;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k. état civil;</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l. appartenance à une communauté religieuse reconnue de droit public ou reconnue d’une autre manière par le canton;</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m. nationalité;</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n. type d’autorisation, si la personne est de nationalité étrangère;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o. établissement ou séjour dans la commune;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p. commune d’établissement ou commune de séjour;</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q. en cas d’arrivée: date, commune ou Etat de provenance;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r. en cas de départ: date, commune ou Etat de destination;</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s. en cas de déménagement dans la commune: date;</w:t>
            </w:r>
          </w:p>
          <w:p w:rsidR="00F90CE0" w:rsidRPr="00BA6F19" w:rsidRDefault="00F90CE0" w:rsidP="00F90CE0">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t. droit de vote et éligibilité aux niveaux fédéral, cantonal et communal;</w:t>
            </w:r>
          </w:p>
          <w:p w:rsidR="00F90CE0" w:rsidRPr="00BA6F19" w:rsidRDefault="00F90CE0" w:rsidP="00605D4D">
            <w:pPr>
              <w:pStyle w:val="Default"/>
              <w:spacing w:before="160" w:after="80"/>
              <w:rPr>
                <w:rFonts w:ascii="Arial" w:hAnsi="Arial" w:cs="Arial"/>
                <w:bCs/>
                <w:color w:val="auto"/>
                <w:sz w:val="22"/>
                <w:szCs w:val="22"/>
                <w:lang w:val="fr-CH" w:eastAsia="fr-CH"/>
              </w:rPr>
            </w:pPr>
            <w:r w:rsidRPr="00BA6F19">
              <w:rPr>
                <w:rFonts w:ascii="Arial" w:hAnsi="Arial" w:cs="Arial"/>
                <w:bCs/>
                <w:color w:val="auto"/>
                <w:sz w:val="22"/>
                <w:szCs w:val="22"/>
                <w:lang w:val="fr-CH" w:eastAsia="fr-CH"/>
              </w:rPr>
              <w:t>u. date de décès.</w:t>
            </w:r>
          </w:p>
        </w:tc>
      </w:tr>
    </w:tbl>
    <w:p w:rsidR="007128C0" w:rsidRDefault="007128C0" w:rsidP="00F90CE0">
      <w:pPr>
        <w:pStyle w:val="Default"/>
        <w:rPr>
          <w:noProof/>
          <w:lang w:val="fr-CH" w:eastAsia="fr-CH"/>
        </w:rPr>
      </w:pPr>
    </w:p>
    <w:p w:rsidR="008E317C" w:rsidRDefault="008E317C" w:rsidP="00F90CE0">
      <w:pPr>
        <w:pStyle w:val="Default"/>
        <w:rPr>
          <w:rFonts w:ascii="Arial" w:hAnsi="Arial" w:cs="Arial"/>
          <w:b/>
          <w:bCs/>
          <w:lang w:val="fr-CH"/>
        </w:rPr>
      </w:pPr>
    </w:p>
    <w:p w:rsidR="0020247C" w:rsidRPr="00BA6F19" w:rsidRDefault="0020247C" w:rsidP="00F90CE0">
      <w:pPr>
        <w:pStyle w:val="Default"/>
        <w:rPr>
          <w:rFonts w:ascii="Arial" w:hAnsi="Arial" w:cs="Arial"/>
          <w:b/>
          <w:bCs/>
          <w:lang w:val="fr-CH"/>
        </w:rPr>
      </w:pPr>
    </w:p>
    <w:p w:rsidR="002023F1" w:rsidRPr="00CB6F52" w:rsidRDefault="00044C99" w:rsidP="00E04CDC">
      <w:pPr>
        <w:pStyle w:val="Default"/>
        <w:numPr>
          <w:ilvl w:val="0"/>
          <w:numId w:val="21"/>
        </w:numPr>
        <w:rPr>
          <w:rFonts w:ascii="Arial" w:hAnsi="Arial" w:cs="Arial"/>
          <w:b/>
          <w:bCs/>
        </w:rPr>
      </w:pPr>
      <w:r>
        <w:rPr>
          <w:noProof/>
          <w:lang w:val="fr-CH" w:eastAsia="fr-CH"/>
        </w:rPr>
        <w:drawing>
          <wp:anchor distT="0" distB="0" distL="114300" distR="114300" simplePos="0" relativeHeight="251762176" behindDoc="0" locked="0" layoutInCell="1" allowOverlap="1" wp14:anchorId="697D20F2" wp14:editId="0065C1E1">
            <wp:simplePos x="0" y="0"/>
            <wp:positionH relativeFrom="column">
              <wp:posOffset>5824220</wp:posOffset>
            </wp:positionH>
            <wp:positionV relativeFrom="paragraph">
              <wp:posOffset>-591185</wp:posOffset>
            </wp:positionV>
            <wp:extent cx="738505" cy="408940"/>
            <wp:effectExtent l="0" t="0" r="4445" b="0"/>
            <wp:wrapNone/>
            <wp:docPr id="14" name="Image 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77045" w:rsidRPr="007A6040">
        <w:tab/>
      </w:r>
      <w:hyperlink r:id="rId107" w:history="1">
        <w:r w:rsidR="00877045" w:rsidRPr="007A6040">
          <w:rPr>
            <w:rStyle w:val="Lienhypertexte"/>
            <w:rFonts w:ascii="Arial" w:hAnsi="Arial" w:cs="Arial"/>
            <w:b/>
            <w:bCs/>
          </w:rPr>
          <w:t>Loi sur le contrôle des habitants (LCH)</w:t>
        </w:r>
      </w:hyperlink>
      <w:r w:rsidRPr="00044C99">
        <w:rPr>
          <w:noProof/>
        </w:rPr>
        <w:t xml:space="preserve"> </w:t>
      </w:r>
    </w:p>
    <w:p w:rsidR="007B31AA" w:rsidRPr="002023F1" w:rsidRDefault="007B31AA" w:rsidP="007B31A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7B31AA" w:rsidRPr="00BA6F19" w:rsidTr="007629E9">
        <w:tc>
          <w:tcPr>
            <w:tcW w:w="9212" w:type="dxa"/>
            <w:shd w:val="clear" w:color="auto" w:fill="F2F2F2"/>
          </w:tcPr>
          <w:p w:rsidR="00DE7F2D" w:rsidRPr="00BA6F19" w:rsidRDefault="00DE7F2D" w:rsidP="00DE7F2D">
            <w:pPr>
              <w:pStyle w:val="Default"/>
              <w:spacing w:before="160" w:after="80"/>
              <w:rPr>
                <w:rFonts w:ascii="Arial" w:hAnsi="Arial" w:cs="Arial"/>
                <w:b/>
                <w:bCs/>
                <w:color w:val="auto"/>
                <w:sz w:val="22"/>
                <w:szCs w:val="22"/>
                <w:lang w:val="fr-CH" w:eastAsia="fr-CH"/>
              </w:rPr>
            </w:pPr>
          </w:p>
          <w:p w:rsidR="00DE7F2D" w:rsidRPr="00BA6F19" w:rsidRDefault="00DE7F2D" w:rsidP="00DE7F2D">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rsidR="00DE7F2D" w:rsidRPr="00BA6F19" w:rsidRDefault="00DE7F2D" w:rsidP="00DE7F2D">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rsidR="00DE7F2D" w:rsidRPr="00BA6F19" w:rsidRDefault="00DE7F2D" w:rsidP="00DE7F2D">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rsidR="00DE7F2D" w:rsidRPr="00BA6F19" w:rsidRDefault="00DE7F2D" w:rsidP="00DE7F2D">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rsidR="007B31AA" w:rsidRPr="00BA6F19" w:rsidRDefault="007B31AA" w:rsidP="007629E9">
            <w:pPr>
              <w:autoSpaceDE w:val="0"/>
              <w:autoSpaceDN w:val="0"/>
              <w:adjustRightInd w:val="0"/>
              <w:rPr>
                <w:rFonts w:cs="Arial"/>
                <w:szCs w:val="22"/>
                <w:lang w:val="fr-CH"/>
              </w:rPr>
            </w:pPr>
          </w:p>
        </w:tc>
      </w:tr>
      <w:tr w:rsidR="00D71315" w:rsidRPr="00BA6F19" w:rsidTr="007629E9">
        <w:tc>
          <w:tcPr>
            <w:tcW w:w="9212" w:type="dxa"/>
            <w:shd w:val="clear" w:color="auto" w:fill="F2F2F2"/>
          </w:tcPr>
          <w:p w:rsidR="00D71315" w:rsidRPr="00BA6F19" w:rsidRDefault="00D71315" w:rsidP="007629E9">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4 </w:t>
            </w:r>
            <w:r w:rsidRPr="00BA6F19">
              <w:rPr>
                <w:rFonts w:ascii="Arial" w:hAnsi="Arial" w:cs="Arial"/>
                <w:b/>
                <w:sz w:val="22"/>
                <w:szCs w:val="22"/>
                <w:lang w:val="fr-CH"/>
              </w:rPr>
              <w:t>Contenu des registres</w:t>
            </w:r>
            <w:r w:rsidRPr="00BA6F19">
              <w:rPr>
                <w:rFonts w:ascii="Arial" w:hAnsi="Arial" w:cs="Arial"/>
                <w:sz w:val="22"/>
                <w:szCs w:val="22"/>
                <w:lang w:val="fr-CH"/>
              </w:rPr>
              <w:t xml:space="preserv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registres des habitants contiennent les données correspondant au contenu minimal prévu par la loi fédérale sur l'harmonisation des registres (art. 6 LHR).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Ils contiennent en outre les données suivantes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la filiation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la langue maternelle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l'identité du conjoint ou du partenaire enregistré et des enfants mineurs faisant ménage commun avec l'intéressé.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3</w:t>
            </w:r>
            <w:r w:rsidRPr="00BA6F19">
              <w:rPr>
                <w:rFonts w:cs="Arial"/>
                <w:szCs w:val="22"/>
                <w:lang w:val="fr-CH"/>
              </w:rPr>
              <w:t xml:space="preserve"> Le Conseil d’Etat peut prévoir l’obligation, pour les communes, d’introduire d’autres données dans le registre des habitants, à la condition que ces données soient utiles pour l’accomplissement des tâches administratives et/ou statistiques. Les communes et l’Autorité de surveillance en matière de protection des données sont entendues préalablement.</w:t>
            </w:r>
          </w:p>
          <w:p w:rsidR="00DE0A4A" w:rsidRPr="00BA6F19" w:rsidRDefault="00DE0A4A" w:rsidP="007629E9">
            <w:pPr>
              <w:autoSpaceDE w:val="0"/>
              <w:autoSpaceDN w:val="0"/>
              <w:adjustRightInd w:val="0"/>
              <w:rPr>
                <w:rFonts w:cs="Arial"/>
                <w:b/>
                <w:bCs/>
                <w:iCs w:val="0"/>
                <w:szCs w:val="22"/>
                <w:lang w:val="fr-CH" w:eastAsia="fr-CH"/>
              </w:rPr>
            </w:pPr>
          </w:p>
        </w:tc>
      </w:tr>
      <w:tr w:rsidR="00D71315" w:rsidRPr="00BA6F19" w:rsidTr="007629E9">
        <w:tc>
          <w:tcPr>
            <w:tcW w:w="9212" w:type="dxa"/>
            <w:shd w:val="clear" w:color="auto" w:fill="F2F2F2"/>
          </w:tcPr>
          <w:p w:rsidR="00D71315" w:rsidRPr="00BA6F19" w:rsidRDefault="00D71315" w:rsidP="00D71315">
            <w:pPr>
              <w:autoSpaceDE w:val="0"/>
              <w:autoSpaceDN w:val="0"/>
              <w:adjustRightInd w:val="0"/>
              <w:rPr>
                <w:rFonts w:cs="Arial"/>
                <w:b/>
                <w:bCs/>
                <w:iCs w:val="0"/>
                <w:szCs w:val="22"/>
                <w:lang w:val="fr-CH" w:eastAsia="fr-CH"/>
              </w:rPr>
            </w:pPr>
          </w:p>
          <w:p w:rsidR="00D71315" w:rsidRPr="00BA6F19" w:rsidRDefault="00D71315" w:rsidP="00D71315">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p>
          <w:p w:rsidR="00D71315" w:rsidRPr="00BA6F19" w:rsidRDefault="00D71315" w:rsidP="00D71315">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D71315" w:rsidRPr="00BA6F19" w:rsidRDefault="00D71315" w:rsidP="00D71315">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D71315" w:rsidRPr="00BA6F19" w:rsidRDefault="00D71315" w:rsidP="003E3EB9">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rsidR="00CE0D88"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D71315" w:rsidRPr="00BA6F19" w:rsidTr="007629E9">
        <w:tc>
          <w:tcPr>
            <w:tcW w:w="9212" w:type="dxa"/>
            <w:shd w:val="clear" w:color="auto" w:fill="F2F2F2"/>
          </w:tcPr>
          <w:p w:rsidR="00D71315" w:rsidRPr="00BA6F19" w:rsidRDefault="00044C99" w:rsidP="00D71315">
            <w:pPr>
              <w:autoSpaceDE w:val="0"/>
              <w:autoSpaceDN w:val="0"/>
              <w:adjustRightInd w:val="0"/>
              <w:rPr>
                <w:rFonts w:cs="Arial"/>
                <w:b/>
                <w:bCs/>
                <w:iCs w:val="0"/>
                <w:szCs w:val="22"/>
                <w:lang w:val="fr-CH" w:eastAsia="fr-CH"/>
              </w:rPr>
            </w:pPr>
            <w:r>
              <w:rPr>
                <w:noProof/>
                <w:lang w:val="fr-CH" w:eastAsia="fr-CH"/>
              </w:rPr>
              <w:drawing>
                <wp:anchor distT="0" distB="0" distL="114300" distR="114300" simplePos="0" relativeHeight="251764224" behindDoc="0" locked="0" layoutInCell="1" allowOverlap="1" wp14:anchorId="5ACB7FAC" wp14:editId="4BEDC666">
                  <wp:simplePos x="0" y="0"/>
                  <wp:positionH relativeFrom="column">
                    <wp:posOffset>5805170</wp:posOffset>
                  </wp:positionH>
                  <wp:positionV relativeFrom="paragraph">
                    <wp:posOffset>-527685</wp:posOffset>
                  </wp:positionV>
                  <wp:extent cx="738505" cy="408940"/>
                  <wp:effectExtent l="0" t="0" r="4445" b="0"/>
                  <wp:wrapNone/>
                  <wp:docPr id="15" name="Image 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 xml:space="preserve">b) Lieu et forme de l'annonce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ressortissants suisses ainsi que les ressortissants étrangers déjà en établissement ou en séjour dans une commune du canton s'annoncent auprès du préposé au contrôle des habitants (ci-après : le préposé).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personnes majeures se présentent personnellement pour annoncer leur arrivée, à moins d'en avoir été dispensées pour de justes motifs par le préposé ; un conjoint ou un partenaire enregistré peut toutefois faire l'annonce pour l'autre conjoint ou partenaire. Les communes peuvent prévoir la possibilité d'une annonce par voie électronique.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 concernant les mineurs et les interdits incombent à leur représentant légal ou, s’ils séjournent dans un établissement, à la direction de l’établissement. . </w:t>
            </w:r>
          </w:p>
          <w:p w:rsidR="00E071B3" w:rsidRPr="00BA6F19" w:rsidRDefault="00E071B3" w:rsidP="00880824">
            <w:pPr>
              <w:pStyle w:val="Default"/>
              <w:spacing w:after="80"/>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Les ressortissants</w:t>
            </w:r>
            <w:r w:rsidR="00617575">
              <w:rPr>
                <w:rFonts w:ascii="Arial" w:hAnsi="Arial" w:cs="Arial"/>
                <w:sz w:val="22"/>
                <w:szCs w:val="22"/>
                <w:lang w:val="fr-CH"/>
              </w:rPr>
              <w:t xml:space="preserve"> </w:t>
            </w:r>
            <w:r w:rsidRPr="00BA6F19">
              <w:rPr>
                <w:rFonts w:ascii="Arial" w:hAnsi="Arial" w:cs="Arial"/>
                <w:sz w:val="22"/>
                <w:szCs w:val="22"/>
                <w:lang w:val="fr-CH"/>
              </w:rPr>
              <w:t xml:space="preserve">étrangers en provenance de l'étranger ou d'un autre canton s'annoncent lors de leur arrivée auprès du service chargé des questions de population et de migration </w:t>
            </w:r>
            <w:r w:rsidRPr="00BA6F19">
              <w:rPr>
                <w:rFonts w:ascii="Arial" w:hAnsi="Arial" w:cs="Arial"/>
                <w:sz w:val="22"/>
                <w:szCs w:val="22"/>
                <w:vertAlign w:val="superscript"/>
                <w:lang w:val="fr-CH"/>
              </w:rPr>
              <w:t>1)</w:t>
            </w:r>
            <w:r w:rsidRPr="00BA6F19">
              <w:rPr>
                <w:rFonts w:ascii="Arial" w:hAnsi="Arial" w:cs="Arial"/>
                <w:sz w:val="22"/>
                <w:szCs w:val="22"/>
                <w:lang w:val="fr-CH"/>
              </w:rPr>
              <w:t xml:space="preserve">. . </w:t>
            </w:r>
          </w:p>
          <w:p w:rsidR="00E071B3" w:rsidRPr="00BA6F19" w:rsidRDefault="00E071B3" w:rsidP="00880824">
            <w:pPr>
              <w:autoSpaceDE w:val="0"/>
              <w:autoSpaceDN w:val="0"/>
              <w:adjustRightInd w:val="0"/>
              <w:rPr>
                <w:rFonts w:cs="Arial"/>
                <w:szCs w:val="22"/>
                <w:lang w:val="fr-CH"/>
              </w:rPr>
            </w:pPr>
            <w:r w:rsidRPr="00BA6F19">
              <w:rPr>
                <w:rFonts w:cs="Arial"/>
                <w:iCs w:val="0"/>
                <w:color w:val="000000"/>
                <w:szCs w:val="22"/>
                <w:vertAlign w:val="superscript"/>
                <w:lang w:val="fr-CH"/>
              </w:rPr>
              <w:t>5</w:t>
            </w:r>
            <w:r w:rsidRPr="00BA6F19">
              <w:rPr>
                <w:rFonts w:cs="Arial"/>
                <w:szCs w:val="22"/>
                <w:lang w:val="fr-CH"/>
              </w:rPr>
              <w:t xml:space="preserve"> Le Conseil d'Etat règle les modalités de l'annonce des personnes vivant dans les ménages collectifs visés à l'article 2 let. </w:t>
            </w:r>
            <w:proofErr w:type="gramStart"/>
            <w:r w:rsidRPr="00BA6F19">
              <w:rPr>
                <w:rFonts w:cs="Arial"/>
                <w:szCs w:val="22"/>
                <w:lang w:val="fr-CH"/>
              </w:rPr>
              <w:t>a</w:t>
            </w:r>
            <w:proofErr w:type="gramEnd"/>
            <w:r w:rsidR="00A77BE7">
              <w:rPr>
                <w:rFonts w:cs="Arial"/>
                <w:szCs w:val="22"/>
                <w:lang w:val="fr-CH"/>
              </w:rPr>
              <w:t xml:space="preserve"> </w:t>
            </w:r>
            <w:r w:rsidRPr="00BA6F19">
              <w:rPr>
                <w:rFonts w:cs="Arial"/>
                <w:szCs w:val="22"/>
                <w:lang w:val="fr-CH"/>
              </w:rPr>
              <w:t xml:space="preserve">bis de l'ordonnance fédérale du 21 novembre 2007 sur l’harmonisation de registres (OHR). </w:t>
            </w:r>
          </w:p>
          <w:p w:rsidR="00E071B3" w:rsidRPr="00BA6F19" w:rsidRDefault="00E071B3" w:rsidP="00880824">
            <w:pPr>
              <w:autoSpaceDE w:val="0"/>
              <w:autoSpaceDN w:val="0"/>
              <w:adjustRightInd w:val="0"/>
              <w:rPr>
                <w:rFonts w:cs="Arial"/>
                <w:b/>
                <w:bCs/>
                <w:iCs w:val="0"/>
                <w:szCs w:val="22"/>
                <w:lang w:val="fr-CH" w:eastAsia="fr-CH"/>
              </w:rPr>
            </w:pPr>
            <w:r w:rsidRPr="00BA6F19">
              <w:rPr>
                <w:rFonts w:cs="Arial"/>
                <w:i/>
                <w:iCs w:val="0"/>
                <w:color w:val="000000"/>
                <w:szCs w:val="22"/>
                <w:vertAlign w:val="superscript"/>
                <w:lang w:val="fr-CH"/>
              </w:rPr>
              <w:t>1)</w:t>
            </w:r>
            <w:r w:rsidRPr="00BA6F19">
              <w:rPr>
                <w:rFonts w:cs="Arial"/>
                <w:i/>
                <w:iCs w:val="0"/>
                <w:color w:val="000000"/>
                <w:szCs w:val="22"/>
                <w:lang w:val="fr-CH"/>
              </w:rPr>
              <w:t xml:space="preserve"> Actuellement : Service de la population et des migrants.</w:t>
            </w:r>
          </w:p>
          <w:p w:rsidR="00DE0A4A" w:rsidRPr="00BA6F19" w:rsidRDefault="00DE0A4A" w:rsidP="00D71315">
            <w:pPr>
              <w:autoSpaceDE w:val="0"/>
              <w:autoSpaceDN w:val="0"/>
              <w:adjustRightInd w:val="0"/>
              <w:rPr>
                <w:rFonts w:cs="Arial"/>
                <w:b/>
                <w:bCs/>
                <w:iCs w:val="0"/>
                <w:szCs w:val="22"/>
                <w:lang w:val="fr-CH" w:eastAsia="fr-CH"/>
              </w:rPr>
            </w:pPr>
          </w:p>
        </w:tc>
      </w:tr>
      <w:tr w:rsidR="00DE0A4A" w:rsidRPr="00BA6F19" w:rsidTr="007629E9">
        <w:tc>
          <w:tcPr>
            <w:tcW w:w="9212" w:type="dxa"/>
            <w:shd w:val="clear" w:color="auto" w:fill="F2F2F2"/>
          </w:tcPr>
          <w:p w:rsidR="00DE0A4A" w:rsidRPr="00BA6F19" w:rsidRDefault="00DE0A4A" w:rsidP="00D71315">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7 </w:t>
            </w:r>
            <w:r w:rsidRPr="00BA6F19">
              <w:rPr>
                <w:rFonts w:ascii="Arial" w:hAnsi="Arial" w:cs="Arial"/>
                <w:b/>
                <w:sz w:val="22"/>
                <w:szCs w:val="22"/>
                <w:lang w:val="fr-CH"/>
              </w:rPr>
              <w:t xml:space="preserve">c) Organisation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préposé recueille les données nécessaires à la tenue du registre des habitants.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 service chargé des questions de population et de migration recueille les données personnelles des ressortissants étrangers désignés à l'article 6 al. 4 et les communique à la commune de domicile. Le préposé s'assure d'un contact avec ces personnes et enregistre les autres données devant figurer au registre des habitants.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 service communique au préposé une copie de l'autorisation de police des étrangers lorsqu'elle est délivrée ainsi que de toute décision ou changement concernant le statut de police des étrangers.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 préposé communique au service tout changement des données relatives à l'identité, au domicile et au départ des ressortissants étrangers en vue de l'actualisation de leur autorisation de police des étrangers.</w:t>
            </w:r>
          </w:p>
          <w:p w:rsidR="00DE0A4A" w:rsidRPr="00BA6F19" w:rsidRDefault="00DE0A4A" w:rsidP="00D71315">
            <w:pPr>
              <w:autoSpaceDE w:val="0"/>
              <w:autoSpaceDN w:val="0"/>
              <w:adjustRightInd w:val="0"/>
              <w:rPr>
                <w:rFonts w:cs="Arial"/>
                <w:b/>
                <w:bCs/>
                <w:iCs w:val="0"/>
                <w:szCs w:val="22"/>
                <w:lang w:val="fr-CH" w:eastAsia="fr-CH"/>
              </w:rPr>
            </w:pPr>
          </w:p>
        </w:tc>
      </w:tr>
    </w:tbl>
    <w:p w:rsidR="008E317C" w:rsidRDefault="008E317C">
      <w:pPr>
        <w:rPr>
          <w:rFonts w:cs="Arial"/>
          <w:lang w:val="fr-CH"/>
        </w:rPr>
      </w:pPr>
    </w:p>
    <w:p w:rsidR="008E317C" w:rsidRDefault="008E317C">
      <w:pPr>
        <w:rPr>
          <w:rFonts w:cs="Arial"/>
          <w:lang w:val="fr-CH"/>
        </w:rPr>
      </w:pPr>
    </w:p>
    <w:p w:rsidR="008E317C" w:rsidRPr="00BA6F19" w:rsidRDefault="00CE0D88">
      <w:pPr>
        <w:rPr>
          <w:rFonts w:cs="Arial"/>
          <w:lang w:val="fr-CH"/>
        </w:rPr>
      </w:pPr>
      <w:r w:rsidRPr="00BA6F19">
        <w:rPr>
          <w:rFonts w:cs="Arial"/>
          <w:lang w:val="fr-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DE0A4A" w:rsidRPr="00BA6F19" w:rsidTr="007629E9">
        <w:tc>
          <w:tcPr>
            <w:tcW w:w="9212" w:type="dxa"/>
            <w:shd w:val="clear" w:color="auto" w:fill="F2F2F2"/>
          </w:tcPr>
          <w:p w:rsidR="00DE0A4A" w:rsidRPr="00BA6F19" w:rsidRDefault="00044C99" w:rsidP="00D71315">
            <w:pPr>
              <w:autoSpaceDE w:val="0"/>
              <w:autoSpaceDN w:val="0"/>
              <w:adjustRightInd w:val="0"/>
              <w:rPr>
                <w:rFonts w:cs="Arial"/>
                <w:b/>
                <w:bCs/>
                <w:iCs w:val="0"/>
                <w:szCs w:val="22"/>
                <w:lang w:val="fr-CH" w:eastAsia="fr-CH"/>
              </w:rPr>
            </w:pPr>
            <w:r>
              <w:rPr>
                <w:noProof/>
                <w:lang w:val="fr-CH" w:eastAsia="fr-CH"/>
              </w:rPr>
              <w:drawing>
                <wp:anchor distT="0" distB="0" distL="114300" distR="114300" simplePos="0" relativeHeight="251766272" behindDoc="0" locked="0" layoutInCell="1" allowOverlap="1" wp14:anchorId="7BE101E8" wp14:editId="02130CBC">
                  <wp:simplePos x="0" y="0"/>
                  <wp:positionH relativeFrom="column">
                    <wp:posOffset>5817870</wp:posOffset>
                  </wp:positionH>
                  <wp:positionV relativeFrom="paragraph">
                    <wp:posOffset>-540385</wp:posOffset>
                  </wp:positionV>
                  <wp:extent cx="738505" cy="408940"/>
                  <wp:effectExtent l="0" t="0" r="4445" b="0"/>
                  <wp:wrapNone/>
                  <wp:docPr id="16" name="Image 1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 </w:t>
            </w:r>
            <w:r w:rsidRPr="00BA6F19">
              <w:rPr>
                <w:rFonts w:ascii="Arial" w:hAnsi="Arial" w:cs="Arial"/>
                <w:b/>
                <w:sz w:val="22"/>
                <w:szCs w:val="22"/>
                <w:lang w:val="fr-CH"/>
              </w:rPr>
              <w:t xml:space="preserve">d) Production et dépôt des documents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Toute personne tenue de s'annoncer communique, de façon conforme à la vérité, les données nécessaires à la tenue des registres des habitants.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ressortissants suisses qui s'établissent dans la commune y déposent leur acte d'origine ou, à défaut, un document équivalent délivré par les autorités compétentes de l'état civil. Ceux qui sont astreints à s'annoncer pour un séjour déposent une attestation d'établissement délivrée par la commune d'établissement.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ressortissants étrangers visés à l'article 6 al. 4 présentent leurs pièces de légitimation reconnues pour leur entrée en Suisse ainsi que leur éventuelle autorisation de séjour ou d'établissement.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Lorsqu'il y a un conjoint, un partenaire enregistré ou des enfants mineurs, la déclaration d'arrivée est complétée par la production d'un certificat de famille ou d'un certificat de partenariat ou, à défaut, d'un document équivalent.</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5</w:t>
            </w:r>
            <w:r w:rsidRPr="00BA6F19">
              <w:rPr>
                <w:rFonts w:cs="Arial"/>
                <w:szCs w:val="22"/>
                <w:lang w:val="fr-CH"/>
              </w:rPr>
              <w:t xml:space="preserve"> Les personnes qui résident dans un logement loué ou qui déménagent au sein d’un même immeuble locatif doivent produire, lors de l’annonce ou lors du changement d’appartement, leur contrat de bail. Le préposé relève le numéro de logement sans conserver le document.</w:t>
            </w:r>
          </w:p>
          <w:p w:rsidR="00DE0A4A" w:rsidRPr="00BA6F19" w:rsidRDefault="00DE0A4A" w:rsidP="003F2580">
            <w:pPr>
              <w:autoSpaceDE w:val="0"/>
              <w:autoSpaceDN w:val="0"/>
              <w:adjustRightInd w:val="0"/>
              <w:jc w:val="center"/>
              <w:rPr>
                <w:rFonts w:cs="Arial"/>
                <w:b/>
                <w:bCs/>
                <w:iCs w:val="0"/>
                <w:szCs w:val="22"/>
                <w:lang w:val="fr-CH" w:eastAsia="fr-CH"/>
              </w:rPr>
            </w:pPr>
          </w:p>
        </w:tc>
      </w:tr>
      <w:tr w:rsidR="00DE0A4A" w:rsidRPr="00BA6F19" w:rsidTr="007629E9">
        <w:tc>
          <w:tcPr>
            <w:tcW w:w="9212" w:type="dxa"/>
            <w:shd w:val="clear" w:color="auto" w:fill="F2F2F2"/>
          </w:tcPr>
          <w:p w:rsidR="00DE0A4A" w:rsidRPr="00BA6F19" w:rsidRDefault="00DE0A4A" w:rsidP="00D71315">
            <w:pPr>
              <w:autoSpaceDE w:val="0"/>
              <w:autoSpaceDN w:val="0"/>
              <w:adjustRightInd w:val="0"/>
              <w:rPr>
                <w:rFonts w:cs="Arial"/>
                <w:b/>
                <w:bCs/>
                <w:iCs w:val="0"/>
                <w:szCs w:val="22"/>
                <w:lang w:val="fr-CH" w:eastAsia="fr-CH"/>
              </w:rPr>
            </w:pPr>
          </w:p>
          <w:p w:rsidR="00E071B3" w:rsidRPr="00BA6F19" w:rsidRDefault="00E071B3" w:rsidP="00E071B3">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8a </w:t>
            </w:r>
            <w:r w:rsidRPr="00BA6F19">
              <w:rPr>
                <w:rFonts w:ascii="Arial" w:hAnsi="Arial" w:cs="Arial"/>
                <w:b/>
                <w:sz w:val="22"/>
                <w:szCs w:val="22"/>
                <w:lang w:val="fr-CH"/>
              </w:rPr>
              <w:t xml:space="preserve">Obligation de renseigner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Lorsque les personnes tenues de s'annoncer ne s'acquittent pas de leur obligation ou ne le font que de manière incomplète, les personnes suivantes communiquent sur demande au préposé les données nécessaires à la tenue du registre des habitants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les employeurs, pour leurs employés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les bailleurs et gérants d'immeubles, pour les locataires qui habitent leurs immeubles, qui y emménagent ou qui les quittent ; </w:t>
            </w:r>
          </w:p>
          <w:p w:rsidR="00E071B3" w:rsidRPr="00BA6F19" w:rsidRDefault="00E071B3" w:rsidP="00E071B3">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les logeurs, pour les personnes habitant dans leur ménage.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services industriels et les autres services tenant des registres officiels communiquent sur demande au préposé les données nécessaires pour déterminer et mettre à jour l'identificateur de logement d'une personne. </w:t>
            </w:r>
          </w:p>
          <w:p w:rsidR="00E071B3" w:rsidRPr="00BA6F19" w:rsidRDefault="00E071B3" w:rsidP="00E071B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Au surplus, le préposé peut exiger des administrations publiques des communes, des paroisses et du canton ainsi que des particuliers tous les renseignements qu'ils possèdent sur l'identité et le lieu d'établissement ou de séjour des habitants. </w:t>
            </w:r>
          </w:p>
          <w:p w:rsidR="00DE0A4A" w:rsidRPr="00BA6F19" w:rsidRDefault="00E071B3" w:rsidP="00E071B3">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Les informations sont fournies gratuitement.</w:t>
            </w:r>
          </w:p>
          <w:p w:rsidR="00DE0A4A" w:rsidRPr="00BA6F19" w:rsidRDefault="00DE0A4A" w:rsidP="00D71315">
            <w:pPr>
              <w:autoSpaceDE w:val="0"/>
              <w:autoSpaceDN w:val="0"/>
              <w:adjustRightInd w:val="0"/>
              <w:rPr>
                <w:rFonts w:cs="Arial"/>
                <w:b/>
                <w:bCs/>
                <w:iCs w:val="0"/>
                <w:szCs w:val="22"/>
                <w:lang w:val="fr-CH" w:eastAsia="fr-CH"/>
              </w:rPr>
            </w:pPr>
          </w:p>
        </w:tc>
      </w:tr>
    </w:tbl>
    <w:p w:rsidR="007B31AA" w:rsidRDefault="007B31AA"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20247C" w:rsidRDefault="0020247C" w:rsidP="007B31AA">
      <w:pPr>
        <w:rPr>
          <w:rFonts w:cs="Arial"/>
          <w:lang w:val="fr-CH"/>
        </w:rPr>
      </w:pPr>
    </w:p>
    <w:p w:rsidR="008E317C" w:rsidRDefault="008E317C" w:rsidP="007B31AA">
      <w:pPr>
        <w:rPr>
          <w:rFonts w:cs="Arial"/>
          <w:lang w:val="fr-CH"/>
        </w:rPr>
      </w:pPr>
    </w:p>
    <w:p w:rsidR="00D44ABC" w:rsidRDefault="00D44ABC" w:rsidP="007B31AA">
      <w:pPr>
        <w:rPr>
          <w:rFonts w:cs="Arial"/>
          <w:lang w:val="fr-CH"/>
        </w:rPr>
      </w:pPr>
    </w:p>
    <w:p w:rsidR="0020247C" w:rsidRDefault="0020247C" w:rsidP="007B31AA">
      <w:pPr>
        <w:rPr>
          <w:rFonts w:cs="Arial"/>
          <w:lang w:val="fr-CH"/>
        </w:rPr>
      </w:pPr>
    </w:p>
    <w:p w:rsidR="0020247C" w:rsidRPr="00BA6F19" w:rsidRDefault="0020247C" w:rsidP="007B31AA">
      <w:pPr>
        <w:rPr>
          <w:rFonts w:cs="Arial"/>
          <w:lang w:val="fr-CH"/>
        </w:rPr>
      </w:pPr>
    </w:p>
    <w:p w:rsidR="006F5DDE" w:rsidRPr="00BA6F19" w:rsidRDefault="008108FE">
      <w:pPr>
        <w:pStyle w:val="Titre2"/>
      </w:pPr>
      <w:bookmarkStart w:id="432" w:name="_Références_-_Liens"/>
      <w:bookmarkStart w:id="433" w:name="_Toc461453868"/>
      <w:bookmarkStart w:id="434" w:name="A41point116"/>
      <w:bookmarkEnd w:id="432"/>
      <w:r>
        <w:rPr>
          <w:noProof/>
        </w:rPr>
        <w:drawing>
          <wp:anchor distT="0" distB="0" distL="114300" distR="114300" simplePos="0" relativeHeight="251611648" behindDoc="0" locked="0" layoutInCell="1" allowOverlap="1" wp14:anchorId="2FDC27B1" wp14:editId="2BEB8F44">
            <wp:simplePos x="0" y="0"/>
            <wp:positionH relativeFrom="column">
              <wp:posOffset>5916295</wp:posOffset>
            </wp:positionH>
            <wp:positionV relativeFrom="paragraph">
              <wp:posOffset>-633730</wp:posOffset>
            </wp:positionV>
            <wp:extent cx="738505" cy="408940"/>
            <wp:effectExtent l="0" t="0" r="4445" b="0"/>
            <wp:wrapNone/>
            <wp:docPr id="97" name="Image 9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6F5DDE" w:rsidRPr="00BA6F19">
        <w:t>Références - Liens</w:t>
      </w:r>
      <w:bookmarkEnd w:id="433"/>
    </w:p>
    <w:p w:rsidR="006F5DDE" w:rsidRPr="00BA6F19" w:rsidRDefault="006F5DDE" w:rsidP="006F5DDE">
      <w:pPr>
        <w:rPr>
          <w:rFonts w:cs="Arial"/>
          <w:lang w:val="fr-CH"/>
        </w:rPr>
      </w:pPr>
    </w:p>
    <w:p w:rsidR="006F5DDE" w:rsidRPr="00BA6F19" w:rsidRDefault="006F5DDE" w:rsidP="00E04CDC">
      <w:pPr>
        <w:pStyle w:val="Default"/>
        <w:numPr>
          <w:ilvl w:val="0"/>
          <w:numId w:val="23"/>
        </w:numPr>
        <w:ind w:left="851" w:hanging="425"/>
        <w:rPr>
          <w:rFonts w:ascii="Arial" w:hAnsi="Arial" w:cs="Arial"/>
          <w:b/>
          <w:bCs/>
          <w:lang w:val="fr-CH"/>
        </w:rPr>
      </w:pPr>
      <w:r w:rsidRPr="00BA6F19">
        <w:rPr>
          <w:rFonts w:ascii="Arial" w:hAnsi="Arial" w:cs="Arial"/>
          <w:b/>
          <w:bCs/>
          <w:lang w:val="fr-CH"/>
        </w:rPr>
        <w:t>Catalogue des caractères</w:t>
      </w:r>
    </w:p>
    <w:p w:rsidR="005A67A1" w:rsidRPr="00BA6F19" w:rsidRDefault="00705D98" w:rsidP="00877045">
      <w:pPr>
        <w:pStyle w:val="Default"/>
        <w:ind w:left="851"/>
        <w:rPr>
          <w:rFonts w:ascii="Arial" w:hAnsi="Arial" w:cs="Arial"/>
          <w:b/>
          <w:bCs/>
          <w:lang w:val="fr-CH"/>
        </w:rPr>
      </w:pPr>
      <w:hyperlink r:id="rId108" w:history="1">
        <w:r w:rsidR="005A67A1" w:rsidRPr="00BA6F19">
          <w:rPr>
            <w:rStyle w:val="Lienhypertexte"/>
            <w:rFonts w:ascii="Arial" w:hAnsi="Arial" w:cs="Arial"/>
            <w:b/>
            <w:bCs/>
            <w:lang w:val="fr-CH"/>
          </w:rPr>
          <w:t>http://www.bfs.admin.ch/bfs/portal/fr/index/news/publikationen.Document.103488.pdf</w:t>
        </w:r>
      </w:hyperlink>
    </w:p>
    <w:p w:rsidR="006F5DDE" w:rsidRPr="00BA6F19" w:rsidRDefault="006F5DDE" w:rsidP="006F5DDE">
      <w:pPr>
        <w:jc w:val="both"/>
        <w:rPr>
          <w:rFonts w:cs="Arial"/>
          <w:sz w:val="20"/>
          <w:szCs w:val="20"/>
          <w:lang w:val="fr-CH" w:eastAsia="fr-CH"/>
        </w:rPr>
      </w:pPr>
    </w:p>
    <w:p w:rsidR="006F5DDE" w:rsidRPr="00DE5A17" w:rsidRDefault="006F5DDE" w:rsidP="00E04CDC">
      <w:pPr>
        <w:pStyle w:val="Default"/>
        <w:numPr>
          <w:ilvl w:val="0"/>
          <w:numId w:val="23"/>
        </w:numPr>
        <w:ind w:left="851" w:hanging="425"/>
        <w:rPr>
          <w:rFonts w:ascii="Arial" w:hAnsi="Arial" w:cs="Arial"/>
          <w:b/>
          <w:bCs/>
          <w:lang w:val="fr-CH"/>
        </w:rPr>
      </w:pPr>
      <w:r w:rsidRPr="00DE5A17">
        <w:rPr>
          <w:rFonts w:ascii="Arial" w:hAnsi="Arial" w:cs="Arial"/>
          <w:b/>
          <w:bCs/>
          <w:lang w:val="fr-CH"/>
        </w:rPr>
        <w:t>Nomenclatures</w:t>
      </w:r>
    </w:p>
    <w:p w:rsidR="0095440E" w:rsidRPr="00BA6F19" w:rsidRDefault="00705D98" w:rsidP="00877045">
      <w:pPr>
        <w:pStyle w:val="Default"/>
        <w:ind w:left="851"/>
        <w:rPr>
          <w:rFonts w:ascii="Arial" w:hAnsi="Arial" w:cs="Arial"/>
          <w:b/>
          <w:bCs/>
          <w:lang w:val="fr-CH"/>
        </w:rPr>
      </w:pPr>
      <w:hyperlink r:id="rId109" w:history="1">
        <w:r w:rsidR="005A67A1" w:rsidRPr="007A6040">
          <w:rPr>
            <w:rStyle w:val="Lienhypertexte"/>
            <w:rFonts w:ascii="Arial" w:hAnsi="Arial" w:cs="Arial"/>
            <w:b/>
            <w:bCs/>
            <w:lang w:val="fr-CH"/>
          </w:rPr>
          <w:t>http://www.bfs.admin.ch/bfs/portal/fr/index/news/00/00/11.html</w:t>
        </w:r>
      </w:hyperlink>
    </w:p>
    <w:p w:rsidR="006F5DDE" w:rsidRPr="00BA6F19" w:rsidRDefault="006F5DDE" w:rsidP="006F5DDE">
      <w:pPr>
        <w:pStyle w:val="Default"/>
        <w:ind w:left="708"/>
        <w:rPr>
          <w:rFonts w:ascii="Arial" w:hAnsi="Arial" w:cs="Arial"/>
          <w:b/>
          <w:bCs/>
          <w:lang w:val="fr-CH"/>
        </w:rPr>
      </w:pPr>
    </w:p>
    <w:p w:rsidR="00C8158F" w:rsidRPr="00BA6F19" w:rsidRDefault="00C8158F">
      <w:pPr>
        <w:pStyle w:val="Titre2"/>
      </w:pPr>
      <w:bookmarkStart w:id="435" w:name="_Caractères"/>
      <w:bookmarkStart w:id="436" w:name="_Toc461453869"/>
      <w:bookmarkEnd w:id="435"/>
      <w:r w:rsidRPr="00BA6F19">
        <w:t>Caractères</w:t>
      </w:r>
      <w:bookmarkEnd w:id="436"/>
    </w:p>
    <w:p w:rsidR="00C8158F" w:rsidRPr="00BA6F19" w:rsidRDefault="00C8158F" w:rsidP="00C8158F">
      <w:pPr>
        <w:rPr>
          <w:rFonts w:cs="Arial"/>
          <w:lang w:val="fr-CH" w:eastAsia="fr-CH"/>
        </w:rPr>
      </w:pPr>
    </w:p>
    <w:p w:rsidR="00A35C5D" w:rsidRPr="00BA6F19" w:rsidRDefault="00A237A0" w:rsidP="00855B54">
      <w:pPr>
        <w:pStyle w:val="Titre3"/>
      </w:pPr>
      <w:bookmarkStart w:id="437" w:name="_Numéro_d’assuré_AVS"/>
      <w:bookmarkStart w:id="438" w:name="_Toc461453870"/>
      <w:bookmarkEnd w:id="437"/>
      <w:r w:rsidRPr="00BA6F19">
        <w:t>Numéro d’assuré AVS</w:t>
      </w:r>
      <w:bookmarkEnd w:id="438"/>
    </w:p>
    <w:p w:rsidR="005A67A1" w:rsidRPr="00BA6F19" w:rsidRDefault="005A67A1" w:rsidP="005A67A1">
      <w:pPr>
        <w:rPr>
          <w:rFonts w:cs="Arial"/>
          <w:lang w:val="fr-CH" w:eastAsia="fr-CH"/>
        </w:rPr>
      </w:pPr>
    </w:p>
    <w:p w:rsidR="00A237A0" w:rsidRPr="00BA6F19" w:rsidRDefault="00F90CE0" w:rsidP="00E04CDC">
      <w:pPr>
        <w:numPr>
          <w:ilvl w:val="0"/>
          <w:numId w:val="25"/>
        </w:numPr>
        <w:autoSpaceDE w:val="0"/>
        <w:autoSpaceDN w:val="0"/>
        <w:adjustRightInd w:val="0"/>
        <w:rPr>
          <w:rFonts w:cs="Arial"/>
          <w:b/>
          <w:i/>
          <w:szCs w:val="22"/>
          <w:lang w:val="fr-CH"/>
        </w:rPr>
      </w:pPr>
      <w:r w:rsidRPr="00BA6F19">
        <w:rPr>
          <w:rFonts w:cs="Arial"/>
          <w:b/>
          <w:szCs w:val="22"/>
          <w:lang w:val="fr-CH"/>
        </w:rPr>
        <w:t>O</w:t>
      </w:r>
      <w:r w:rsidR="00A237A0" w:rsidRPr="00BA6F19">
        <w:rPr>
          <w:rFonts w:cs="Arial"/>
          <w:b/>
          <w:szCs w:val="22"/>
          <w:lang w:val="fr-CH"/>
        </w:rPr>
        <w:t xml:space="preserve">bligatoire selon art. 6, let. </w:t>
      </w:r>
      <w:proofErr w:type="spellStart"/>
      <w:proofErr w:type="gramStart"/>
      <w:r w:rsidR="00A237A0" w:rsidRPr="00BA6F19">
        <w:rPr>
          <w:rFonts w:cs="Arial"/>
          <w:b/>
          <w:szCs w:val="22"/>
          <w:lang w:val="fr-CH"/>
        </w:rPr>
        <w:t>a</w:t>
      </w:r>
      <w:proofErr w:type="spellEnd"/>
      <w:proofErr w:type="gramEnd"/>
      <w:r w:rsidR="00A237A0" w:rsidRPr="00BA6F19">
        <w:rPr>
          <w:rFonts w:cs="Arial"/>
          <w:b/>
          <w:szCs w:val="22"/>
          <w:lang w:val="fr-CH"/>
        </w:rPr>
        <w:t xml:space="preserve"> LHR</w:t>
      </w:r>
      <w:r w:rsidR="00C8158F" w:rsidRPr="00BA6F19">
        <w:rPr>
          <w:rFonts w:cs="Arial"/>
          <w:b/>
          <w:szCs w:val="22"/>
          <w:lang w:val="fr-CH"/>
        </w:rPr>
        <w:t>.</w:t>
      </w:r>
    </w:p>
    <w:p w:rsidR="00BE7542" w:rsidRPr="00BA6F19" w:rsidRDefault="00BE7542" w:rsidP="00E04CDC">
      <w:pPr>
        <w:numPr>
          <w:ilvl w:val="0"/>
          <w:numId w:val="25"/>
        </w:numPr>
        <w:autoSpaceDE w:val="0"/>
        <w:autoSpaceDN w:val="0"/>
        <w:adjustRightInd w:val="0"/>
        <w:rPr>
          <w:rFonts w:cs="Arial"/>
          <w:iCs w:val="0"/>
          <w:szCs w:val="22"/>
          <w:lang w:val="fr-CH" w:eastAsia="fr-CH"/>
        </w:rPr>
      </w:pPr>
      <w:r w:rsidRPr="00BA6F19">
        <w:rPr>
          <w:rFonts w:cs="Arial"/>
          <w:szCs w:val="22"/>
          <w:lang w:val="fr-CH" w:eastAsia="fr-CH"/>
        </w:rPr>
        <w:t xml:space="preserve">Chapitre 11 du </w:t>
      </w:r>
      <w:hyperlink r:id="rId110" w:history="1">
        <w:r w:rsidRPr="00012D63">
          <w:rPr>
            <w:rStyle w:val="Lienhypertexte"/>
            <w:rFonts w:cs="Arial"/>
            <w:szCs w:val="22"/>
            <w:lang w:val="fr-CH" w:eastAsia="fr-CH"/>
          </w:rPr>
          <w:t>catalogue officiel des caractères</w:t>
        </w:r>
      </w:hyperlink>
      <w:r w:rsidRPr="00BA6F19">
        <w:rPr>
          <w:rFonts w:cs="Arial"/>
          <w:szCs w:val="22"/>
          <w:lang w:val="fr-CH" w:eastAsia="fr-CH"/>
        </w:rPr>
        <w:t xml:space="preserve"> de la Confédération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Description :</w:t>
      </w:r>
    </w:p>
    <w:p w:rsidR="00C8158F" w:rsidRPr="00BA6F19" w:rsidRDefault="00C8158F" w:rsidP="00A237A0">
      <w:pPr>
        <w:autoSpaceDE w:val="0"/>
        <w:autoSpaceDN w:val="0"/>
        <w:adjustRightInd w:val="0"/>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L'introduction du numéro d'assuré AVS se base principalement sur la modification de la LAVS et de son ordonnance, entrée </w:t>
      </w:r>
      <w:r w:rsidR="00C8158F" w:rsidRPr="00BA6F19">
        <w:rPr>
          <w:rFonts w:cs="Arial"/>
          <w:szCs w:val="22"/>
          <w:lang w:val="fr-CH"/>
        </w:rPr>
        <w:t>en vigueur le 1er décembre 2007,</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 xml:space="preserve">parallèlement à son rôle dans le cadre de l’AVS/AI, devient un </w:t>
      </w:r>
      <w:r w:rsidRPr="00BA6F19">
        <w:rPr>
          <w:rFonts w:cs="Arial"/>
          <w:bCs/>
          <w:szCs w:val="22"/>
          <w:lang w:val="fr-CH"/>
        </w:rPr>
        <w:t xml:space="preserve">numéro d’identification de personne (NIP) </w:t>
      </w:r>
      <w:r w:rsidR="00C8158F" w:rsidRPr="00BA6F19">
        <w:rPr>
          <w:rFonts w:cs="Arial"/>
          <w:szCs w:val="22"/>
          <w:lang w:val="fr-CH"/>
        </w:rPr>
        <w:t>univoque et anonyme,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Il doit être attribué à toutes les personnes s</w:t>
      </w:r>
      <w:r w:rsidR="005A67A1" w:rsidRPr="00BA6F19">
        <w:rPr>
          <w:rFonts w:cs="Arial"/>
          <w:szCs w:val="22"/>
          <w:lang w:val="fr-CH"/>
        </w:rPr>
        <w:t>uisses et/ou réside</w:t>
      </w:r>
      <w:r w:rsidR="00C8158F" w:rsidRPr="00BA6F19">
        <w:rPr>
          <w:rFonts w:cs="Arial"/>
          <w:szCs w:val="22"/>
          <w:lang w:val="fr-CH"/>
        </w:rPr>
        <w:t>nt</w:t>
      </w:r>
      <w:r w:rsidR="005A67A1" w:rsidRPr="00BA6F19">
        <w:rPr>
          <w:rFonts w:cs="Arial"/>
          <w:szCs w:val="22"/>
          <w:lang w:val="fr-CH"/>
        </w:rPr>
        <w:t>es</w:t>
      </w:r>
      <w:r w:rsidR="00C8158F" w:rsidRPr="00BA6F19">
        <w:rPr>
          <w:rFonts w:cs="Arial"/>
          <w:szCs w:val="22"/>
          <w:lang w:val="fr-CH"/>
        </w:rPr>
        <w:t xml:space="preserve"> en Suisse </w:t>
      </w:r>
      <w:r w:rsidRPr="00BA6F19">
        <w:rPr>
          <w:rFonts w:cs="Arial"/>
          <w:szCs w:val="22"/>
          <w:lang w:val="fr-CH"/>
        </w:rPr>
        <w:t>enregistrées dans un registre mentionné dans la Loi fédérale sur l’harmonisation des registres des habitants et d’autr</w:t>
      </w:r>
      <w:r w:rsidR="00C8158F" w:rsidRPr="00BA6F19">
        <w:rPr>
          <w:rFonts w:cs="Arial"/>
          <w:szCs w:val="22"/>
          <w:lang w:val="fr-CH"/>
        </w:rPr>
        <w:t>es registres de personnes (LHR),</w:t>
      </w:r>
    </w:p>
    <w:p w:rsidR="00C8158F"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est attribué par la Centrale de compensation de l’AVS/AI qui est l‘autorité compétente pour as</w:t>
      </w:r>
      <w:r w:rsidR="00C8158F" w:rsidRPr="00BA6F19">
        <w:rPr>
          <w:rFonts w:cs="Arial"/>
          <w:szCs w:val="22"/>
          <w:lang w:val="fr-CH"/>
        </w:rPr>
        <w:t>signer le numéro à une personne,</w:t>
      </w:r>
    </w:p>
    <w:p w:rsidR="00C8158F"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A l'avenir, deux événements conduiront notamment à la c</w:t>
      </w:r>
      <w:r w:rsidR="00C8158F" w:rsidRPr="00BA6F19">
        <w:rPr>
          <w:rFonts w:cs="Arial"/>
          <w:szCs w:val="22"/>
          <w:lang w:val="fr-CH"/>
        </w:rPr>
        <w:t xml:space="preserve">réation et à l’attribution d’un </w:t>
      </w:r>
      <w:r w:rsidRPr="00BA6F19">
        <w:rPr>
          <w:rFonts w:cs="Arial"/>
          <w:szCs w:val="22"/>
          <w:lang w:val="fr-CH"/>
        </w:rPr>
        <w:t>numéro à une personne:</w:t>
      </w:r>
    </w:p>
    <w:p w:rsidR="003F4E06" w:rsidRPr="00BA6F19" w:rsidRDefault="00A237A0" w:rsidP="00E04CDC">
      <w:pPr>
        <w:numPr>
          <w:ilvl w:val="1"/>
          <w:numId w:val="25"/>
        </w:numPr>
        <w:autoSpaceDE w:val="0"/>
        <w:autoSpaceDN w:val="0"/>
        <w:adjustRightInd w:val="0"/>
        <w:jc w:val="both"/>
        <w:rPr>
          <w:rFonts w:cs="Arial"/>
          <w:szCs w:val="22"/>
          <w:lang w:val="fr-CH"/>
        </w:rPr>
      </w:pPr>
      <w:r w:rsidRPr="00BA6F19">
        <w:rPr>
          <w:rFonts w:cs="Arial"/>
          <w:szCs w:val="22"/>
          <w:lang w:val="fr-CH"/>
        </w:rPr>
        <w:t>la naissance d’une personne en Suisse;</w:t>
      </w:r>
    </w:p>
    <w:p w:rsidR="00A237A0" w:rsidRPr="00BA6F19" w:rsidRDefault="00A237A0" w:rsidP="00E04CDC">
      <w:pPr>
        <w:numPr>
          <w:ilvl w:val="1"/>
          <w:numId w:val="25"/>
        </w:numPr>
        <w:autoSpaceDE w:val="0"/>
        <w:autoSpaceDN w:val="0"/>
        <w:adjustRightInd w:val="0"/>
        <w:jc w:val="both"/>
        <w:rPr>
          <w:rFonts w:cs="Arial"/>
          <w:i/>
          <w:szCs w:val="22"/>
          <w:lang w:val="fr-CH"/>
        </w:rPr>
      </w:pPr>
      <w:r w:rsidRPr="00BA6F19">
        <w:rPr>
          <w:rFonts w:cs="Arial"/>
          <w:szCs w:val="22"/>
          <w:lang w:val="fr-CH"/>
        </w:rPr>
        <w:t>la 1</w:t>
      </w:r>
      <w:r w:rsidRPr="00BA6F19">
        <w:rPr>
          <w:rFonts w:cs="Arial"/>
          <w:szCs w:val="22"/>
          <w:vertAlign w:val="superscript"/>
          <w:lang w:val="fr-CH"/>
        </w:rPr>
        <w:t>ère</w:t>
      </w:r>
      <w:r w:rsidR="0006405C" w:rsidRPr="00BA6F19">
        <w:rPr>
          <w:rFonts w:cs="Arial"/>
          <w:szCs w:val="22"/>
          <w:lang w:val="fr-CH"/>
        </w:rPr>
        <w:t xml:space="preserve"> </w:t>
      </w:r>
      <w:r w:rsidRPr="00BA6F19">
        <w:rPr>
          <w:rFonts w:cs="Arial"/>
          <w:szCs w:val="22"/>
          <w:lang w:val="fr-CH"/>
        </w:rPr>
        <w:t>entrée en Suisse d’une personne n’étan</w:t>
      </w:r>
      <w:r w:rsidR="00C8158F" w:rsidRPr="00BA6F19">
        <w:rPr>
          <w:rFonts w:cs="Arial"/>
          <w:szCs w:val="22"/>
          <w:lang w:val="fr-CH"/>
        </w:rPr>
        <w:t xml:space="preserve">t pas encore en possession d’un </w:t>
      </w:r>
      <w:r w:rsidRPr="00BA6F19">
        <w:rPr>
          <w:rFonts w:cs="Arial"/>
          <w:i/>
          <w:szCs w:val="22"/>
          <w:lang w:val="fr-CH"/>
        </w:rPr>
        <w:t>numéro.</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Le numéro d’identification demeure inchangé quelles que soient les mutations apportées aux caractères de la personne.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Il n’est attribué qu’une seule fois et, même après le décès d'une personne, ne peut pas être réutilisé.</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w:t>
      </w:r>
    </w:p>
    <w:p w:rsidR="00C8158F" w:rsidRPr="00BA6F19" w:rsidRDefault="00C8158F" w:rsidP="007A6040">
      <w:pPr>
        <w:autoSpaceDE w:val="0"/>
        <w:autoSpaceDN w:val="0"/>
        <w:adjustRightInd w:val="0"/>
        <w:jc w:val="both"/>
        <w:rPr>
          <w:rFonts w:cs="Arial"/>
          <w:b/>
          <w:bCs/>
          <w:szCs w:val="22"/>
          <w:lang w:val="fr-CH"/>
        </w:rPr>
      </w:pPr>
    </w:p>
    <w:p w:rsidR="00A237A0" w:rsidRPr="00BA6F19" w:rsidRDefault="00A237A0">
      <w:p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numéro d’assuré AVS </w:t>
      </w:r>
      <w:r w:rsidRPr="00BA6F19">
        <w:rPr>
          <w:rFonts w:cs="Arial"/>
          <w:szCs w:val="22"/>
          <w:lang w:val="fr-CH"/>
        </w:rPr>
        <w:t>est numérique (13 positions) et non signifiant.</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Composition du numéro :</w:t>
      </w:r>
    </w:p>
    <w:p w:rsidR="003F4E06" w:rsidRPr="00BA6F19" w:rsidRDefault="003F4E06" w:rsidP="007A6040">
      <w:pPr>
        <w:autoSpaceDE w:val="0"/>
        <w:autoSpaceDN w:val="0"/>
        <w:adjustRightInd w:val="0"/>
        <w:jc w:val="both"/>
        <w:rPr>
          <w:rFonts w:cs="Arial"/>
          <w:b/>
          <w:bCs/>
          <w:szCs w:val="22"/>
          <w:lang w:val="fr-CH"/>
        </w:rPr>
      </w:pPr>
    </w:p>
    <w:p w:rsidR="00A237A0" w:rsidRPr="00BA6F19" w:rsidRDefault="00A237A0" w:rsidP="007A6040">
      <w:pPr>
        <w:tabs>
          <w:tab w:val="left" w:pos="1418"/>
          <w:tab w:val="left" w:pos="4536"/>
        </w:tabs>
        <w:autoSpaceDE w:val="0"/>
        <w:autoSpaceDN w:val="0"/>
        <w:adjustRightInd w:val="0"/>
        <w:jc w:val="both"/>
        <w:rPr>
          <w:rFonts w:cs="Arial"/>
          <w:szCs w:val="22"/>
          <w:lang w:val="fr-CH"/>
        </w:rPr>
      </w:pPr>
      <w:r w:rsidRPr="00BA6F19">
        <w:rPr>
          <w:rFonts w:cs="Arial"/>
          <w:szCs w:val="22"/>
          <w:lang w:val="fr-CH"/>
        </w:rPr>
        <w:t>Code pays</w:t>
      </w:r>
      <w:r w:rsidRPr="00BA6F19">
        <w:rPr>
          <w:rFonts w:cs="Arial"/>
          <w:szCs w:val="22"/>
          <w:lang w:val="fr-CH"/>
        </w:rPr>
        <w:tab/>
        <w:t>Numérotation à 9 positions</w:t>
      </w:r>
      <w:r w:rsidRPr="00BA6F19">
        <w:rPr>
          <w:rFonts w:cs="Arial"/>
          <w:szCs w:val="22"/>
          <w:lang w:val="fr-CH"/>
        </w:rPr>
        <w:tab/>
        <w:t>Clé de contrôle</w:t>
      </w:r>
    </w:p>
    <w:p w:rsidR="00A237A0" w:rsidRPr="00BA6F19" w:rsidRDefault="00A237A0">
      <w:pPr>
        <w:tabs>
          <w:tab w:val="left" w:pos="1418"/>
          <w:tab w:val="left" w:pos="4536"/>
        </w:tabs>
        <w:jc w:val="both"/>
        <w:rPr>
          <w:rFonts w:cs="Arial"/>
          <w:szCs w:val="22"/>
          <w:lang w:val="fr-CH" w:eastAsia="fr-CH"/>
        </w:rPr>
      </w:pPr>
      <w:r w:rsidRPr="00BA6F19">
        <w:rPr>
          <w:rFonts w:cs="Arial"/>
          <w:szCs w:val="22"/>
          <w:lang w:val="fr-CH"/>
        </w:rPr>
        <w:t>7 5 6</w:t>
      </w:r>
      <w:r w:rsidRPr="00BA6F19">
        <w:rPr>
          <w:rFonts w:cs="Arial"/>
          <w:szCs w:val="22"/>
          <w:lang w:val="fr-CH"/>
        </w:rPr>
        <w:tab/>
        <w:t>1 2 3 4 5 6 7 8 9</w:t>
      </w:r>
      <w:r w:rsidRPr="00BA6F19">
        <w:rPr>
          <w:rFonts w:cs="Arial"/>
          <w:szCs w:val="22"/>
          <w:lang w:val="fr-CH"/>
        </w:rPr>
        <w:tab/>
        <w:t>5</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3F4E06" w:rsidRPr="00BA6F19" w:rsidRDefault="003F4E06" w:rsidP="007A6040">
      <w:pPr>
        <w:autoSpaceDE w:val="0"/>
        <w:autoSpaceDN w:val="0"/>
        <w:adjustRightInd w:val="0"/>
        <w:jc w:val="both"/>
        <w:rPr>
          <w:rFonts w:cs="Arial"/>
          <w:b/>
          <w:bCs/>
          <w:szCs w:val="22"/>
          <w:lang w:val="fr-CH"/>
        </w:rPr>
      </w:pPr>
    </w:p>
    <w:p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Pour la 1ère attribution</w:t>
      </w:r>
      <w:r w:rsidR="00F1656F">
        <w:rPr>
          <w:rFonts w:cs="Arial"/>
          <w:szCs w:val="22"/>
          <w:lang w:val="fr-CH"/>
        </w:rPr>
        <w:t xml:space="preserve"> </w:t>
      </w:r>
      <w:r w:rsidRPr="00BA6F19">
        <w:rPr>
          <w:rFonts w:cs="Arial"/>
          <w:szCs w:val="22"/>
          <w:lang w:val="fr-CH"/>
        </w:rPr>
        <w:t>: l’attribution initiale se fait par</w:t>
      </w:r>
      <w:r w:rsidR="003F4E06" w:rsidRPr="00BA6F19">
        <w:rPr>
          <w:rFonts w:cs="Arial"/>
          <w:szCs w:val="22"/>
          <w:lang w:val="fr-CH"/>
        </w:rPr>
        <w:t xml:space="preserve"> la Centrale de compensation de </w:t>
      </w:r>
      <w:r w:rsidRPr="00BA6F19">
        <w:rPr>
          <w:rFonts w:cs="Arial"/>
          <w:szCs w:val="22"/>
          <w:lang w:val="fr-CH"/>
        </w:rPr>
        <w:t>l’AVS/AI sur la base des données d’identification des personnes livrées par les registres impliqués.</w:t>
      </w:r>
    </w:p>
    <w:p w:rsidR="003F4E06" w:rsidRDefault="003F4E06" w:rsidP="007A6040">
      <w:pPr>
        <w:autoSpaceDE w:val="0"/>
        <w:autoSpaceDN w:val="0"/>
        <w:adjustRightInd w:val="0"/>
        <w:jc w:val="both"/>
        <w:rPr>
          <w:rFonts w:cs="Arial"/>
          <w:szCs w:val="22"/>
          <w:lang w:val="fr-CH"/>
        </w:rPr>
      </w:pPr>
    </w:p>
    <w:p w:rsidR="008E317C" w:rsidRPr="00BA6F19" w:rsidRDefault="008E317C" w:rsidP="00A237A0">
      <w:pPr>
        <w:autoSpaceDE w:val="0"/>
        <w:autoSpaceDN w:val="0"/>
        <w:adjustRightInd w:val="0"/>
        <w:rPr>
          <w:rFonts w:cs="Arial"/>
          <w:szCs w:val="22"/>
          <w:lang w:val="fr-CH"/>
        </w:rPr>
      </w:pPr>
    </w:p>
    <w:p w:rsidR="00A237A0" w:rsidRPr="00BA6F19" w:rsidRDefault="008108FE" w:rsidP="007A6040">
      <w:pPr>
        <w:autoSpaceDE w:val="0"/>
        <w:autoSpaceDN w:val="0"/>
        <w:adjustRightInd w:val="0"/>
        <w:jc w:val="both"/>
        <w:rPr>
          <w:rFonts w:cs="Arial"/>
          <w:szCs w:val="22"/>
          <w:lang w:val="fr-CH"/>
        </w:rPr>
      </w:pPr>
      <w:r>
        <w:rPr>
          <w:rFonts w:cs="Arial"/>
          <w:noProof/>
          <w:szCs w:val="22"/>
          <w:lang w:val="fr-CH" w:eastAsia="fr-CH"/>
        </w:rPr>
        <w:drawing>
          <wp:anchor distT="0" distB="0" distL="114300" distR="114300" simplePos="0" relativeHeight="251612672" behindDoc="0" locked="0" layoutInCell="1" allowOverlap="1" wp14:anchorId="06E3E5A5" wp14:editId="6FED986C">
            <wp:simplePos x="0" y="0"/>
            <wp:positionH relativeFrom="column">
              <wp:posOffset>5922010</wp:posOffset>
            </wp:positionH>
            <wp:positionV relativeFrom="paragraph">
              <wp:posOffset>-629920</wp:posOffset>
            </wp:positionV>
            <wp:extent cx="738505" cy="408940"/>
            <wp:effectExtent l="0" t="0" r="4445" b="0"/>
            <wp:wrapNone/>
            <wp:docPr id="98" name="Image 9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La mise à jour continuelle par la commune doit se faire :</w:t>
      </w:r>
    </w:p>
    <w:p w:rsidR="003F4E06" w:rsidRPr="00BA6F19" w:rsidRDefault="003F4E06" w:rsidP="007A6040">
      <w:pPr>
        <w:autoSpaceDE w:val="0"/>
        <w:autoSpaceDN w:val="0"/>
        <w:adjustRightInd w:val="0"/>
        <w:jc w:val="both"/>
        <w:rPr>
          <w:rFonts w:cs="Arial"/>
          <w:szCs w:val="22"/>
          <w:lang w:val="fr-CH"/>
        </w:rPr>
      </w:pPr>
    </w:p>
    <w:p w:rsidR="003F4E06" w:rsidRPr="00BA6F19" w:rsidRDefault="00A237A0" w:rsidP="00E04CDC">
      <w:pPr>
        <w:numPr>
          <w:ilvl w:val="0"/>
          <w:numId w:val="26"/>
        </w:numPr>
        <w:autoSpaceDE w:val="0"/>
        <w:autoSpaceDN w:val="0"/>
        <w:adjustRightInd w:val="0"/>
        <w:jc w:val="both"/>
        <w:rPr>
          <w:rFonts w:cs="Arial"/>
          <w:szCs w:val="22"/>
          <w:lang w:val="fr-CH"/>
        </w:rPr>
      </w:pPr>
      <w:r w:rsidRPr="00BA6F19">
        <w:rPr>
          <w:rFonts w:cs="Arial"/>
          <w:szCs w:val="22"/>
          <w:lang w:val="fr-CH"/>
        </w:rPr>
        <w:t>par la reprise des données reçues lors de l’anno</w:t>
      </w:r>
      <w:r w:rsidR="003F4E06" w:rsidRPr="00BA6F19">
        <w:rPr>
          <w:rFonts w:cs="Arial"/>
          <w:szCs w:val="22"/>
          <w:lang w:val="fr-CH"/>
        </w:rPr>
        <w:t xml:space="preserve">nce d’une nouvelle personne par </w:t>
      </w:r>
      <w:r w:rsidRPr="00BA6F19">
        <w:rPr>
          <w:rFonts w:cs="Arial"/>
          <w:szCs w:val="22"/>
          <w:lang w:val="fr-CH"/>
        </w:rPr>
        <w:t>un registre fédéral (Infostar ou SYMIC) ;</w:t>
      </w:r>
    </w:p>
    <w:p w:rsidR="003F4E06" w:rsidRPr="00BA6F19" w:rsidRDefault="00A237A0" w:rsidP="00E04CDC">
      <w:pPr>
        <w:numPr>
          <w:ilvl w:val="0"/>
          <w:numId w:val="26"/>
        </w:numPr>
        <w:autoSpaceDE w:val="0"/>
        <w:autoSpaceDN w:val="0"/>
        <w:adjustRightInd w:val="0"/>
        <w:jc w:val="both"/>
        <w:rPr>
          <w:rFonts w:cs="Arial"/>
          <w:szCs w:val="22"/>
          <w:lang w:val="fr-CH"/>
        </w:rPr>
      </w:pPr>
      <w:r w:rsidRPr="00BA6F19">
        <w:rPr>
          <w:rFonts w:cs="Arial"/>
          <w:szCs w:val="22"/>
          <w:lang w:val="fr-CH"/>
        </w:rPr>
        <w:t xml:space="preserve">par la saisie manuelle du numéro d’assuré </w:t>
      </w:r>
    </w:p>
    <w:p w:rsidR="003F4E06" w:rsidRPr="00BA6F19" w:rsidRDefault="00A237A0" w:rsidP="00E04CDC">
      <w:pPr>
        <w:numPr>
          <w:ilvl w:val="1"/>
          <w:numId w:val="26"/>
        </w:numPr>
        <w:autoSpaceDE w:val="0"/>
        <w:autoSpaceDN w:val="0"/>
        <w:adjustRightInd w:val="0"/>
        <w:jc w:val="both"/>
        <w:rPr>
          <w:rFonts w:cs="Arial"/>
          <w:szCs w:val="22"/>
          <w:lang w:val="fr-CH"/>
        </w:rPr>
      </w:pPr>
      <w:r w:rsidRPr="00BA6F19">
        <w:rPr>
          <w:rFonts w:cs="Arial"/>
          <w:szCs w:val="22"/>
          <w:lang w:val="fr-CH"/>
        </w:rPr>
        <w:t>figurant sur la carte AVS,</w:t>
      </w:r>
    </w:p>
    <w:p w:rsidR="003F4E06" w:rsidRDefault="000E5A51" w:rsidP="00E04CDC">
      <w:pPr>
        <w:numPr>
          <w:ilvl w:val="1"/>
          <w:numId w:val="26"/>
        </w:numPr>
        <w:autoSpaceDE w:val="0"/>
        <w:autoSpaceDN w:val="0"/>
        <w:adjustRightInd w:val="0"/>
        <w:rPr>
          <w:rFonts w:cs="Arial"/>
          <w:szCs w:val="22"/>
          <w:lang w:val="fr-CH"/>
        </w:rPr>
      </w:pPr>
      <w:r>
        <w:rPr>
          <w:rFonts w:cs="Arial"/>
          <w:szCs w:val="22"/>
          <w:lang w:val="fr-CH"/>
        </w:rPr>
        <w:t xml:space="preserve">figurant </w:t>
      </w:r>
      <w:r w:rsidR="00A237A0" w:rsidRPr="00BA6F19">
        <w:rPr>
          <w:rFonts w:cs="Arial"/>
          <w:szCs w:val="22"/>
          <w:lang w:val="fr-CH"/>
        </w:rPr>
        <w:t>sur la carte d’assurance maladie,</w:t>
      </w:r>
    </w:p>
    <w:p w:rsidR="000E5A51" w:rsidRPr="00BA6F19" w:rsidRDefault="000E5A51" w:rsidP="00E04CDC">
      <w:pPr>
        <w:numPr>
          <w:ilvl w:val="1"/>
          <w:numId w:val="26"/>
        </w:numPr>
        <w:autoSpaceDE w:val="0"/>
        <w:autoSpaceDN w:val="0"/>
        <w:adjustRightInd w:val="0"/>
        <w:rPr>
          <w:rFonts w:cs="Arial"/>
          <w:szCs w:val="22"/>
          <w:lang w:val="fr-CH"/>
        </w:rPr>
      </w:pPr>
      <w:r>
        <w:rPr>
          <w:rFonts w:cs="Arial"/>
          <w:szCs w:val="22"/>
          <w:lang w:val="fr-CH"/>
        </w:rPr>
        <w:t>par l’utilisation des UPI services pour les logiciels disposant de cette possibilité,</w:t>
      </w:r>
    </w:p>
    <w:p w:rsidR="000E5A51" w:rsidRPr="007A6040" w:rsidRDefault="00A237A0" w:rsidP="00E04CDC">
      <w:pPr>
        <w:numPr>
          <w:ilvl w:val="1"/>
          <w:numId w:val="26"/>
        </w:numPr>
        <w:autoSpaceDE w:val="0"/>
        <w:autoSpaceDN w:val="0"/>
        <w:adjustRightInd w:val="0"/>
      </w:pPr>
      <w:r w:rsidRPr="007C21CE">
        <w:rPr>
          <w:rFonts w:cs="Arial"/>
          <w:szCs w:val="22"/>
          <w:lang w:val="fr-CH"/>
        </w:rPr>
        <w:t>par la c</w:t>
      </w:r>
      <w:r w:rsidR="003F4E06" w:rsidRPr="007C21CE">
        <w:rPr>
          <w:rFonts w:cs="Arial"/>
          <w:szCs w:val="22"/>
          <w:lang w:val="fr-CH"/>
        </w:rPr>
        <w:t>onsultation de l’</w:t>
      </w:r>
      <w:proofErr w:type="spellStart"/>
      <w:r w:rsidR="003F4E06" w:rsidRPr="007C21CE">
        <w:rPr>
          <w:rFonts w:cs="Arial"/>
          <w:szCs w:val="22"/>
          <w:lang w:val="fr-CH"/>
        </w:rPr>
        <w:t>UPIViewer</w:t>
      </w:r>
      <w:proofErr w:type="spellEnd"/>
      <w:r w:rsidR="003F4E06" w:rsidRPr="007C21CE">
        <w:rPr>
          <w:rFonts w:cs="Arial"/>
          <w:szCs w:val="22"/>
          <w:lang w:val="fr-CH"/>
        </w:rPr>
        <w:t> dont l’a</w:t>
      </w:r>
      <w:r w:rsidRPr="007C21CE">
        <w:rPr>
          <w:rFonts w:cs="Arial"/>
          <w:szCs w:val="22"/>
          <w:lang w:val="fr-CH"/>
        </w:rPr>
        <w:t>ccès </w:t>
      </w:r>
      <w:r w:rsidR="003F4E06" w:rsidRPr="007C21CE">
        <w:rPr>
          <w:rFonts w:cs="Arial"/>
          <w:szCs w:val="22"/>
          <w:lang w:val="fr-CH"/>
        </w:rPr>
        <w:t>est</w:t>
      </w:r>
      <w:r w:rsidR="000E5A51" w:rsidRPr="007C21CE">
        <w:rPr>
          <w:rFonts w:cs="Arial"/>
          <w:szCs w:val="22"/>
          <w:lang w:val="fr-CH"/>
        </w:rPr>
        <w:t> :</w:t>
      </w:r>
      <w:r w:rsidRPr="007C21CE">
        <w:rPr>
          <w:rFonts w:cs="Arial"/>
          <w:szCs w:val="22"/>
          <w:lang w:val="fr-CH"/>
        </w:rPr>
        <w:t xml:space="preserve"> </w:t>
      </w:r>
      <w:hyperlink r:id="rId111" w:history="1">
        <w:r w:rsidRPr="007A6040">
          <w:rPr>
            <w:rStyle w:val="Lienhypertexte"/>
            <w:rFonts w:cs="Arial"/>
            <w:szCs w:val="22"/>
            <w:lang w:val="fr-CH"/>
          </w:rPr>
          <w:t>https://www.upiviewer.zas.admin.ch/UPIViewer/login.do</w:t>
        </w:r>
      </w:hyperlink>
    </w:p>
    <w:p w:rsidR="00B76C76" w:rsidRDefault="00B76C76" w:rsidP="007A6040">
      <w:pPr>
        <w:autoSpaceDE w:val="0"/>
        <w:autoSpaceDN w:val="0"/>
        <w:adjustRightInd w:val="0"/>
        <w:ind w:left="1440"/>
        <w:jc w:val="both"/>
      </w:pPr>
    </w:p>
    <w:p w:rsidR="00F76374" w:rsidRDefault="000E5A51" w:rsidP="00F76374">
      <w:pPr>
        <w:autoSpaceDE w:val="0"/>
        <w:autoSpaceDN w:val="0"/>
        <w:adjustRightInd w:val="0"/>
        <w:ind w:left="1440"/>
        <w:rPr>
          <w:rFonts w:cs="Arial"/>
          <w:szCs w:val="22"/>
          <w:lang w:val="fr-CH"/>
        </w:rPr>
      </w:pPr>
      <w:proofErr w:type="gramStart"/>
      <w:r>
        <w:t>et</w:t>
      </w:r>
      <w:proofErr w:type="gramEnd"/>
      <w:r>
        <w:t xml:space="preserve"> dont la demande</w:t>
      </w:r>
      <w:r w:rsidR="00A237A0" w:rsidRPr="000E5A51">
        <w:rPr>
          <w:rFonts w:cs="Arial"/>
          <w:szCs w:val="22"/>
          <w:lang w:val="fr-CH"/>
        </w:rPr>
        <w:t xml:space="preserve"> d’accès </w:t>
      </w:r>
      <w:r>
        <w:rPr>
          <w:rFonts w:cs="Arial"/>
          <w:szCs w:val="22"/>
          <w:lang w:val="fr-CH"/>
        </w:rPr>
        <w:t>se fait par</w:t>
      </w:r>
      <w:r w:rsidR="00A237A0" w:rsidRPr="000E5A51">
        <w:rPr>
          <w:rFonts w:cs="Arial"/>
          <w:szCs w:val="22"/>
          <w:lang w:val="fr-CH"/>
        </w:rPr>
        <w:t xml:space="preserve">: </w:t>
      </w:r>
    </w:p>
    <w:p w:rsidR="00B76C76" w:rsidRDefault="00705D98">
      <w:pPr>
        <w:autoSpaceDE w:val="0"/>
        <w:autoSpaceDN w:val="0"/>
        <w:adjustRightInd w:val="0"/>
        <w:ind w:left="1440"/>
        <w:rPr>
          <w:rFonts w:cs="Arial"/>
          <w:szCs w:val="22"/>
          <w:lang w:val="fr-CH"/>
        </w:rPr>
      </w:pPr>
      <w:hyperlink r:id="rId112" w:history="1">
        <w:r w:rsidR="00815C49" w:rsidRPr="007A6040">
          <w:rPr>
            <w:rStyle w:val="Lienhypertexte"/>
            <w:rFonts w:cs="Arial"/>
            <w:szCs w:val="22"/>
          </w:rPr>
          <w:t>https://www.upiviewer.zas.admin.ch/UPIViewer/registration.do?do=conditions</w:t>
        </w:r>
      </w:hyperlink>
      <w:r w:rsidR="00A237A0" w:rsidRPr="000E5A51">
        <w:rPr>
          <w:rFonts w:cs="Arial"/>
          <w:szCs w:val="22"/>
          <w:lang w:val="fr-CH"/>
        </w:rPr>
        <w:t xml:space="preserve"> (imprimer le formulaire en ligne et l’envoyer accompagné d’une copie de la carte d’identité à la </w:t>
      </w:r>
      <w:proofErr w:type="spellStart"/>
      <w:r w:rsidR="00A237A0" w:rsidRPr="000E5A51">
        <w:rPr>
          <w:rFonts w:cs="Arial"/>
          <w:szCs w:val="22"/>
          <w:lang w:val="fr-CH"/>
        </w:rPr>
        <w:t>CdC</w:t>
      </w:r>
      <w:proofErr w:type="spellEnd"/>
      <w:r w:rsidR="00A237A0" w:rsidRPr="000E5A51">
        <w:rPr>
          <w:rFonts w:cs="Arial"/>
          <w:szCs w:val="22"/>
          <w:lang w:val="fr-CH"/>
        </w:rPr>
        <w:t>).</w:t>
      </w:r>
    </w:p>
    <w:p w:rsidR="00BE7542" w:rsidRPr="00BA6F19" w:rsidRDefault="00BE7542" w:rsidP="007A6040">
      <w:pPr>
        <w:autoSpaceDE w:val="0"/>
        <w:autoSpaceDN w:val="0"/>
        <w:adjustRightInd w:val="0"/>
        <w:ind w:left="1440"/>
        <w:jc w:val="both"/>
        <w:rPr>
          <w:rFonts w:cs="Arial"/>
          <w:szCs w:val="22"/>
          <w:lang w:val="fr-CH"/>
        </w:rPr>
      </w:pPr>
    </w:p>
    <w:p w:rsidR="00BE7542" w:rsidRPr="00BA6F19" w:rsidRDefault="00A237A0" w:rsidP="007A6040">
      <w:pPr>
        <w:pStyle w:val="Titre3"/>
        <w:jc w:val="both"/>
      </w:pPr>
      <w:bookmarkStart w:id="439" w:name="_Noms"/>
      <w:bookmarkStart w:id="440" w:name="_Toc461453871"/>
      <w:bookmarkEnd w:id="439"/>
      <w:r w:rsidRPr="00BA6F19">
        <w:t>Nom</w:t>
      </w:r>
      <w:r w:rsidR="00BE7542" w:rsidRPr="00BA6F19">
        <w:t>s</w:t>
      </w:r>
      <w:bookmarkEnd w:id="440"/>
      <w:r w:rsidR="00BE7542" w:rsidRPr="00BA6F19">
        <w:t xml:space="preserve"> </w:t>
      </w:r>
    </w:p>
    <w:p w:rsidR="00BE7542" w:rsidRPr="00BA6F19" w:rsidRDefault="00BE7542"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e LHR.</w:t>
      </w:r>
    </w:p>
    <w:p w:rsidR="00BE7542" w:rsidRPr="00BA6F19" w:rsidRDefault="00BE7542"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21 du </w:t>
      </w:r>
      <w:hyperlink r:id="rId113" w:history="1">
        <w:r w:rsidRPr="00012D63">
          <w:rPr>
            <w:rStyle w:val="Lienhypertexte"/>
            <w:rFonts w:cs="Arial"/>
            <w:szCs w:val="22"/>
            <w:lang w:val="fr-CH" w:eastAsia="fr-CH"/>
          </w:rPr>
          <w:t>catalogue officiel des caractères</w:t>
        </w:r>
      </w:hyperlink>
      <w:r w:rsidRPr="00BA6F19">
        <w:rPr>
          <w:rFonts w:cs="Arial"/>
          <w:szCs w:val="22"/>
          <w:lang w:val="fr-CH" w:eastAsia="fr-CH"/>
        </w:rPr>
        <w:t xml:space="preserve"> de la Confédération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656126" w:rsidRPr="00035DA0">
        <w:rPr>
          <w:rFonts w:cs="Arial"/>
          <w:szCs w:val="22"/>
          <w:lang w:val="fr-CH" w:eastAsia="fr-CH"/>
        </w:rPr>
        <w:t>2014</w:t>
      </w:r>
      <w:r w:rsidRPr="00BA6F19">
        <w:rPr>
          <w:rFonts w:cs="Arial"/>
          <w:szCs w:val="22"/>
          <w:lang w:val="fr-CH" w:eastAsia="fr-CH"/>
        </w:rPr>
        <w:t>.</w:t>
      </w:r>
    </w:p>
    <w:p w:rsidR="00BE7542" w:rsidRPr="00BA6F19" w:rsidRDefault="00BE7542" w:rsidP="007A6040">
      <w:pPr>
        <w:autoSpaceDE w:val="0"/>
        <w:autoSpaceDN w:val="0"/>
        <w:adjustRightInd w:val="0"/>
        <w:jc w:val="both"/>
        <w:rPr>
          <w:rFonts w:cs="Arial"/>
          <w:iCs w:val="0"/>
          <w:szCs w:val="22"/>
          <w:lang w:val="fr-CH" w:eastAsia="fr-CH"/>
        </w:rPr>
      </w:pPr>
    </w:p>
    <w:p w:rsidR="00BE7542"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w:t>
      </w:r>
      <w:r w:rsidR="00BE7542" w:rsidRPr="00BA6F19">
        <w:rPr>
          <w:rFonts w:cs="Arial"/>
          <w:b/>
          <w:bCs/>
          <w:szCs w:val="22"/>
          <w:lang w:val="fr-CH"/>
        </w:rPr>
        <w:t xml:space="preserve"> </w:t>
      </w:r>
    </w:p>
    <w:p w:rsidR="00BE7542" w:rsidRPr="00BA6F19" w:rsidRDefault="00BE7542" w:rsidP="007A6040">
      <w:pPr>
        <w:autoSpaceDE w:val="0"/>
        <w:autoSpaceDN w:val="0"/>
        <w:adjustRightInd w:val="0"/>
        <w:jc w:val="both"/>
        <w:rPr>
          <w:rFonts w:cs="Arial"/>
          <w:b/>
          <w:bCs/>
          <w:szCs w:val="22"/>
          <w:lang w:val="fr-CH"/>
        </w:rPr>
      </w:pPr>
    </w:p>
    <w:p w:rsidR="00A237A0" w:rsidRPr="00BA6F19" w:rsidRDefault="00A237A0">
      <w:pPr>
        <w:autoSpaceDE w:val="0"/>
        <w:autoSpaceDN w:val="0"/>
        <w:adjustRightInd w:val="0"/>
        <w:jc w:val="both"/>
        <w:rPr>
          <w:rFonts w:cs="Arial"/>
          <w:b/>
          <w:bCs/>
          <w:szCs w:val="22"/>
          <w:lang w:val="fr-CH"/>
        </w:rPr>
      </w:pPr>
      <w:r w:rsidRPr="00BA6F19">
        <w:rPr>
          <w:rFonts w:cs="Arial"/>
          <w:szCs w:val="22"/>
          <w:lang w:val="fr-CH"/>
        </w:rPr>
        <w:t>Nom officiel de la personne et autres noms enregistrés à l'état civil.</w:t>
      </w:r>
    </w:p>
    <w:p w:rsidR="00A237A0" w:rsidRPr="00BA6F19" w:rsidRDefault="00A237A0">
      <w:pPr>
        <w:jc w:val="both"/>
        <w:rPr>
          <w:rFonts w:cs="Arial"/>
          <w:b/>
          <w:szCs w:val="22"/>
          <w:lang w:val="fr-CH" w:eastAsia="fr-CH"/>
        </w:rPr>
      </w:pPr>
    </w:p>
    <w:p w:rsidR="00A237A0" w:rsidRPr="00BA6F19" w:rsidRDefault="00BE7542">
      <w:pPr>
        <w:jc w:val="both"/>
        <w:rPr>
          <w:rFonts w:cs="Arial"/>
          <w:b/>
          <w:szCs w:val="22"/>
          <w:lang w:val="fr-CH" w:eastAsia="fr-CH"/>
        </w:rPr>
      </w:pPr>
      <w:r w:rsidRPr="00BA6F19">
        <w:rPr>
          <w:rFonts w:cs="Arial"/>
          <w:b/>
          <w:szCs w:val="22"/>
          <w:lang w:val="fr-CH" w:eastAsia="fr-CH"/>
        </w:rPr>
        <w:t>C</w:t>
      </w:r>
      <w:r w:rsidR="00A237A0" w:rsidRPr="00BA6F19">
        <w:rPr>
          <w:rFonts w:cs="Arial"/>
          <w:b/>
          <w:szCs w:val="22"/>
          <w:lang w:val="fr-CH" w:eastAsia="fr-CH"/>
        </w:rPr>
        <w:t>aractères partiels selon le ca</w:t>
      </w:r>
      <w:r w:rsidRPr="00BA6F19">
        <w:rPr>
          <w:rFonts w:cs="Arial"/>
          <w:b/>
          <w:szCs w:val="22"/>
          <w:lang w:val="fr-CH" w:eastAsia="fr-CH"/>
        </w:rPr>
        <w:t>talogue officiel des caractères</w:t>
      </w:r>
    </w:p>
    <w:p w:rsidR="00A237A0" w:rsidRPr="00BA6F19" w:rsidRDefault="00A237A0">
      <w:pPr>
        <w:jc w:val="both"/>
        <w:rPr>
          <w:rFonts w:cs="Arial"/>
          <w:b/>
          <w:szCs w:val="22"/>
          <w:lang w:val="fr-CH" w:eastAsia="fr-CH"/>
        </w:rPr>
      </w:pPr>
    </w:p>
    <w:p w:rsidR="00BE7542" w:rsidRPr="00BA6F19" w:rsidRDefault="00A237A0" w:rsidP="00F76374">
      <w:pPr>
        <w:numPr>
          <w:ilvl w:val="0"/>
          <w:numId w:val="28"/>
        </w:numPr>
        <w:jc w:val="both"/>
        <w:rPr>
          <w:rFonts w:cs="Arial"/>
          <w:b/>
          <w:szCs w:val="22"/>
          <w:lang w:val="fr-CH" w:eastAsia="fr-CH"/>
        </w:rPr>
      </w:pPr>
      <w:r w:rsidRPr="00BA6F19">
        <w:rPr>
          <w:rFonts w:cs="Arial"/>
          <w:b/>
          <w:szCs w:val="22"/>
          <w:lang w:val="fr-CH" w:eastAsia="fr-CH"/>
        </w:rPr>
        <w:t>211 Nom officiel</w:t>
      </w:r>
      <w:r w:rsidR="00F76374">
        <w:rPr>
          <w:rFonts w:cs="Arial"/>
          <w:b/>
          <w:szCs w:val="22"/>
          <w:lang w:val="fr-CH" w:eastAsia="fr-CH"/>
        </w:rPr>
        <w:t xml:space="preserve"> </w:t>
      </w:r>
      <w:r w:rsidR="00BE7542" w:rsidRPr="00BA6F19">
        <w:rPr>
          <w:rFonts w:cs="Arial"/>
          <w:b/>
          <w:szCs w:val="22"/>
          <w:lang w:val="fr-CH" w:eastAsia="fr-CH"/>
        </w:rPr>
        <w:t>Statut : obligatoire</w:t>
      </w:r>
    </w:p>
    <w:p w:rsidR="00BE7542" w:rsidRPr="00BA6F19" w:rsidRDefault="00A237A0" w:rsidP="00E04CDC">
      <w:pPr>
        <w:numPr>
          <w:ilvl w:val="0"/>
          <w:numId w:val="27"/>
        </w:numPr>
        <w:jc w:val="both"/>
        <w:rPr>
          <w:rFonts w:cs="Arial"/>
          <w:szCs w:val="22"/>
          <w:lang w:val="fr-CH" w:eastAsia="fr-CH"/>
        </w:rPr>
      </w:pPr>
      <w:r w:rsidRPr="00BA6F19">
        <w:rPr>
          <w:rFonts w:cs="Arial"/>
          <w:szCs w:val="22"/>
          <w:lang w:val="fr-CH"/>
        </w:rPr>
        <w:t>Nom selon les documents officiels (voir source de données possibles ci-dessous).</w:t>
      </w:r>
    </w:p>
    <w:p w:rsidR="00BE7542" w:rsidRPr="00BA6F19" w:rsidRDefault="00A237A0" w:rsidP="00E04CDC">
      <w:pPr>
        <w:numPr>
          <w:ilvl w:val="0"/>
          <w:numId w:val="27"/>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officiel </w:t>
      </w:r>
      <w:r w:rsidRPr="00BA6F19">
        <w:rPr>
          <w:rFonts w:cs="Arial"/>
          <w:szCs w:val="22"/>
          <w:lang w:val="fr-CH"/>
        </w:rPr>
        <w:t>correspond au nom figurant dans le registre suisse de l’état civil (voir sources de données possibles ci-dessous).</w:t>
      </w:r>
    </w:p>
    <w:p w:rsidR="00BE7542" w:rsidRPr="00BA6F19" w:rsidRDefault="00A237A0" w:rsidP="00E04CDC">
      <w:pPr>
        <w:numPr>
          <w:ilvl w:val="0"/>
          <w:numId w:val="27"/>
        </w:numPr>
        <w:jc w:val="both"/>
        <w:rPr>
          <w:rFonts w:cs="Arial"/>
          <w:szCs w:val="22"/>
          <w:lang w:val="fr-CH" w:eastAsia="fr-CH"/>
        </w:rPr>
      </w:pPr>
      <w:r w:rsidRPr="00BA6F19">
        <w:rPr>
          <w:rFonts w:cs="Arial"/>
          <w:szCs w:val="22"/>
          <w:lang w:val="fr-CH"/>
        </w:rPr>
        <w:t xml:space="preserve">Pour les personnes de nationalité étrangère sans événement d'état civil en Suisse, le </w:t>
      </w:r>
      <w:r w:rsidRPr="00BA6F19">
        <w:rPr>
          <w:rFonts w:cs="Arial"/>
          <w:bCs/>
          <w:szCs w:val="22"/>
          <w:lang w:val="fr-CH"/>
        </w:rPr>
        <w:t xml:space="preserve">nom officiel </w:t>
      </w:r>
      <w:r w:rsidRPr="00BA6F19">
        <w:rPr>
          <w:rFonts w:cs="Arial"/>
          <w:szCs w:val="22"/>
          <w:lang w:val="fr-CH"/>
        </w:rPr>
        <w:t>correspond au nom figurant sur le passeport étranger ou sur la carte d'identité.</w:t>
      </w:r>
    </w:p>
    <w:p w:rsidR="00A237A0" w:rsidRPr="00BA6F19" w:rsidRDefault="00A237A0" w:rsidP="00E04CDC">
      <w:pPr>
        <w:numPr>
          <w:ilvl w:val="0"/>
          <w:numId w:val="27"/>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officiel </w:t>
      </w:r>
      <w:r w:rsidRPr="00BA6F19">
        <w:rPr>
          <w:rFonts w:cs="Arial"/>
          <w:szCs w:val="22"/>
          <w:lang w:val="fr-CH"/>
        </w:rPr>
        <w:t>peut se composer d’une ou de plusieurs parties.</w:t>
      </w:r>
    </w:p>
    <w:p w:rsidR="00A237A0" w:rsidRPr="00BA6F19" w:rsidRDefault="00A237A0" w:rsidP="00A237A0">
      <w:pPr>
        <w:autoSpaceDE w:val="0"/>
        <w:autoSpaceDN w:val="0"/>
        <w:adjustRightInd w:val="0"/>
        <w:jc w:val="both"/>
        <w:rPr>
          <w:rFonts w:cs="Arial"/>
          <w:szCs w:val="22"/>
          <w:lang w:val="fr-CH" w:eastAsia="fr-CH"/>
        </w:rPr>
      </w:pPr>
    </w:p>
    <w:p w:rsidR="00BE7542"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212 Nom de célibataire</w:t>
      </w:r>
    </w:p>
    <w:p w:rsidR="00BE7542" w:rsidRPr="00BA6F19" w:rsidRDefault="00BE7542" w:rsidP="00BE7542">
      <w:pPr>
        <w:ind w:left="426"/>
        <w:jc w:val="both"/>
        <w:rPr>
          <w:rFonts w:cs="Arial"/>
          <w:b/>
          <w:szCs w:val="22"/>
          <w:lang w:val="fr-CH" w:eastAsia="fr-CH"/>
        </w:rPr>
      </w:pPr>
    </w:p>
    <w:p w:rsidR="00BE7542" w:rsidRPr="00BA6F19" w:rsidRDefault="00BE7542" w:rsidP="00E04CDC">
      <w:pPr>
        <w:numPr>
          <w:ilvl w:val="0"/>
          <w:numId w:val="30"/>
        </w:numPr>
        <w:jc w:val="both"/>
        <w:rPr>
          <w:rFonts w:cs="Arial"/>
          <w:b/>
          <w:szCs w:val="22"/>
          <w:lang w:val="fr-CH" w:eastAsia="fr-CH"/>
        </w:rPr>
      </w:pPr>
      <w:r w:rsidRPr="00BA6F19">
        <w:rPr>
          <w:rFonts w:cs="Arial"/>
          <w:b/>
          <w:szCs w:val="22"/>
          <w:lang w:val="fr-CH" w:eastAsia="fr-CH"/>
        </w:rPr>
        <w:t>S</w:t>
      </w:r>
      <w:r w:rsidR="00F22A03" w:rsidRPr="00BA6F19">
        <w:rPr>
          <w:rFonts w:cs="Arial"/>
          <w:b/>
          <w:szCs w:val="22"/>
          <w:lang w:val="fr-CH" w:eastAsia="fr-CH"/>
        </w:rPr>
        <w:t>tatut : obligatoire si désigné</w:t>
      </w:r>
    </w:p>
    <w:p w:rsidR="00012D63" w:rsidRPr="00035DA0" w:rsidRDefault="00012D63" w:rsidP="00E04CDC">
      <w:pPr>
        <w:numPr>
          <w:ilvl w:val="0"/>
          <w:numId w:val="30"/>
        </w:numPr>
        <w:jc w:val="both"/>
        <w:rPr>
          <w:rFonts w:cs="Arial"/>
          <w:szCs w:val="22"/>
          <w:lang w:val="fr-CH" w:eastAsia="fr-CH"/>
        </w:rPr>
      </w:pPr>
      <w:r w:rsidRPr="00035DA0">
        <w:rPr>
          <w:rFonts w:cs="Arial"/>
          <w:szCs w:val="22"/>
          <w:lang w:val="fr-CH"/>
        </w:rPr>
        <w:t>Nom de filiation selon les documents officiels, lequel correspond au nom de la personne avant son premier mariage ou partenariat enregistré; il peut aussi s’agir d’un nom de célibataire acquis par décision de changement de nom (cf. art. 24, al. 2 OEC, RS 211.112.2)</w:t>
      </w:r>
      <w:r w:rsidR="00290725" w:rsidRPr="00035DA0">
        <w:rPr>
          <w:rFonts w:cs="Arial"/>
          <w:szCs w:val="22"/>
          <w:lang w:val="fr-CH"/>
        </w:rPr>
        <w:t>.</w:t>
      </w:r>
    </w:p>
    <w:p w:rsidR="00290725" w:rsidRPr="00035DA0" w:rsidRDefault="00290725" w:rsidP="007A6040">
      <w:pPr>
        <w:ind w:left="720"/>
        <w:jc w:val="both"/>
        <w:rPr>
          <w:rFonts w:cs="Arial"/>
          <w:szCs w:val="22"/>
          <w:lang w:val="fr-CH"/>
        </w:rPr>
      </w:pPr>
    </w:p>
    <w:p w:rsidR="00290725" w:rsidRPr="00035DA0" w:rsidRDefault="00290725" w:rsidP="007A6040">
      <w:pPr>
        <w:ind w:left="720"/>
        <w:jc w:val="both"/>
        <w:rPr>
          <w:rFonts w:cs="Arial"/>
          <w:szCs w:val="22"/>
          <w:lang w:val="fr-CH" w:eastAsia="fr-CH"/>
        </w:rPr>
      </w:pPr>
      <w:r w:rsidRPr="00035DA0">
        <w:rPr>
          <w:rFonts w:cs="Arial"/>
          <w:szCs w:val="22"/>
          <w:lang w:val="fr-CH"/>
        </w:rPr>
        <w:t>Le nom de célibataire n’est pas le nom à la naissance. En effet, une personne célibataire qui suite à une adoption ou faisant valoir son droit de prendre le nom de de son père biologique qui l’a reconnu à sa naissance, change de nom de famille, le nom de célibataire doit être adapté en conséquence</w:t>
      </w:r>
    </w:p>
    <w:p w:rsidR="00290725" w:rsidRPr="00035DA0" w:rsidRDefault="00290725" w:rsidP="00290725">
      <w:pPr>
        <w:ind w:left="720"/>
        <w:jc w:val="both"/>
        <w:rPr>
          <w:rFonts w:cs="Arial"/>
          <w:szCs w:val="22"/>
          <w:lang w:val="fr-CH"/>
        </w:rPr>
      </w:pPr>
    </w:p>
    <w:p w:rsidR="00F76703" w:rsidRPr="00035DA0" w:rsidRDefault="00F76703" w:rsidP="00290725">
      <w:pPr>
        <w:ind w:left="720"/>
        <w:jc w:val="both"/>
        <w:rPr>
          <w:rFonts w:cs="Arial"/>
          <w:szCs w:val="22"/>
          <w:lang w:val="fr-CH"/>
        </w:rPr>
      </w:pPr>
    </w:p>
    <w:p w:rsidR="00290725" w:rsidRPr="00E036C8" w:rsidRDefault="00290725">
      <w:pPr>
        <w:ind w:left="720"/>
        <w:jc w:val="both"/>
        <w:rPr>
          <w:rFonts w:cs="Arial"/>
          <w:szCs w:val="22"/>
          <w:lang w:val="fr-CH" w:eastAsia="fr-CH"/>
        </w:rPr>
      </w:pPr>
      <w:r w:rsidRPr="00035DA0">
        <w:rPr>
          <w:rFonts w:cs="Arial"/>
          <w:szCs w:val="22"/>
          <w:lang w:val="fr-CH"/>
        </w:rPr>
        <w:t xml:space="preserve">Si la commune tient à conserver une trace dans son registre des habitants du nom de famille à la naissance de ses habitants, elle doit s’informer auprès de son fournisseur de logiciel pour savoir où l’inscrire, voire </w:t>
      </w:r>
      <w:r w:rsidR="007941B7" w:rsidRPr="007A6040">
        <w:rPr>
          <w:rFonts w:cs="Arial"/>
          <w:szCs w:val="22"/>
          <w:lang w:val="fr-CH"/>
        </w:rPr>
        <w:t xml:space="preserve">en </w:t>
      </w:r>
      <w:r w:rsidRPr="00035DA0">
        <w:rPr>
          <w:rFonts w:cs="Arial"/>
          <w:szCs w:val="22"/>
          <w:lang w:val="fr-CH"/>
        </w:rPr>
        <w:t xml:space="preserve">demander </w:t>
      </w:r>
      <w:r w:rsidR="007941B7" w:rsidRPr="007A6040">
        <w:rPr>
          <w:rFonts w:cs="Arial"/>
          <w:szCs w:val="22"/>
          <w:lang w:val="fr-CH"/>
        </w:rPr>
        <w:t>son</w:t>
      </w:r>
      <w:r w:rsidR="007941B7" w:rsidRPr="00035DA0">
        <w:rPr>
          <w:rFonts w:cs="Arial"/>
          <w:szCs w:val="22"/>
          <w:lang w:val="fr-CH"/>
        </w:rPr>
        <w:t xml:space="preserve"> </w:t>
      </w:r>
      <w:r w:rsidRPr="00035DA0">
        <w:rPr>
          <w:rFonts w:cs="Arial"/>
          <w:szCs w:val="22"/>
          <w:lang w:val="fr-CH"/>
        </w:rPr>
        <w:t>adaptation afin de pouvoir le faire.</w:t>
      </w:r>
    </w:p>
    <w:p w:rsidR="00290725" w:rsidRPr="003706E3" w:rsidRDefault="00D1361D" w:rsidP="007A6040">
      <w:pPr>
        <w:ind w:left="720"/>
        <w:jc w:val="both"/>
        <w:rPr>
          <w:rFonts w:cs="Arial"/>
          <w:szCs w:val="22"/>
          <w:lang w:val="fr-CH" w:eastAsia="fr-CH"/>
        </w:rPr>
      </w:pPr>
      <w:r>
        <w:rPr>
          <w:rFonts w:cs="Arial"/>
          <w:b/>
          <w:noProof/>
          <w:szCs w:val="22"/>
          <w:lang w:val="fr-CH" w:eastAsia="fr-CH"/>
        </w:rPr>
        <w:drawing>
          <wp:anchor distT="0" distB="0" distL="114300" distR="114300" simplePos="0" relativeHeight="251613696" behindDoc="0" locked="0" layoutInCell="1" allowOverlap="1" wp14:anchorId="08FD4AE5" wp14:editId="782ED6C7">
            <wp:simplePos x="0" y="0"/>
            <wp:positionH relativeFrom="column">
              <wp:posOffset>5851525</wp:posOffset>
            </wp:positionH>
            <wp:positionV relativeFrom="paragraph">
              <wp:posOffset>-772160</wp:posOffset>
            </wp:positionV>
            <wp:extent cx="738505" cy="408940"/>
            <wp:effectExtent l="0" t="0" r="4445" b="0"/>
            <wp:wrapNone/>
            <wp:docPr id="99" name="Image 9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A237A0" w:rsidRDefault="00A237A0" w:rsidP="00E04CDC">
      <w:pPr>
        <w:numPr>
          <w:ilvl w:val="0"/>
          <w:numId w:val="30"/>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de célibataire </w:t>
      </w:r>
      <w:r w:rsidRPr="00BA6F19">
        <w:rPr>
          <w:rFonts w:cs="Arial"/>
          <w:szCs w:val="22"/>
          <w:lang w:val="fr-CH"/>
        </w:rPr>
        <w:t>peut se composer d’une ou de plusieurs parties.</w:t>
      </w:r>
    </w:p>
    <w:p w:rsidR="00290725" w:rsidRPr="00BA6F19" w:rsidRDefault="00290725" w:rsidP="007A6040">
      <w:pPr>
        <w:ind w:left="720"/>
        <w:jc w:val="both"/>
        <w:rPr>
          <w:rFonts w:cs="Arial"/>
          <w:szCs w:val="22"/>
          <w:lang w:val="fr-CH" w:eastAsia="fr-CH"/>
        </w:rPr>
      </w:pPr>
    </w:p>
    <w:p w:rsidR="00620AFA" w:rsidRPr="003706E3" w:rsidRDefault="00290725" w:rsidP="00E04CDC">
      <w:pPr>
        <w:pStyle w:val="Paragraphedeliste"/>
        <w:numPr>
          <w:ilvl w:val="0"/>
          <w:numId w:val="28"/>
        </w:numPr>
        <w:jc w:val="both"/>
        <w:rPr>
          <w:b/>
          <w:lang w:val="fr-CH" w:eastAsia="fr-CH"/>
        </w:rPr>
      </w:pPr>
      <w:r w:rsidRPr="007A6040">
        <w:rPr>
          <w:rFonts w:cs="Arial"/>
          <w:b/>
          <w:szCs w:val="22"/>
          <w:lang w:val="fr-CH"/>
        </w:rPr>
        <w:t>2</w:t>
      </w:r>
      <w:r w:rsidR="00A237A0" w:rsidRPr="00290725">
        <w:rPr>
          <w:b/>
          <w:lang w:val="fr-CH" w:eastAsia="fr-CH"/>
        </w:rPr>
        <w:t>13</w:t>
      </w:r>
      <w:r w:rsidR="00A237A0" w:rsidRPr="003706E3">
        <w:rPr>
          <w:b/>
          <w:lang w:val="fr-CH" w:eastAsia="fr-CH"/>
        </w:rPr>
        <w:t xml:space="preserve"> Nom d’alliance / nom du partenariat</w:t>
      </w:r>
    </w:p>
    <w:p w:rsidR="00620AFA" w:rsidRPr="00BA6F19" w:rsidRDefault="00620AFA">
      <w:pPr>
        <w:ind w:left="426"/>
        <w:jc w:val="both"/>
        <w:rPr>
          <w:rFonts w:cs="Arial"/>
          <w:b/>
          <w:szCs w:val="22"/>
          <w:lang w:val="fr-CH" w:eastAsia="fr-CH"/>
        </w:rPr>
      </w:pPr>
    </w:p>
    <w:p w:rsidR="00620AFA" w:rsidRPr="00BA6F19" w:rsidRDefault="00620AFA" w:rsidP="00E04CDC">
      <w:pPr>
        <w:numPr>
          <w:ilvl w:val="0"/>
          <w:numId w:val="31"/>
        </w:numPr>
        <w:jc w:val="both"/>
        <w:rPr>
          <w:rFonts w:cs="Arial"/>
          <w:b/>
          <w:szCs w:val="22"/>
          <w:lang w:val="fr-CH" w:eastAsia="fr-CH"/>
        </w:rPr>
      </w:pPr>
      <w:r w:rsidRPr="00BA6F19">
        <w:rPr>
          <w:rFonts w:cs="Arial"/>
          <w:b/>
          <w:szCs w:val="22"/>
          <w:lang w:val="fr-CH" w:eastAsia="fr-CH"/>
        </w:rPr>
        <w:t>S</w:t>
      </w:r>
      <w:r w:rsidR="00A237A0" w:rsidRPr="00BA6F19">
        <w:rPr>
          <w:rFonts w:cs="Arial"/>
          <w:b/>
          <w:szCs w:val="22"/>
          <w:lang w:val="fr-CH" w:eastAsia="fr-CH"/>
        </w:rPr>
        <w:t>tatut : f</w:t>
      </w:r>
      <w:r w:rsidRPr="00BA6F19">
        <w:rPr>
          <w:rFonts w:cs="Arial"/>
          <w:b/>
          <w:szCs w:val="22"/>
          <w:lang w:val="fr-CH" w:eastAsia="fr-CH"/>
        </w:rPr>
        <w:t>acultatif</w:t>
      </w:r>
    </w:p>
    <w:p w:rsidR="00620AFA" w:rsidRPr="00BA6F19" w:rsidRDefault="00A237A0" w:rsidP="00E04CDC">
      <w:pPr>
        <w:numPr>
          <w:ilvl w:val="0"/>
          <w:numId w:val="31"/>
        </w:numPr>
        <w:jc w:val="both"/>
        <w:rPr>
          <w:rFonts w:cs="Arial"/>
          <w:szCs w:val="22"/>
          <w:lang w:val="fr-CH" w:eastAsia="fr-CH"/>
        </w:rPr>
      </w:pPr>
      <w:r w:rsidRPr="00BA6F19">
        <w:rPr>
          <w:rFonts w:cs="Arial"/>
          <w:szCs w:val="22"/>
          <w:lang w:val="fr-CH"/>
        </w:rPr>
        <w:t>Nom d’usage.</w:t>
      </w:r>
    </w:p>
    <w:p w:rsidR="00620AFA" w:rsidRPr="00BA6F19" w:rsidRDefault="00A237A0" w:rsidP="00E04CDC">
      <w:pPr>
        <w:numPr>
          <w:ilvl w:val="0"/>
          <w:numId w:val="31"/>
        </w:numPr>
        <w:jc w:val="both"/>
        <w:rPr>
          <w:rFonts w:cs="Arial"/>
          <w:szCs w:val="22"/>
          <w:lang w:val="fr-CH" w:eastAsia="fr-CH"/>
        </w:rPr>
      </w:pPr>
      <w:r w:rsidRPr="00BA6F19">
        <w:rPr>
          <w:rFonts w:cs="Arial"/>
          <w:szCs w:val="22"/>
          <w:lang w:val="fr-CH"/>
        </w:rPr>
        <w:t>Il peut être utilisé pour l'adressage.</w:t>
      </w:r>
    </w:p>
    <w:p w:rsidR="00620AFA" w:rsidRPr="00BA6F19" w:rsidRDefault="00A237A0" w:rsidP="00E04CDC">
      <w:pPr>
        <w:numPr>
          <w:ilvl w:val="0"/>
          <w:numId w:val="31"/>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d’alliance </w:t>
      </w:r>
      <w:r w:rsidRPr="00BA6F19">
        <w:rPr>
          <w:rFonts w:cs="Arial"/>
          <w:szCs w:val="22"/>
          <w:lang w:val="fr-CH"/>
        </w:rPr>
        <w:t>est formé avec le nom officiel et le nom de célibataire ou le nom porté en dernier, unis par un trait d’union.</w:t>
      </w:r>
    </w:p>
    <w:p w:rsidR="00A237A0" w:rsidRPr="00BA6F19" w:rsidRDefault="00A237A0" w:rsidP="00E04CDC">
      <w:pPr>
        <w:numPr>
          <w:ilvl w:val="0"/>
          <w:numId w:val="31"/>
        </w:numPr>
        <w:jc w:val="both"/>
        <w:rPr>
          <w:rFonts w:cs="Arial"/>
          <w:szCs w:val="22"/>
          <w:lang w:val="fr-CH" w:eastAsia="fr-CH"/>
        </w:rPr>
      </w:pPr>
      <w:r w:rsidRPr="00BA6F19">
        <w:rPr>
          <w:rFonts w:cs="Arial"/>
          <w:szCs w:val="22"/>
          <w:lang w:val="fr-CH"/>
        </w:rPr>
        <w:t xml:space="preserve">Le </w:t>
      </w:r>
      <w:r w:rsidRPr="00BA6F19">
        <w:rPr>
          <w:rFonts w:cs="Arial"/>
          <w:bCs/>
          <w:szCs w:val="22"/>
          <w:lang w:val="fr-CH"/>
        </w:rPr>
        <w:t xml:space="preserve">nom du partenariat </w:t>
      </w:r>
      <w:r w:rsidRPr="00BA6F19">
        <w:rPr>
          <w:rFonts w:cs="Arial"/>
          <w:szCs w:val="22"/>
          <w:lang w:val="fr-CH"/>
        </w:rPr>
        <w:t>est formé avec le nom officiel suivi du nom du partenaire sans trait d’union.</w:t>
      </w:r>
    </w:p>
    <w:p w:rsidR="00A237A0" w:rsidRPr="00BA6F19" w:rsidRDefault="00A237A0">
      <w:pPr>
        <w:autoSpaceDE w:val="0"/>
        <w:autoSpaceDN w:val="0"/>
        <w:adjustRightInd w:val="0"/>
        <w:jc w:val="both"/>
        <w:rPr>
          <w:rFonts w:cs="Arial"/>
          <w:szCs w:val="22"/>
          <w:lang w:val="fr-CH" w:eastAsia="fr-CH"/>
        </w:rPr>
      </w:pPr>
    </w:p>
    <w:p w:rsidR="00F22A03"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214 Nom selon passeport étranger</w:t>
      </w:r>
    </w:p>
    <w:p w:rsidR="00F22A03" w:rsidRPr="00BA6F19" w:rsidRDefault="00F22A03">
      <w:pPr>
        <w:autoSpaceDE w:val="0"/>
        <w:autoSpaceDN w:val="0"/>
        <w:adjustRightInd w:val="0"/>
        <w:ind w:left="426" w:hanging="426"/>
        <w:jc w:val="both"/>
        <w:rPr>
          <w:rFonts w:cs="Arial"/>
          <w:szCs w:val="22"/>
          <w:lang w:val="fr-CH" w:eastAsia="fr-CH"/>
        </w:rPr>
      </w:pPr>
    </w:p>
    <w:p w:rsidR="00F22A03" w:rsidRPr="00BA6F19" w:rsidRDefault="00F22A03" w:rsidP="00E04CDC">
      <w:pPr>
        <w:numPr>
          <w:ilvl w:val="0"/>
          <w:numId w:val="32"/>
        </w:numPr>
        <w:autoSpaceDE w:val="0"/>
        <w:autoSpaceDN w:val="0"/>
        <w:adjustRightInd w:val="0"/>
        <w:jc w:val="both"/>
        <w:rPr>
          <w:rFonts w:cs="Arial"/>
          <w:b/>
          <w:szCs w:val="22"/>
          <w:lang w:val="fr-CH"/>
        </w:rPr>
      </w:pPr>
      <w:r w:rsidRPr="00BA6F19">
        <w:rPr>
          <w:rFonts w:cs="Arial"/>
          <w:b/>
          <w:szCs w:val="22"/>
          <w:lang w:val="fr-CH" w:eastAsia="fr-CH"/>
        </w:rPr>
        <w:t>S</w:t>
      </w:r>
      <w:r w:rsidR="00A237A0" w:rsidRPr="00BA6F19">
        <w:rPr>
          <w:rFonts w:cs="Arial"/>
          <w:b/>
          <w:szCs w:val="22"/>
          <w:lang w:val="fr-CH" w:eastAsia="fr-CH"/>
        </w:rPr>
        <w:t xml:space="preserve">tatut : </w:t>
      </w:r>
      <w:r w:rsidR="00A237A0" w:rsidRPr="00BA6F19">
        <w:rPr>
          <w:rFonts w:cs="Arial"/>
          <w:b/>
          <w:szCs w:val="22"/>
          <w:lang w:val="fr-CH"/>
        </w:rPr>
        <w:t>Obligatoire lors d’une divergence de nom entre le registre d’état civil suisse et le passeport é</w:t>
      </w:r>
      <w:r w:rsidRPr="00BA6F19">
        <w:rPr>
          <w:rFonts w:cs="Arial"/>
          <w:b/>
          <w:szCs w:val="22"/>
          <w:lang w:val="fr-CH"/>
        </w:rPr>
        <w:t>tranger ou la carte d’identité.</w:t>
      </w:r>
    </w:p>
    <w:p w:rsidR="00A237A0" w:rsidRPr="00BA6F19" w:rsidRDefault="00A237A0" w:rsidP="00E04CDC">
      <w:pPr>
        <w:numPr>
          <w:ilvl w:val="0"/>
          <w:numId w:val="32"/>
        </w:numPr>
        <w:autoSpaceDE w:val="0"/>
        <w:autoSpaceDN w:val="0"/>
        <w:adjustRightInd w:val="0"/>
        <w:jc w:val="both"/>
        <w:rPr>
          <w:rFonts w:cs="Arial"/>
          <w:szCs w:val="22"/>
          <w:lang w:val="fr-CH"/>
        </w:rPr>
      </w:pPr>
      <w:r w:rsidRPr="00BA6F19">
        <w:rPr>
          <w:rFonts w:cs="Arial"/>
          <w:szCs w:val="22"/>
          <w:lang w:val="fr-CH"/>
        </w:rPr>
        <w:t>Pour les personnes de nationalité étrangère.</w:t>
      </w:r>
    </w:p>
    <w:p w:rsidR="00A237A0" w:rsidRPr="00BA6F19" w:rsidRDefault="00A237A0">
      <w:pPr>
        <w:autoSpaceDE w:val="0"/>
        <w:autoSpaceDN w:val="0"/>
        <w:adjustRightInd w:val="0"/>
        <w:jc w:val="both"/>
        <w:rPr>
          <w:rFonts w:cs="Arial"/>
          <w:szCs w:val="22"/>
          <w:lang w:val="fr-CH"/>
        </w:rPr>
      </w:pPr>
    </w:p>
    <w:p w:rsidR="00F22A03" w:rsidRPr="00BA6F19" w:rsidRDefault="00A237A0" w:rsidP="00E04CDC">
      <w:pPr>
        <w:numPr>
          <w:ilvl w:val="0"/>
          <w:numId w:val="28"/>
        </w:numPr>
        <w:jc w:val="both"/>
        <w:rPr>
          <w:rFonts w:cs="Arial"/>
          <w:b/>
          <w:szCs w:val="22"/>
          <w:lang w:val="fr-CH" w:eastAsia="fr-CH"/>
        </w:rPr>
      </w:pPr>
      <w:r w:rsidRPr="00BA6F19">
        <w:rPr>
          <w:rFonts w:cs="Arial"/>
          <w:b/>
          <w:szCs w:val="22"/>
          <w:lang w:val="fr-CH" w:eastAsia="fr-CH"/>
        </w:rPr>
        <w:t>215 Nom alias</w:t>
      </w:r>
    </w:p>
    <w:p w:rsidR="00F22A03" w:rsidRPr="00BA6F19" w:rsidRDefault="00F22A03">
      <w:pPr>
        <w:autoSpaceDE w:val="0"/>
        <w:autoSpaceDN w:val="0"/>
        <w:adjustRightInd w:val="0"/>
        <w:jc w:val="both"/>
        <w:rPr>
          <w:rFonts w:cs="Arial"/>
          <w:szCs w:val="22"/>
          <w:lang w:val="fr-CH"/>
        </w:rPr>
      </w:pPr>
    </w:p>
    <w:p w:rsidR="00F22A03" w:rsidRPr="00BA6F19" w:rsidRDefault="00F22A03" w:rsidP="00E04CDC">
      <w:pPr>
        <w:numPr>
          <w:ilvl w:val="0"/>
          <w:numId w:val="33"/>
        </w:numPr>
        <w:autoSpaceDE w:val="0"/>
        <w:autoSpaceDN w:val="0"/>
        <w:adjustRightInd w:val="0"/>
        <w:jc w:val="both"/>
        <w:rPr>
          <w:rFonts w:cs="Arial"/>
          <w:b/>
          <w:szCs w:val="22"/>
          <w:lang w:val="fr-CH"/>
        </w:rPr>
      </w:pPr>
      <w:r w:rsidRPr="00BA6F19">
        <w:rPr>
          <w:rFonts w:cs="Arial"/>
          <w:b/>
          <w:szCs w:val="22"/>
          <w:lang w:val="fr-CH"/>
        </w:rPr>
        <w:t>S</w:t>
      </w:r>
      <w:r w:rsidR="00A237A0" w:rsidRPr="00BA6F19">
        <w:rPr>
          <w:rFonts w:cs="Arial"/>
          <w:b/>
          <w:szCs w:val="22"/>
          <w:lang w:val="fr-CH"/>
        </w:rPr>
        <w:t>tatut : obligatoire si le nom alias peu</w:t>
      </w:r>
      <w:r w:rsidRPr="00BA6F19">
        <w:rPr>
          <w:rFonts w:cs="Arial"/>
          <w:b/>
          <w:szCs w:val="22"/>
          <w:lang w:val="fr-CH"/>
        </w:rPr>
        <w:t>t être utilisé par la personne.</w:t>
      </w:r>
    </w:p>
    <w:p w:rsidR="00F22A03" w:rsidRPr="00BA6F19" w:rsidRDefault="00A237A0" w:rsidP="00E04CDC">
      <w:pPr>
        <w:numPr>
          <w:ilvl w:val="0"/>
          <w:numId w:val="33"/>
        </w:numPr>
        <w:autoSpaceDE w:val="0"/>
        <w:autoSpaceDN w:val="0"/>
        <w:adjustRightInd w:val="0"/>
        <w:jc w:val="both"/>
        <w:rPr>
          <w:rFonts w:cs="Arial"/>
          <w:szCs w:val="22"/>
          <w:lang w:val="fr-CH"/>
        </w:rPr>
      </w:pPr>
      <w:r w:rsidRPr="00BA6F19">
        <w:rPr>
          <w:rFonts w:cs="Arial"/>
          <w:szCs w:val="22"/>
          <w:lang w:val="fr-CH"/>
        </w:rPr>
        <w:t>Nom (p. ex. nom d’artiste, nom d’ordre religieux) qui, sur la base d’une demande acceptée, peut être utilisé par la personne.</w:t>
      </w:r>
    </w:p>
    <w:p w:rsidR="00A237A0" w:rsidRPr="00BA6F19" w:rsidRDefault="00A237A0" w:rsidP="00E04CDC">
      <w:pPr>
        <w:numPr>
          <w:ilvl w:val="0"/>
          <w:numId w:val="33"/>
        </w:numPr>
        <w:autoSpaceDE w:val="0"/>
        <w:autoSpaceDN w:val="0"/>
        <w:adjustRightInd w:val="0"/>
        <w:jc w:val="both"/>
        <w:rPr>
          <w:rFonts w:cs="Arial"/>
          <w:szCs w:val="22"/>
          <w:lang w:val="fr-CH"/>
        </w:rPr>
      </w:pPr>
      <w:r w:rsidRPr="00BA6F19">
        <w:rPr>
          <w:rFonts w:cs="Arial"/>
          <w:szCs w:val="22"/>
          <w:lang w:val="fr-CH"/>
        </w:rPr>
        <w:t xml:space="preserve">Le </w:t>
      </w:r>
      <w:r w:rsidRPr="00BA6F19">
        <w:rPr>
          <w:rFonts w:cs="Arial"/>
          <w:bCs/>
          <w:szCs w:val="22"/>
          <w:lang w:val="fr-CH"/>
        </w:rPr>
        <w:t xml:space="preserve">nom alias </w:t>
      </w:r>
      <w:r w:rsidRPr="00BA6F19">
        <w:rPr>
          <w:rFonts w:cs="Arial"/>
          <w:szCs w:val="22"/>
          <w:lang w:val="fr-CH"/>
        </w:rPr>
        <w:t>peut se composer d’une ou de plusieurs parties (p. ex. aussi du prénom alias et du nom alias).</w:t>
      </w:r>
    </w:p>
    <w:p w:rsidR="00A237A0" w:rsidRPr="00BA6F19" w:rsidRDefault="00A237A0">
      <w:pPr>
        <w:autoSpaceDE w:val="0"/>
        <w:autoSpaceDN w:val="0"/>
        <w:adjustRightInd w:val="0"/>
        <w:jc w:val="both"/>
        <w:rPr>
          <w:rFonts w:cs="Arial"/>
          <w:szCs w:val="22"/>
          <w:lang w:val="fr-CH" w:eastAsia="fr-CH"/>
        </w:rPr>
      </w:pPr>
    </w:p>
    <w:p w:rsidR="00F22A03" w:rsidRPr="00035DA0" w:rsidRDefault="00A237A0" w:rsidP="00E04CDC">
      <w:pPr>
        <w:numPr>
          <w:ilvl w:val="0"/>
          <w:numId w:val="28"/>
        </w:numPr>
        <w:jc w:val="both"/>
        <w:rPr>
          <w:rFonts w:cs="Arial"/>
          <w:b/>
          <w:szCs w:val="22"/>
          <w:lang w:val="fr-CH" w:eastAsia="fr-CH"/>
        </w:rPr>
      </w:pPr>
      <w:r w:rsidRPr="00035DA0">
        <w:rPr>
          <w:rFonts w:cs="Arial"/>
          <w:b/>
          <w:szCs w:val="22"/>
          <w:lang w:val="fr-CH" w:eastAsia="fr-CH"/>
        </w:rPr>
        <w:t>216 Autre</w:t>
      </w:r>
      <w:r w:rsidR="00290725" w:rsidRPr="00035DA0">
        <w:rPr>
          <w:rFonts w:cs="Arial"/>
          <w:b/>
          <w:szCs w:val="22"/>
          <w:lang w:val="fr-CH" w:eastAsia="fr-CH"/>
        </w:rPr>
        <w:t>s</w:t>
      </w:r>
      <w:r w:rsidRPr="00035DA0">
        <w:rPr>
          <w:rFonts w:cs="Arial"/>
          <w:b/>
          <w:szCs w:val="22"/>
          <w:lang w:val="fr-CH" w:eastAsia="fr-CH"/>
        </w:rPr>
        <w:t xml:space="preserve"> nom</w:t>
      </w:r>
      <w:r w:rsidR="00290725" w:rsidRPr="00035DA0">
        <w:rPr>
          <w:rFonts w:cs="Arial"/>
          <w:b/>
          <w:szCs w:val="22"/>
          <w:lang w:val="fr-CH" w:eastAsia="fr-CH"/>
        </w:rPr>
        <w:t>s</w:t>
      </w:r>
    </w:p>
    <w:p w:rsidR="00F22A03" w:rsidRPr="00035DA0" w:rsidRDefault="00F22A03">
      <w:pPr>
        <w:jc w:val="both"/>
        <w:rPr>
          <w:rFonts w:cs="Arial"/>
          <w:szCs w:val="22"/>
          <w:lang w:val="fr-CH" w:eastAsia="fr-CH"/>
        </w:rPr>
      </w:pPr>
    </w:p>
    <w:p w:rsidR="00D84113" w:rsidRPr="00035DA0" w:rsidRDefault="00F22A03" w:rsidP="00E04CDC">
      <w:pPr>
        <w:numPr>
          <w:ilvl w:val="0"/>
          <w:numId w:val="34"/>
        </w:numPr>
        <w:jc w:val="both"/>
        <w:rPr>
          <w:rFonts w:cs="Arial"/>
          <w:b/>
          <w:szCs w:val="22"/>
          <w:lang w:val="fr-CH" w:eastAsia="fr-CH"/>
        </w:rPr>
      </w:pPr>
      <w:r w:rsidRPr="00035DA0">
        <w:rPr>
          <w:rFonts w:cs="Arial"/>
          <w:b/>
          <w:szCs w:val="22"/>
          <w:lang w:val="fr-CH" w:eastAsia="fr-CH"/>
        </w:rPr>
        <w:t>S</w:t>
      </w:r>
      <w:r w:rsidR="00A237A0" w:rsidRPr="00035DA0">
        <w:rPr>
          <w:rFonts w:cs="Arial"/>
          <w:b/>
          <w:szCs w:val="22"/>
          <w:lang w:val="fr-CH" w:eastAsia="fr-CH"/>
        </w:rPr>
        <w:t>tatut : obligat</w:t>
      </w:r>
      <w:r w:rsidRPr="00035DA0">
        <w:rPr>
          <w:rFonts w:cs="Arial"/>
          <w:b/>
          <w:szCs w:val="22"/>
          <w:lang w:val="fr-CH" w:eastAsia="fr-CH"/>
        </w:rPr>
        <w:t>oire si relevé dans le registre.</w:t>
      </w:r>
    </w:p>
    <w:p w:rsidR="00A237A0" w:rsidRPr="00035DA0" w:rsidRDefault="00A237A0" w:rsidP="00E04CDC">
      <w:pPr>
        <w:numPr>
          <w:ilvl w:val="0"/>
          <w:numId w:val="34"/>
        </w:numPr>
        <w:jc w:val="both"/>
        <w:rPr>
          <w:rFonts w:cs="Arial"/>
          <w:szCs w:val="22"/>
          <w:lang w:val="fr-CH" w:eastAsia="fr-CH"/>
        </w:rPr>
      </w:pPr>
      <w:r w:rsidRPr="00035DA0">
        <w:rPr>
          <w:rFonts w:cs="Arial"/>
          <w:szCs w:val="22"/>
          <w:lang w:val="fr-CH"/>
        </w:rPr>
        <w:t>Autres noms officiels selon les documents suisses d’état civil</w:t>
      </w:r>
      <w:r w:rsidR="00290725" w:rsidRPr="00035DA0">
        <w:rPr>
          <w:rFonts w:cs="Arial"/>
          <w:szCs w:val="22"/>
          <w:lang w:val="fr-CH"/>
        </w:rPr>
        <w:t xml:space="preserve"> (art.24, al3. OEC</w:t>
      </w:r>
      <w:r w:rsidRPr="00035DA0">
        <w:rPr>
          <w:rFonts w:cs="Arial"/>
          <w:szCs w:val="22"/>
          <w:lang w:val="fr-CH"/>
        </w:rPr>
        <w:t>.</w:t>
      </w:r>
    </w:p>
    <w:p w:rsidR="00A237A0" w:rsidRPr="00035DA0" w:rsidRDefault="00A237A0">
      <w:pPr>
        <w:jc w:val="both"/>
        <w:rPr>
          <w:rFonts w:cs="Arial"/>
          <w:szCs w:val="22"/>
          <w:lang w:val="fr-CH" w:eastAsia="fr-CH"/>
        </w:rPr>
      </w:pPr>
    </w:p>
    <w:p w:rsidR="00290725" w:rsidRPr="00035DA0" w:rsidRDefault="00290725" w:rsidP="00E04CDC">
      <w:pPr>
        <w:numPr>
          <w:ilvl w:val="0"/>
          <w:numId w:val="28"/>
        </w:numPr>
        <w:jc w:val="both"/>
        <w:rPr>
          <w:rFonts w:cs="Arial"/>
          <w:b/>
          <w:szCs w:val="22"/>
          <w:lang w:val="fr-CH" w:eastAsia="fr-CH"/>
        </w:rPr>
      </w:pPr>
      <w:r w:rsidRPr="00035DA0">
        <w:rPr>
          <w:rFonts w:cs="Arial"/>
          <w:b/>
          <w:szCs w:val="22"/>
          <w:lang w:val="fr-CH" w:eastAsia="fr-CH"/>
        </w:rPr>
        <w:t>217 Nom selon déclaration</w:t>
      </w:r>
    </w:p>
    <w:p w:rsidR="00290725" w:rsidRPr="00035DA0" w:rsidRDefault="00290725">
      <w:pPr>
        <w:jc w:val="both"/>
        <w:rPr>
          <w:rFonts w:cs="Arial"/>
          <w:szCs w:val="22"/>
          <w:lang w:val="fr-CH" w:eastAsia="fr-CH"/>
        </w:rPr>
      </w:pPr>
    </w:p>
    <w:p w:rsidR="00290725" w:rsidRPr="00035DA0" w:rsidRDefault="00290725" w:rsidP="00E04CDC">
      <w:pPr>
        <w:numPr>
          <w:ilvl w:val="0"/>
          <w:numId w:val="34"/>
        </w:numPr>
        <w:jc w:val="both"/>
        <w:rPr>
          <w:rFonts w:cs="Arial"/>
          <w:b/>
          <w:szCs w:val="22"/>
          <w:lang w:val="fr-CH" w:eastAsia="fr-CH"/>
        </w:rPr>
      </w:pPr>
      <w:r w:rsidRPr="00035DA0">
        <w:rPr>
          <w:rFonts w:cs="Arial"/>
          <w:b/>
          <w:szCs w:val="22"/>
          <w:lang w:val="fr-CH" w:eastAsia="fr-CH"/>
        </w:rPr>
        <w:t>Statut : obligatoire si relevé dans le registre.</w:t>
      </w:r>
    </w:p>
    <w:p w:rsidR="00290725" w:rsidRPr="00035DA0" w:rsidRDefault="00290725" w:rsidP="00E04CDC">
      <w:pPr>
        <w:numPr>
          <w:ilvl w:val="0"/>
          <w:numId w:val="34"/>
        </w:numPr>
        <w:jc w:val="both"/>
        <w:rPr>
          <w:rFonts w:cs="Arial"/>
          <w:szCs w:val="22"/>
          <w:lang w:val="fr-CH" w:eastAsia="fr-CH"/>
        </w:rPr>
      </w:pPr>
      <w:r w:rsidRPr="00035DA0">
        <w:rPr>
          <w:rFonts w:cs="Arial"/>
          <w:szCs w:val="22"/>
          <w:lang w:val="fr-CH"/>
        </w:rPr>
        <w:t>Pour les personnes de nationalité étrangère ne disposant pas de documents officiels (principalement dans le domaine de l’asile</w:t>
      </w:r>
    </w:p>
    <w:p w:rsidR="00A237A0" w:rsidRDefault="00A237A0">
      <w:pPr>
        <w:jc w:val="both"/>
        <w:rPr>
          <w:rFonts w:cs="Arial"/>
          <w:szCs w:val="22"/>
          <w:lang w:val="fr-CH" w:eastAsia="fr-CH"/>
        </w:rPr>
      </w:pPr>
    </w:p>
    <w:p w:rsidR="00290725" w:rsidRPr="00BA6F19" w:rsidRDefault="00290725">
      <w:pPr>
        <w:jc w:val="both"/>
        <w:rPr>
          <w:rFonts w:cs="Arial"/>
          <w:szCs w:val="22"/>
          <w:lang w:val="fr-CH" w:eastAsia="fr-CH"/>
        </w:rPr>
      </w:pPr>
    </w:p>
    <w:p w:rsidR="00A237A0" w:rsidRPr="00BA6F19" w:rsidRDefault="00A237A0">
      <w:pPr>
        <w:jc w:val="both"/>
        <w:rPr>
          <w:rFonts w:cs="Arial"/>
          <w:b/>
          <w:szCs w:val="22"/>
          <w:lang w:val="fr-CH" w:eastAsia="fr-CH"/>
        </w:rPr>
      </w:pPr>
      <w:r w:rsidRPr="00BA6F19">
        <w:rPr>
          <w:rFonts w:cs="Arial"/>
          <w:b/>
          <w:szCs w:val="22"/>
          <w:lang w:val="fr-CH" w:eastAsia="fr-CH"/>
        </w:rPr>
        <w:t>Valeurs admises :</w:t>
      </w:r>
    </w:p>
    <w:p w:rsidR="00D84113" w:rsidRPr="00BA6F19" w:rsidRDefault="00D84113">
      <w:pPr>
        <w:jc w:val="both"/>
        <w:rPr>
          <w:rFonts w:cs="Arial"/>
          <w:b/>
          <w:szCs w:val="22"/>
          <w:lang w:val="fr-CH" w:eastAsia="fr-CH"/>
        </w:rPr>
      </w:pPr>
    </w:p>
    <w:p w:rsidR="00D84113" w:rsidRPr="00BA6F19" w:rsidRDefault="00A237A0">
      <w:pPr>
        <w:jc w:val="both"/>
        <w:rPr>
          <w:rFonts w:cs="Arial"/>
          <w:i/>
          <w:iCs w:val="0"/>
          <w:szCs w:val="22"/>
          <w:lang w:val="fr-CH"/>
        </w:rPr>
      </w:pPr>
      <w:r w:rsidRPr="00BA6F19">
        <w:rPr>
          <w:rFonts w:cs="Arial"/>
          <w:i/>
          <w:iCs w:val="0"/>
          <w:szCs w:val="22"/>
          <w:lang w:val="fr-CH"/>
        </w:rPr>
        <w:t>Orthographe des noms de ressortissants étrangers sans événement d'état civil en Suisse :</w:t>
      </w:r>
    </w:p>
    <w:p w:rsidR="00D84113" w:rsidRPr="00BA6F19" w:rsidRDefault="00D84113">
      <w:pPr>
        <w:jc w:val="both"/>
        <w:rPr>
          <w:rFonts w:cs="Arial"/>
          <w:i/>
          <w:iCs w:val="0"/>
          <w:szCs w:val="22"/>
          <w:lang w:val="fr-CH"/>
        </w:rPr>
      </w:pPr>
    </w:p>
    <w:p w:rsidR="00A237A0" w:rsidRPr="00035DA0" w:rsidRDefault="00D84113" w:rsidP="00E04CDC">
      <w:pPr>
        <w:numPr>
          <w:ilvl w:val="0"/>
          <w:numId w:val="35"/>
        </w:numPr>
        <w:jc w:val="both"/>
        <w:rPr>
          <w:rFonts w:cs="Arial"/>
          <w:i/>
          <w:iCs w:val="0"/>
          <w:szCs w:val="22"/>
          <w:lang w:val="fr-CH"/>
        </w:rPr>
      </w:pPr>
      <w:r w:rsidRPr="003706E3">
        <w:rPr>
          <w:rFonts w:cs="Arial"/>
          <w:szCs w:val="22"/>
          <w:lang w:val="fr-CH"/>
        </w:rPr>
        <w:t>E</w:t>
      </w:r>
      <w:r w:rsidR="00A237A0" w:rsidRPr="003706E3">
        <w:rPr>
          <w:rFonts w:cs="Arial"/>
          <w:szCs w:val="22"/>
          <w:lang w:val="fr-CH"/>
        </w:rPr>
        <w:t xml:space="preserve">nregistrement du nom à partir de papiers d'identité étrangers, en particulier la répartition d'une indication de nom en </w:t>
      </w:r>
      <w:r w:rsidR="00A237A0" w:rsidRPr="003706E3">
        <w:rPr>
          <w:rFonts w:cs="Arial"/>
          <w:bCs/>
          <w:szCs w:val="22"/>
          <w:lang w:val="fr-CH"/>
        </w:rPr>
        <w:t xml:space="preserve">nom de famille </w:t>
      </w:r>
      <w:r w:rsidR="00A237A0" w:rsidRPr="003706E3">
        <w:rPr>
          <w:rFonts w:cs="Arial"/>
          <w:szCs w:val="22"/>
          <w:lang w:val="fr-CH"/>
        </w:rPr>
        <w:t xml:space="preserve">et </w:t>
      </w:r>
      <w:r w:rsidR="00A237A0" w:rsidRPr="003706E3">
        <w:rPr>
          <w:rFonts w:cs="Arial"/>
          <w:bCs/>
          <w:szCs w:val="22"/>
          <w:lang w:val="fr-CH"/>
        </w:rPr>
        <w:t>prénoms</w:t>
      </w:r>
      <w:r w:rsidR="00A237A0" w:rsidRPr="003706E3">
        <w:rPr>
          <w:rFonts w:cs="Arial"/>
          <w:szCs w:val="22"/>
          <w:lang w:val="fr-CH"/>
        </w:rPr>
        <w:t xml:space="preserve">, se fait sur la base </w:t>
      </w:r>
      <w:r w:rsidR="00A237A0" w:rsidRPr="00035DA0">
        <w:rPr>
          <w:rFonts w:cs="Arial"/>
          <w:szCs w:val="22"/>
          <w:lang w:val="fr-CH"/>
        </w:rPr>
        <w:t xml:space="preserve">des </w:t>
      </w:r>
      <w:r w:rsidR="00A237A0" w:rsidRPr="007A6040">
        <w:rPr>
          <w:rFonts w:cs="Arial"/>
          <w:i/>
          <w:iCs w:val="0"/>
          <w:szCs w:val="22"/>
          <w:lang w:val="fr-CH"/>
        </w:rPr>
        <w:t xml:space="preserve">« </w:t>
      </w:r>
      <w:hyperlink r:id="rId114" w:history="1">
        <w:r w:rsidR="00A237A0" w:rsidRPr="00035DA0">
          <w:rPr>
            <w:rStyle w:val="Lienhypertexte"/>
            <w:rFonts w:cs="Arial"/>
            <w:i/>
            <w:iCs w:val="0"/>
            <w:szCs w:val="22"/>
            <w:lang w:val="fr-CH"/>
          </w:rPr>
          <w:t>Directives et instructions sur la détermination et l’orthographe des noms de ressortissants étrangers</w:t>
        </w:r>
      </w:hyperlink>
      <w:r w:rsidR="00A237A0" w:rsidRPr="007A6040">
        <w:rPr>
          <w:rFonts w:cs="Arial"/>
          <w:i/>
          <w:iCs w:val="0"/>
          <w:szCs w:val="22"/>
          <w:lang w:val="fr-CH"/>
        </w:rPr>
        <w:t xml:space="preserve"> » du Département de justice et police</w:t>
      </w:r>
      <w:proofErr w:type="gramStart"/>
      <w:r w:rsidR="00A237A0" w:rsidRPr="007A6040">
        <w:rPr>
          <w:rFonts w:cs="Arial"/>
          <w:i/>
          <w:iCs w:val="0"/>
          <w:szCs w:val="22"/>
          <w:lang w:val="fr-CH"/>
        </w:rPr>
        <w:t>,</w:t>
      </w:r>
      <w:r w:rsidR="00C95BBE" w:rsidRPr="007A6040">
        <w:rPr>
          <w:rFonts w:cs="Arial"/>
          <w:i/>
          <w:iCs w:val="0"/>
          <w:szCs w:val="22"/>
          <w:lang w:val="fr-CH"/>
        </w:rPr>
        <w:t>1</w:t>
      </w:r>
      <w:r w:rsidR="00C95BBE" w:rsidRPr="007A6040">
        <w:rPr>
          <w:rFonts w:cs="Arial"/>
          <w:i/>
          <w:iCs w:val="0"/>
          <w:szCs w:val="22"/>
          <w:vertAlign w:val="superscript"/>
          <w:lang w:val="fr-CH"/>
        </w:rPr>
        <w:t>er</w:t>
      </w:r>
      <w:proofErr w:type="gramEnd"/>
      <w:r w:rsidR="00C95BBE" w:rsidRPr="007A6040">
        <w:rPr>
          <w:rFonts w:cs="Arial"/>
          <w:i/>
          <w:iCs w:val="0"/>
          <w:szCs w:val="22"/>
          <w:lang w:val="fr-CH"/>
        </w:rPr>
        <w:t xml:space="preserve"> janvier</w:t>
      </w:r>
      <w:r w:rsidR="00A237A0" w:rsidRPr="007A6040">
        <w:rPr>
          <w:rFonts w:cs="Arial"/>
          <w:i/>
          <w:iCs w:val="0"/>
          <w:szCs w:val="22"/>
          <w:lang w:val="fr-CH"/>
        </w:rPr>
        <w:t xml:space="preserve"> </w:t>
      </w:r>
      <w:r w:rsidR="00C95BBE" w:rsidRPr="007A6040">
        <w:rPr>
          <w:rFonts w:cs="Arial"/>
          <w:i/>
          <w:iCs w:val="0"/>
          <w:szCs w:val="22"/>
          <w:lang w:val="fr-CH"/>
        </w:rPr>
        <w:t>2012</w:t>
      </w:r>
      <w:r w:rsidR="00A237A0" w:rsidRPr="007A6040">
        <w:rPr>
          <w:rFonts w:cs="Arial"/>
          <w:i/>
          <w:iCs w:val="0"/>
          <w:szCs w:val="22"/>
          <w:lang w:val="fr-CH"/>
        </w:rPr>
        <w:t>.</w:t>
      </w:r>
      <w:r w:rsidR="00290725" w:rsidRPr="00035DA0">
        <w:rPr>
          <w:rFonts w:cs="Arial"/>
          <w:i/>
          <w:iCs w:val="0"/>
          <w:szCs w:val="22"/>
          <w:lang w:val="fr-CH"/>
        </w:rPr>
        <w:br/>
      </w:r>
    </w:p>
    <w:p w:rsidR="00D84113" w:rsidRPr="00BA6F19" w:rsidRDefault="00A237A0">
      <w:pPr>
        <w:autoSpaceDE w:val="0"/>
        <w:autoSpaceDN w:val="0"/>
        <w:adjustRightInd w:val="0"/>
        <w:jc w:val="both"/>
        <w:rPr>
          <w:rFonts w:cs="Arial"/>
          <w:i/>
          <w:iCs w:val="0"/>
          <w:szCs w:val="22"/>
          <w:lang w:val="fr-CH"/>
        </w:rPr>
      </w:pPr>
      <w:r w:rsidRPr="00BA6F19">
        <w:rPr>
          <w:rFonts w:cs="Arial"/>
          <w:i/>
          <w:iCs w:val="0"/>
          <w:szCs w:val="22"/>
          <w:lang w:val="fr-CH"/>
        </w:rPr>
        <w:t>Orthographe des noms pour toutes les autres personnes :</w:t>
      </w:r>
    </w:p>
    <w:p w:rsidR="00D84113" w:rsidRPr="00BA6F19" w:rsidRDefault="00D84113">
      <w:pPr>
        <w:autoSpaceDE w:val="0"/>
        <w:autoSpaceDN w:val="0"/>
        <w:adjustRightInd w:val="0"/>
        <w:jc w:val="both"/>
        <w:rPr>
          <w:rFonts w:cs="Arial"/>
          <w:i/>
          <w:iCs w:val="0"/>
          <w:szCs w:val="22"/>
          <w:lang w:val="fr-CH"/>
        </w:rPr>
      </w:pPr>
    </w:p>
    <w:p w:rsidR="00A237A0" w:rsidRPr="00BA6F19" w:rsidRDefault="00D84113" w:rsidP="00E04CDC">
      <w:pPr>
        <w:numPr>
          <w:ilvl w:val="0"/>
          <w:numId w:val="35"/>
        </w:numPr>
        <w:autoSpaceDE w:val="0"/>
        <w:autoSpaceDN w:val="0"/>
        <w:adjustRightInd w:val="0"/>
        <w:jc w:val="both"/>
        <w:rPr>
          <w:rFonts w:cs="Arial"/>
          <w:szCs w:val="22"/>
          <w:lang w:val="fr-CH" w:eastAsia="fr-CH"/>
        </w:rPr>
      </w:pPr>
      <w:r w:rsidRPr="00BA6F19">
        <w:rPr>
          <w:rFonts w:cs="Arial"/>
          <w:szCs w:val="22"/>
          <w:lang w:val="fr-CH"/>
        </w:rPr>
        <w:t>S</w:t>
      </w:r>
      <w:r w:rsidR="00A237A0" w:rsidRPr="00BA6F19">
        <w:rPr>
          <w:rFonts w:cs="Arial"/>
          <w:szCs w:val="22"/>
          <w:lang w:val="fr-CH"/>
        </w:rPr>
        <w:t>elon les documents d'état civil.</w:t>
      </w:r>
    </w:p>
    <w:p w:rsidR="00A237A0" w:rsidRPr="00BA6F19" w:rsidRDefault="00D1361D">
      <w:pPr>
        <w:autoSpaceDE w:val="0"/>
        <w:autoSpaceDN w:val="0"/>
        <w:adjustRightInd w:val="0"/>
        <w:jc w:val="both"/>
        <w:rPr>
          <w:rFonts w:cs="Arial"/>
          <w:b/>
          <w:bCs/>
          <w:szCs w:val="22"/>
          <w:lang w:val="fr-CH"/>
        </w:rPr>
      </w:pPr>
      <w:r>
        <w:rPr>
          <w:rFonts w:cs="Arial"/>
          <w:noProof/>
          <w:szCs w:val="22"/>
          <w:lang w:val="fr-CH" w:eastAsia="fr-CH"/>
        </w:rPr>
        <w:drawing>
          <wp:anchor distT="0" distB="0" distL="114300" distR="114300" simplePos="0" relativeHeight="251614720" behindDoc="0" locked="0" layoutInCell="1" allowOverlap="1" wp14:anchorId="37F29B36" wp14:editId="71393776">
            <wp:simplePos x="0" y="0"/>
            <wp:positionH relativeFrom="column">
              <wp:posOffset>5846445</wp:posOffset>
            </wp:positionH>
            <wp:positionV relativeFrom="paragraph">
              <wp:posOffset>-513080</wp:posOffset>
            </wp:positionV>
            <wp:extent cx="738505" cy="408940"/>
            <wp:effectExtent l="0" t="0" r="4445" b="0"/>
            <wp:wrapNone/>
            <wp:docPr id="100" name="Image 10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b/>
          <w:bCs/>
          <w:szCs w:val="22"/>
          <w:lang w:val="fr-CH"/>
        </w:rPr>
        <w:t>Sources de données possibles :</w:t>
      </w:r>
    </w:p>
    <w:p w:rsidR="00D84113" w:rsidRPr="00BA6F19" w:rsidRDefault="00D84113">
      <w:pPr>
        <w:autoSpaceDE w:val="0"/>
        <w:autoSpaceDN w:val="0"/>
        <w:adjustRightInd w:val="0"/>
        <w:jc w:val="both"/>
        <w:rPr>
          <w:rFonts w:cs="Arial"/>
          <w:b/>
          <w:bCs/>
          <w:szCs w:val="22"/>
          <w:lang w:val="fr-CH"/>
        </w:rPr>
      </w:pPr>
    </w:p>
    <w:p w:rsidR="00A237A0" w:rsidRPr="00BA6F19" w:rsidRDefault="00A237A0">
      <w:pPr>
        <w:autoSpaceDE w:val="0"/>
        <w:autoSpaceDN w:val="0"/>
        <w:adjustRightInd w:val="0"/>
        <w:jc w:val="both"/>
        <w:rPr>
          <w:rFonts w:cs="Arial"/>
          <w:i/>
          <w:iCs w:val="0"/>
          <w:szCs w:val="22"/>
          <w:lang w:val="fr-CH"/>
        </w:rPr>
      </w:pPr>
      <w:r w:rsidRPr="00BA6F19">
        <w:rPr>
          <w:rFonts w:cs="Arial"/>
          <w:i/>
          <w:iCs w:val="0"/>
          <w:szCs w:val="22"/>
          <w:lang w:val="fr-CH"/>
        </w:rPr>
        <w:t>Ressortissants de nationalité suisse :</w:t>
      </w:r>
    </w:p>
    <w:p w:rsidR="00D84113" w:rsidRPr="00BA6F19" w:rsidRDefault="00D84113">
      <w:pPr>
        <w:autoSpaceDE w:val="0"/>
        <w:autoSpaceDN w:val="0"/>
        <w:adjustRightInd w:val="0"/>
        <w:jc w:val="both"/>
        <w:rPr>
          <w:rFonts w:cs="Arial"/>
          <w:i/>
          <w:iCs w:val="0"/>
          <w:szCs w:val="22"/>
          <w:lang w:val="fr-CH"/>
        </w:rPr>
      </w:pPr>
    </w:p>
    <w:p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Communication des autorités de l’état civil,</w:t>
      </w:r>
    </w:p>
    <w:p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Certificat individuel d’état civil</w:t>
      </w:r>
    </w:p>
    <w:p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35"/>
        </w:numPr>
        <w:autoSpaceDE w:val="0"/>
        <w:autoSpaceDN w:val="0"/>
        <w:adjustRightInd w:val="0"/>
        <w:jc w:val="both"/>
        <w:rPr>
          <w:rFonts w:cs="Arial"/>
          <w:szCs w:val="22"/>
          <w:lang w:val="fr-CH"/>
        </w:rPr>
      </w:pPr>
      <w:r w:rsidRPr="00BA6F19">
        <w:rPr>
          <w:rFonts w:cs="Arial"/>
          <w:szCs w:val="22"/>
          <w:lang w:val="fr-CH"/>
        </w:rPr>
        <w:t>Certificat de naissance.</w:t>
      </w:r>
    </w:p>
    <w:p w:rsidR="0020247C" w:rsidRPr="00BA6F19" w:rsidRDefault="0020247C">
      <w:pPr>
        <w:autoSpaceDE w:val="0"/>
        <w:autoSpaceDN w:val="0"/>
        <w:adjustRightInd w:val="0"/>
        <w:jc w:val="both"/>
        <w:rPr>
          <w:rFonts w:cs="Arial"/>
          <w:szCs w:val="22"/>
          <w:lang w:val="fr-CH"/>
        </w:rPr>
      </w:pPr>
    </w:p>
    <w:p w:rsidR="00A237A0" w:rsidRPr="00BA6F19" w:rsidRDefault="00A237A0">
      <w:pPr>
        <w:autoSpaceDE w:val="0"/>
        <w:autoSpaceDN w:val="0"/>
        <w:adjustRightInd w:val="0"/>
        <w:jc w:val="both"/>
        <w:rPr>
          <w:rFonts w:cs="Arial"/>
          <w:i/>
          <w:iCs w:val="0"/>
          <w:szCs w:val="22"/>
          <w:lang w:val="fr-CH"/>
        </w:rPr>
      </w:pPr>
      <w:r w:rsidRPr="00BA6F19">
        <w:rPr>
          <w:rFonts w:cs="Arial"/>
          <w:i/>
          <w:iCs w:val="0"/>
          <w:szCs w:val="22"/>
          <w:lang w:val="fr-CH"/>
        </w:rPr>
        <w:t>Ressortissants de nationalité étrangère</w:t>
      </w:r>
      <w:r w:rsidRPr="00F36E26">
        <w:rPr>
          <w:rFonts w:cs="Arial"/>
          <w:i/>
          <w:iCs w:val="0"/>
          <w:szCs w:val="22"/>
          <w:lang w:val="fr-CH"/>
        </w:rPr>
        <w:t>:</w:t>
      </w:r>
    </w:p>
    <w:p w:rsidR="00D84113" w:rsidRPr="00BA6F19" w:rsidRDefault="00D84113">
      <w:pPr>
        <w:autoSpaceDE w:val="0"/>
        <w:autoSpaceDN w:val="0"/>
        <w:adjustRightInd w:val="0"/>
        <w:jc w:val="both"/>
        <w:rPr>
          <w:rFonts w:cs="Arial"/>
          <w:i/>
          <w:iCs w:val="0"/>
          <w:szCs w:val="22"/>
          <w:lang w:val="fr-CH"/>
        </w:rPr>
      </w:pPr>
    </w:p>
    <w:p w:rsidR="00D84113" w:rsidRPr="00BA6F19"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Communication des autorités de l’état civil,</w:t>
      </w:r>
    </w:p>
    <w:p w:rsidR="00D84113" w:rsidRPr="00BA6F19"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Livret, permis ou autorisation pour étranger,</w:t>
      </w:r>
    </w:p>
    <w:p w:rsidR="00D84113" w:rsidRDefault="00A237A0" w:rsidP="00E04CDC">
      <w:pPr>
        <w:numPr>
          <w:ilvl w:val="0"/>
          <w:numId w:val="36"/>
        </w:numPr>
        <w:autoSpaceDE w:val="0"/>
        <w:autoSpaceDN w:val="0"/>
        <w:adjustRightInd w:val="0"/>
        <w:jc w:val="both"/>
        <w:rPr>
          <w:rFonts w:cs="Arial"/>
          <w:szCs w:val="22"/>
          <w:lang w:val="fr-CH"/>
        </w:rPr>
      </w:pPr>
      <w:r w:rsidRPr="00BA6F19">
        <w:rPr>
          <w:rFonts w:cs="Arial"/>
          <w:szCs w:val="22"/>
          <w:lang w:val="fr-CH"/>
        </w:rPr>
        <w:t>Papiers d'identité étrangers (carte d'identité ou passeport pour les ressortissants des pays UE/AELE, passeport pour tous les a</w:t>
      </w:r>
      <w:r w:rsidR="00D84113" w:rsidRPr="00BA6F19">
        <w:rPr>
          <w:rFonts w:cs="Arial"/>
          <w:szCs w:val="22"/>
          <w:lang w:val="fr-CH"/>
        </w:rPr>
        <w:t>utres ressortissants étrangers).</w:t>
      </w:r>
    </w:p>
    <w:p w:rsidR="00DE6D47" w:rsidRPr="00035DA0" w:rsidRDefault="00DE6D47" w:rsidP="00E04CDC">
      <w:pPr>
        <w:numPr>
          <w:ilvl w:val="0"/>
          <w:numId w:val="36"/>
        </w:numPr>
        <w:autoSpaceDE w:val="0"/>
        <w:autoSpaceDN w:val="0"/>
        <w:adjustRightInd w:val="0"/>
        <w:jc w:val="both"/>
        <w:rPr>
          <w:rFonts w:cs="Arial"/>
          <w:szCs w:val="22"/>
          <w:lang w:val="fr-CH"/>
        </w:rPr>
      </w:pPr>
      <w:r w:rsidRPr="00035DA0">
        <w:rPr>
          <w:rFonts w:cs="Arial"/>
          <w:szCs w:val="22"/>
          <w:lang w:val="fr-CH"/>
        </w:rPr>
        <w:t xml:space="preserve">Documents de services d’état civil étrangers </w:t>
      </w:r>
    </w:p>
    <w:p w:rsidR="00DE6D47" w:rsidRPr="00035DA0" w:rsidRDefault="00DE6D47" w:rsidP="00E04CDC">
      <w:pPr>
        <w:numPr>
          <w:ilvl w:val="0"/>
          <w:numId w:val="36"/>
        </w:numPr>
        <w:autoSpaceDE w:val="0"/>
        <w:autoSpaceDN w:val="0"/>
        <w:adjustRightInd w:val="0"/>
        <w:jc w:val="both"/>
        <w:rPr>
          <w:rFonts w:cs="Arial"/>
          <w:szCs w:val="22"/>
          <w:lang w:val="fr-CH"/>
        </w:rPr>
      </w:pPr>
      <w:r w:rsidRPr="00035DA0">
        <w:rPr>
          <w:rFonts w:cs="Arial"/>
          <w:szCs w:val="22"/>
          <w:lang w:val="fr-CH"/>
        </w:rPr>
        <w:t>Selon la déclaration de la personne dans le domaine de l’asile</w:t>
      </w:r>
    </w:p>
    <w:p w:rsidR="00BA33D7" w:rsidRPr="00035DA0" w:rsidRDefault="00BA33D7">
      <w:pPr>
        <w:autoSpaceDE w:val="0"/>
        <w:autoSpaceDN w:val="0"/>
        <w:adjustRightInd w:val="0"/>
        <w:ind w:left="720"/>
        <w:jc w:val="both"/>
        <w:rPr>
          <w:rFonts w:cs="Arial"/>
          <w:szCs w:val="22"/>
          <w:lang w:val="fr-CH"/>
        </w:rPr>
      </w:pPr>
    </w:p>
    <w:p w:rsidR="00DE6D47" w:rsidRPr="00035DA0" w:rsidRDefault="00DE6D47">
      <w:pPr>
        <w:autoSpaceDE w:val="0"/>
        <w:autoSpaceDN w:val="0"/>
        <w:adjustRightInd w:val="0"/>
        <w:ind w:left="720"/>
        <w:jc w:val="both"/>
        <w:rPr>
          <w:rFonts w:cs="Arial"/>
          <w:szCs w:val="22"/>
          <w:lang w:val="fr-CH"/>
        </w:rPr>
      </w:pPr>
    </w:p>
    <w:p w:rsidR="002B5ACC" w:rsidRPr="00035DA0" w:rsidRDefault="002B5ACC" w:rsidP="007A6040">
      <w:pPr>
        <w:pStyle w:val="Titre3"/>
        <w:jc w:val="both"/>
      </w:pPr>
      <w:bookmarkStart w:id="441" w:name="_Prénoms"/>
      <w:bookmarkStart w:id="442" w:name="_Toc461453872"/>
      <w:bookmarkEnd w:id="441"/>
      <w:r w:rsidRPr="00035DA0">
        <w:t>Prénoms</w:t>
      </w:r>
      <w:bookmarkEnd w:id="442"/>
      <w:r w:rsidRPr="00035DA0">
        <w:t xml:space="preserve"> </w:t>
      </w:r>
    </w:p>
    <w:p w:rsidR="002B5ACC" w:rsidRPr="00035DA0" w:rsidRDefault="002B5ACC" w:rsidP="00E04CDC">
      <w:pPr>
        <w:numPr>
          <w:ilvl w:val="0"/>
          <w:numId w:val="25"/>
        </w:numPr>
        <w:autoSpaceDE w:val="0"/>
        <w:autoSpaceDN w:val="0"/>
        <w:adjustRightInd w:val="0"/>
        <w:jc w:val="both"/>
        <w:rPr>
          <w:rFonts w:cs="Arial"/>
          <w:i/>
          <w:szCs w:val="22"/>
          <w:lang w:val="fr-CH"/>
        </w:rPr>
      </w:pPr>
      <w:r w:rsidRPr="00035DA0">
        <w:rPr>
          <w:rFonts w:cs="Arial"/>
          <w:szCs w:val="22"/>
          <w:lang w:val="fr-CH"/>
        </w:rPr>
        <w:t>Obligatoire selon art. 6, let. f LHR.</w:t>
      </w:r>
    </w:p>
    <w:p w:rsidR="002B5ACC" w:rsidRPr="00035DA0" w:rsidRDefault="002B5ACC" w:rsidP="00E04CDC">
      <w:pPr>
        <w:numPr>
          <w:ilvl w:val="0"/>
          <w:numId w:val="25"/>
        </w:numPr>
        <w:autoSpaceDE w:val="0"/>
        <w:autoSpaceDN w:val="0"/>
        <w:adjustRightInd w:val="0"/>
        <w:jc w:val="both"/>
        <w:rPr>
          <w:rFonts w:cs="Arial"/>
          <w:iCs w:val="0"/>
          <w:szCs w:val="22"/>
          <w:lang w:val="fr-CH" w:eastAsia="fr-CH"/>
        </w:rPr>
      </w:pPr>
      <w:r w:rsidRPr="00035DA0">
        <w:rPr>
          <w:rFonts w:cs="Arial"/>
          <w:szCs w:val="22"/>
          <w:lang w:val="fr-CH" w:eastAsia="fr-CH"/>
        </w:rPr>
        <w:t xml:space="preserve">Chapitre 22 du </w:t>
      </w:r>
      <w:hyperlink r:id="rId115" w:history="1">
        <w:r w:rsidRPr="00035DA0">
          <w:rPr>
            <w:rStyle w:val="Lienhypertexte"/>
            <w:rFonts w:cs="Arial"/>
            <w:szCs w:val="22"/>
            <w:lang w:val="fr-CH" w:eastAsia="fr-CH"/>
          </w:rPr>
          <w:t>catalogue officiel des caractères</w:t>
        </w:r>
      </w:hyperlink>
      <w:r w:rsidRPr="00035DA0">
        <w:rPr>
          <w:rFonts w:cs="Arial"/>
          <w:szCs w:val="22"/>
          <w:lang w:val="fr-CH" w:eastAsia="fr-CH"/>
        </w:rPr>
        <w:t xml:space="preserve"> pour </w:t>
      </w:r>
      <w:r w:rsidRPr="00035DA0">
        <w:rPr>
          <w:rFonts w:cs="Arial"/>
          <w:iCs w:val="0"/>
          <w:szCs w:val="22"/>
          <w:lang w:val="fr-CH" w:eastAsia="fr-CH"/>
        </w:rPr>
        <w:t>registres cantonaux et communaux du contrôle des habitants</w:t>
      </w:r>
      <w:r w:rsidRPr="00035DA0">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rsidR="002B5ACC" w:rsidRPr="00BA6F19" w:rsidRDefault="002B5ACC" w:rsidP="007A6040">
      <w:pPr>
        <w:autoSpaceDE w:val="0"/>
        <w:autoSpaceDN w:val="0"/>
        <w:adjustRightInd w:val="0"/>
        <w:jc w:val="both"/>
        <w:rPr>
          <w:rFonts w:cs="Arial"/>
          <w:iCs w:val="0"/>
          <w:szCs w:val="22"/>
          <w:lang w:val="fr-CH" w:eastAsia="fr-CH"/>
        </w:rPr>
      </w:pPr>
    </w:p>
    <w:p w:rsidR="002B5ACC" w:rsidRPr="00BA6F19" w:rsidRDefault="002B5ACC" w:rsidP="007A6040">
      <w:pPr>
        <w:autoSpaceDE w:val="0"/>
        <w:autoSpaceDN w:val="0"/>
        <w:adjustRightInd w:val="0"/>
        <w:jc w:val="both"/>
        <w:rPr>
          <w:rFonts w:cs="Arial"/>
          <w:b/>
          <w:bCs/>
          <w:szCs w:val="22"/>
          <w:lang w:val="fr-CH"/>
        </w:rPr>
      </w:pPr>
      <w:r w:rsidRPr="00BA6F19">
        <w:rPr>
          <w:rFonts w:cs="Arial"/>
          <w:b/>
          <w:bCs/>
          <w:szCs w:val="22"/>
          <w:lang w:val="fr-CH"/>
        </w:rPr>
        <w:t xml:space="preserve">Description: </w:t>
      </w:r>
    </w:p>
    <w:p w:rsidR="002B5ACC" w:rsidRPr="00BA6F19" w:rsidRDefault="002B5ACC" w:rsidP="007A6040">
      <w:pPr>
        <w:autoSpaceDE w:val="0"/>
        <w:autoSpaceDN w:val="0"/>
        <w:adjustRightInd w:val="0"/>
        <w:jc w:val="both"/>
        <w:rPr>
          <w:rFonts w:cs="Arial"/>
          <w:b/>
          <w:bCs/>
          <w:szCs w:val="22"/>
          <w:lang w:val="fr-CH"/>
        </w:rPr>
      </w:pPr>
    </w:p>
    <w:p w:rsidR="002B5ACC" w:rsidRPr="00BA6F19" w:rsidRDefault="002B5ACC">
      <w:pPr>
        <w:autoSpaceDE w:val="0"/>
        <w:autoSpaceDN w:val="0"/>
        <w:adjustRightInd w:val="0"/>
        <w:jc w:val="both"/>
        <w:rPr>
          <w:rFonts w:cs="Arial"/>
          <w:szCs w:val="22"/>
          <w:lang w:val="fr-CH"/>
        </w:rPr>
      </w:pPr>
      <w:r w:rsidRPr="00BA6F19">
        <w:rPr>
          <w:rFonts w:cs="Arial"/>
          <w:szCs w:val="22"/>
          <w:lang w:val="fr-CH"/>
        </w:rPr>
        <w:t>Tous les prénoms inscrits dans le registre des naissances dans l’ordre où ils figurent ainsi que le ou les prénom</w:t>
      </w:r>
      <w:r w:rsidR="000E4896" w:rsidRPr="00BA6F19">
        <w:rPr>
          <w:rFonts w:cs="Arial"/>
          <w:szCs w:val="22"/>
          <w:lang w:val="fr-CH"/>
        </w:rPr>
        <w:t xml:space="preserve"> </w:t>
      </w:r>
      <w:r w:rsidRPr="00BA6F19">
        <w:rPr>
          <w:rFonts w:cs="Arial"/>
          <w:szCs w:val="22"/>
          <w:lang w:val="fr-CH"/>
        </w:rPr>
        <w:t>(s) usuel(s</w:t>
      </w:r>
    </w:p>
    <w:p w:rsidR="002B5ACC" w:rsidRPr="00BA6F19" w:rsidRDefault="002B5ACC">
      <w:pPr>
        <w:jc w:val="both"/>
        <w:rPr>
          <w:rFonts w:cs="Arial"/>
          <w:b/>
          <w:szCs w:val="22"/>
          <w:lang w:val="fr-CH" w:eastAsia="fr-CH"/>
        </w:rPr>
      </w:pPr>
    </w:p>
    <w:p w:rsidR="002B5ACC" w:rsidRPr="00BA6F19" w:rsidRDefault="002B5ACC">
      <w:pPr>
        <w:jc w:val="both"/>
        <w:rPr>
          <w:rFonts w:cs="Arial"/>
          <w:b/>
          <w:szCs w:val="22"/>
          <w:lang w:val="fr-CH" w:eastAsia="fr-CH"/>
        </w:rPr>
      </w:pPr>
      <w:r w:rsidRPr="00BA6F19">
        <w:rPr>
          <w:rFonts w:cs="Arial"/>
          <w:b/>
          <w:szCs w:val="22"/>
          <w:lang w:val="fr-CH" w:eastAsia="fr-CH"/>
        </w:rPr>
        <w:t>Caractères partiels selon le catalogue officiel des caractères</w:t>
      </w:r>
    </w:p>
    <w:p w:rsidR="002B5ACC" w:rsidRPr="00BA6F19" w:rsidRDefault="002B5ACC">
      <w:pPr>
        <w:jc w:val="both"/>
        <w:rPr>
          <w:rFonts w:cs="Arial"/>
          <w:b/>
          <w:szCs w:val="22"/>
          <w:lang w:val="fr-CH" w:eastAsia="fr-CH"/>
        </w:rPr>
      </w:pPr>
    </w:p>
    <w:p w:rsidR="002B5ACC" w:rsidRPr="00BA6F19" w:rsidRDefault="00B37AAC" w:rsidP="00E04CDC">
      <w:pPr>
        <w:numPr>
          <w:ilvl w:val="0"/>
          <w:numId w:val="42"/>
        </w:numPr>
        <w:jc w:val="both"/>
        <w:rPr>
          <w:rFonts w:cs="Arial"/>
          <w:b/>
          <w:szCs w:val="22"/>
          <w:lang w:val="fr-CH" w:eastAsia="fr-CH"/>
        </w:rPr>
      </w:pPr>
      <w:r w:rsidRPr="00BA6F19">
        <w:rPr>
          <w:rFonts w:cs="Arial"/>
          <w:b/>
          <w:szCs w:val="22"/>
          <w:lang w:val="fr-CH" w:eastAsia="fr-CH"/>
        </w:rPr>
        <w:t>221 Prénoms</w:t>
      </w:r>
      <w:r w:rsidR="00DE6D47">
        <w:rPr>
          <w:rFonts w:cs="Arial"/>
          <w:b/>
          <w:szCs w:val="22"/>
          <w:lang w:val="fr-CH" w:eastAsia="fr-CH"/>
        </w:rPr>
        <w:t xml:space="preserve"> officiels</w:t>
      </w:r>
    </w:p>
    <w:p w:rsidR="00B37AAC" w:rsidRPr="00BA6F19" w:rsidRDefault="00B37AAC">
      <w:pPr>
        <w:jc w:val="both"/>
        <w:rPr>
          <w:rFonts w:cs="Arial"/>
          <w:szCs w:val="22"/>
          <w:lang w:val="fr-CH" w:eastAsia="fr-CH"/>
        </w:rPr>
      </w:pPr>
    </w:p>
    <w:p w:rsidR="00B37AAC" w:rsidRPr="00BA6F19" w:rsidRDefault="002B5ACC" w:rsidP="00E04CDC">
      <w:pPr>
        <w:numPr>
          <w:ilvl w:val="0"/>
          <w:numId w:val="29"/>
        </w:numPr>
        <w:jc w:val="both"/>
        <w:rPr>
          <w:rFonts w:cs="Arial"/>
          <w:b/>
          <w:szCs w:val="22"/>
          <w:lang w:val="fr-CH" w:eastAsia="fr-CH"/>
        </w:rPr>
      </w:pPr>
      <w:r w:rsidRPr="00BA6F19">
        <w:rPr>
          <w:rFonts w:cs="Arial"/>
          <w:b/>
          <w:szCs w:val="22"/>
          <w:lang w:val="fr-CH" w:eastAsia="fr-CH"/>
        </w:rPr>
        <w:t>Statut : obligatoire</w:t>
      </w:r>
    </w:p>
    <w:p w:rsidR="00B37AAC" w:rsidRPr="00035DA0" w:rsidRDefault="00A237A0" w:rsidP="00E04CDC">
      <w:pPr>
        <w:numPr>
          <w:ilvl w:val="0"/>
          <w:numId w:val="29"/>
        </w:numPr>
        <w:jc w:val="both"/>
        <w:rPr>
          <w:rFonts w:cs="Arial"/>
          <w:b/>
          <w:szCs w:val="22"/>
          <w:lang w:val="fr-CH" w:eastAsia="fr-CH"/>
        </w:rPr>
      </w:pPr>
      <w:r w:rsidRPr="00035DA0">
        <w:rPr>
          <w:rFonts w:cs="Arial"/>
          <w:szCs w:val="22"/>
          <w:lang w:val="fr-CH"/>
        </w:rPr>
        <w:t xml:space="preserve">Prénoms tirés de l’acte </w:t>
      </w:r>
      <w:r w:rsidR="00DE6D47" w:rsidRPr="00035DA0">
        <w:rPr>
          <w:rFonts w:cs="Arial"/>
          <w:szCs w:val="22"/>
          <w:lang w:val="fr-CH"/>
        </w:rPr>
        <w:t>de naissance</w:t>
      </w:r>
      <w:r w:rsidRPr="00035DA0">
        <w:rPr>
          <w:rFonts w:cs="Arial"/>
          <w:szCs w:val="22"/>
          <w:lang w:val="fr-CH"/>
        </w:rPr>
        <w:t xml:space="preserve">, du registre </w:t>
      </w:r>
      <w:r w:rsidR="00DE6D47" w:rsidRPr="00035DA0">
        <w:rPr>
          <w:rFonts w:cs="Arial"/>
          <w:szCs w:val="22"/>
          <w:lang w:val="fr-CH"/>
        </w:rPr>
        <w:t xml:space="preserve">de l’état civil (Infostar) </w:t>
      </w:r>
      <w:r w:rsidRPr="00035DA0">
        <w:rPr>
          <w:rFonts w:cs="Arial"/>
          <w:szCs w:val="22"/>
          <w:lang w:val="fr-CH"/>
        </w:rPr>
        <w:t>dans l’ordre où ils figurent</w:t>
      </w:r>
    </w:p>
    <w:p w:rsidR="00A237A0" w:rsidRPr="00035DA0" w:rsidRDefault="00A237A0" w:rsidP="00E04CDC">
      <w:pPr>
        <w:numPr>
          <w:ilvl w:val="0"/>
          <w:numId w:val="29"/>
        </w:numPr>
        <w:jc w:val="both"/>
        <w:rPr>
          <w:rFonts w:cs="Arial"/>
          <w:b/>
          <w:szCs w:val="22"/>
          <w:lang w:val="fr-CH" w:eastAsia="fr-CH"/>
        </w:rPr>
      </w:pPr>
      <w:r w:rsidRPr="00035DA0">
        <w:rPr>
          <w:rFonts w:cs="Arial"/>
          <w:szCs w:val="22"/>
          <w:lang w:val="fr-CH"/>
        </w:rPr>
        <w:t>ou tirés des papiers d'identité étrangers.</w:t>
      </w:r>
    </w:p>
    <w:p w:rsidR="00A237A0" w:rsidRPr="00035DA0" w:rsidRDefault="00A237A0">
      <w:pPr>
        <w:autoSpaceDE w:val="0"/>
        <w:autoSpaceDN w:val="0"/>
        <w:adjustRightInd w:val="0"/>
        <w:jc w:val="both"/>
        <w:rPr>
          <w:rFonts w:cs="Arial"/>
          <w:szCs w:val="22"/>
          <w:lang w:val="fr-CH" w:eastAsia="fr-CH"/>
        </w:rPr>
      </w:pPr>
    </w:p>
    <w:p w:rsidR="00B37AAC" w:rsidRPr="00035DA0" w:rsidRDefault="00A237A0" w:rsidP="00E04CDC">
      <w:pPr>
        <w:numPr>
          <w:ilvl w:val="0"/>
          <w:numId w:val="42"/>
        </w:numPr>
        <w:jc w:val="both"/>
        <w:rPr>
          <w:rFonts w:cs="Arial"/>
          <w:b/>
          <w:szCs w:val="22"/>
          <w:lang w:val="fr-CH" w:eastAsia="fr-CH"/>
        </w:rPr>
      </w:pPr>
      <w:r w:rsidRPr="00035DA0">
        <w:rPr>
          <w:rFonts w:cs="Arial"/>
          <w:b/>
          <w:szCs w:val="22"/>
          <w:lang w:val="fr-CH" w:eastAsia="fr-CH"/>
        </w:rPr>
        <w:t>222 : Prénom usuel</w:t>
      </w:r>
    </w:p>
    <w:p w:rsidR="00B37AAC" w:rsidRPr="00035DA0" w:rsidRDefault="00B37AAC">
      <w:pPr>
        <w:jc w:val="both"/>
        <w:rPr>
          <w:rFonts w:cs="Arial"/>
          <w:szCs w:val="22"/>
          <w:lang w:val="fr-CH" w:eastAsia="fr-CH"/>
        </w:rPr>
      </w:pPr>
    </w:p>
    <w:p w:rsidR="00B37AAC" w:rsidRPr="00035DA0" w:rsidRDefault="00B37AAC" w:rsidP="00E04CDC">
      <w:pPr>
        <w:numPr>
          <w:ilvl w:val="0"/>
          <w:numId w:val="29"/>
        </w:numPr>
        <w:jc w:val="both"/>
        <w:rPr>
          <w:rFonts w:cs="Arial"/>
          <w:b/>
          <w:szCs w:val="22"/>
          <w:lang w:val="fr-CH" w:eastAsia="fr-CH"/>
        </w:rPr>
      </w:pPr>
      <w:r w:rsidRPr="00035DA0">
        <w:rPr>
          <w:rFonts w:cs="Arial"/>
          <w:b/>
          <w:szCs w:val="22"/>
          <w:lang w:val="fr-CH" w:eastAsia="fr-CH"/>
        </w:rPr>
        <w:t xml:space="preserve">Statut : obligatoire </w:t>
      </w:r>
      <w:r w:rsidR="00A237A0" w:rsidRPr="00035DA0">
        <w:rPr>
          <w:rFonts w:cs="Arial"/>
          <w:b/>
          <w:szCs w:val="22"/>
          <w:lang w:val="fr-CH" w:eastAsia="fr-CH"/>
        </w:rPr>
        <w:t>s</w:t>
      </w:r>
      <w:r w:rsidRPr="00035DA0">
        <w:rPr>
          <w:rFonts w:cs="Arial"/>
          <w:b/>
          <w:szCs w:val="22"/>
          <w:lang w:val="fr-CH" w:eastAsia="fr-CH"/>
        </w:rPr>
        <w:t>i un prénom usuel a été désigné</w:t>
      </w:r>
    </w:p>
    <w:p w:rsidR="00B37AAC" w:rsidRPr="00035DA0" w:rsidRDefault="00A237A0" w:rsidP="00E04CDC">
      <w:pPr>
        <w:numPr>
          <w:ilvl w:val="0"/>
          <w:numId w:val="29"/>
        </w:numPr>
        <w:jc w:val="both"/>
        <w:rPr>
          <w:rFonts w:cs="Arial"/>
          <w:b/>
          <w:szCs w:val="22"/>
          <w:lang w:val="fr-CH" w:eastAsia="fr-CH"/>
        </w:rPr>
      </w:pPr>
      <w:r w:rsidRPr="00035DA0">
        <w:rPr>
          <w:rFonts w:cs="Arial"/>
          <w:szCs w:val="22"/>
          <w:lang w:val="fr-CH"/>
        </w:rPr>
        <w:t>Une personne peut choisir, dans la liste de ses prénoms officiels, un prénom usuel.</w:t>
      </w:r>
    </w:p>
    <w:p w:rsidR="00B37AAC" w:rsidRPr="00035DA0" w:rsidRDefault="00A237A0" w:rsidP="00E04CDC">
      <w:pPr>
        <w:numPr>
          <w:ilvl w:val="1"/>
          <w:numId w:val="26"/>
        </w:numPr>
        <w:autoSpaceDE w:val="0"/>
        <w:autoSpaceDN w:val="0"/>
        <w:adjustRightInd w:val="0"/>
        <w:jc w:val="both"/>
        <w:rPr>
          <w:rFonts w:cs="Arial"/>
          <w:szCs w:val="22"/>
          <w:lang w:val="fr-CH"/>
        </w:rPr>
      </w:pPr>
      <w:r w:rsidRPr="00035DA0">
        <w:rPr>
          <w:rFonts w:cs="Arial"/>
          <w:szCs w:val="22"/>
          <w:lang w:val="fr-CH"/>
        </w:rPr>
        <w:t>Le prénom usuel peut se composer d’un ou de plusieurs prénoms (parmi ceux figurant sous 221).</w:t>
      </w:r>
      <w:r w:rsidR="00B37AAC" w:rsidRPr="00035DA0">
        <w:rPr>
          <w:rFonts w:cs="Arial"/>
          <w:szCs w:val="22"/>
          <w:lang w:val="fr-CH"/>
        </w:rPr>
        <w:t xml:space="preserve"> </w:t>
      </w:r>
    </w:p>
    <w:p w:rsidR="00B37AAC" w:rsidRPr="00035DA0" w:rsidRDefault="00B37AAC" w:rsidP="007A6040">
      <w:pPr>
        <w:autoSpaceDE w:val="0"/>
        <w:autoSpaceDN w:val="0"/>
        <w:adjustRightInd w:val="0"/>
        <w:ind w:left="1440"/>
        <w:jc w:val="both"/>
        <w:rPr>
          <w:rFonts w:cs="Arial"/>
          <w:szCs w:val="22"/>
          <w:lang w:val="fr-CH"/>
        </w:rPr>
      </w:pPr>
    </w:p>
    <w:p w:rsidR="00DE6D47" w:rsidRPr="00035DA0" w:rsidRDefault="00DE6D47" w:rsidP="00E04CDC">
      <w:pPr>
        <w:numPr>
          <w:ilvl w:val="0"/>
          <w:numId w:val="42"/>
        </w:numPr>
        <w:jc w:val="both"/>
        <w:rPr>
          <w:rFonts w:cs="Arial"/>
          <w:b/>
          <w:szCs w:val="22"/>
          <w:lang w:val="fr-CH" w:eastAsia="fr-CH"/>
        </w:rPr>
      </w:pPr>
      <w:r w:rsidRPr="00035DA0">
        <w:rPr>
          <w:rFonts w:cs="Arial"/>
          <w:b/>
          <w:szCs w:val="22"/>
          <w:lang w:val="fr-CH" w:eastAsia="fr-CH"/>
        </w:rPr>
        <w:t>223 : Prénoms selon passeport</w:t>
      </w:r>
    </w:p>
    <w:p w:rsidR="00DE6D47" w:rsidRPr="00035DA0" w:rsidRDefault="00DE6D47">
      <w:pPr>
        <w:jc w:val="both"/>
        <w:rPr>
          <w:rFonts w:cs="Arial"/>
          <w:szCs w:val="22"/>
          <w:lang w:val="fr-CH" w:eastAsia="fr-CH"/>
        </w:rPr>
      </w:pPr>
    </w:p>
    <w:p w:rsidR="00DE6D47" w:rsidRPr="00035DA0" w:rsidRDefault="00DE6D47" w:rsidP="00E04CDC">
      <w:pPr>
        <w:numPr>
          <w:ilvl w:val="0"/>
          <w:numId w:val="29"/>
        </w:numPr>
        <w:jc w:val="both"/>
        <w:rPr>
          <w:rFonts w:cs="Arial"/>
          <w:b/>
          <w:szCs w:val="22"/>
          <w:lang w:val="fr-CH" w:eastAsia="fr-CH"/>
        </w:rPr>
      </w:pPr>
      <w:r w:rsidRPr="00035DA0">
        <w:rPr>
          <w:rFonts w:cs="Arial"/>
          <w:b/>
          <w:szCs w:val="22"/>
          <w:lang w:val="fr-CH" w:eastAsia="fr-CH"/>
        </w:rPr>
        <w:t>Statut : obligatoire si relevé dans un registre</w:t>
      </w:r>
    </w:p>
    <w:p w:rsidR="00DE6D47" w:rsidRPr="00035DA0" w:rsidRDefault="00DE6D47" w:rsidP="00E04CDC">
      <w:pPr>
        <w:numPr>
          <w:ilvl w:val="0"/>
          <w:numId w:val="26"/>
        </w:numPr>
        <w:autoSpaceDE w:val="0"/>
        <w:autoSpaceDN w:val="0"/>
        <w:adjustRightInd w:val="0"/>
        <w:jc w:val="both"/>
        <w:rPr>
          <w:rFonts w:cs="Arial"/>
          <w:szCs w:val="22"/>
          <w:lang w:val="fr-CH"/>
        </w:rPr>
      </w:pPr>
      <w:r w:rsidRPr="00035DA0">
        <w:rPr>
          <w:rFonts w:cs="Arial"/>
          <w:szCs w:val="22"/>
          <w:lang w:val="fr-CH"/>
        </w:rPr>
        <w:t>Pour les personnes de nationalité étrangère. A utiliser en combinaison avec le Nom selon le passeport étranger défini sous 214</w:t>
      </w:r>
    </w:p>
    <w:p w:rsidR="004B4963" w:rsidRPr="00035DA0" w:rsidRDefault="004B4963" w:rsidP="007A6040">
      <w:pPr>
        <w:autoSpaceDE w:val="0"/>
        <w:autoSpaceDN w:val="0"/>
        <w:adjustRightInd w:val="0"/>
        <w:jc w:val="both"/>
        <w:rPr>
          <w:rFonts w:cs="Arial"/>
          <w:szCs w:val="22"/>
          <w:lang w:val="fr-CH"/>
        </w:rPr>
      </w:pPr>
    </w:p>
    <w:p w:rsidR="00566C8F" w:rsidRDefault="00566C8F" w:rsidP="007A6040">
      <w:pPr>
        <w:autoSpaceDE w:val="0"/>
        <w:autoSpaceDN w:val="0"/>
        <w:adjustRightInd w:val="0"/>
        <w:jc w:val="both"/>
        <w:rPr>
          <w:rFonts w:cs="Arial"/>
          <w:szCs w:val="22"/>
          <w:lang w:val="fr-CH"/>
        </w:rPr>
      </w:pPr>
    </w:p>
    <w:p w:rsidR="00566C8F" w:rsidRDefault="00566C8F" w:rsidP="007A6040">
      <w:pPr>
        <w:autoSpaceDE w:val="0"/>
        <w:autoSpaceDN w:val="0"/>
        <w:adjustRightInd w:val="0"/>
        <w:jc w:val="both"/>
        <w:rPr>
          <w:rFonts w:cs="Arial"/>
          <w:szCs w:val="22"/>
          <w:lang w:val="fr-CH"/>
        </w:rPr>
      </w:pPr>
    </w:p>
    <w:p w:rsidR="00566C8F" w:rsidRDefault="00566C8F" w:rsidP="007A6040">
      <w:pPr>
        <w:autoSpaceDE w:val="0"/>
        <w:autoSpaceDN w:val="0"/>
        <w:adjustRightInd w:val="0"/>
        <w:jc w:val="both"/>
        <w:rPr>
          <w:rFonts w:cs="Arial"/>
          <w:szCs w:val="22"/>
          <w:lang w:val="fr-CH"/>
        </w:rPr>
      </w:pPr>
    </w:p>
    <w:p w:rsidR="00566C8F" w:rsidRDefault="00566C8F" w:rsidP="007A6040">
      <w:pPr>
        <w:autoSpaceDE w:val="0"/>
        <w:autoSpaceDN w:val="0"/>
        <w:adjustRightInd w:val="0"/>
        <w:jc w:val="both"/>
        <w:rPr>
          <w:rFonts w:cs="Arial"/>
          <w:szCs w:val="22"/>
          <w:lang w:val="fr-CH"/>
        </w:rPr>
      </w:pPr>
    </w:p>
    <w:p w:rsidR="004B4963" w:rsidRPr="00035DA0" w:rsidRDefault="00044C99" w:rsidP="007A6040">
      <w:pPr>
        <w:autoSpaceDE w:val="0"/>
        <w:autoSpaceDN w:val="0"/>
        <w:adjustRightInd w:val="0"/>
        <w:jc w:val="both"/>
        <w:rPr>
          <w:rFonts w:cs="Arial"/>
          <w:szCs w:val="22"/>
          <w:lang w:val="fr-CH"/>
        </w:rPr>
      </w:pPr>
      <w:r>
        <w:rPr>
          <w:noProof/>
          <w:lang w:val="fr-CH" w:eastAsia="fr-CH"/>
        </w:rPr>
        <w:drawing>
          <wp:anchor distT="0" distB="0" distL="114300" distR="114300" simplePos="0" relativeHeight="251768320" behindDoc="0" locked="0" layoutInCell="1" allowOverlap="1" wp14:anchorId="3B11A9B2" wp14:editId="2FA7E702">
            <wp:simplePos x="0" y="0"/>
            <wp:positionH relativeFrom="column">
              <wp:posOffset>5868670</wp:posOffset>
            </wp:positionH>
            <wp:positionV relativeFrom="paragraph">
              <wp:posOffset>-540385</wp:posOffset>
            </wp:positionV>
            <wp:extent cx="738505" cy="408940"/>
            <wp:effectExtent l="0" t="0" r="4445" b="0"/>
            <wp:wrapNone/>
            <wp:docPr id="17" name="Image 1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DE6D47" w:rsidRDefault="00DE6D47" w:rsidP="00E04CDC">
      <w:pPr>
        <w:numPr>
          <w:ilvl w:val="0"/>
          <w:numId w:val="42"/>
        </w:numPr>
        <w:jc w:val="both"/>
        <w:rPr>
          <w:rFonts w:cs="Arial"/>
          <w:b/>
          <w:szCs w:val="22"/>
          <w:lang w:val="fr-CH" w:eastAsia="fr-CH"/>
        </w:rPr>
      </w:pPr>
      <w:r w:rsidRPr="00035DA0">
        <w:rPr>
          <w:rFonts w:cs="Arial"/>
          <w:b/>
          <w:szCs w:val="22"/>
          <w:lang w:val="fr-CH" w:eastAsia="fr-CH"/>
        </w:rPr>
        <w:t>224 : Prénoms selon déclaration</w:t>
      </w:r>
    </w:p>
    <w:p w:rsidR="00566C8F" w:rsidRPr="00035DA0" w:rsidRDefault="00566C8F" w:rsidP="00566C8F">
      <w:pPr>
        <w:ind w:left="786"/>
        <w:jc w:val="both"/>
        <w:rPr>
          <w:rFonts w:cs="Arial"/>
          <w:b/>
          <w:szCs w:val="22"/>
          <w:lang w:val="fr-CH" w:eastAsia="fr-CH"/>
        </w:rPr>
      </w:pPr>
    </w:p>
    <w:p w:rsidR="00DE6D47" w:rsidRPr="00035DA0" w:rsidRDefault="00DE6D47" w:rsidP="00E04CDC">
      <w:pPr>
        <w:numPr>
          <w:ilvl w:val="0"/>
          <w:numId w:val="29"/>
        </w:numPr>
        <w:jc w:val="both"/>
        <w:rPr>
          <w:rFonts w:cs="Arial"/>
          <w:b/>
          <w:szCs w:val="22"/>
          <w:lang w:val="fr-CH" w:eastAsia="fr-CH"/>
        </w:rPr>
      </w:pPr>
      <w:r w:rsidRPr="00035DA0">
        <w:rPr>
          <w:rFonts w:cs="Arial"/>
          <w:b/>
          <w:szCs w:val="22"/>
          <w:lang w:val="fr-CH" w:eastAsia="fr-CH"/>
        </w:rPr>
        <w:t>Statut : obligatoire si relevé dans un registre</w:t>
      </w:r>
    </w:p>
    <w:p w:rsidR="00DE6D47" w:rsidRPr="00035DA0" w:rsidRDefault="00DE6D47" w:rsidP="00E04CDC">
      <w:pPr>
        <w:numPr>
          <w:ilvl w:val="0"/>
          <w:numId w:val="26"/>
        </w:numPr>
        <w:autoSpaceDE w:val="0"/>
        <w:autoSpaceDN w:val="0"/>
        <w:adjustRightInd w:val="0"/>
        <w:jc w:val="both"/>
        <w:rPr>
          <w:rFonts w:cs="Arial"/>
          <w:szCs w:val="22"/>
          <w:lang w:val="fr-CH"/>
        </w:rPr>
      </w:pPr>
      <w:r w:rsidRPr="00035DA0">
        <w:rPr>
          <w:rFonts w:cs="Arial"/>
          <w:szCs w:val="22"/>
          <w:lang w:val="fr-CH"/>
        </w:rPr>
        <w:t xml:space="preserve">Pour les personnes de nationalité étrangère ne disposant pas de documents officiels (principalement dans le domaine de l’asile). A utiliser en combinaison avec le Nom selon </w:t>
      </w:r>
      <w:r w:rsidR="00FB3E0B" w:rsidRPr="00035DA0">
        <w:rPr>
          <w:rFonts w:cs="Arial"/>
          <w:szCs w:val="22"/>
          <w:lang w:val="fr-CH"/>
        </w:rPr>
        <w:t>déclaration</w:t>
      </w:r>
      <w:r w:rsidRPr="00035DA0">
        <w:rPr>
          <w:rFonts w:cs="Arial"/>
          <w:szCs w:val="22"/>
          <w:lang w:val="fr-CH"/>
        </w:rPr>
        <w:t xml:space="preserve"> défini sous 21</w:t>
      </w:r>
      <w:r w:rsidR="00FB3E0B" w:rsidRPr="00035DA0">
        <w:rPr>
          <w:rFonts w:cs="Arial"/>
          <w:szCs w:val="22"/>
          <w:lang w:val="fr-CH"/>
        </w:rPr>
        <w:t>7</w:t>
      </w:r>
    </w:p>
    <w:p w:rsidR="00FB3E0B" w:rsidRPr="00035DA0" w:rsidRDefault="00FB3E0B" w:rsidP="007A6040">
      <w:pPr>
        <w:autoSpaceDE w:val="0"/>
        <w:autoSpaceDN w:val="0"/>
        <w:adjustRightInd w:val="0"/>
        <w:rPr>
          <w:rFonts w:cs="Arial"/>
          <w:szCs w:val="22"/>
          <w:lang w:val="fr-CH"/>
        </w:rPr>
      </w:pPr>
    </w:p>
    <w:p w:rsidR="00FB3E0B" w:rsidRPr="00035DA0" w:rsidRDefault="00FB3E0B" w:rsidP="00FB3E0B">
      <w:pPr>
        <w:jc w:val="both"/>
        <w:rPr>
          <w:rFonts w:cs="Arial"/>
          <w:b/>
          <w:szCs w:val="22"/>
          <w:lang w:val="fr-CH" w:eastAsia="fr-CH"/>
        </w:rPr>
      </w:pPr>
      <w:r w:rsidRPr="00035DA0">
        <w:rPr>
          <w:rFonts w:cs="Arial"/>
          <w:b/>
          <w:szCs w:val="22"/>
          <w:lang w:val="fr-CH" w:eastAsia="fr-CH"/>
        </w:rPr>
        <w:t>Valeurs admises :</w:t>
      </w:r>
    </w:p>
    <w:p w:rsidR="00FB3E0B" w:rsidRPr="00035DA0" w:rsidRDefault="00FB3E0B" w:rsidP="00FB3E0B">
      <w:pPr>
        <w:jc w:val="both"/>
        <w:rPr>
          <w:rFonts w:cs="Arial"/>
          <w:b/>
          <w:szCs w:val="22"/>
          <w:lang w:val="fr-CH" w:eastAsia="fr-CH"/>
        </w:rPr>
      </w:pPr>
    </w:p>
    <w:p w:rsidR="00FB3E0B" w:rsidRPr="00035DA0" w:rsidRDefault="00FB3E0B" w:rsidP="00FB3E0B">
      <w:pPr>
        <w:jc w:val="both"/>
        <w:rPr>
          <w:rFonts w:cs="Arial"/>
          <w:szCs w:val="22"/>
          <w:lang w:val="fr-CH" w:eastAsia="fr-CH"/>
        </w:rPr>
      </w:pPr>
      <w:r w:rsidRPr="00035DA0">
        <w:rPr>
          <w:rFonts w:cs="Arial"/>
          <w:szCs w:val="22"/>
          <w:lang w:val="fr-CH" w:eastAsia="fr-CH"/>
        </w:rPr>
        <w:t>Le caractère est obligatoire. Certains ressortissants étrangers n’ont cependant pas de prénom; il s’agit de cas particuliers où ce caractère manque. Dans ce cas précis, il faut transmettre le terme «inconnu» dans ce champ.</w:t>
      </w:r>
    </w:p>
    <w:p w:rsidR="00FB3E0B" w:rsidRPr="00035DA0" w:rsidRDefault="00FB3E0B" w:rsidP="00FB3E0B">
      <w:pPr>
        <w:jc w:val="both"/>
        <w:rPr>
          <w:rFonts w:cs="Arial"/>
          <w:szCs w:val="22"/>
          <w:lang w:val="fr-CH" w:eastAsia="fr-CH"/>
        </w:rPr>
      </w:pPr>
    </w:p>
    <w:p w:rsidR="00FB3E0B" w:rsidRPr="00035DA0" w:rsidRDefault="00FB3E0B" w:rsidP="00FB3E0B">
      <w:pPr>
        <w:jc w:val="both"/>
        <w:rPr>
          <w:rFonts w:cs="Arial"/>
          <w:szCs w:val="22"/>
          <w:lang w:val="fr-CH" w:eastAsia="fr-CH"/>
        </w:rPr>
      </w:pPr>
      <w:r w:rsidRPr="00035DA0">
        <w:rPr>
          <w:rFonts w:cs="Arial"/>
          <w:szCs w:val="22"/>
          <w:lang w:val="fr-CH" w:eastAsia="fr-CH"/>
        </w:rPr>
        <w:t>Orthographe des noms de ressortissants étrangers sans événement d’état civil en Suisse: voir le paragraphe correspondant sous 21 Nom de famille.</w:t>
      </w:r>
    </w:p>
    <w:p w:rsidR="00FB3E0B" w:rsidRPr="00035DA0" w:rsidRDefault="00FB3E0B" w:rsidP="00FB3E0B">
      <w:pPr>
        <w:jc w:val="both"/>
        <w:rPr>
          <w:rFonts w:cs="Arial"/>
          <w:szCs w:val="22"/>
          <w:lang w:val="fr-CH" w:eastAsia="fr-CH"/>
        </w:rPr>
      </w:pPr>
    </w:p>
    <w:p w:rsidR="00FB3E0B" w:rsidRPr="007A6040" w:rsidRDefault="00FB3E0B" w:rsidP="00FB3E0B">
      <w:pPr>
        <w:jc w:val="both"/>
        <w:rPr>
          <w:rFonts w:cs="Arial"/>
          <w:b/>
          <w:szCs w:val="22"/>
          <w:lang w:val="fr-CH" w:eastAsia="fr-CH"/>
        </w:rPr>
      </w:pPr>
      <w:r w:rsidRPr="007A6040">
        <w:rPr>
          <w:rFonts w:cs="Arial"/>
          <w:b/>
          <w:szCs w:val="22"/>
          <w:lang w:val="fr-CH" w:eastAsia="fr-CH"/>
        </w:rPr>
        <w:t>Sources de données possibles :</w:t>
      </w:r>
    </w:p>
    <w:p w:rsidR="00FB3E0B" w:rsidRPr="007A6040" w:rsidRDefault="00FB3E0B" w:rsidP="00FB3E0B">
      <w:pPr>
        <w:jc w:val="both"/>
        <w:rPr>
          <w:rFonts w:cs="Arial"/>
          <w:b/>
          <w:szCs w:val="22"/>
          <w:lang w:val="fr-CH" w:eastAsia="fr-CH"/>
        </w:rPr>
      </w:pPr>
    </w:p>
    <w:p w:rsidR="00FB3E0B" w:rsidRPr="00035DA0" w:rsidRDefault="00FB3E0B" w:rsidP="00FB3E0B">
      <w:pPr>
        <w:jc w:val="both"/>
        <w:rPr>
          <w:rFonts w:cs="Arial"/>
          <w:szCs w:val="22"/>
          <w:lang w:val="fr-CH" w:eastAsia="fr-CH"/>
        </w:rPr>
      </w:pPr>
      <w:r w:rsidRPr="00035DA0">
        <w:rPr>
          <w:rFonts w:cs="Arial"/>
          <w:szCs w:val="22"/>
          <w:lang w:val="fr-CH" w:eastAsia="fr-CH"/>
        </w:rPr>
        <w:t>Les sources sont les mêmes que pour le caractère 21 Nom de famille. Source de données supplémentaire pour le caractère partiel 222 Prénom usuel: la personne.</w:t>
      </w:r>
    </w:p>
    <w:p w:rsidR="00FB3E0B" w:rsidRPr="00035DA0" w:rsidRDefault="00FB3E0B" w:rsidP="00FB3E0B">
      <w:pPr>
        <w:jc w:val="both"/>
        <w:rPr>
          <w:rFonts w:cs="Arial"/>
          <w:szCs w:val="22"/>
          <w:lang w:val="fr-CH" w:eastAsia="fr-CH"/>
        </w:rPr>
      </w:pPr>
    </w:p>
    <w:p w:rsidR="00FB3E0B" w:rsidRPr="007A6040" w:rsidRDefault="00FB3E0B" w:rsidP="00FB3E0B">
      <w:pPr>
        <w:jc w:val="both"/>
        <w:rPr>
          <w:rFonts w:cs="Arial"/>
          <w:szCs w:val="22"/>
          <w:lang w:val="fr-CH" w:eastAsia="fr-CH"/>
        </w:rPr>
      </w:pPr>
    </w:p>
    <w:p w:rsidR="00B37AAC" w:rsidRPr="00035DA0" w:rsidRDefault="00B37AAC" w:rsidP="00855B54">
      <w:pPr>
        <w:pStyle w:val="Titre3"/>
      </w:pPr>
      <w:bookmarkStart w:id="443" w:name="_Toc447294987"/>
      <w:bookmarkStart w:id="444" w:name="_Toc447296113"/>
      <w:bookmarkStart w:id="445" w:name="_Toc454201978"/>
      <w:bookmarkStart w:id="446" w:name="_Toc454202347"/>
      <w:bookmarkStart w:id="447" w:name="_Date_de_naissance"/>
      <w:bookmarkStart w:id="448" w:name="_Toc461453873"/>
      <w:bookmarkEnd w:id="443"/>
      <w:bookmarkEnd w:id="444"/>
      <w:bookmarkEnd w:id="445"/>
      <w:bookmarkEnd w:id="446"/>
      <w:bookmarkEnd w:id="447"/>
      <w:r w:rsidRPr="00035DA0">
        <w:t>Date de naissance</w:t>
      </w:r>
      <w:bookmarkEnd w:id="448"/>
    </w:p>
    <w:p w:rsidR="00B37AAC" w:rsidRPr="00035DA0" w:rsidRDefault="00B37AAC" w:rsidP="00E04CDC">
      <w:pPr>
        <w:numPr>
          <w:ilvl w:val="0"/>
          <w:numId w:val="25"/>
        </w:numPr>
        <w:autoSpaceDE w:val="0"/>
        <w:autoSpaceDN w:val="0"/>
        <w:adjustRightInd w:val="0"/>
        <w:rPr>
          <w:rFonts w:cs="Arial"/>
          <w:b/>
          <w:i/>
          <w:szCs w:val="22"/>
          <w:lang w:val="fr-CH"/>
        </w:rPr>
      </w:pPr>
      <w:r w:rsidRPr="00035DA0">
        <w:rPr>
          <w:rFonts w:cs="Arial"/>
          <w:b/>
          <w:szCs w:val="22"/>
          <w:lang w:val="fr-CH"/>
        </w:rPr>
        <w:t>Obligatoire selon art. 6, let. h LHR.</w:t>
      </w:r>
    </w:p>
    <w:p w:rsidR="00B37AAC" w:rsidRPr="00035DA0" w:rsidRDefault="00B37AAC" w:rsidP="00E04CDC">
      <w:pPr>
        <w:numPr>
          <w:ilvl w:val="0"/>
          <w:numId w:val="25"/>
        </w:numPr>
        <w:autoSpaceDE w:val="0"/>
        <w:autoSpaceDN w:val="0"/>
        <w:adjustRightInd w:val="0"/>
        <w:rPr>
          <w:rFonts w:cs="Arial"/>
          <w:iCs w:val="0"/>
          <w:szCs w:val="22"/>
          <w:lang w:val="fr-CH" w:eastAsia="fr-CH"/>
        </w:rPr>
      </w:pPr>
      <w:r w:rsidRPr="00035DA0">
        <w:rPr>
          <w:rFonts w:cs="Arial"/>
          <w:szCs w:val="22"/>
          <w:lang w:val="fr-CH" w:eastAsia="fr-CH"/>
        </w:rPr>
        <w:t xml:space="preserve">Chapitre 31 du </w:t>
      </w:r>
      <w:hyperlink r:id="rId116" w:history="1">
        <w:r w:rsidR="00EA20F6" w:rsidRPr="00035DA0">
          <w:rPr>
            <w:rStyle w:val="Lienhypertexte"/>
            <w:rFonts w:cs="Arial"/>
            <w:szCs w:val="22"/>
            <w:lang w:val="fr-CH" w:eastAsia="fr-CH"/>
          </w:rPr>
          <w:t>catalogue officiel des caractères</w:t>
        </w:r>
      </w:hyperlink>
      <w:r w:rsidR="00EA20F6" w:rsidRPr="00035DA0">
        <w:rPr>
          <w:rFonts w:cs="Arial"/>
          <w:szCs w:val="22"/>
          <w:lang w:val="fr-CH" w:eastAsia="fr-CH"/>
        </w:rPr>
        <w:t xml:space="preserve"> </w:t>
      </w:r>
      <w:r w:rsidRPr="00035DA0">
        <w:rPr>
          <w:rFonts w:cs="Arial"/>
          <w:szCs w:val="22"/>
          <w:lang w:val="fr-CH" w:eastAsia="fr-CH"/>
        </w:rPr>
        <w:t xml:space="preserve">pour </w:t>
      </w:r>
      <w:r w:rsidRPr="00035DA0">
        <w:rPr>
          <w:rFonts w:cs="Arial"/>
          <w:iCs w:val="0"/>
          <w:szCs w:val="22"/>
          <w:lang w:val="fr-CH" w:eastAsia="fr-CH"/>
        </w:rPr>
        <w:t>registres cantonaux et communaux du contrôle des habitants</w:t>
      </w:r>
      <w:r w:rsidRPr="00035DA0">
        <w:rPr>
          <w:rFonts w:cs="Arial"/>
          <w:szCs w:val="22"/>
          <w:lang w:val="fr-CH" w:eastAsia="fr-CH"/>
        </w:rPr>
        <w:t xml:space="preserve">, version </w:t>
      </w:r>
      <w:r w:rsidR="00012D63" w:rsidRPr="00035DA0">
        <w:rPr>
          <w:rFonts w:cs="Arial"/>
          <w:szCs w:val="22"/>
          <w:lang w:val="fr-CH" w:eastAsia="fr-CH"/>
        </w:rPr>
        <w:t>2014</w:t>
      </w:r>
      <w:r w:rsidRPr="00035DA0">
        <w:rPr>
          <w:rFonts w:cs="Arial"/>
          <w:szCs w:val="22"/>
          <w:lang w:val="fr-CH" w:eastAsia="fr-CH"/>
        </w:rPr>
        <w:t>.</w:t>
      </w:r>
    </w:p>
    <w:p w:rsidR="00B37AAC" w:rsidRPr="00035DA0" w:rsidRDefault="00B37AAC" w:rsidP="00B37AAC">
      <w:pPr>
        <w:autoSpaceDE w:val="0"/>
        <w:autoSpaceDN w:val="0"/>
        <w:adjustRightInd w:val="0"/>
        <w:rPr>
          <w:rFonts w:cs="Arial"/>
          <w:iCs w:val="0"/>
          <w:szCs w:val="22"/>
          <w:lang w:val="fr-CH" w:eastAsia="fr-CH"/>
        </w:rPr>
      </w:pPr>
    </w:p>
    <w:p w:rsidR="00B37AAC" w:rsidRPr="00035DA0" w:rsidRDefault="00B37AAC" w:rsidP="00B37AAC">
      <w:pPr>
        <w:autoSpaceDE w:val="0"/>
        <w:autoSpaceDN w:val="0"/>
        <w:adjustRightInd w:val="0"/>
        <w:rPr>
          <w:rFonts w:cs="Arial"/>
          <w:b/>
          <w:bCs/>
          <w:szCs w:val="22"/>
          <w:lang w:val="fr-CH"/>
        </w:rPr>
      </w:pPr>
      <w:r w:rsidRPr="00035DA0">
        <w:rPr>
          <w:rFonts w:cs="Arial"/>
          <w:b/>
          <w:bCs/>
          <w:szCs w:val="22"/>
          <w:lang w:val="fr-CH"/>
        </w:rPr>
        <w:t xml:space="preserve">Description: </w:t>
      </w:r>
    </w:p>
    <w:p w:rsidR="00B37AAC" w:rsidRPr="00035DA0" w:rsidRDefault="00B37AAC" w:rsidP="00B37AAC">
      <w:pPr>
        <w:autoSpaceDE w:val="0"/>
        <w:autoSpaceDN w:val="0"/>
        <w:adjustRightInd w:val="0"/>
        <w:rPr>
          <w:rFonts w:cs="Arial"/>
          <w:b/>
          <w:bCs/>
          <w:szCs w:val="22"/>
          <w:lang w:val="fr-CH"/>
        </w:rPr>
      </w:pPr>
    </w:p>
    <w:p w:rsidR="00B37AAC" w:rsidRPr="00035DA0" w:rsidRDefault="00B37AAC" w:rsidP="0020247C">
      <w:pPr>
        <w:autoSpaceDE w:val="0"/>
        <w:autoSpaceDN w:val="0"/>
        <w:adjustRightInd w:val="0"/>
        <w:jc w:val="both"/>
        <w:rPr>
          <w:rFonts w:cs="Arial"/>
          <w:b/>
          <w:bCs/>
          <w:szCs w:val="22"/>
          <w:lang w:val="fr-CH"/>
        </w:rPr>
      </w:pPr>
      <w:r w:rsidRPr="00035DA0">
        <w:rPr>
          <w:rFonts w:cs="Arial"/>
          <w:szCs w:val="22"/>
          <w:lang w:val="fr-CH"/>
        </w:rPr>
        <w:t>Date à laquelle la personne est née.</w:t>
      </w:r>
    </w:p>
    <w:p w:rsidR="00A237A0" w:rsidRPr="00035DA0" w:rsidRDefault="00B37AAC" w:rsidP="00B37AAC">
      <w:pPr>
        <w:tabs>
          <w:tab w:val="left" w:pos="1290"/>
        </w:tabs>
        <w:autoSpaceDE w:val="0"/>
        <w:autoSpaceDN w:val="0"/>
        <w:adjustRightInd w:val="0"/>
        <w:jc w:val="both"/>
        <w:rPr>
          <w:rFonts w:cs="Arial"/>
          <w:szCs w:val="22"/>
          <w:lang w:val="fr-CH"/>
        </w:rPr>
      </w:pPr>
      <w:r w:rsidRPr="00035DA0">
        <w:rPr>
          <w:rFonts w:cs="Arial"/>
          <w:szCs w:val="22"/>
          <w:lang w:val="fr-CH"/>
        </w:rPr>
        <w:tab/>
      </w:r>
    </w:p>
    <w:p w:rsidR="00A237A0" w:rsidRPr="00035DA0" w:rsidRDefault="00A237A0" w:rsidP="00A237A0">
      <w:pPr>
        <w:autoSpaceDE w:val="0"/>
        <w:autoSpaceDN w:val="0"/>
        <w:adjustRightInd w:val="0"/>
        <w:jc w:val="both"/>
        <w:rPr>
          <w:rFonts w:cs="Arial"/>
          <w:b/>
          <w:bCs/>
          <w:szCs w:val="22"/>
          <w:lang w:val="fr-CH"/>
        </w:rPr>
      </w:pPr>
      <w:r w:rsidRPr="00035DA0">
        <w:rPr>
          <w:rFonts w:cs="Arial"/>
          <w:b/>
          <w:bCs/>
          <w:szCs w:val="22"/>
          <w:lang w:val="fr-CH"/>
        </w:rPr>
        <w:t>Valeurs admises, codage :</w:t>
      </w:r>
    </w:p>
    <w:p w:rsidR="00B37AAC" w:rsidRPr="00035DA0" w:rsidRDefault="00B37AAC" w:rsidP="00A237A0">
      <w:pPr>
        <w:autoSpaceDE w:val="0"/>
        <w:autoSpaceDN w:val="0"/>
        <w:adjustRightInd w:val="0"/>
        <w:jc w:val="both"/>
        <w:rPr>
          <w:rFonts w:cs="Arial"/>
          <w:b/>
          <w:bCs/>
          <w:szCs w:val="22"/>
          <w:lang w:val="fr-CH"/>
        </w:rPr>
      </w:pPr>
    </w:p>
    <w:p w:rsidR="00A237A0" w:rsidRPr="00035DA0" w:rsidRDefault="00A237A0" w:rsidP="00E04CDC">
      <w:pPr>
        <w:numPr>
          <w:ilvl w:val="0"/>
          <w:numId w:val="37"/>
        </w:numPr>
        <w:autoSpaceDE w:val="0"/>
        <w:autoSpaceDN w:val="0"/>
        <w:adjustRightInd w:val="0"/>
        <w:jc w:val="both"/>
        <w:rPr>
          <w:rFonts w:cs="Arial"/>
          <w:szCs w:val="22"/>
          <w:lang w:val="fr-CH"/>
        </w:rPr>
      </w:pPr>
      <w:r w:rsidRPr="00035DA0">
        <w:rPr>
          <w:rFonts w:cs="Arial"/>
          <w:szCs w:val="22"/>
          <w:lang w:val="fr-CH"/>
        </w:rPr>
        <w:t xml:space="preserve">La </w:t>
      </w:r>
      <w:r w:rsidRPr="00035DA0">
        <w:rPr>
          <w:rFonts w:cs="Arial"/>
          <w:bCs/>
          <w:szCs w:val="22"/>
          <w:lang w:val="fr-CH"/>
        </w:rPr>
        <w:t xml:space="preserve">date de naissance </w:t>
      </w:r>
      <w:r w:rsidRPr="00035DA0">
        <w:rPr>
          <w:rFonts w:cs="Arial"/>
          <w:szCs w:val="22"/>
          <w:lang w:val="fr-CH"/>
        </w:rPr>
        <w:t>doit être valide et dans le format JJ-MM-AAAA.</w:t>
      </w:r>
      <w:r w:rsidR="00DE3144" w:rsidRPr="00035DA0">
        <w:rPr>
          <w:rFonts w:cs="Arial"/>
          <w:szCs w:val="22"/>
          <w:lang w:val="fr-CH"/>
        </w:rPr>
        <w:t xml:space="preserve"> </w:t>
      </w:r>
      <w:r w:rsidR="00FB3E0B" w:rsidRPr="00035DA0">
        <w:rPr>
          <w:rFonts w:cs="Arial"/>
          <w:szCs w:val="22"/>
          <w:lang w:val="fr-CH"/>
        </w:rPr>
        <w:t>Dans des cas exceptionnels où le jour et le mois de naissance ne peuvent pas être définis, les formats AAAA-MM ou AAAA sont acceptés</w:t>
      </w:r>
      <w:r w:rsidR="007045D8" w:rsidRPr="00035DA0">
        <w:rPr>
          <w:rFonts w:cs="Arial"/>
          <w:szCs w:val="22"/>
          <w:lang w:val="fr-CH"/>
        </w:rPr>
        <w:t>.</w:t>
      </w:r>
    </w:p>
    <w:p w:rsidR="00FB3E0B" w:rsidRDefault="00FB3E0B" w:rsidP="00A237A0">
      <w:pPr>
        <w:autoSpaceDE w:val="0"/>
        <w:autoSpaceDN w:val="0"/>
        <w:adjustRightInd w:val="0"/>
        <w:jc w:val="both"/>
        <w:rPr>
          <w:rFonts w:cs="Arial"/>
          <w:b/>
          <w:bCs/>
          <w:szCs w:val="22"/>
          <w:lang w:val="fr-CH"/>
        </w:rPr>
      </w:pPr>
    </w:p>
    <w:p w:rsidR="00A237A0" w:rsidRPr="00BA6F19" w:rsidRDefault="00A237A0" w:rsidP="00A237A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B37AAC" w:rsidRPr="00BA6F19" w:rsidRDefault="00B37AAC" w:rsidP="00A237A0">
      <w:pPr>
        <w:autoSpaceDE w:val="0"/>
        <w:autoSpaceDN w:val="0"/>
        <w:adjustRightInd w:val="0"/>
        <w:jc w:val="both"/>
        <w:rPr>
          <w:rFonts w:cs="Arial"/>
          <w:b/>
          <w:bCs/>
          <w:szCs w:val="22"/>
          <w:lang w:val="fr-CH"/>
        </w:rPr>
      </w:pPr>
    </w:p>
    <w:p w:rsidR="00A237A0" w:rsidRPr="00BA6F19" w:rsidRDefault="00A237A0" w:rsidP="00A237A0">
      <w:pPr>
        <w:autoSpaceDE w:val="0"/>
        <w:autoSpaceDN w:val="0"/>
        <w:adjustRightInd w:val="0"/>
        <w:jc w:val="both"/>
        <w:rPr>
          <w:rFonts w:cs="Arial"/>
          <w:szCs w:val="22"/>
          <w:lang w:val="fr-CH"/>
        </w:rPr>
      </w:pPr>
      <w:r w:rsidRPr="00BA6F19">
        <w:rPr>
          <w:rFonts w:cs="Arial"/>
          <w:i/>
          <w:iCs w:val="0"/>
          <w:szCs w:val="22"/>
          <w:lang w:val="fr-CH"/>
        </w:rPr>
        <w:t xml:space="preserve">Ressortissants de nationalité suisse </w:t>
      </w:r>
      <w:r w:rsidRPr="00BA6F19">
        <w:rPr>
          <w:rFonts w:cs="Arial"/>
          <w:szCs w:val="22"/>
          <w:lang w:val="fr-CH"/>
        </w:rPr>
        <w:t>:</w:t>
      </w:r>
    </w:p>
    <w:p w:rsidR="00B37AAC" w:rsidRPr="00BA6F19" w:rsidRDefault="00B37AAC" w:rsidP="00A237A0">
      <w:pPr>
        <w:autoSpaceDE w:val="0"/>
        <w:autoSpaceDN w:val="0"/>
        <w:adjustRightInd w:val="0"/>
        <w:jc w:val="both"/>
        <w:rPr>
          <w:rFonts w:cs="Arial"/>
          <w:szCs w:val="22"/>
          <w:lang w:val="fr-CH"/>
        </w:rPr>
      </w:pP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Registre des familles/registre de l’état civil,</w:t>
      </w: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Certificat individuel d’état civil,</w:t>
      </w: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Certificat de naissance.</w:t>
      </w:r>
    </w:p>
    <w:p w:rsidR="00A237A0" w:rsidRPr="00BA6F19" w:rsidRDefault="00A237A0" w:rsidP="00A237A0">
      <w:pPr>
        <w:autoSpaceDE w:val="0"/>
        <w:autoSpaceDN w:val="0"/>
        <w:adjustRightInd w:val="0"/>
        <w:jc w:val="both"/>
        <w:rPr>
          <w:rFonts w:cs="Arial"/>
          <w:szCs w:val="22"/>
          <w:lang w:val="fr-CH"/>
        </w:rPr>
      </w:pPr>
    </w:p>
    <w:p w:rsidR="00A237A0" w:rsidRPr="00BA6F19" w:rsidRDefault="00A237A0" w:rsidP="00A237A0">
      <w:pPr>
        <w:autoSpaceDE w:val="0"/>
        <w:autoSpaceDN w:val="0"/>
        <w:adjustRightInd w:val="0"/>
        <w:jc w:val="both"/>
        <w:rPr>
          <w:rFonts w:cs="Arial"/>
          <w:i/>
          <w:iCs w:val="0"/>
          <w:szCs w:val="22"/>
          <w:lang w:val="fr-CH"/>
        </w:rPr>
      </w:pPr>
      <w:r w:rsidRPr="00BA6F19">
        <w:rPr>
          <w:rFonts w:cs="Arial"/>
          <w:i/>
          <w:iCs w:val="0"/>
          <w:szCs w:val="22"/>
          <w:lang w:val="fr-CH"/>
        </w:rPr>
        <w:t>Ressortissants de nationalité étrangère :</w:t>
      </w:r>
    </w:p>
    <w:p w:rsidR="00B37AAC" w:rsidRPr="00BA6F19" w:rsidRDefault="00B37AAC" w:rsidP="00A237A0">
      <w:pPr>
        <w:autoSpaceDE w:val="0"/>
        <w:autoSpaceDN w:val="0"/>
        <w:adjustRightInd w:val="0"/>
        <w:jc w:val="both"/>
        <w:rPr>
          <w:rFonts w:cs="Arial"/>
          <w:i/>
          <w:iCs w:val="0"/>
          <w:szCs w:val="22"/>
          <w:lang w:val="fr-CH"/>
        </w:rPr>
      </w:pP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Passeport étranger,</w:t>
      </w:r>
    </w:p>
    <w:p w:rsidR="002A0FA2"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Livret, permis ou autorisation pour étranger,</w:t>
      </w:r>
    </w:p>
    <w:p w:rsidR="0058570B"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Certificat de naissance.</w:t>
      </w:r>
    </w:p>
    <w:p w:rsidR="00F76703" w:rsidRDefault="00F76703" w:rsidP="007150CB">
      <w:pPr>
        <w:autoSpaceDE w:val="0"/>
        <w:autoSpaceDN w:val="0"/>
        <w:adjustRightInd w:val="0"/>
        <w:rPr>
          <w:rFonts w:cs="Arial"/>
          <w:szCs w:val="22"/>
          <w:lang w:val="fr-CH"/>
        </w:rPr>
      </w:pPr>
    </w:p>
    <w:p w:rsidR="007150CB" w:rsidRDefault="007150CB" w:rsidP="007150CB">
      <w:pPr>
        <w:autoSpaceDE w:val="0"/>
        <w:autoSpaceDN w:val="0"/>
        <w:adjustRightInd w:val="0"/>
        <w:rPr>
          <w:rFonts w:cs="Arial"/>
          <w:szCs w:val="22"/>
          <w:lang w:val="fr-CH"/>
        </w:rPr>
      </w:pPr>
    </w:p>
    <w:p w:rsidR="00566C8F" w:rsidRDefault="00566C8F" w:rsidP="007150CB">
      <w:pPr>
        <w:autoSpaceDE w:val="0"/>
        <w:autoSpaceDN w:val="0"/>
        <w:adjustRightInd w:val="0"/>
        <w:rPr>
          <w:rFonts w:cs="Arial"/>
          <w:szCs w:val="22"/>
          <w:lang w:val="fr-CH"/>
        </w:rPr>
      </w:pPr>
    </w:p>
    <w:p w:rsidR="00566C8F" w:rsidRDefault="00566C8F" w:rsidP="007150CB">
      <w:pPr>
        <w:autoSpaceDE w:val="0"/>
        <w:autoSpaceDN w:val="0"/>
        <w:adjustRightInd w:val="0"/>
        <w:rPr>
          <w:rFonts w:cs="Arial"/>
          <w:szCs w:val="22"/>
          <w:lang w:val="fr-CH"/>
        </w:rPr>
      </w:pPr>
    </w:p>
    <w:p w:rsidR="007D374E" w:rsidRPr="00566C8F" w:rsidRDefault="00044C99" w:rsidP="007D374E">
      <w:pPr>
        <w:pStyle w:val="Titre3"/>
      </w:pPr>
      <w:bookmarkStart w:id="449" w:name="_Lieu_de_naissance"/>
      <w:bookmarkStart w:id="450" w:name="_Toc461453874"/>
      <w:bookmarkEnd w:id="449"/>
      <w:r>
        <w:rPr>
          <w:noProof/>
        </w:rPr>
        <w:drawing>
          <wp:anchor distT="0" distB="0" distL="114300" distR="114300" simplePos="0" relativeHeight="251770368" behindDoc="0" locked="0" layoutInCell="1" allowOverlap="1" wp14:anchorId="57560D4B" wp14:editId="1B48E0B9">
            <wp:simplePos x="0" y="0"/>
            <wp:positionH relativeFrom="column">
              <wp:posOffset>5881370</wp:posOffset>
            </wp:positionH>
            <wp:positionV relativeFrom="paragraph">
              <wp:posOffset>-502285</wp:posOffset>
            </wp:positionV>
            <wp:extent cx="738505" cy="408940"/>
            <wp:effectExtent l="0" t="0" r="4445" b="0"/>
            <wp:wrapNone/>
            <wp:docPr id="18" name="Image 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04680" w:rsidRPr="00BA6F19">
        <w:t>Lieu</w:t>
      </w:r>
      <w:r w:rsidR="0058570B" w:rsidRPr="00BA6F19">
        <w:t xml:space="preserve"> de naissance</w:t>
      </w:r>
      <w:bookmarkEnd w:id="450"/>
    </w:p>
    <w:p w:rsidR="0058570B" w:rsidRPr="00BA6F19" w:rsidRDefault="0058570B" w:rsidP="00E04CDC">
      <w:pPr>
        <w:numPr>
          <w:ilvl w:val="0"/>
          <w:numId w:val="25"/>
        </w:numPr>
        <w:autoSpaceDE w:val="0"/>
        <w:autoSpaceDN w:val="0"/>
        <w:adjustRightInd w:val="0"/>
        <w:rPr>
          <w:rFonts w:cs="Arial"/>
          <w:b/>
          <w:i/>
          <w:szCs w:val="22"/>
          <w:lang w:val="fr-CH"/>
        </w:rPr>
      </w:pPr>
      <w:r w:rsidRPr="00BA6F19">
        <w:rPr>
          <w:rFonts w:cs="Arial"/>
          <w:b/>
          <w:szCs w:val="22"/>
          <w:lang w:val="fr-CH"/>
        </w:rPr>
        <w:t>Obligatoire selon art. 6, let. h LHR.</w:t>
      </w:r>
    </w:p>
    <w:p w:rsidR="0058570B" w:rsidRPr="00BA6F19" w:rsidRDefault="0058570B" w:rsidP="00E04CDC">
      <w:pPr>
        <w:numPr>
          <w:ilvl w:val="0"/>
          <w:numId w:val="25"/>
        </w:numPr>
        <w:autoSpaceDE w:val="0"/>
        <w:autoSpaceDN w:val="0"/>
        <w:adjustRightInd w:val="0"/>
        <w:rPr>
          <w:rFonts w:cs="Arial"/>
          <w:iCs w:val="0"/>
          <w:szCs w:val="22"/>
          <w:lang w:val="fr-CH" w:eastAsia="fr-CH"/>
        </w:rPr>
      </w:pPr>
      <w:r w:rsidRPr="00BA6F19">
        <w:rPr>
          <w:rFonts w:cs="Arial"/>
          <w:szCs w:val="22"/>
          <w:lang w:val="fr-CH" w:eastAsia="fr-CH"/>
        </w:rPr>
        <w:t>Chapitre 3</w:t>
      </w:r>
      <w:r w:rsidR="00904680" w:rsidRPr="00BA6F19">
        <w:rPr>
          <w:rFonts w:cs="Arial"/>
          <w:szCs w:val="22"/>
          <w:lang w:val="fr-CH" w:eastAsia="fr-CH"/>
        </w:rPr>
        <w:t>2</w:t>
      </w:r>
      <w:r w:rsidRPr="00BA6F19">
        <w:rPr>
          <w:rFonts w:cs="Arial"/>
          <w:szCs w:val="22"/>
          <w:lang w:val="fr-CH" w:eastAsia="fr-CH"/>
        </w:rPr>
        <w:t xml:space="preserve"> du </w:t>
      </w:r>
      <w:hyperlink r:id="rId117"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58570B" w:rsidRPr="00BA6F19" w:rsidRDefault="0058570B" w:rsidP="0058570B">
      <w:pPr>
        <w:autoSpaceDE w:val="0"/>
        <w:autoSpaceDN w:val="0"/>
        <w:adjustRightInd w:val="0"/>
        <w:rPr>
          <w:rFonts w:cs="Arial"/>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 xml:space="preserve">Description : </w:t>
      </w:r>
    </w:p>
    <w:p w:rsidR="00904680" w:rsidRPr="00BA6F19" w:rsidRDefault="00904680" w:rsidP="00A237A0">
      <w:pPr>
        <w:autoSpaceDE w:val="0"/>
        <w:autoSpaceDN w:val="0"/>
        <w:adjustRightInd w:val="0"/>
        <w:rPr>
          <w:rFonts w:cs="Arial"/>
          <w:bCs/>
          <w:szCs w:val="22"/>
          <w:lang w:val="fr-CH"/>
        </w:rPr>
      </w:pPr>
    </w:p>
    <w:p w:rsidR="00904680" w:rsidRPr="00BA6F19" w:rsidRDefault="00A237A0" w:rsidP="00E04CDC">
      <w:pPr>
        <w:numPr>
          <w:ilvl w:val="0"/>
          <w:numId w:val="25"/>
        </w:numPr>
        <w:autoSpaceDE w:val="0"/>
        <w:autoSpaceDN w:val="0"/>
        <w:adjustRightInd w:val="0"/>
        <w:rPr>
          <w:rFonts w:cs="Arial"/>
          <w:szCs w:val="22"/>
          <w:lang w:val="fr-CH"/>
        </w:rPr>
      </w:pPr>
      <w:r w:rsidRPr="00BA6F19">
        <w:rPr>
          <w:rFonts w:cs="Arial"/>
          <w:b/>
          <w:szCs w:val="22"/>
          <w:lang w:val="fr-CH"/>
        </w:rPr>
        <w:t>Naissance en Suisse</w:t>
      </w:r>
      <w:r w:rsidRPr="00BA6F19">
        <w:rPr>
          <w:rFonts w:cs="Arial"/>
          <w:szCs w:val="22"/>
          <w:lang w:val="fr-CH"/>
        </w:rPr>
        <w:t xml:space="preserve"> : commune dans laquelle la personne est née (selon la nomenclature </w:t>
      </w:r>
      <w:r w:rsidR="00904680" w:rsidRPr="00BA6F19">
        <w:rPr>
          <w:rFonts w:cs="Arial"/>
          <w:szCs w:val="22"/>
          <w:lang w:val="fr-CH"/>
        </w:rPr>
        <w:t>C</w:t>
      </w:r>
      <w:r w:rsidRPr="00BA6F19">
        <w:rPr>
          <w:rFonts w:cs="Arial"/>
          <w:szCs w:val="22"/>
          <w:lang w:val="fr-CH"/>
        </w:rPr>
        <w:t>ommunes)</w:t>
      </w:r>
      <w:r w:rsidR="00904680" w:rsidRPr="00BA6F19">
        <w:rPr>
          <w:rFonts w:cs="Arial"/>
          <w:szCs w:val="22"/>
          <w:lang w:val="fr-CH"/>
        </w:rPr>
        <w:t>.</w:t>
      </w:r>
    </w:p>
    <w:p w:rsidR="00904680" w:rsidRPr="007150CB" w:rsidRDefault="00904680" w:rsidP="00904680">
      <w:pPr>
        <w:autoSpaceDE w:val="0"/>
        <w:autoSpaceDN w:val="0"/>
        <w:adjustRightInd w:val="0"/>
        <w:ind w:left="720"/>
        <w:rPr>
          <w:rFonts w:cs="Arial"/>
          <w:szCs w:val="22"/>
          <w:lang w:val="fr-CH" w:eastAsia="fr-CH"/>
        </w:rPr>
      </w:pPr>
      <w:r w:rsidRPr="00BA6F19">
        <w:rPr>
          <w:rFonts w:cs="Arial"/>
          <w:szCs w:val="22"/>
          <w:lang w:val="fr-CH" w:eastAsia="fr-CH"/>
        </w:rPr>
        <w:t xml:space="preserve">Voir nomenclature des communes : </w:t>
      </w:r>
      <w:hyperlink r:id="rId118" w:history="1">
        <w:r w:rsidR="007C3BFD" w:rsidRPr="007150CB">
          <w:rPr>
            <w:rStyle w:val="Lienhypertexte"/>
            <w:rFonts w:cs="Arial"/>
            <w:szCs w:val="22"/>
            <w:lang w:val="fr-CH" w:eastAsia="fr-CH"/>
          </w:rPr>
          <w:t>http://www.bfs.admin.ch/bfs/portal/fr/index/news/00/00/11.html</w:t>
        </w:r>
      </w:hyperlink>
    </w:p>
    <w:p w:rsidR="00A237A0" w:rsidRPr="007150CB" w:rsidRDefault="00904680" w:rsidP="00904680">
      <w:pPr>
        <w:autoSpaceDE w:val="0"/>
        <w:autoSpaceDN w:val="0"/>
        <w:adjustRightInd w:val="0"/>
        <w:ind w:left="720"/>
        <w:rPr>
          <w:rFonts w:cs="Arial"/>
          <w:szCs w:val="22"/>
          <w:lang w:val="fr-CH"/>
        </w:rPr>
      </w:pPr>
      <w:r w:rsidRPr="007150CB">
        <w:rPr>
          <w:rFonts w:cs="Arial"/>
          <w:szCs w:val="22"/>
          <w:lang w:val="fr-CH"/>
        </w:rPr>
        <w:br/>
      </w:r>
    </w:p>
    <w:p w:rsidR="00904680" w:rsidRPr="007150CB" w:rsidRDefault="00A237A0" w:rsidP="00E04CDC">
      <w:pPr>
        <w:numPr>
          <w:ilvl w:val="0"/>
          <w:numId w:val="25"/>
        </w:numPr>
        <w:autoSpaceDE w:val="0"/>
        <w:autoSpaceDN w:val="0"/>
        <w:adjustRightInd w:val="0"/>
        <w:rPr>
          <w:rFonts w:cs="Arial"/>
          <w:szCs w:val="22"/>
          <w:lang w:val="fr-CH"/>
        </w:rPr>
      </w:pPr>
      <w:r w:rsidRPr="007150CB">
        <w:rPr>
          <w:rFonts w:cs="Arial"/>
          <w:b/>
          <w:szCs w:val="22"/>
          <w:lang w:val="fr-CH"/>
        </w:rPr>
        <w:t>Naissance à l’étranger</w:t>
      </w:r>
      <w:r w:rsidRPr="007150CB">
        <w:rPr>
          <w:rFonts w:cs="Arial"/>
          <w:szCs w:val="22"/>
          <w:lang w:val="fr-CH"/>
        </w:rPr>
        <w:t xml:space="preserve"> : pays et lieu de naissance selon les papiers d'identité officiels (selon la nomenclature Etats et territoires)</w:t>
      </w:r>
      <w:r w:rsidR="00904680" w:rsidRPr="007150CB">
        <w:rPr>
          <w:rFonts w:cs="Arial"/>
          <w:szCs w:val="22"/>
          <w:lang w:val="fr-CH"/>
        </w:rPr>
        <w:t>.</w:t>
      </w:r>
    </w:p>
    <w:p w:rsidR="00904680" w:rsidRPr="00BA6F19" w:rsidRDefault="00904680" w:rsidP="00904680">
      <w:pPr>
        <w:autoSpaceDE w:val="0"/>
        <w:autoSpaceDN w:val="0"/>
        <w:adjustRightInd w:val="0"/>
        <w:ind w:left="720"/>
        <w:rPr>
          <w:rFonts w:cs="Arial"/>
          <w:szCs w:val="22"/>
          <w:lang w:val="fr-CH" w:eastAsia="fr-CH"/>
        </w:rPr>
      </w:pPr>
      <w:r w:rsidRPr="007150CB">
        <w:rPr>
          <w:rFonts w:cs="Arial"/>
          <w:szCs w:val="22"/>
          <w:lang w:val="fr-CH" w:eastAsia="fr-CH"/>
        </w:rPr>
        <w:t>Voir nomenclature des Etats et territoires :</w:t>
      </w:r>
      <w:r w:rsidRPr="007150CB">
        <w:rPr>
          <w:rFonts w:cs="Arial"/>
          <w:szCs w:val="22"/>
          <w:lang w:val="fr-CH"/>
        </w:rPr>
        <w:t xml:space="preserve"> </w:t>
      </w:r>
      <w:hyperlink r:id="rId119" w:history="1">
        <w:r w:rsidR="007C3BFD" w:rsidRPr="007150CB">
          <w:rPr>
            <w:rStyle w:val="Lienhypertexte"/>
            <w:rFonts w:cs="Arial"/>
            <w:szCs w:val="22"/>
            <w:lang w:val="fr-CH" w:eastAsia="fr-CH"/>
          </w:rPr>
          <w:t>http://www.bfs.admin.ch/bfs/portal/fr/index/infothek/nomenklaturen/blank/blank/sg/02.html</w:t>
        </w:r>
      </w:hyperlink>
    </w:p>
    <w:p w:rsidR="00A237A0" w:rsidRPr="00BA6F19" w:rsidRDefault="00A237A0" w:rsidP="00904680">
      <w:pPr>
        <w:autoSpaceDE w:val="0"/>
        <w:autoSpaceDN w:val="0"/>
        <w:adjustRightInd w:val="0"/>
        <w:rPr>
          <w:rFonts w:cs="Arial"/>
          <w:szCs w:val="22"/>
          <w:lang w:val="fr-CH"/>
        </w:rPr>
      </w:pPr>
    </w:p>
    <w:p w:rsidR="00A237A0" w:rsidRPr="00BA6F19" w:rsidRDefault="00A237A0" w:rsidP="00A237A0">
      <w:pPr>
        <w:tabs>
          <w:tab w:val="left" w:pos="3402"/>
        </w:tabs>
        <w:jc w:val="both"/>
        <w:rPr>
          <w:rFonts w:cs="Arial"/>
          <w:szCs w:val="22"/>
          <w:lang w:val="fr-CH" w:eastAsia="fr-CH"/>
        </w:rPr>
      </w:pPr>
    </w:p>
    <w:p w:rsidR="00A237A0" w:rsidRPr="00BA6F19" w:rsidRDefault="00A237A0" w:rsidP="00A237A0">
      <w:pPr>
        <w:autoSpaceDE w:val="0"/>
        <w:autoSpaceDN w:val="0"/>
        <w:adjustRightInd w:val="0"/>
        <w:jc w:val="both"/>
        <w:rPr>
          <w:rFonts w:cs="Arial"/>
          <w:szCs w:val="22"/>
          <w:lang w:val="fr-CH"/>
        </w:rPr>
      </w:pPr>
      <w:r w:rsidRPr="00BA6F19">
        <w:rPr>
          <w:rFonts w:cs="Arial"/>
          <w:szCs w:val="22"/>
          <w:lang w:val="fr-CH"/>
        </w:rPr>
        <w:t>Si une personne est née dans un pays qui n'existe plus à ce jour</w:t>
      </w:r>
      <w:r w:rsidR="0049262F">
        <w:rPr>
          <w:rFonts w:cs="Arial"/>
          <w:szCs w:val="22"/>
          <w:lang w:val="fr-CH"/>
        </w:rPr>
        <w:t>,</w:t>
      </w:r>
      <w:r w:rsidRPr="00BA6F19">
        <w:rPr>
          <w:rFonts w:cs="Arial"/>
          <w:szCs w:val="22"/>
          <w:lang w:val="fr-CH"/>
        </w:rPr>
        <w:t xml:space="preserve"> il faut, dans la mesure du possible</w:t>
      </w:r>
      <w:r w:rsidR="0049262F">
        <w:rPr>
          <w:rFonts w:cs="Arial"/>
          <w:szCs w:val="22"/>
          <w:lang w:val="fr-CH"/>
        </w:rPr>
        <w:t>,</w:t>
      </w:r>
      <w:r w:rsidRPr="00BA6F19">
        <w:rPr>
          <w:rFonts w:cs="Arial"/>
          <w:szCs w:val="22"/>
          <w:lang w:val="fr-CH"/>
        </w:rPr>
        <w:t xml:space="preserve"> introduire le pays par lequel il a été remplacé. Par exemple : pour une personne née en URSS à Moscou, il faut attribuer le code de la Russie. S'il n'est pas possible de définir le pays actuel avec les informations à disposition, il faut attribuer le code de l'ancien pays (URSS dans ce cas). La nomenclature des Etats et territoires de l’OFS liste tous les pays qui ont existé depuis 1945 environ. Si le changement s'est produit avant 1945 et si le pays en question n’existe pas dans la nomenclature OFS, le nom du pays au moment de la naissance sans numéro est accepté.</w:t>
      </w:r>
    </w:p>
    <w:p w:rsidR="00A237A0" w:rsidRPr="00BA6F19" w:rsidRDefault="00A237A0" w:rsidP="00A237A0">
      <w:pPr>
        <w:autoSpaceDE w:val="0"/>
        <w:autoSpaceDN w:val="0"/>
        <w:adjustRightInd w:val="0"/>
        <w:jc w:val="both"/>
        <w:rPr>
          <w:rFonts w:cs="Arial"/>
          <w:szCs w:val="22"/>
          <w:lang w:val="fr-CH"/>
        </w:rPr>
      </w:pPr>
    </w:p>
    <w:p w:rsidR="00A237A0" w:rsidRPr="00BA6F19" w:rsidRDefault="00A237A0" w:rsidP="00A237A0">
      <w:pPr>
        <w:autoSpaceDE w:val="0"/>
        <w:autoSpaceDN w:val="0"/>
        <w:adjustRightInd w:val="0"/>
        <w:jc w:val="both"/>
        <w:rPr>
          <w:rFonts w:cs="Arial"/>
          <w:szCs w:val="22"/>
          <w:lang w:val="fr-CH" w:eastAsia="fr-CH"/>
        </w:rPr>
      </w:pPr>
      <w:r w:rsidRPr="00BA6F19">
        <w:rPr>
          <w:rFonts w:cs="Arial"/>
          <w:szCs w:val="22"/>
          <w:lang w:val="fr-CH"/>
        </w:rPr>
        <w:t>Si une personne est née dans une commune qui a depuis lors fusionné, changé de nom ou de canton, il faut, à l’aide de la Liste historisée des communes de la Suisse, introduire les nouveaux numéros, nom et canton qui lui sont associés. Si les informations à disposition ne sont pas suffisantes pour retrouver la commune actuelle, le nom de la commune au moment de la naissance, sans numéro et sans canton, est accepté.</w:t>
      </w:r>
    </w:p>
    <w:p w:rsidR="00A237A0" w:rsidRPr="00BA6F19" w:rsidRDefault="00A237A0" w:rsidP="00A237A0">
      <w:pPr>
        <w:tabs>
          <w:tab w:val="left" w:pos="3402"/>
        </w:tabs>
        <w:jc w:val="both"/>
        <w:rPr>
          <w:rFonts w:cs="Arial"/>
          <w:szCs w:val="22"/>
          <w:lang w:val="fr-CH" w:eastAsia="fr-CH"/>
        </w:rPr>
      </w:pPr>
    </w:p>
    <w:p w:rsidR="00FB3E0B" w:rsidRPr="007150CB" w:rsidRDefault="00FB3E0B" w:rsidP="00A237A0">
      <w:pPr>
        <w:tabs>
          <w:tab w:val="left" w:pos="3402"/>
        </w:tabs>
        <w:jc w:val="both"/>
        <w:rPr>
          <w:rFonts w:cs="Arial"/>
          <w:b/>
          <w:szCs w:val="22"/>
          <w:lang w:val="fr-CH" w:eastAsia="fr-CH"/>
        </w:rPr>
      </w:pPr>
      <w:r w:rsidRPr="007150CB">
        <w:rPr>
          <w:rFonts w:cs="Arial"/>
          <w:szCs w:val="22"/>
          <w:lang w:val="fr-CH" w:eastAsia="fr-CH"/>
        </w:rPr>
        <w:t>L’utilisation du numéro d’historisation des communes est importante pour permettre la transformation automatique des données sur la commune actuelle. Ce caractère partiel est dès lors attendu pour tous les nouveaux enregistrements.</w:t>
      </w:r>
    </w:p>
    <w:p w:rsidR="00FB3E0B" w:rsidRPr="007150CB" w:rsidRDefault="00FB3E0B" w:rsidP="00A237A0">
      <w:pPr>
        <w:tabs>
          <w:tab w:val="left" w:pos="3402"/>
        </w:tabs>
        <w:jc w:val="both"/>
        <w:rPr>
          <w:rFonts w:cs="Arial"/>
          <w:b/>
          <w:szCs w:val="22"/>
          <w:lang w:val="fr-CH" w:eastAsia="fr-CH"/>
        </w:rPr>
      </w:pPr>
    </w:p>
    <w:p w:rsidR="00A237A0" w:rsidRPr="007150CB" w:rsidRDefault="00A237A0" w:rsidP="00A237A0">
      <w:pPr>
        <w:tabs>
          <w:tab w:val="left" w:pos="3402"/>
        </w:tabs>
        <w:jc w:val="both"/>
        <w:rPr>
          <w:rFonts w:cs="Arial"/>
          <w:b/>
          <w:szCs w:val="22"/>
          <w:lang w:val="fr-CH" w:eastAsia="fr-CH"/>
        </w:rPr>
      </w:pPr>
      <w:r w:rsidRPr="007150CB">
        <w:rPr>
          <w:rFonts w:cs="Arial"/>
          <w:b/>
          <w:szCs w:val="22"/>
          <w:lang w:val="fr-CH" w:eastAsia="fr-CH"/>
        </w:rPr>
        <w:t>Source de données possible :</w:t>
      </w:r>
    </w:p>
    <w:p w:rsidR="00904680" w:rsidRPr="007150CB" w:rsidRDefault="00904680" w:rsidP="00A237A0">
      <w:pPr>
        <w:tabs>
          <w:tab w:val="left" w:pos="3402"/>
        </w:tabs>
        <w:jc w:val="both"/>
        <w:rPr>
          <w:rFonts w:cs="Arial"/>
          <w:b/>
          <w:szCs w:val="22"/>
          <w:lang w:val="fr-CH" w:eastAsia="fr-CH"/>
        </w:rPr>
      </w:pPr>
    </w:p>
    <w:p w:rsidR="007045D8" w:rsidRPr="007150CB" w:rsidRDefault="00A237A0" w:rsidP="00E04CDC">
      <w:pPr>
        <w:numPr>
          <w:ilvl w:val="0"/>
          <w:numId w:val="37"/>
        </w:numPr>
        <w:autoSpaceDE w:val="0"/>
        <w:autoSpaceDN w:val="0"/>
        <w:adjustRightInd w:val="0"/>
        <w:jc w:val="both"/>
        <w:rPr>
          <w:rFonts w:cs="Arial"/>
          <w:szCs w:val="22"/>
          <w:lang w:val="fr-CH"/>
        </w:rPr>
      </w:pPr>
      <w:r w:rsidRPr="007150CB">
        <w:rPr>
          <w:rFonts w:cs="Arial"/>
          <w:szCs w:val="22"/>
          <w:lang w:val="fr-CH" w:eastAsia="fr-CH"/>
        </w:rPr>
        <w:t>Papiers d’identité officiels</w:t>
      </w:r>
      <w:r w:rsidR="00904680" w:rsidRPr="007150CB">
        <w:rPr>
          <w:rFonts w:cs="Arial"/>
          <w:szCs w:val="22"/>
          <w:lang w:val="fr-CH" w:eastAsia="fr-CH"/>
        </w:rPr>
        <w:t>.</w:t>
      </w:r>
      <w:r w:rsidR="002A0FA2" w:rsidRPr="007150CB">
        <w:rPr>
          <w:rFonts w:cs="Arial"/>
          <w:szCs w:val="22"/>
          <w:lang w:val="fr-CH"/>
        </w:rPr>
        <w:t xml:space="preserve"> </w:t>
      </w:r>
    </w:p>
    <w:p w:rsidR="007045D8" w:rsidRPr="007150CB" w:rsidRDefault="007045D8" w:rsidP="007045D8">
      <w:pPr>
        <w:autoSpaceDE w:val="0"/>
        <w:autoSpaceDN w:val="0"/>
        <w:adjustRightInd w:val="0"/>
        <w:ind w:left="720"/>
        <w:jc w:val="both"/>
        <w:rPr>
          <w:rFonts w:cs="Arial"/>
          <w:szCs w:val="22"/>
          <w:lang w:val="fr-CH"/>
        </w:rPr>
      </w:pPr>
    </w:p>
    <w:p w:rsidR="002A0FA2" w:rsidRPr="007150CB" w:rsidRDefault="002A0FA2" w:rsidP="00855B54">
      <w:pPr>
        <w:pStyle w:val="Titre3"/>
      </w:pPr>
      <w:bookmarkStart w:id="451" w:name="_Sexe"/>
      <w:bookmarkStart w:id="452" w:name="_Toc461453875"/>
      <w:bookmarkEnd w:id="451"/>
      <w:r w:rsidRPr="007150CB">
        <w:t>Sexe</w:t>
      </w:r>
      <w:bookmarkEnd w:id="452"/>
    </w:p>
    <w:p w:rsidR="007045D8" w:rsidRPr="007150CB" w:rsidRDefault="007045D8" w:rsidP="007045D8">
      <w:pPr>
        <w:autoSpaceDE w:val="0"/>
        <w:autoSpaceDN w:val="0"/>
        <w:adjustRightInd w:val="0"/>
        <w:ind w:left="720"/>
        <w:jc w:val="both"/>
        <w:rPr>
          <w:rFonts w:cs="Arial"/>
          <w:szCs w:val="22"/>
          <w:lang w:val="fr-CH"/>
        </w:rPr>
      </w:pPr>
    </w:p>
    <w:p w:rsidR="002A0FA2" w:rsidRPr="007150CB" w:rsidRDefault="002A0FA2" w:rsidP="00E04CDC">
      <w:pPr>
        <w:numPr>
          <w:ilvl w:val="0"/>
          <w:numId w:val="25"/>
        </w:numPr>
        <w:autoSpaceDE w:val="0"/>
        <w:autoSpaceDN w:val="0"/>
        <w:adjustRightInd w:val="0"/>
        <w:jc w:val="both"/>
        <w:rPr>
          <w:rFonts w:cs="Arial"/>
          <w:b/>
          <w:i/>
          <w:szCs w:val="22"/>
          <w:lang w:val="fr-CH"/>
        </w:rPr>
      </w:pPr>
      <w:r w:rsidRPr="007150CB">
        <w:rPr>
          <w:rFonts w:cs="Arial"/>
          <w:b/>
          <w:szCs w:val="22"/>
          <w:lang w:val="fr-CH"/>
        </w:rPr>
        <w:t>Obligatoire selon art. 6, let. j LHR.</w:t>
      </w:r>
    </w:p>
    <w:p w:rsidR="002A0FA2" w:rsidRPr="007150CB" w:rsidRDefault="002A0FA2" w:rsidP="00E04CDC">
      <w:pPr>
        <w:numPr>
          <w:ilvl w:val="0"/>
          <w:numId w:val="25"/>
        </w:numPr>
        <w:autoSpaceDE w:val="0"/>
        <w:autoSpaceDN w:val="0"/>
        <w:adjustRightInd w:val="0"/>
        <w:jc w:val="both"/>
        <w:rPr>
          <w:rFonts w:cs="Arial"/>
          <w:iCs w:val="0"/>
          <w:szCs w:val="22"/>
          <w:lang w:val="fr-CH" w:eastAsia="fr-CH"/>
        </w:rPr>
      </w:pPr>
      <w:r w:rsidRPr="007150CB">
        <w:rPr>
          <w:rFonts w:cs="Arial"/>
          <w:szCs w:val="22"/>
          <w:lang w:val="fr-CH" w:eastAsia="fr-CH"/>
        </w:rPr>
        <w:t xml:space="preserve">Chapitre 33 du </w:t>
      </w:r>
      <w:hyperlink r:id="rId120" w:history="1">
        <w:r w:rsidR="00EA20F6" w:rsidRPr="007150CB">
          <w:rPr>
            <w:rStyle w:val="Lienhypertexte"/>
            <w:rFonts w:cs="Arial"/>
            <w:szCs w:val="22"/>
            <w:lang w:val="fr-CH" w:eastAsia="fr-CH"/>
          </w:rPr>
          <w:t>catalogue officiel des caractères</w:t>
        </w:r>
      </w:hyperlink>
      <w:r w:rsidR="00EA20F6" w:rsidRPr="007150CB">
        <w:rPr>
          <w:rFonts w:cs="Arial"/>
          <w:szCs w:val="22"/>
          <w:lang w:val="fr-CH" w:eastAsia="fr-CH"/>
        </w:rPr>
        <w:t xml:space="preserve"> </w:t>
      </w:r>
      <w:r w:rsidRPr="007150CB">
        <w:rPr>
          <w:rFonts w:cs="Arial"/>
          <w:szCs w:val="22"/>
          <w:lang w:val="fr-CH" w:eastAsia="fr-CH"/>
        </w:rPr>
        <w:t xml:space="preserve">pour </w:t>
      </w:r>
      <w:r w:rsidRPr="007150CB">
        <w:rPr>
          <w:rFonts w:cs="Arial"/>
          <w:iCs w:val="0"/>
          <w:szCs w:val="22"/>
          <w:lang w:val="fr-CH" w:eastAsia="fr-CH"/>
        </w:rPr>
        <w:t>registres cantonaux et communaux du contrôle des habitants</w:t>
      </w:r>
      <w:r w:rsidRPr="007150CB">
        <w:rPr>
          <w:rFonts w:cs="Arial"/>
          <w:szCs w:val="22"/>
          <w:lang w:val="fr-CH" w:eastAsia="fr-CH"/>
        </w:rPr>
        <w:t xml:space="preserve">, version </w:t>
      </w:r>
      <w:r w:rsidR="00012D63" w:rsidRPr="007150CB">
        <w:rPr>
          <w:rFonts w:cs="Arial"/>
          <w:szCs w:val="22"/>
          <w:lang w:val="fr-CH" w:eastAsia="fr-CH"/>
        </w:rPr>
        <w:t>2014</w:t>
      </w:r>
      <w:r w:rsidRPr="007150CB">
        <w:rPr>
          <w:rFonts w:cs="Arial"/>
          <w:szCs w:val="22"/>
          <w:lang w:val="fr-CH" w:eastAsia="fr-CH"/>
        </w:rPr>
        <w:t>.</w:t>
      </w:r>
    </w:p>
    <w:p w:rsidR="002A0FA2" w:rsidRPr="007150CB" w:rsidRDefault="002A0FA2" w:rsidP="007A6040">
      <w:pPr>
        <w:autoSpaceDE w:val="0"/>
        <w:autoSpaceDN w:val="0"/>
        <w:adjustRightInd w:val="0"/>
        <w:jc w:val="both"/>
        <w:rPr>
          <w:rFonts w:cs="Arial"/>
          <w:iCs w:val="0"/>
          <w:szCs w:val="22"/>
          <w:lang w:val="fr-CH" w:eastAsia="fr-CH"/>
        </w:rPr>
      </w:pPr>
    </w:p>
    <w:p w:rsidR="00A237A0" w:rsidRPr="007150CB" w:rsidRDefault="00A237A0">
      <w:pPr>
        <w:jc w:val="both"/>
        <w:rPr>
          <w:rFonts w:cs="Arial"/>
          <w:b/>
          <w:szCs w:val="22"/>
          <w:lang w:val="fr-CH" w:eastAsia="fr-CH"/>
        </w:rPr>
      </w:pPr>
      <w:r w:rsidRPr="007150CB">
        <w:rPr>
          <w:rFonts w:cs="Arial"/>
          <w:b/>
          <w:szCs w:val="22"/>
          <w:lang w:val="fr-CH" w:eastAsia="fr-CH"/>
        </w:rPr>
        <w:t>Description :</w:t>
      </w:r>
    </w:p>
    <w:p w:rsidR="002A0FA2" w:rsidRPr="007150CB" w:rsidRDefault="002A0FA2">
      <w:pPr>
        <w:jc w:val="both"/>
        <w:rPr>
          <w:rFonts w:cs="Arial"/>
          <w:b/>
          <w:szCs w:val="22"/>
          <w:lang w:val="fr-CH" w:eastAsia="fr-CH"/>
        </w:rPr>
      </w:pPr>
    </w:p>
    <w:p w:rsidR="00F76703" w:rsidRPr="00BA6F19" w:rsidRDefault="00A237A0">
      <w:pPr>
        <w:jc w:val="both"/>
        <w:rPr>
          <w:rFonts w:cs="Arial"/>
          <w:szCs w:val="22"/>
          <w:lang w:val="fr-CH"/>
        </w:rPr>
      </w:pPr>
      <w:r w:rsidRPr="007150CB">
        <w:rPr>
          <w:rFonts w:cs="Arial"/>
          <w:szCs w:val="22"/>
          <w:lang w:val="fr-CH"/>
        </w:rPr>
        <w:t>Sexe de la personne défini selon les critères biologiques ou suite à une décision de justice : masculin</w:t>
      </w:r>
      <w:r w:rsidR="00FB3E0B" w:rsidRPr="007150CB">
        <w:rPr>
          <w:rFonts w:cs="Arial"/>
          <w:szCs w:val="22"/>
          <w:lang w:val="fr-CH"/>
        </w:rPr>
        <w:t xml:space="preserve">, </w:t>
      </w:r>
      <w:r w:rsidRPr="007150CB">
        <w:rPr>
          <w:rFonts w:cs="Arial"/>
          <w:szCs w:val="22"/>
          <w:lang w:val="fr-CH"/>
        </w:rPr>
        <w:t>féminin</w:t>
      </w:r>
      <w:r w:rsidR="00FB3E0B" w:rsidRPr="007150CB">
        <w:rPr>
          <w:rFonts w:cs="Arial"/>
          <w:szCs w:val="22"/>
          <w:lang w:val="fr-CH"/>
        </w:rPr>
        <w:t xml:space="preserve"> ou indéterminé</w:t>
      </w:r>
    </w:p>
    <w:p w:rsidR="00566C8F" w:rsidRDefault="00044C99" w:rsidP="00566C8F">
      <w:pPr>
        <w:jc w:val="both"/>
        <w:rPr>
          <w:rFonts w:cs="Arial"/>
          <w:b/>
          <w:bCs/>
          <w:szCs w:val="22"/>
          <w:lang w:val="fr-CH"/>
        </w:rPr>
      </w:pPr>
      <w:r>
        <w:rPr>
          <w:noProof/>
          <w:lang w:val="fr-CH" w:eastAsia="fr-CH"/>
        </w:rPr>
        <w:drawing>
          <wp:anchor distT="0" distB="0" distL="114300" distR="114300" simplePos="0" relativeHeight="251772416" behindDoc="0" locked="0" layoutInCell="1" allowOverlap="1" wp14:anchorId="55E1D0F4" wp14:editId="5319FFE0">
            <wp:simplePos x="0" y="0"/>
            <wp:positionH relativeFrom="column">
              <wp:posOffset>5887720</wp:posOffset>
            </wp:positionH>
            <wp:positionV relativeFrom="paragraph">
              <wp:posOffset>-495935</wp:posOffset>
            </wp:positionV>
            <wp:extent cx="738505" cy="408940"/>
            <wp:effectExtent l="0" t="0" r="4445" b="0"/>
            <wp:wrapNone/>
            <wp:docPr id="19" name="Image 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b/>
          <w:bCs/>
          <w:szCs w:val="22"/>
          <w:lang w:val="fr-CH"/>
        </w:rPr>
        <w:t>Sources de données possibles :</w:t>
      </w:r>
      <w:r w:rsidRPr="00044C99">
        <w:rPr>
          <w:noProof/>
        </w:rPr>
        <w:t xml:space="preserve"> </w:t>
      </w:r>
    </w:p>
    <w:p w:rsidR="00A237A0" w:rsidRPr="00566C8F" w:rsidRDefault="00A237A0" w:rsidP="00566C8F">
      <w:pPr>
        <w:jc w:val="both"/>
        <w:rPr>
          <w:rFonts w:cs="Arial"/>
          <w:b/>
          <w:bCs/>
          <w:szCs w:val="22"/>
          <w:lang w:val="fr-CH"/>
        </w:rPr>
      </w:pPr>
      <w:r w:rsidRPr="00BA6F19">
        <w:rPr>
          <w:rFonts w:cs="Arial"/>
          <w:iCs w:val="0"/>
          <w:szCs w:val="22"/>
          <w:lang w:val="fr-CH"/>
        </w:rPr>
        <w:t>Resso</w:t>
      </w:r>
      <w:r w:rsidR="002A0FA2" w:rsidRPr="00BA6F19">
        <w:rPr>
          <w:rFonts w:cs="Arial"/>
          <w:iCs w:val="0"/>
          <w:szCs w:val="22"/>
          <w:lang w:val="fr-CH"/>
        </w:rPr>
        <w:t>rtissants de nationalité suisse :</w:t>
      </w:r>
    </w:p>
    <w:p w:rsidR="002A0FA2" w:rsidRPr="00BA6F19" w:rsidRDefault="002A0FA2" w:rsidP="007A6040">
      <w:pPr>
        <w:autoSpaceDE w:val="0"/>
        <w:autoSpaceDN w:val="0"/>
        <w:adjustRightInd w:val="0"/>
        <w:jc w:val="both"/>
        <w:rPr>
          <w:rFonts w:cs="Arial"/>
          <w:iCs w:val="0"/>
          <w:szCs w:val="22"/>
          <w:lang w:val="fr-CH"/>
        </w:rPr>
      </w:pPr>
    </w:p>
    <w:p w:rsidR="00A237A0" w:rsidRPr="00BA6F19" w:rsidRDefault="00A237A0" w:rsidP="00E04CDC">
      <w:pPr>
        <w:numPr>
          <w:ilvl w:val="0"/>
          <w:numId w:val="38"/>
        </w:numPr>
        <w:autoSpaceDE w:val="0"/>
        <w:autoSpaceDN w:val="0"/>
        <w:adjustRightInd w:val="0"/>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38"/>
        </w:numPr>
        <w:autoSpaceDE w:val="0"/>
        <w:autoSpaceDN w:val="0"/>
        <w:adjustRightInd w:val="0"/>
        <w:jc w:val="both"/>
        <w:rPr>
          <w:rFonts w:cs="Arial"/>
          <w:szCs w:val="22"/>
          <w:lang w:val="fr-CH"/>
        </w:rPr>
      </w:pPr>
      <w:r w:rsidRPr="00BA6F19">
        <w:rPr>
          <w:rFonts w:cs="Arial"/>
          <w:szCs w:val="22"/>
          <w:lang w:val="fr-CH"/>
        </w:rPr>
        <w:t>certificat individuel d’état civil,</w:t>
      </w:r>
    </w:p>
    <w:p w:rsidR="00A237A0" w:rsidRPr="00BA6F19" w:rsidRDefault="00A237A0" w:rsidP="00E04CDC">
      <w:pPr>
        <w:numPr>
          <w:ilvl w:val="0"/>
          <w:numId w:val="38"/>
        </w:numPr>
        <w:autoSpaceDE w:val="0"/>
        <w:autoSpaceDN w:val="0"/>
        <w:adjustRightInd w:val="0"/>
        <w:jc w:val="both"/>
        <w:rPr>
          <w:rFonts w:cs="Arial"/>
          <w:szCs w:val="22"/>
          <w:lang w:val="fr-CH"/>
        </w:rPr>
      </w:pPr>
      <w:r w:rsidRPr="00BA6F19">
        <w:rPr>
          <w:rFonts w:cs="Arial"/>
          <w:szCs w:val="22"/>
          <w:lang w:val="fr-CH"/>
        </w:rPr>
        <w:t>registre des familles/registre de l’état civil.</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w:t>
      </w:r>
      <w:r w:rsidR="002A0FA2" w:rsidRPr="00BA6F19">
        <w:rPr>
          <w:rFonts w:cs="Arial"/>
          <w:iCs w:val="0"/>
          <w:szCs w:val="22"/>
          <w:lang w:val="fr-CH"/>
        </w:rPr>
        <w:t xml:space="preserve"> de nationalité étrangère :</w:t>
      </w:r>
    </w:p>
    <w:p w:rsidR="002A0FA2" w:rsidRPr="00BA6F19" w:rsidRDefault="002A0FA2" w:rsidP="00A237A0">
      <w:pPr>
        <w:autoSpaceDE w:val="0"/>
        <w:autoSpaceDN w:val="0"/>
        <w:adjustRightInd w:val="0"/>
        <w:rPr>
          <w:rFonts w:cs="Arial"/>
          <w:iCs w:val="0"/>
          <w:szCs w:val="22"/>
          <w:lang w:val="fr-CH"/>
        </w:rPr>
      </w:pPr>
    </w:p>
    <w:p w:rsidR="00A237A0" w:rsidRPr="00BA6F19"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passeport étranger,</w:t>
      </w:r>
    </w:p>
    <w:p w:rsidR="00A237A0" w:rsidRPr="00BA6F19"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Livret, permis ou autorisation pour étranger,</w:t>
      </w:r>
    </w:p>
    <w:p w:rsidR="00A237A0" w:rsidRPr="00C508D8" w:rsidRDefault="00A237A0" w:rsidP="00E04CDC">
      <w:pPr>
        <w:numPr>
          <w:ilvl w:val="0"/>
          <w:numId w:val="39"/>
        </w:numPr>
        <w:autoSpaceDE w:val="0"/>
        <w:autoSpaceDN w:val="0"/>
        <w:adjustRightInd w:val="0"/>
        <w:rPr>
          <w:rFonts w:cs="Arial"/>
          <w:szCs w:val="22"/>
          <w:lang w:val="fr-CH" w:eastAsia="fr-CH"/>
        </w:rPr>
      </w:pPr>
      <w:r w:rsidRPr="00BA6F19">
        <w:rPr>
          <w:rFonts w:cs="Arial"/>
          <w:szCs w:val="22"/>
          <w:lang w:val="fr-CH"/>
        </w:rPr>
        <w:t>certificat de naissance.</w:t>
      </w:r>
    </w:p>
    <w:p w:rsidR="00A237A0" w:rsidRDefault="00A237A0" w:rsidP="00A237A0">
      <w:pPr>
        <w:jc w:val="both"/>
        <w:rPr>
          <w:rFonts w:cs="Arial"/>
          <w:szCs w:val="22"/>
          <w:lang w:val="fr-CH" w:eastAsia="fr-CH"/>
        </w:rPr>
      </w:pPr>
    </w:p>
    <w:p w:rsidR="00FB3E0B" w:rsidRPr="007A6040" w:rsidRDefault="00FB3E0B" w:rsidP="00A237A0">
      <w:pPr>
        <w:jc w:val="both"/>
        <w:rPr>
          <w:rFonts w:cs="Arial"/>
          <w:b/>
          <w:szCs w:val="22"/>
          <w:lang w:val="fr-CH" w:eastAsia="fr-CH"/>
        </w:rPr>
      </w:pPr>
      <w:r w:rsidRPr="007A6040">
        <w:rPr>
          <w:rFonts w:cs="Arial"/>
          <w:b/>
          <w:szCs w:val="22"/>
          <w:lang w:val="fr-CH" w:eastAsia="fr-CH"/>
        </w:rPr>
        <w:t>Remarque :</w:t>
      </w:r>
    </w:p>
    <w:p w:rsidR="00FB3E0B" w:rsidRPr="007150CB" w:rsidRDefault="00FB3E0B" w:rsidP="00A237A0">
      <w:pPr>
        <w:jc w:val="both"/>
        <w:rPr>
          <w:rFonts w:cs="Arial"/>
          <w:szCs w:val="22"/>
          <w:lang w:val="fr-CH" w:eastAsia="fr-CH"/>
        </w:rPr>
      </w:pPr>
    </w:p>
    <w:p w:rsidR="00FB3E0B" w:rsidRDefault="00FB3E0B" w:rsidP="00FB3E0B">
      <w:pPr>
        <w:jc w:val="both"/>
        <w:rPr>
          <w:rFonts w:cs="Arial"/>
          <w:szCs w:val="22"/>
          <w:lang w:val="fr-CH" w:eastAsia="fr-CH"/>
        </w:rPr>
      </w:pPr>
      <w:r w:rsidRPr="007150CB">
        <w:rPr>
          <w:rFonts w:cs="Arial"/>
          <w:szCs w:val="22"/>
          <w:lang w:val="fr-CH" w:eastAsia="fr-CH"/>
        </w:rPr>
        <w:t>La mention «</w:t>
      </w:r>
      <w:r w:rsidRPr="007A6040">
        <w:rPr>
          <w:rFonts w:cs="Arial"/>
          <w:b/>
          <w:szCs w:val="22"/>
          <w:lang w:val="fr-CH" w:eastAsia="fr-CH"/>
        </w:rPr>
        <w:t>indéterminé</w:t>
      </w:r>
      <w:r w:rsidRPr="007150CB">
        <w:rPr>
          <w:rFonts w:cs="Arial"/>
          <w:szCs w:val="22"/>
          <w:lang w:val="fr-CH" w:eastAsia="fr-CH"/>
        </w:rPr>
        <w:t xml:space="preserve">» ne peut être attribuée qu’à des personnes dont les caractéristiques physiques ne permettent pas une détermination sexuelle univoque. Le droit suisse ne reconnaît pas </w:t>
      </w:r>
      <w:proofErr w:type="gramStart"/>
      <w:r w:rsidRPr="007150CB">
        <w:rPr>
          <w:rFonts w:cs="Arial"/>
          <w:szCs w:val="22"/>
          <w:lang w:val="fr-CH" w:eastAsia="fr-CH"/>
        </w:rPr>
        <w:t>cette</w:t>
      </w:r>
      <w:proofErr w:type="gramEnd"/>
      <w:r w:rsidRPr="007150CB">
        <w:rPr>
          <w:rFonts w:cs="Arial"/>
          <w:szCs w:val="22"/>
          <w:lang w:val="fr-CH" w:eastAsia="fr-CH"/>
        </w:rPr>
        <w:t xml:space="preserve"> non détermination. Les services des habitants ne peuvent donc enregistrer sous cette forme </w:t>
      </w:r>
      <w:r w:rsidRPr="007A6040">
        <w:rPr>
          <w:rFonts w:cs="Arial"/>
          <w:b/>
          <w:szCs w:val="22"/>
          <w:lang w:val="fr-CH" w:eastAsia="fr-CH"/>
        </w:rPr>
        <w:t>que des personnes étrangères qui</w:t>
      </w:r>
      <w:r w:rsidR="00B95AF6" w:rsidRPr="007A6040">
        <w:rPr>
          <w:rFonts w:cs="Arial"/>
          <w:b/>
          <w:szCs w:val="22"/>
          <w:lang w:val="fr-CH" w:eastAsia="fr-CH"/>
        </w:rPr>
        <w:t xml:space="preserve"> </w:t>
      </w:r>
      <w:r w:rsidRPr="007A6040">
        <w:rPr>
          <w:rFonts w:cs="Arial"/>
          <w:b/>
          <w:szCs w:val="22"/>
          <w:lang w:val="fr-CH" w:eastAsia="fr-CH"/>
        </w:rPr>
        <w:t>n’ont pas eu d’événement d’état civil en Suisse</w:t>
      </w:r>
      <w:r w:rsidRPr="007150CB">
        <w:rPr>
          <w:rFonts w:cs="Arial"/>
          <w:szCs w:val="22"/>
          <w:lang w:val="fr-CH" w:eastAsia="fr-CH"/>
        </w:rPr>
        <w:t>. Selon les règles en vigueur pour</w:t>
      </w:r>
      <w:r w:rsidR="00B95AF6" w:rsidRPr="007150CB">
        <w:rPr>
          <w:rFonts w:cs="Arial"/>
          <w:szCs w:val="22"/>
          <w:lang w:val="fr-CH" w:eastAsia="fr-CH"/>
        </w:rPr>
        <w:t xml:space="preserve"> </w:t>
      </w:r>
      <w:r w:rsidRPr="007150CB">
        <w:rPr>
          <w:rFonts w:cs="Arial"/>
          <w:szCs w:val="22"/>
          <w:lang w:val="fr-CH" w:eastAsia="fr-CH"/>
        </w:rPr>
        <w:t>les papiers d’identité, le sexe doit être enregistré dans les passeports. Le code «F»</w:t>
      </w:r>
      <w:r w:rsidR="00B95AF6" w:rsidRPr="007150CB">
        <w:rPr>
          <w:rFonts w:cs="Arial"/>
          <w:szCs w:val="22"/>
          <w:lang w:val="fr-CH" w:eastAsia="fr-CH"/>
        </w:rPr>
        <w:t xml:space="preserve"> </w:t>
      </w:r>
      <w:r w:rsidRPr="007150CB">
        <w:rPr>
          <w:rFonts w:cs="Arial"/>
          <w:szCs w:val="22"/>
          <w:lang w:val="fr-CH" w:eastAsia="fr-CH"/>
        </w:rPr>
        <w:t>est utilisé pour désigner les femmes et le code «H» pour les hommes; le cas «indéterminé</w:t>
      </w:r>
      <w:r w:rsidR="00B95AF6" w:rsidRPr="007150CB">
        <w:rPr>
          <w:rFonts w:cs="Arial"/>
          <w:szCs w:val="22"/>
          <w:lang w:val="fr-CH" w:eastAsia="fr-CH"/>
        </w:rPr>
        <w:t xml:space="preserve"> </w:t>
      </w:r>
      <w:r w:rsidRPr="007150CB">
        <w:rPr>
          <w:rFonts w:cs="Arial"/>
          <w:szCs w:val="22"/>
          <w:lang w:val="fr-CH" w:eastAsia="fr-CH"/>
        </w:rPr>
        <w:t>» est mentionné par le code «X».</w:t>
      </w:r>
    </w:p>
    <w:p w:rsidR="00B95AF6" w:rsidRPr="00BA6F19" w:rsidRDefault="00B95AF6" w:rsidP="00FB3E0B">
      <w:pPr>
        <w:jc w:val="both"/>
        <w:rPr>
          <w:rFonts w:cs="Arial"/>
          <w:szCs w:val="22"/>
          <w:lang w:val="fr-CH" w:eastAsia="fr-CH"/>
        </w:rPr>
      </w:pPr>
    </w:p>
    <w:p w:rsidR="00A237A0" w:rsidRPr="00BA6F19" w:rsidRDefault="00A237A0" w:rsidP="00855B54">
      <w:pPr>
        <w:pStyle w:val="Titre3"/>
      </w:pPr>
      <w:bookmarkStart w:id="453" w:name="_Filiation_(Art._4"/>
      <w:bookmarkStart w:id="454" w:name="_Toc461453876"/>
      <w:bookmarkEnd w:id="453"/>
      <w:r w:rsidRPr="00BA6F19">
        <w:t>Filiation (Art. 4 LCH)</w:t>
      </w:r>
      <w:bookmarkEnd w:id="454"/>
    </w:p>
    <w:p w:rsidR="00A237A0" w:rsidRPr="00BA6F19" w:rsidRDefault="00A237A0" w:rsidP="00A237A0">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Il s'agit de la désignation précise des père et mère. Cette désignation doit comprendre tous les prénoms, le nom de célibataire de la mère, son nom au moment de la naissance de l’enfant et l'éventuel nom de jeune homme du mari (nouveau droit matrimonial).</w:t>
      </w:r>
    </w:p>
    <w:p w:rsidR="00A237A0" w:rsidRPr="00BA6F19" w:rsidRDefault="00A237A0">
      <w:pPr>
        <w:jc w:val="both"/>
        <w:rPr>
          <w:rFonts w:cs="Arial"/>
          <w:szCs w:val="22"/>
          <w:lang w:val="fr-CH" w:eastAsia="fr-CH"/>
        </w:rPr>
      </w:pPr>
    </w:p>
    <w:p w:rsidR="00A237A0" w:rsidRPr="00BA6F19" w:rsidRDefault="00A237A0" w:rsidP="007A6040">
      <w:pPr>
        <w:pStyle w:val="Titre3"/>
        <w:jc w:val="both"/>
      </w:pPr>
      <w:bookmarkStart w:id="455" w:name="_Adoption_(voir_chapitre"/>
      <w:bookmarkStart w:id="456" w:name="_Toc461453877"/>
      <w:bookmarkEnd w:id="455"/>
      <w:r w:rsidRPr="00BA6F19">
        <w:t xml:space="preserve">Adoption (voir </w:t>
      </w:r>
      <w:r w:rsidRPr="007150CB">
        <w:t xml:space="preserve">chapitre </w:t>
      </w:r>
      <w:r w:rsidR="00232E43" w:rsidRPr="007150CB">
        <w:t>6</w:t>
      </w:r>
      <w:r w:rsidRPr="007150CB">
        <w:t>.9</w:t>
      </w:r>
      <w:r w:rsidRPr="00BA6F19">
        <w:t>)</w:t>
      </w:r>
      <w:bookmarkEnd w:id="456"/>
    </w:p>
    <w:p w:rsidR="00A237A0" w:rsidRPr="00BA6F19" w:rsidRDefault="00A237A0">
      <w:pPr>
        <w:jc w:val="both"/>
        <w:rPr>
          <w:rFonts w:cs="Arial"/>
          <w:szCs w:val="22"/>
          <w:lang w:val="fr-CH" w:eastAsia="fr-CH"/>
        </w:rPr>
      </w:pPr>
    </w:p>
    <w:p w:rsidR="00A46222" w:rsidRPr="00BA6F19" w:rsidRDefault="00A237A0" w:rsidP="007A6040">
      <w:pPr>
        <w:pStyle w:val="Titre3"/>
        <w:jc w:val="both"/>
      </w:pPr>
      <w:bookmarkStart w:id="457" w:name="_Etat_civil"/>
      <w:bookmarkStart w:id="458" w:name="_Toc461453878"/>
      <w:bookmarkEnd w:id="457"/>
      <w:r w:rsidRPr="00BA6F19">
        <w:t>Etat civil</w:t>
      </w:r>
      <w:bookmarkEnd w:id="458"/>
      <w:r w:rsidR="00A46222" w:rsidRPr="00BA6F19">
        <w:t xml:space="preserve"> </w:t>
      </w:r>
    </w:p>
    <w:p w:rsidR="00A46222" w:rsidRPr="00BA6F19" w:rsidRDefault="00A46222"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k LHR.</w:t>
      </w:r>
    </w:p>
    <w:p w:rsidR="00A46222" w:rsidRPr="00BA6F19" w:rsidRDefault="00A46222"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34 du </w:t>
      </w:r>
      <w:hyperlink r:id="rId121"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A46222" w:rsidRPr="00BA6F19" w:rsidRDefault="00A46222" w:rsidP="007A6040">
      <w:pPr>
        <w:autoSpaceDE w:val="0"/>
        <w:autoSpaceDN w:val="0"/>
        <w:adjustRightInd w:val="0"/>
        <w:jc w:val="both"/>
        <w:rPr>
          <w:rFonts w:cs="Arial"/>
          <w:iCs w:val="0"/>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A46222" w:rsidRPr="00BA6F19" w:rsidRDefault="00A46222" w:rsidP="007A6040">
      <w:pPr>
        <w:autoSpaceDE w:val="0"/>
        <w:autoSpaceDN w:val="0"/>
        <w:adjustRightInd w:val="0"/>
        <w:jc w:val="both"/>
        <w:rPr>
          <w:rFonts w:cs="Arial"/>
          <w:b/>
          <w:bCs/>
          <w:szCs w:val="22"/>
          <w:lang w:val="fr-CH"/>
        </w:rPr>
      </w:pPr>
    </w:p>
    <w:p w:rsidR="00A237A0" w:rsidRDefault="00A237A0" w:rsidP="007A6040">
      <w:pPr>
        <w:autoSpaceDE w:val="0"/>
        <w:autoSpaceDN w:val="0"/>
        <w:adjustRightInd w:val="0"/>
        <w:jc w:val="both"/>
        <w:rPr>
          <w:rFonts w:cs="Arial"/>
          <w:szCs w:val="22"/>
          <w:lang w:val="fr-CH"/>
        </w:rPr>
      </w:pPr>
      <w:r w:rsidRPr="00BA6F19">
        <w:rPr>
          <w:rFonts w:cs="Arial"/>
          <w:szCs w:val="22"/>
          <w:lang w:val="fr-CH"/>
        </w:rPr>
        <w:t>Situation de la personne selon le Code civil et, le cas échéant, indications relatives à une séparation ou au partenariat dissous.</w:t>
      </w:r>
    </w:p>
    <w:p w:rsidR="009B4120" w:rsidRDefault="009B4120" w:rsidP="007A6040">
      <w:pPr>
        <w:autoSpaceDE w:val="0"/>
        <w:autoSpaceDN w:val="0"/>
        <w:adjustRightInd w:val="0"/>
        <w:jc w:val="both"/>
        <w:rPr>
          <w:rFonts w:cs="Arial"/>
          <w:szCs w:val="22"/>
          <w:lang w:val="fr-CH"/>
        </w:rPr>
      </w:pPr>
    </w:p>
    <w:p w:rsidR="009B4120" w:rsidRDefault="00B76C76" w:rsidP="007A6040">
      <w:pPr>
        <w:autoSpaceDE w:val="0"/>
        <w:autoSpaceDN w:val="0"/>
        <w:adjustRightInd w:val="0"/>
        <w:jc w:val="both"/>
        <w:rPr>
          <w:rFonts w:cs="Arial"/>
          <w:szCs w:val="22"/>
          <w:lang w:val="fr-CH"/>
        </w:rPr>
      </w:pPr>
      <w:r w:rsidRPr="00B76C76">
        <w:rPr>
          <w:rFonts w:cs="Arial"/>
          <w:szCs w:val="22"/>
          <w:lang w:val="fr-CH"/>
        </w:rPr>
        <w:t>Tout événement d’état civil concernant un habitant durant sa présence effective dans la commune doit être inscrit dans le RdH, même si cet événement est à la même date que son départ ou que l’information parvienne au CdH après le départ de l’habitant.</w:t>
      </w:r>
    </w:p>
    <w:p w:rsidR="00B95AF6" w:rsidRDefault="00B95AF6" w:rsidP="007A6040">
      <w:pPr>
        <w:autoSpaceDE w:val="0"/>
        <w:autoSpaceDN w:val="0"/>
        <w:adjustRightInd w:val="0"/>
        <w:jc w:val="both"/>
        <w:rPr>
          <w:rFonts w:cs="Arial"/>
          <w:szCs w:val="22"/>
          <w:lang w:val="fr-CH" w:eastAsia="fr-CH"/>
        </w:rPr>
      </w:pPr>
    </w:p>
    <w:p w:rsidR="009D4940" w:rsidRDefault="009D4940" w:rsidP="007A6040">
      <w:pPr>
        <w:autoSpaceDE w:val="0"/>
        <w:autoSpaceDN w:val="0"/>
        <w:adjustRightInd w:val="0"/>
        <w:jc w:val="both"/>
        <w:rPr>
          <w:rFonts w:cs="Arial"/>
          <w:szCs w:val="22"/>
          <w:lang w:val="fr-CH" w:eastAsia="fr-CH"/>
        </w:rPr>
      </w:pPr>
    </w:p>
    <w:p w:rsidR="009D4940" w:rsidRPr="007150CB" w:rsidRDefault="009D4940" w:rsidP="007A6040">
      <w:pPr>
        <w:autoSpaceDE w:val="0"/>
        <w:autoSpaceDN w:val="0"/>
        <w:adjustRightInd w:val="0"/>
        <w:jc w:val="both"/>
        <w:rPr>
          <w:rFonts w:cs="Arial"/>
          <w:b/>
          <w:szCs w:val="22"/>
          <w:lang w:val="fr-CH" w:eastAsia="fr-CH"/>
        </w:rPr>
      </w:pPr>
      <w:r w:rsidRPr="007150CB">
        <w:rPr>
          <w:rFonts w:cs="Arial"/>
          <w:b/>
          <w:szCs w:val="22"/>
          <w:lang w:val="fr-CH" w:eastAsia="fr-CH"/>
        </w:rPr>
        <w:t>Caractères partiels selon le catalogue officiel des caractères</w:t>
      </w:r>
    </w:p>
    <w:p w:rsidR="009D4940" w:rsidRPr="007150CB" w:rsidRDefault="009D4940" w:rsidP="007A6040">
      <w:pPr>
        <w:autoSpaceDE w:val="0"/>
        <w:autoSpaceDN w:val="0"/>
        <w:adjustRightInd w:val="0"/>
        <w:jc w:val="both"/>
        <w:rPr>
          <w:rFonts w:cs="Arial"/>
          <w:szCs w:val="22"/>
          <w:lang w:val="fr-CH" w:eastAsia="fr-CH"/>
        </w:rPr>
      </w:pPr>
    </w:p>
    <w:p w:rsidR="00B95AF6" w:rsidRPr="007150CB" w:rsidRDefault="00B95AF6" w:rsidP="00E04CDC">
      <w:pPr>
        <w:numPr>
          <w:ilvl w:val="0"/>
          <w:numId w:val="109"/>
        </w:numPr>
        <w:jc w:val="both"/>
        <w:rPr>
          <w:rFonts w:cs="Arial"/>
          <w:b/>
          <w:szCs w:val="22"/>
          <w:lang w:val="fr-CH" w:eastAsia="fr-CH"/>
        </w:rPr>
      </w:pPr>
      <w:r w:rsidRPr="007150CB">
        <w:rPr>
          <w:rFonts w:cs="Arial"/>
          <w:b/>
          <w:szCs w:val="22"/>
          <w:lang w:val="fr-CH" w:eastAsia="fr-CH"/>
        </w:rPr>
        <w:t>341 : Etat civil</w:t>
      </w:r>
    </w:p>
    <w:p w:rsidR="00B95AF6" w:rsidRPr="007150CB" w:rsidRDefault="00B95AF6" w:rsidP="00E04CDC">
      <w:pPr>
        <w:numPr>
          <w:ilvl w:val="0"/>
          <w:numId w:val="110"/>
        </w:numPr>
        <w:jc w:val="both"/>
        <w:rPr>
          <w:rFonts w:cs="Arial"/>
          <w:b/>
          <w:szCs w:val="22"/>
          <w:lang w:val="fr-CH" w:eastAsia="fr-CH"/>
        </w:rPr>
      </w:pPr>
      <w:r w:rsidRPr="007150CB">
        <w:rPr>
          <w:rFonts w:cs="Arial"/>
          <w:b/>
          <w:szCs w:val="22"/>
          <w:lang w:val="fr-CH" w:eastAsia="fr-CH"/>
        </w:rPr>
        <w:t>Statut : obligatoire</w:t>
      </w:r>
    </w:p>
    <w:p w:rsidR="00B95561" w:rsidRPr="007A6040" w:rsidRDefault="00B95561" w:rsidP="00E04CDC">
      <w:pPr>
        <w:numPr>
          <w:ilvl w:val="0"/>
          <w:numId w:val="110"/>
        </w:numPr>
        <w:jc w:val="both"/>
        <w:rPr>
          <w:rFonts w:cs="Arial"/>
          <w:szCs w:val="22"/>
          <w:lang w:val="fr-CH" w:eastAsia="fr-CH"/>
        </w:rPr>
      </w:pPr>
      <w:r w:rsidRPr="007A6040">
        <w:rPr>
          <w:rFonts w:cs="Arial"/>
          <w:szCs w:val="22"/>
          <w:lang w:val="fr-CH" w:eastAsia="fr-CH"/>
        </w:rPr>
        <w:t>Situation de la personne selon le Code civil</w:t>
      </w:r>
    </w:p>
    <w:p w:rsidR="00B95561" w:rsidRPr="007150CB" w:rsidRDefault="00B95561" w:rsidP="007A6040">
      <w:pPr>
        <w:ind w:left="426"/>
        <w:jc w:val="both"/>
        <w:rPr>
          <w:rFonts w:cs="Arial"/>
          <w:szCs w:val="22"/>
          <w:lang w:val="fr-CH" w:eastAsia="fr-CH"/>
        </w:rPr>
      </w:pPr>
    </w:p>
    <w:p w:rsidR="00566C8F" w:rsidRDefault="00566C8F" w:rsidP="007A6040">
      <w:pPr>
        <w:ind w:left="1080"/>
        <w:jc w:val="both"/>
        <w:rPr>
          <w:rFonts w:cs="Arial"/>
          <w:szCs w:val="22"/>
          <w:lang w:val="fr-CH" w:eastAsia="fr-CH"/>
        </w:rPr>
      </w:pPr>
    </w:p>
    <w:p w:rsidR="009D4940" w:rsidRPr="007150CB" w:rsidRDefault="00044C99" w:rsidP="007A6040">
      <w:pPr>
        <w:ind w:left="1080"/>
        <w:jc w:val="both"/>
        <w:rPr>
          <w:rFonts w:cs="Arial"/>
          <w:szCs w:val="22"/>
          <w:lang w:val="fr-CH" w:eastAsia="fr-CH"/>
        </w:rPr>
      </w:pPr>
      <w:r>
        <w:rPr>
          <w:noProof/>
          <w:lang w:val="fr-CH" w:eastAsia="fr-CH"/>
        </w:rPr>
        <w:drawing>
          <wp:anchor distT="0" distB="0" distL="114300" distR="114300" simplePos="0" relativeHeight="251774464" behindDoc="0" locked="0" layoutInCell="1" allowOverlap="1" wp14:anchorId="277A090C" wp14:editId="0FB9CE94">
            <wp:simplePos x="0" y="0"/>
            <wp:positionH relativeFrom="column">
              <wp:posOffset>5887720</wp:posOffset>
            </wp:positionH>
            <wp:positionV relativeFrom="paragraph">
              <wp:posOffset>-508635</wp:posOffset>
            </wp:positionV>
            <wp:extent cx="738505" cy="408940"/>
            <wp:effectExtent l="0" t="0" r="4445" b="0"/>
            <wp:wrapNone/>
            <wp:docPr id="21" name="Image 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342 : Statut d’officialité</w:t>
      </w:r>
    </w:p>
    <w:p w:rsidR="009B5D73" w:rsidRPr="007150CB" w:rsidRDefault="00B95561" w:rsidP="00E04CDC">
      <w:pPr>
        <w:numPr>
          <w:ilvl w:val="0"/>
          <w:numId w:val="110"/>
        </w:numPr>
        <w:jc w:val="both"/>
        <w:rPr>
          <w:rFonts w:cs="Arial"/>
          <w:szCs w:val="22"/>
          <w:lang w:val="fr-CH" w:eastAsia="fr-CH"/>
        </w:rPr>
      </w:pPr>
      <w:r w:rsidRPr="007150CB">
        <w:rPr>
          <w:rFonts w:cs="Arial"/>
          <w:szCs w:val="22"/>
          <w:lang w:val="fr-CH" w:eastAsia="fr-CH"/>
        </w:rPr>
        <w:t xml:space="preserve">Indique, si l’information sur l’état civil provient d’une source officielle, à savoir un service d’état civil ou une autre autorité (en général de la personne </w:t>
      </w:r>
      <w:r w:rsidR="00D97B4A" w:rsidRPr="007150CB">
        <w:rPr>
          <w:rFonts w:cs="Arial"/>
          <w:szCs w:val="22"/>
          <w:lang w:val="fr-CH" w:eastAsia="fr-CH"/>
        </w:rPr>
        <w:t xml:space="preserve">ou les personnes </w:t>
      </w:r>
      <w:r w:rsidRPr="007150CB">
        <w:rPr>
          <w:rFonts w:cs="Arial"/>
          <w:szCs w:val="22"/>
          <w:lang w:val="fr-CH" w:eastAsia="fr-CH"/>
        </w:rPr>
        <w:t>concernée</w:t>
      </w:r>
      <w:r w:rsidR="00D97B4A" w:rsidRPr="007150CB">
        <w:rPr>
          <w:rFonts w:cs="Arial"/>
          <w:szCs w:val="22"/>
          <w:lang w:val="fr-CH" w:eastAsia="fr-CH"/>
        </w:rPr>
        <w:t>s</w:t>
      </w:r>
      <w:r w:rsidRPr="007150CB">
        <w:rPr>
          <w:rFonts w:cs="Arial"/>
          <w:szCs w:val="22"/>
          <w:lang w:val="fr-CH" w:eastAsia="fr-CH"/>
        </w:rPr>
        <w:t>)</w:t>
      </w:r>
    </w:p>
    <w:p w:rsidR="009B5D73" w:rsidRPr="007150CB" w:rsidRDefault="009B5D73" w:rsidP="00B95561">
      <w:pPr>
        <w:ind w:left="426"/>
        <w:jc w:val="both"/>
        <w:rPr>
          <w:rFonts w:cs="Arial"/>
          <w:szCs w:val="22"/>
          <w:lang w:val="fr-CH" w:eastAsia="fr-CH"/>
        </w:rPr>
      </w:pPr>
    </w:p>
    <w:p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343 : Séparation</w:t>
      </w:r>
    </w:p>
    <w:p w:rsidR="00B95561" w:rsidRPr="007150CB" w:rsidRDefault="00B95561" w:rsidP="00E04CDC">
      <w:pPr>
        <w:numPr>
          <w:ilvl w:val="0"/>
          <w:numId w:val="110"/>
        </w:numPr>
        <w:jc w:val="both"/>
        <w:rPr>
          <w:rFonts w:cs="Arial"/>
          <w:szCs w:val="22"/>
          <w:lang w:val="fr-CH" w:eastAsia="fr-CH"/>
        </w:rPr>
      </w:pPr>
      <w:r w:rsidRPr="007150CB">
        <w:rPr>
          <w:rFonts w:cs="Arial"/>
          <w:b/>
          <w:szCs w:val="22"/>
          <w:lang w:val="fr-CH" w:eastAsia="fr-CH"/>
        </w:rPr>
        <w:t xml:space="preserve">Statut : obligatoire </w:t>
      </w:r>
      <w:r w:rsidRPr="007A6040">
        <w:rPr>
          <w:rFonts w:cs="Arial"/>
          <w:szCs w:val="22"/>
          <w:lang w:val="fr-CH" w:eastAsia="fr-CH"/>
        </w:rPr>
        <w:t>pour les personnes mariées vivant séparées ou les personnes liées par un partenariat enregistré vivant séparées</w:t>
      </w:r>
    </w:p>
    <w:p w:rsidR="00B95561" w:rsidRPr="007150CB" w:rsidRDefault="00B95561" w:rsidP="00B95561">
      <w:pPr>
        <w:jc w:val="both"/>
        <w:rPr>
          <w:rFonts w:cs="Arial"/>
          <w:b/>
          <w:szCs w:val="22"/>
          <w:lang w:val="fr-CH" w:eastAsia="fr-CH"/>
        </w:rPr>
      </w:pPr>
    </w:p>
    <w:p w:rsidR="00B95561" w:rsidRPr="007150CB" w:rsidRDefault="00B95561" w:rsidP="00E04CDC">
      <w:pPr>
        <w:numPr>
          <w:ilvl w:val="0"/>
          <w:numId w:val="109"/>
        </w:numPr>
        <w:jc w:val="both"/>
        <w:rPr>
          <w:rFonts w:cs="Arial"/>
          <w:b/>
          <w:szCs w:val="22"/>
          <w:lang w:val="fr-CH" w:eastAsia="fr-CH"/>
        </w:rPr>
      </w:pPr>
      <w:r w:rsidRPr="007150CB">
        <w:rPr>
          <w:rFonts w:cs="Arial"/>
          <w:b/>
          <w:szCs w:val="22"/>
          <w:lang w:val="fr-CH" w:eastAsia="fr-CH"/>
        </w:rPr>
        <w:t>344 : Partenariat dissous</w:t>
      </w:r>
    </w:p>
    <w:p w:rsidR="00B95561" w:rsidRPr="007150CB" w:rsidRDefault="00B95561" w:rsidP="00E04CDC">
      <w:pPr>
        <w:numPr>
          <w:ilvl w:val="0"/>
          <w:numId w:val="110"/>
        </w:numPr>
        <w:jc w:val="both"/>
        <w:rPr>
          <w:rFonts w:cs="Arial"/>
          <w:szCs w:val="22"/>
          <w:lang w:val="fr-CH" w:eastAsia="fr-CH"/>
        </w:rPr>
      </w:pPr>
      <w:r w:rsidRPr="007150CB">
        <w:rPr>
          <w:rFonts w:cs="Arial"/>
          <w:b/>
          <w:szCs w:val="22"/>
          <w:lang w:val="fr-CH" w:eastAsia="fr-CH"/>
        </w:rPr>
        <w:t xml:space="preserve">Statut : obligatoire </w:t>
      </w:r>
      <w:r w:rsidRPr="007150CB">
        <w:rPr>
          <w:rFonts w:cs="Arial"/>
          <w:szCs w:val="22"/>
          <w:lang w:val="fr-CH" w:eastAsia="fr-CH"/>
        </w:rPr>
        <w:t>pour les personnes avec Etat civil : partenariat dissous</w:t>
      </w:r>
    </w:p>
    <w:p w:rsidR="00B95561" w:rsidRDefault="00B95561" w:rsidP="00B95561">
      <w:pPr>
        <w:jc w:val="both"/>
        <w:rPr>
          <w:rFonts w:cs="Arial"/>
          <w:b/>
          <w:szCs w:val="22"/>
          <w:lang w:val="fr-CH" w:eastAsia="fr-CH"/>
        </w:rPr>
      </w:pPr>
    </w:p>
    <w:p w:rsidR="009B5D73" w:rsidRDefault="009B5D73" w:rsidP="009B5D73">
      <w:pPr>
        <w:jc w:val="both"/>
        <w:rPr>
          <w:rFonts w:cs="Arial"/>
          <w:b/>
          <w:szCs w:val="22"/>
          <w:lang w:val="fr-CH" w:eastAsia="fr-CH"/>
        </w:rPr>
      </w:pPr>
      <w:r w:rsidRPr="00BA6F19">
        <w:rPr>
          <w:rFonts w:cs="Arial"/>
          <w:b/>
          <w:szCs w:val="22"/>
          <w:lang w:val="fr-CH" w:eastAsia="fr-CH"/>
        </w:rPr>
        <w:t>Valeurs admises :</w:t>
      </w:r>
    </w:p>
    <w:p w:rsidR="009B5D73" w:rsidRDefault="009B5D73" w:rsidP="009B5D73">
      <w:pPr>
        <w:jc w:val="both"/>
        <w:rPr>
          <w:rFonts w:cs="Arial"/>
          <w:b/>
          <w:szCs w:val="22"/>
          <w:lang w:val="fr-CH" w:eastAsia="fr-CH"/>
        </w:rPr>
      </w:pPr>
    </w:p>
    <w:p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341 : Etat civil</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Célibataire.</w:t>
      </w:r>
    </w:p>
    <w:p w:rsidR="009B5D73" w:rsidRPr="007150CB" w:rsidRDefault="009B5D73" w:rsidP="00E04CDC">
      <w:pPr>
        <w:numPr>
          <w:ilvl w:val="0"/>
          <w:numId w:val="40"/>
        </w:numPr>
        <w:jc w:val="both"/>
        <w:rPr>
          <w:rFonts w:cs="Arial"/>
          <w:szCs w:val="22"/>
          <w:lang w:val="fr-CH" w:eastAsia="fr-CH"/>
        </w:rPr>
      </w:pPr>
      <w:proofErr w:type="spellStart"/>
      <w:r w:rsidRPr="007150CB">
        <w:rPr>
          <w:rFonts w:cs="Arial"/>
          <w:szCs w:val="22"/>
          <w:lang w:val="fr-CH" w:eastAsia="fr-CH"/>
        </w:rPr>
        <w:t>Marié-e</w:t>
      </w:r>
      <w:proofErr w:type="spellEnd"/>
      <w:r w:rsidRPr="007150CB">
        <w:rPr>
          <w:rFonts w:cs="Arial"/>
          <w:szCs w:val="22"/>
          <w:lang w:val="fr-CH" w:eastAsia="fr-CH"/>
        </w:rPr>
        <w:t>.</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Veuf/veuve.</w:t>
      </w:r>
    </w:p>
    <w:p w:rsidR="009B5D73" w:rsidRPr="007150CB" w:rsidRDefault="009B5D73" w:rsidP="00E04CDC">
      <w:pPr>
        <w:numPr>
          <w:ilvl w:val="0"/>
          <w:numId w:val="40"/>
        </w:numPr>
        <w:jc w:val="both"/>
        <w:rPr>
          <w:rFonts w:cs="Arial"/>
          <w:szCs w:val="22"/>
          <w:lang w:val="fr-CH" w:eastAsia="fr-CH"/>
        </w:rPr>
      </w:pPr>
      <w:proofErr w:type="spellStart"/>
      <w:r w:rsidRPr="007150CB">
        <w:rPr>
          <w:rFonts w:cs="Arial"/>
          <w:szCs w:val="22"/>
          <w:lang w:val="fr-CH" w:eastAsia="fr-CH"/>
        </w:rPr>
        <w:t>Divorcé-e</w:t>
      </w:r>
      <w:proofErr w:type="spellEnd"/>
      <w:r w:rsidRPr="007150CB">
        <w:rPr>
          <w:rFonts w:cs="Arial"/>
          <w:szCs w:val="22"/>
          <w:lang w:val="fr-CH" w:eastAsia="fr-CH"/>
        </w:rPr>
        <w:t>.</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eastAsia="fr-CH"/>
        </w:rPr>
        <w:t>Non-marié-e (</w:t>
      </w:r>
      <w:r w:rsidRPr="007150CB">
        <w:rPr>
          <w:rFonts w:cs="Arial"/>
          <w:i/>
          <w:szCs w:val="22"/>
          <w:lang w:val="fr-CH" w:eastAsia="fr-CH"/>
        </w:rPr>
        <w:t xml:space="preserve">suite </w:t>
      </w:r>
      <w:r w:rsidRPr="007150CB">
        <w:rPr>
          <w:rFonts w:cs="Arial"/>
          <w:i/>
          <w:iCs w:val="0"/>
          <w:szCs w:val="22"/>
          <w:lang w:val="fr-CH" w:eastAsia="fr-CH"/>
        </w:rPr>
        <w:t>à l'annulation d'un mariage, les personnes ne redeviennent pas célibataires).</w:t>
      </w:r>
    </w:p>
    <w:p w:rsidR="009B5D73" w:rsidRPr="007150CB" w:rsidRDefault="009B5D73" w:rsidP="00E04CDC">
      <w:pPr>
        <w:numPr>
          <w:ilvl w:val="0"/>
          <w:numId w:val="40"/>
        </w:numPr>
        <w:jc w:val="both"/>
        <w:rPr>
          <w:rFonts w:cs="Arial"/>
          <w:szCs w:val="22"/>
          <w:lang w:val="fr-CH" w:eastAsia="fr-CH"/>
        </w:rPr>
      </w:pPr>
      <w:proofErr w:type="spellStart"/>
      <w:r w:rsidRPr="007150CB">
        <w:rPr>
          <w:rFonts w:cs="Arial"/>
          <w:szCs w:val="22"/>
          <w:lang w:val="fr-CH"/>
        </w:rPr>
        <w:t>Lié-e</w:t>
      </w:r>
      <w:proofErr w:type="spellEnd"/>
      <w:r w:rsidRPr="007150CB">
        <w:rPr>
          <w:rFonts w:cs="Arial"/>
          <w:szCs w:val="22"/>
          <w:lang w:val="fr-CH"/>
        </w:rPr>
        <w:t xml:space="preserve"> par un partenariat enregistré.</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rPr>
        <w:t>Partenariat dissous.</w:t>
      </w:r>
    </w:p>
    <w:p w:rsidR="009B5D73" w:rsidRPr="007150CB" w:rsidRDefault="009B5D73" w:rsidP="00E04CDC">
      <w:pPr>
        <w:numPr>
          <w:ilvl w:val="0"/>
          <w:numId w:val="40"/>
        </w:numPr>
        <w:jc w:val="both"/>
        <w:rPr>
          <w:rFonts w:cs="Arial"/>
          <w:szCs w:val="22"/>
          <w:lang w:val="fr-CH" w:eastAsia="fr-CH"/>
        </w:rPr>
      </w:pPr>
      <w:r w:rsidRPr="007150CB">
        <w:rPr>
          <w:rFonts w:cs="Arial"/>
          <w:szCs w:val="22"/>
          <w:lang w:val="fr-CH"/>
        </w:rPr>
        <w:t>Inconnu</w:t>
      </w:r>
    </w:p>
    <w:p w:rsidR="009B5D73" w:rsidRPr="007150CB" w:rsidRDefault="009B5D73" w:rsidP="007A6040">
      <w:pPr>
        <w:ind w:left="1080"/>
        <w:jc w:val="both"/>
        <w:rPr>
          <w:rFonts w:cs="Arial"/>
          <w:szCs w:val="22"/>
          <w:lang w:val="fr-CH" w:eastAsia="fr-CH"/>
        </w:rPr>
      </w:pPr>
    </w:p>
    <w:p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342 : Statut d’officialité</w:t>
      </w:r>
    </w:p>
    <w:p w:rsidR="009B5D73" w:rsidRPr="007150CB" w:rsidRDefault="009B5D73" w:rsidP="00E04CDC">
      <w:pPr>
        <w:numPr>
          <w:ilvl w:val="0"/>
          <w:numId w:val="116"/>
        </w:numPr>
        <w:ind w:left="1134"/>
        <w:jc w:val="both"/>
        <w:rPr>
          <w:rFonts w:cs="Arial"/>
          <w:szCs w:val="22"/>
          <w:lang w:val="fr-CH" w:eastAsia="fr-CH"/>
        </w:rPr>
      </w:pPr>
      <w:proofErr w:type="spellStart"/>
      <w:r w:rsidRPr="007A6040">
        <w:rPr>
          <w:rFonts w:cs="Arial"/>
          <w:i/>
          <w:szCs w:val="22"/>
          <w:lang w:val="fr-CH" w:eastAsia="fr-CH"/>
        </w:rPr>
        <w:t>True</w:t>
      </w:r>
      <w:proofErr w:type="spellEnd"/>
      <w:r w:rsidRPr="007150CB">
        <w:rPr>
          <w:rFonts w:cs="Arial"/>
          <w:i/>
          <w:szCs w:val="22"/>
          <w:lang w:val="fr-CH" w:eastAsia="fr-CH"/>
        </w:rPr>
        <w:t xml:space="preserve"> (vrai)</w:t>
      </w:r>
      <w:r w:rsidRPr="007150CB">
        <w:rPr>
          <w:rFonts w:cs="Arial"/>
          <w:szCs w:val="22"/>
          <w:lang w:val="fr-CH" w:eastAsia="fr-CH"/>
        </w:rPr>
        <w:t> : Information officielle provenant d’un service d’état civil</w:t>
      </w:r>
    </w:p>
    <w:p w:rsidR="009B5D73" w:rsidRPr="007150CB" w:rsidRDefault="009B5D73" w:rsidP="00E04CDC">
      <w:pPr>
        <w:numPr>
          <w:ilvl w:val="0"/>
          <w:numId w:val="116"/>
        </w:numPr>
        <w:ind w:left="1134"/>
        <w:jc w:val="both"/>
        <w:rPr>
          <w:rFonts w:cs="Arial"/>
          <w:szCs w:val="22"/>
          <w:lang w:val="fr-CH" w:eastAsia="fr-CH"/>
        </w:rPr>
      </w:pPr>
      <w:r w:rsidRPr="007A6040">
        <w:rPr>
          <w:rFonts w:cs="Arial"/>
          <w:i/>
          <w:szCs w:val="22"/>
          <w:lang w:val="fr-CH" w:eastAsia="fr-CH"/>
        </w:rPr>
        <w:t>False</w:t>
      </w:r>
      <w:r w:rsidRPr="007150CB">
        <w:rPr>
          <w:rFonts w:cs="Arial"/>
          <w:i/>
          <w:szCs w:val="22"/>
          <w:lang w:val="fr-CH" w:eastAsia="fr-CH"/>
        </w:rPr>
        <w:t xml:space="preserve"> (faux)</w:t>
      </w:r>
      <w:r w:rsidRPr="007150CB">
        <w:rPr>
          <w:rFonts w:cs="Arial"/>
          <w:szCs w:val="22"/>
          <w:lang w:val="fr-CH" w:eastAsia="fr-CH"/>
        </w:rPr>
        <w:t> : Information non officielle (provenant en général de la personne</w:t>
      </w:r>
    </w:p>
    <w:p w:rsidR="009B5D73" w:rsidRPr="007150CB" w:rsidRDefault="009B5D73" w:rsidP="007A6040">
      <w:pPr>
        <w:jc w:val="both"/>
        <w:rPr>
          <w:rFonts w:cs="Arial"/>
          <w:b/>
          <w:szCs w:val="22"/>
          <w:lang w:val="fr-CH" w:eastAsia="fr-CH"/>
        </w:rPr>
      </w:pPr>
    </w:p>
    <w:p w:rsidR="009B5D73" w:rsidRPr="007150CB" w:rsidRDefault="009B5D73" w:rsidP="00E04CDC">
      <w:pPr>
        <w:numPr>
          <w:ilvl w:val="0"/>
          <w:numId w:val="114"/>
        </w:numPr>
        <w:jc w:val="both"/>
        <w:rPr>
          <w:rFonts w:cs="Arial"/>
          <w:b/>
          <w:szCs w:val="22"/>
          <w:lang w:val="fr-CH" w:eastAsia="fr-CH"/>
        </w:rPr>
      </w:pPr>
      <w:r w:rsidRPr="007150CB">
        <w:rPr>
          <w:rFonts w:cs="Arial"/>
          <w:b/>
          <w:szCs w:val="22"/>
          <w:lang w:val="fr-CH" w:eastAsia="fr-CH"/>
        </w:rPr>
        <w:t>343 : Séparation</w:t>
      </w:r>
    </w:p>
    <w:p w:rsidR="009B5D73" w:rsidRPr="007150CB" w:rsidRDefault="009B5D73" w:rsidP="00E04CDC">
      <w:pPr>
        <w:pStyle w:val="Paragraphedeliste"/>
        <w:numPr>
          <w:ilvl w:val="0"/>
          <w:numId w:val="115"/>
        </w:numPr>
        <w:autoSpaceDE w:val="0"/>
        <w:autoSpaceDN w:val="0"/>
        <w:adjustRightInd w:val="0"/>
        <w:rPr>
          <w:rFonts w:cs="Arial"/>
          <w:i/>
          <w:iCs w:val="0"/>
          <w:szCs w:val="22"/>
          <w:lang w:val="fr-CH"/>
        </w:rPr>
      </w:pPr>
      <w:r w:rsidRPr="007150CB">
        <w:rPr>
          <w:rFonts w:cs="Arial"/>
          <w:szCs w:val="22"/>
          <w:lang w:val="fr-CH"/>
        </w:rPr>
        <w:t>Séparation de fait.</w:t>
      </w:r>
    </w:p>
    <w:p w:rsidR="009B5D73" w:rsidRPr="007150CB" w:rsidRDefault="009B5D73" w:rsidP="00E04CDC">
      <w:pPr>
        <w:pStyle w:val="Paragraphedeliste"/>
        <w:numPr>
          <w:ilvl w:val="0"/>
          <w:numId w:val="115"/>
        </w:numPr>
        <w:jc w:val="both"/>
        <w:rPr>
          <w:rFonts w:cs="Arial"/>
          <w:szCs w:val="22"/>
          <w:lang w:val="fr-CH" w:eastAsia="fr-CH"/>
        </w:rPr>
      </w:pPr>
      <w:r w:rsidRPr="007150CB">
        <w:rPr>
          <w:rFonts w:cs="Arial"/>
          <w:szCs w:val="22"/>
          <w:lang w:val="fr-CH"/>
        </w:rPr>
        <w:t>Séparation légale.</w:t>
      </w:r>
    </w:p>
    <w:p w:rsidR="009B5D73" w:rsidRPr="007150CB" w:rsidRDefault="009B5D73" w:rsidP="007A6040">
      <w:pPr>
        <w:pStyle w:val="Paragraphedeliste"/>
        <w:rPr>
          <w:rFonts w:cs="Arial"/>
          <w:b/>
          <w:szCs w:val="22"/>
          <w:lang w:val="fr-CH" w:eastAsia="fr-CH"/>
        </w:rPr>
      </w:pPr>
    </w:p>
    <w:p w:rsidR="009B5D73" w:rsidRPr="007A6040" w:rsidRDefault="009B5D73" w:rsidP="00E04CDC">
      <w:pPr>
        <w:numPr>
          <w:ilvl w:val="0"/>
          <w:numId w:val="114"/>
        </w:numPr>
        <w:jc w:val="both"/>
        <w:rPr>
          <w:rFonts w:cs="Arial"/>
          <w:b/>
          <w:szCs w:val="22"/>
          <w:lang w:val="fr-CH" w:eastAsia="fr-CH"/>
        </w:rPr>
      </w:pPr>
      <w:r w:rsidRPr="007150CB">
        <w:rPr>
          <w:rFonts w:cs="Arial"/>
          <w:b/>
          <w:szCs w:val="22"/>
          <w:lang w:val="fr-CH" w:eastAsia="fr-CH"/>
        </w:rPr>
        <w:t>342 : Partenariat dissous</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judiciairement</w:t>
      </w:r>
      <w:r w:rsidR="00A47FCB" w:rsidRPr="00BA6F19">
        <w:rPr>
          <w:rFonts w:cs="Arial"/>
          <w:szCs w:val="22"/>
          <w:lang w:val="fr-CH"/>
        </w:rPr>
        <w:t>.</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Déclaration d'annulation.</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ensuite de déclaration d’absence</w:t>
      </w:r>
      <w:r w:rsidRPr="00BA6F19">
        <w:rPr>
          <w:rFonts w:cs="Arial"/>
          <w:i/>
          <w:iCs w:val="0"/>
          <w:szCs w:val="22"/>
          <w:lang w:val="fr-CH"/>
        </w:rPr>
        <w:t>.</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Partenariat dissous par décès</w:t>
      </w:r>
      <w:r w:rsidR="00A47FCB" w:rsidRPr="00BA6F19">
        <w:rPr>
          <w:rFonts w:cs="Arial"/>
          <w:szCs w:val="22"/>
          <w:lang w:val="fr-CH"/>
        </w:rPr>
        <w:t>.</w:t>
      </w:r>
    </w:p>
    <w:p w:rsidR="00A237A0" w:rsidRPr="00BA6F19" w:rsidRDefault="00A237A0" w:rsidP="00E04CDC">
      <w:pPr>
        <w:numPr>
          <w:ilvl w:val="0"/>
          <w:numId w:val="41"/>
        </w:numPr>
        <w:ind w:left="1134"/>
        <w:jc w:val="both"/>
        <w:rPr>
          <w:rFonts w:cs="Arial"/>
          <w:szCs w:val="22"/>
          <w:lang w:val="fr-CH" w:eastAsia="fr-CH"/>
        </w:rPr>
      </w:pPr>
      <w:r w:rsidRPr="00BA6F19">
        <w:rPr>
          <w:rFonts w:cs="Arial"/>
          <w:szCs w:val="22"/>
          <w:lang w:val="fr-CH"/>
        </w:rPr>
        <w:t>Inconnu / Autres motifs.</w:t>
      </w:r>
    </w:p>
    <w:p w:rsidR="00A237A0" w:rsidRPr="00BA6F19" w:rsidRDefault="00A237A0" w:rsidP="00A46222">
      <w:pPr>
        <w:jc w:val="both"/>
        <w:rPr>
          <w:rFonts w:cs="Arial"/>
          <w:bCs/>
          <w:i/>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w:t>
      </w:r>
    </w:p>
    <w:p w:rsidR="00A46222" w:rsidRPr="00BA6F19" w:rsidRDefault="00A46222"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iCs w:val="0"/>
          <w:szCs w:val="22"/>
          <w:lang w:val="fr-CH"/>
        </w:rPr>
        <w:t xml:space="preserve">Ressortissants de nationalité suisse </w:t>
      </w:r>
      <w:r w:rsidRPr="00BA6F19">
        <w:rPr>
          <w:rFonts w:cs="Arial"/>
          <w:szCs w:val="22"/>
          <w:lang w:val="fr-CH"/>
        </w:rPr>
        <w:t>:</w:t>
      </w:r>
    </w:p>
    <w:p w:rsidR="00A46222" w:rsidRPr="00BA6F19" w:rsidRDefault="00A46222" w:rsidP="00A237A0">
      <w:pPr>
        <w:autoSpaceDE w:val="0"/>
        <w:autoSpaceDN w:val="0"/>
        <w:adjustRightInd w:val="0"/>
        <w:rPr>
          <w:rFonts w:cs="Arial"/>
          <w:szCs w:val="22"/>
          <w:lang w:val="fr-CH"/>
        </w:rPr>
      </w:pPr>
    </w:p>
    <w:p w:rsidR="00A237A0" w:rsidRPr="00BA6F19" w:rsidRDefault="00A237A0" w:rsidP="00E04CDC">
      <w:pPr>
        <w:numPr>
          <w:ilvl w:val="0"/>
          <w:numId w:val="41"/>
        </w:numPr>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41"/>
        </w:numPr>
        <w:jc w:val="both"/>
        <w:rPr>
          <w:rFonts w:cs="Arial"/>
          <w:szCs w:val="22"/>
          <w:lang w:val="fr-CH"/>
        </w:rPr>
      </w:pPr>
      <w:r w:rsidRPr="00BA6F19">
        <w:rPr>
          <w:rFonts w:cs="Arial"/>
          <w:szCs w:val="22"/>
          <w:lang w:val="fr-CH"/>
        </w:rPr>
        <w:t xml:space="preserve">certificat individuel d’état civil, </w:t>
      </w:r>
    </w:p>
    <w:p w:rsidR="00A237A0" w:rsidRPr="00BA6F19" w:rsidRDefault="00A237A0" w:rsidP="00E04CDC">
      <w:pPr>
        <w:numPr>
          <w:ilvl w:val="0"/>
          <w:numId w:val="41"/>
        </w:numPr>
        <w:jc w:val="both"/>
        <w:rPr>
          <w:rFonts w:cs="Arial"/>
          <w:szCs w:val="22"/>
          <w:lang w:val="fr-CH"/>
        </w:rPr>
      </w:pPr>
      <w:r w:rsidRPr="00BA6F19">
        <w:rPr>
          <w:rFonts w:cs="Arial"/>
          <w:szCs w:val="22"/>
          <w:lang w:val="fr-CH"/>
        </w:rPr>
        <w:t>communication de l’état civil,</w:t>
      </w:r>
    </w:p>
    <w:p w:rsidR="00A237A0" w:rsidRPr="00BA6F19" w:rsidRDefault="00A237A0" w:rsidP="00E04CDC">
      <w:pPr>
        <w:numPr>
          <w:ilvl w:val="0"/>
          <w:numId w:val="41"/>
        </w:numPr>
        <w:jc w:val="both"/>
        <w:rPr>
          <w:rFonts w:cs="Arial"/>
          <w:szCs w:val="22"/>
          <w:lang w:val="fr-CH"/>
        </w:rPr>
      </w:pPr>
      <w:r w:rsidRPr="00BA6F19">
        <w:rPr>
          <w:rFonts w:cs="Arial"/>
          <w:szCs w:val="22"/>
          <w:lang w:val="fr-CH"/>
        </w:rPr>
        <w:t>registre des familles/registre de l’état civil,</w:t>
      </w:r>
    </w:p>
    <w:p w:rsidR="00A237A0" w:rsidRPr="002563A4" w:rsidRDefault="00A237A0" w:rsidP="00E04CDC">
      <w:pPr>
        <w:numPr>
          <w:ilvl w:val="0"/>
          <w:numId w:val="41"/>
        </w:numPr>
        <w:jc w:val="both"/>
        <w:rPr>
          <w:rFonts w:cs="Arial"/>
          <w:szCs w:val="22"/>
          <w:lang w:val="fr-CH"/>
        </w:rPr>
      </w:pPr>
      <w:r w:rsidRPr="00BA6F19">
        <w:rPr>
          <w:rFonts w:cs="Arial"/>
          <w:szCs w:val="22"/>
          <w:lang w:val="fr-CH"/>
        </w:rPr>
        <w:t>décision de justice ou indication verbale lors d’une séparation de fait</w:t>
      </w:r>
      <w:r w:rsidR="00B95561">
        <w:rPr>
          <w:rFonts w:cs="Arial"/>
          <w:szCs w:val="22"/>
          <w:lang w:val="fr-CH"/>
        </w:rPr>
        <w:t xml:space="preserve"> </w:t>
      </w:r>
      <w:r w:rsidR="00B95561" w:rsidRPr="007150CB">
        <w:rPr>
          <w:rFonts w:cs="Arial"/>
          <w:szCs w:val="22"/>
          <w:lang w:val="fr-CH"/>
        </w:rPr>
        <w:t>de l’intéressé</w:t>
      </w:r>
      <w:r w:rsidR="002563A4" w:rsidRPr="007150CB">
        <w:rPr>
          <w:rFonts w:cs="Arial"/>
          <w:szCs w:val="22"/>
          <w:lang w:val="fr-CH"/>
        </w:rPr>
        <w:t>(e)</w:t>
      </w:r>
      <w:r w:rsidR="007150CB">
        <w:rPr>
          <w:rFonts w:cs="Arial"/>
          <w:szCs w:val="22"/>
          <w:lang w:val="fr-CH"/>
        </w:rPr>
        <w:t>.</w:t>
      </w:r>
    </w:p>
    <w:p w:rsidR="00A237A0" w:rsidRPr="00BA6F19" w:rsidRDefault="00A237A0" w:rsidP="00A237A0">
      <w:pPr>
        <w:autoSpaceDE w:val="0"/>
        <w:autoSpaceDN w:val="0"/>
        <w:adjustRightInd w:val="0"/>
        <w:rPr>
          <w:rFonts w:cs="Arial"/>
          <w:szCs w:val="22"/>
          <w:lang w:val="fr-CH"/>
        </w:rPr>
      </w:pPr>
    </w:p>
    <w:p w:rsidR="00F76703" w:rsidRDefault="00F76703">
      <w:pPr>
        <w:rPr>
          <w:rFonts w:cs="Arial"/>
          <w:iCs w:val="0"/>
          <w:szCs w:val="22"/>
          <w:lang w:val="fr-CH"/>
        </w:rPr>
      </w:pPr>
      <w:r>
        <w:rPr>
          <w:rFonts w:cs="Arial"/>
          <w:iCs w:val="0"/>
          <w:szCs w:val="22"/>
          <w:lang w:val="fr-CH"/>
        </w:rPr>
        <w:br w:type="page"/>
      </w:r>
    </w:p>
    <w:p w:rsidR="00A237A0" w:rsidRPr="00BA6F19" w:rsidRDefault="00044C99" w:rsidP="00A237A0">
      <w:pPr>
        <w:autoSpaceDE w:val="0"/>
        <w:autoSpaceDN w:val="0"/>
        <w:adjustRightInd w:val="0"/>
        <w:rPr>
          <w:rFonts w:cs="Arial"/>
          <w:iCs w:val="0"/>
          <w:szCs w:val="22"/>
          <w:lang w:val="fr-CH"/>
        </w:rPr>
      </w:pPr>
      <w:r>
        <w:rPr>
          <w:noProof/>
          <w:lang w:val="fr-CH" w:eastAsia="fr-CH"/>
        </w:rPr>
        <w:drawing>
          <wp:anchor distT="0" distB="0" distL="114300" distR="114300" simplePos="0" relativeHeight="251776512" behindDoc="0" locked="0" layoutInCell="1" allowOverlap="1" wp14:anchorId="6636C69A" wp14:editId="5E6DDCAF">
            <wp:simplePos x="0" y="0"/>
            <wp:positionH relativeFrom="column">
              <wp:posOffset>5862320</wp:posOffset>
            </wp:positionH>
            <wp:positionV relativeFrom="paragraph">
              <wp:posOffset>-534035</wp:posOffset>
            </wp:positionV>
            <wp:extent cx="738505" cy="408940"/>
            <wp:effectExtent l="0" t="0" r="4445" b="0"/>
            <wp:wrapNone/>
            <wp:docPr id="29" name="Image 2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iCs w:val="0"/>
          <w:szCs w:val="22"/>
          <w:lang w:val="fr-CH"/>
        </w:rPr>
        <w:t>Ressortissants de nationalité étrangère:</w:t>
      </w:r>
    </w:p>
    <w:p w:rsidR="00A46222" w:rsidRPr="00BA6F19" w:rsidRDefault="00A46222" w:rsidP="00A237A0">
      <w:pPr>
        <w:autoSpaceDE w:val="0"/>
        <w:autoSpaceDN w:val="0"/>
        <w:adjustRightInd w:val="0"/>
        <w:rPr>
          <w:rFonts w:cs="Arial"/>
          <w:iCs w:val="0"/>
          <w:szCs w:val="22"/>
          <w:lang w:val="fr-CH"/>
        </w:rPr>
      </w:pPr>
    </w:p>
    <w:p w:rsidR="00A237A0" w:rsidRPr="00BA6F19" w:rsidRDefault="00A237A0" w:rsidP="00E04CDC">
      <w:pPr>
        <w:numPr>
          <w:ilvl w:val="0"/>
          <w:numId w:val="41"/>
        </w:numPr>
        <w:jc w:val="both"/>
        <w:rPr>
          <w:rFonts w:cs="Arial"/>
          <w:szCs w:val="22"/>
          <w:lang w:val="fr-CH"/>
        </w:rPr>
      </w:pPr>
      <w:r w:rsidRPr="00BA6F19">
        <w:rPr>
          <w:rFonts w:cs="Arial"/>
          <w:szCs w:val="22"/>
          <w:lang w:val="fr-CH"/>
        </w:rPr>
        <w:t>documents de l’état civil,</w:t>
      </w:r>
    </w:p>
    <w:p w:rsidR="00A237A0" w:rsidRPr="00BA6F19" w:rsidRDefault="00CB2EE5" w:rsidP="00E04CDC">
      <w:pPr>
        <w:numPr>
          <w:ilvl w:val="0"/>
          <w:numId w:val="41"/>
        </w:numPr>
        <w:jc w:val="both"/>
        <w:rPr>
          <w:rFonts w:cs="Arial"/>
          <w:szCs w:val="22"/>
          <w:lang w:val="fr-CH"/>
        </w:rPr>
      </w:pPr>
      <w:r w:rsidRPr="00BA6F19">
        <w:rPr>
          <w:rFonts w:cs="Arial"/>
          <w:szCs w:val="22"/>
          <w:lang w:val="fr-CH"/>
        </w:rPr>
        <w:t>décision de justice,</w:t>
      </w:r>
    </w:p>
    <w:p w:rsidR="00A237A0" w:rsidRPr="00BA6F19" w:rsidRDefault="00A237A0" w:rsidP="00E04CDC">
      <w:pPr>
        <w:numPr>
          <w:ilvl w:val="0"/>
          <w:numId w:val="41"/>
        </w:numPr>
        <w:jc w:val="both"/>
        <w:rPr>
          <w:rFonts w:cs="Arial"/>
          <w:szCs w:val="22"/>
          <w:lang w:val="fr-CH"/>
        </w:rPr>
      </w:pPr>
      <w:r w:rsidRPr="00BA6F19">
        <w:rPr>
          <w:rFonts w:cs="Arial"/>
          <w:szCs w:val="22"/>
          <w:lang w:val="fr-CH"/>
        </w:rPr>
        <w:t>ressortissants de nationalité étrangère sans événement d’état civil en Suisse : indication verbale de l’intéressé(e).</w:t>
      </w:r>
    </w:p>
    <w:p w:rsidR="003706E3" w:rsidRDefault="003706E3" w:rsidP="00A237A0">
      <w:pPr>
        <w:jc w:val="both"/>
        <w:rPr>
          <w:rFonts w:cs="Arial"/>
          <w:b/>
          <w:bCs/>
          <w:i/>
          <w:iCs w:val="0"/>
          <w:szCs w:val="22"/>
          <w:lang w:val="fr-CH" w:eastAsia="fr-CH"/>
        </w:rPr>
      </w:pPr>
    </w:p>
    <w:p w:rsidR="003706E3" w:rsidRPr="00BA6F19" w:rsidRDefault="003706E3" w:rsidP="00A237A0">
      <w:pPr>
        <w:jc w:val="both"/>
        <w:rPr>
          <w:rFonts w:cs="Arial"/>
          <w:b/>
          <w:bCs/>
          <w:i/>
          <w:iCs w:val="0"/>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Remarque</w:t>
      </w:r>
    </w:p>
    <w:p w:rsidR="00A46222" w:rsidRPr="00BA6F19" w:rsidRDefault="00A46222" w:rsidP="00A237A0">
      <w:pPr>
        <w:autoSpaceDE w:val="0"/>
        <w:autoSpaceDN w:val="0"/>
        <w:adjustRightInd w:val="0"/>
        <w:rPr>
          <w:rFonts w:cs="Arial"/>
          <w:b/>
          <w:bCs/>
          <w:szCs w:val="22"/>
          <w:lang w:val="fr-CH"/>
        </w:rPr>
      </w:pPr>
    </w:p>
    <w:p w:rsidR="00AD23F7" w:rsidRDefault="00AD23F7" w:rsidP="007A6040">
      <w:pPr>
        <w:autoSpaceDE w:val="0"/>
        <w:autoSpaceDN w:val="0"/>
        <w:adjustRightInd w:val="0"/>
        <w:jc w:val="both"/>
        <w:rPr>
          <w:rFonts w:cs="Arial"/>
          <w:szCs w:val="22"/>
          <w:lang w:val="fr-CH"/>
        </w:rPr>
      </w:pPr>
      <w:r w:rsidRPr="00AD23F7">
        <w:rPr>
          <w:rFonts w:cs="Arial"/>
          <w:szCs w:val="22"/>
          <w:lang w:val="fr-CH"/>
        </w:rPr>
        <w:t>Une séparation volontaire n’est pas systématiquement annoncée au service des</w:t>
      </w:r>
      <w:r>
        <w:rPr>
          <w:rFonts w:cs="Arial"/>
          <w:szCs w:val="22"/>
          <w:lang w:val="fr-CH"/>
        </w:rPr>
        <w:t xml:space="preserve"> </w:t>
      </w:r>
      <w:r w:rsidRPr="00AD23F7">
        <w:rPr>
          <w:rFonts w:cs="Arial"/>
          <w:szCs w:val="22"/>
          <w:lang w:val="fr-CH"/>
        </w:rPr>
        <w:t>habitants par la ou les personnes concernées. Cette information n’est donc pas</w:t>
      </w:r>
      <w:r>
        <w:rPr>
          <w:rFonts w:cs="Arial"/>
          <w:szCs w:val="22"/>
          <w:lang w:val="fr-CH"/>
        </w:rPr>
        <w:t xml:space="preserve"> </w:t>
      </w:r>
      <w:r w:rsidRPr="00AD23F7">
        <w:rPr>
          <w:rFonts w:cs="Arial"/>
          <w:szCs w:val="22"/>
          <w:lang w:val="fr-CH"/>
        </w:rPr>
        <w:t>toujours fiable. Ce n’est le cas que si la séparation est constatée par un tribunal, à</w:t>
      </w:r>
      <w:r>
        <w:rPr>
          <w:rFonts w:cs="Arial"/>
          <w:szCs w:val="22"/>
          <w:lang w:val="fr-CH"/>
        </w:rPr>
        <w:t xml:space="preserve"> </w:t>
      </w:r>
      <w:r w:rsidRPr="00AD23F7">
        <w:rPr>
          <w:rFonts w:cs="Arial"/>
          <w:szCs w:val="22"/>
          <w:lang w:val="fr-CH"/>
        </w:rPr>
        <w:t>condition que les services des habitants en reçoivent la communication.</w:t>
      </w:r>
    </w:p>
    <w:p w:rsidR="00AD23F7" w:rsidRDefault="00AD23F7" w:rsidP="007A6040">
      <w:pPr>
        <w:autoSpaceDE w:val="0"/>
        <w:autoSpaceDN w:val="0"/>
        <w:adjustRightInd w:val="0"/>
        <w:jc w:val="both"/>
        <w:rPr>
          <w:rFonts w:cs="Arial"/>
          <w:szCs w:val="22"/>
          <w:lang w:val="fr-CH"/>
        </w:rPr>
      </w:pPr>
    </w:p>
    <w:p w:rsidR="00A237A0" w:rsidRDefault="00A237A0" w:rsidP="007A6040">
      <w:pPr>
        <w:autoSpaceDE w:val="0"/>
        <w:autoSpaceDN w:val="0"/>
        <w:adjustRightInd w:val="0"/>
        <w:jc w:val="both"/>
        <w:rPr>
          <w:rFonts w:cs="Arial"/>
          <w:szCs w:val="22"/>
          <w:lang w:val="fr-CH"/>
        </w:rPr>
      </w:pPr>
      <w:r w:rsidRPr="00BA6F19">
        <w:rPr>
          <w:rFonts w:cs="Arial"/>
          <w:szCs w:val="22"/>
          <w:lang w:val="fr-CH"/>
        </w:rPr>
        <w:t xml:space="preserve">Un état civil </w:t>
      </w:r>
      <w:r w:rsidRPr="00BA6F19">
        <w:rPr>
          <w:rFonts w:cs="Arial"/>
          <w:i/>
          <w:iCs w:val="0"/>
          <w:szCs w:val="22"/>
          <w:lang w:val="fr-CH"/>
        </w:rPr>
        <w:t xml:space="preserve">non </w:t>
      </w:r>
      <w:proofErr w:type="spellStart"/>
      <w:r w:rsidRPr="00BA6F19">
        <w:rPr>
          <w:rFonts w:cs="Arial"/>
          <w:i/>
          <w:iCs w:val="0"/>
          <w:szCs w:val="22"/>
          <w:lang w:val="fr-CH"/>
        </w:rPr>
        <w:t>marié-e</w:t>
      </w:r>
      <w:proofErr w:type="spellEnd"/>
      <w:r w:rsidRPr="00BA6F19">
        <w:rPr>
          <w:rFonts w:cs="Arial"/>
          <w:i/>
          <w:iCs w:val="0"/>
          <w:szCs w:val="22"/>
          <w:lang w:val="fr-CH"/>
        </w:rPr>
        <w:t xml:space="preserve"> </w:t>
      </w:r>
      <w:r w:rsidRPr="00BA6F19">
        <w:rPr>
          <w:rFonts w:cs="Arial"/>
          <w:szCs w:val="22"/>
          <w:lang w:val="fr-CH"/>
        </w:rPr>
        <w:t>peut résulter d’une déclaration d’invalidité d’une union antérieure ou d’une déclaration de disparition de l’ancien conjoint.</w:t>
      </w:r>
    </w:p>
    <w:p w:rsidR="009D4940" w:rsidRDefault="009D4940" w:rsidP="007A6040">
      <w:pPr>
        <w:autoSpaceDE w:val="0"/>
        <w:autoSpaceDN w:val="0"/>
        <w:adjustRightInd w:val="0"/>
        <w:jc w:val="both"/>
        <w:rPr>
          <w:rFonts w:cs="Arial"/>
          <w:szCs w:val="22"/>
          <w:lang w:val="fr-CH"/>
        </w:rPr>
      </w:pPr>
    </w:p>
    <w:p w:rsidR="009D4940" w:rsidRPr="00BA6F19" w:rsidRDefault="009D4940" w:rsidP="00AD23F7">
      <w:pPr>
        <w:autoSpaceDE w:val="0"/>
        <w:autoSpaceDN w:val="0"/>
        <w:adjustRightInd w:val="0"/>
        <w:rPr>
          <w:rFonts w:cs="Arial"/>
          <w:szCs w:val="22"/>
          <w:lang w:val="fr-CH"/>
        </w:rPr>
      </w:pPr>
    </w:p>
    <w:p w:rsidR="003A21B3" w:rsidRPr="00BA6F19" w:rsidRDefault="00A237A0" w:rsidP="00855B54">
      <w:pPr>
        <w:pStyle w:val="Titre3"/>
      </w:pPr>
      <w:bookmarkStart w:id="459" w:name="_Toc447294994"/>
      <w:bookmarkStart w:id="460" w:name="_Toc447296120"/>
      <w:bookmarkStart w:id="461" w:name="_Toc454201985"/>
      <w:bookmarkStart w:id="462" w:name="_Toc454202354"/>
      <w:bookmarkStart w:id="463" w:name="_Toc447294995"/>
      <w:bookmarkStart w:id="464" w:name="_Toc447296121"/>
      <w:bookmarkStart w:id="465" w:name="_Toc454201986"/>
      <w:bookmarkStart w:id="466" w:name="_Toc454202355"/>
      <w:bookmarkStart w:id="467" w:name="_Toc447294996"/>
      <w:bookmarkStart w:id="468" w:name="_Toc447296122"/>
      <w:bookmarkStart w:id="469" w:name="_Toc454201987"/>
      <w:bookmarkStart w:id="470" w:name="_Toc454202356"/>
      <w:bookmarkStart w:id="471" w:name="_Date_d’événement_d’état"/>
      <w:bookmarkStart w:id="472" w:name="_Toc461453879"/>
      <w:bookmarkEnd w:id="459"/>
      <w:bookmarkEnd w:id="460"/>
      <w:bookmarkEnd w:id="461"/>
      <w:bookmarkEnd w:id="462"/>
      <w:bookmarkEnd w:id="463"/>
      <w:bookmarkEnd w:id="464"/>
      <w:bookmarkEnd w:id="465"/>
      <w:bookmarkEnd w:id="466"/>
      <w:bookmarkEnd w:id="467"/>
      <w:bookmarkEnd w:id="468"/>
      <w:bookmarkEnd w:id="469"/>
      <w:bookmarkEnd w:id="470"/>
      <w:bookmarkEnd w:id="471"/>
      <w:r w:rsidRPr="00BA6F19">
        <w:t>Date d’événement d’état civil</w:t>
      </w:r>
      <w:bookmarkEnd w:id="472"/>
      <w:r w:rsidR="003A21B3" w:rsidRPr="00BA6F19">
        <w:t xml:space="preserve"> </w:t>
      </w:r>
    </w:p>
    <w:p w:rsidR="007D374E" w:rsidRPr="00BA6F19" w:rsidRDefault="007D374E" w:rsidP="007D374E">
      <w:pPr>
        <w:rPr>
          <w:rFonts w:cs="Arial"/>
          <w:lang w:val="fr-CH" w:eastAsia="fr-CH"/>
        </w:rPr>
      </w:pPr>
    </w:p>
    <w:p w:rsidR="00982FB3" w:rsidRPr="00BA6F19" w:rsidRDefault="00B4700A" w:rsidP="00E04CDC">
      <w:pPr>
        <w:numPr>
          <w:ilvl w:val="0"/>
          <w:numId w:val="25"/>
        </w:numPr>
        <w:autoSpaceDE w:val="0"/>
        <w:autoSpaceDN w:val="0"/>
        <w:adjustRightInd w:val="0"/>
        <w:rPr>
          <w:rFonts w:cs="Arial"/>
          <w:b/>
          <w:i/>
          <w:szCs w:val="22"/>
          <w:lang w:val="fr-CH"/>
        </w:rPr>
      </w:pPr>
      <w:r w:rsidRPr="00BA6F19">
        <w:rPr>
          <w:rFonts w:cs="Arial"/>
          <w:b/>
          <w:szCs w:val="22"/>
          <w:lang w:val="fr-CH"/>
        </w:rPr>
        <w:t>Facultatif</w:t>
      </w:r>
      <w:r w:rsidR="003A21B3" w:rsidRPr="00BA6F19">
        <w:rPr>
          <w:rFonts w:cs="Arial"/>
          <w:b/>
          <w:szCs w:val="22"/>
          <w:lang w:val="fr-CH"/>
        </w:rPr>
        <w:t xml:space="preserve"> selon</w:t>
      </w:r>
      <w:r w:rsidRPr="00BA6F19">
        <w:rPr>
          <w:rFonts w:cs="Arial"/>
          <w:b/>
          <w:szCs w:val="22"/>
          <w:lang w:val="fr-CH"/>
        </w:rPr>
        <w:t xml:space="preserve"> art. 7 </w:t>
      </w:r>
      <w:r w:rsidR="003A21B3" w:rsidRPr="00BA6F19">
        <w:rPr>
          <w:rFonts w:cs="Arial"/>
          <w:b/>
          <w:szCs w:val="22"/>
          <w:lang w:val="fr-CH"/>
        </w:rPr>
        <w:t>LHR.</w:t>
      </w:r>
    </w:p>
    <w:p w:rsidR="00982FB3" w:rsidRPr="00BA6F19" w:rsidRDefault="003A21B3" w:rsidP="00E04CDC">
      <w:pPr>
        <w:numPr>
          <w:ilvl w:val="0"/>
          <w:numId w:val="25"/>
        </w:numPr>
        <w:autoSpaceDE w:val="0"/>
        <w:autoSpaceDN w:val="0"/>
        <w:adjustRightInd w:val="0"/>
        <w:rPr>
          <w:rFonts w:cs="Arial"/>
          <w:b/>
          <w:i/>
          <w:szCs w:val="22"/>
          <w:lang w:val="fr-CH"/>
        </w:rPr>
      </w:pPr>
      <w:r w:rsidRPr="00BA6F19">
        <w:rPr>
          <w:rFonts w:cs="Arial"/>
          <w:szCs w:val="22"/>
          <w:lang w:val="fr-CH" w:eastAsia="fr-CH"/>
        </w:rPr>
        <w:t>Chapitre 3</w:t>
      </w:r>
      <w:r w:rsidR="00B4700A" w:rsidRPr="00BA6F19">
        <w:rPr>
          <w:rFonts w:cs="Arial"/>
          <w:szCs w:val="22"/>
          <w:lang w:val="fr-CH" w:eastAsia="fr-CH"/>
        </w:rPr>
        <w:t>5</w:t>
      </w:r>
      <w:r w:rsidRPr="00BA6F19">
        <w:rPr>
          <w:rFonts w:cs="Arial"/>
          <w:szCs w:val="22"/>
          <w:lang w:val="fr-CH" w:eastAsia="fr-CH"/>
        </w:rPr>
        <w:t xml:space="preserve"> du </w:t>
      </w:r>
      <w:hyperlink r:id="rId122"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r w:rsidR="00982FB3" w:rsidRPr="00BA6F19">
        <w:rPr>
          <w:rFonts w:cs="Arial"/>
          <w:szCs w:val="22"/>
          <w:lang w:val="fr-CH"/>
        </w:rPr>
        <w:t xml:space="preserve"> </w:t>
      </w:r>
    </w:p>
    <w:p w:rsidR="00982FB3" w:rsidRPr="00BA6F19" w:rsidRDefault="00982FB3" w:rsidP="00982FB3">
      <w:pPr>
        <w:autoSpaceDE w:val="0"/>
        <w:autoSpaceDN w:val="0"/>
        <w:adjustRightInd w:val="0"/>
        <w:rPr>
          <w:rFonts w:cs="Arial"/>
          <w:b/>
          <w:i/>
          <w:szCs w:val="22"/>
          <w:lang w:val="fr-CH"/>
        </w:rPr>
      </w:pPr>
    </w:p>
    <w:p w:rsidR="00982FB3" w:rsidRPr="00BA6F19" w:rsidRDefault="00982FB3" w:rsidP="00982FB3">
      <w:pPr>
        <w:autoSpaceDE w:val="0"/>
        <w:autoSpaceDN w:val="0"/>
        <w:adjustRightInd w:val="0"/>
        <w:rPr>
          <w:rFonts w:cs="Arial"/>
          <w:b/>
          <w:bCs/>
          <w:szCs w:val="22"/>
          <w:lang w:val="fr-CH"/>
        </w:rPr>
      </w:pPr>
      <w:r w:rsidRPr="00BA6F19">
        <w:rPr>
          <w:rFonts w:cs="Arial"/>
          <w:b/>
          <w:bCs/>
          <w:szCs w:val="22"/>
          <w:lang w:val="fr-CH"/>
        </w:rPr>
        <w:t>Description et caractères partiels :</w:t>
      </w:r>
    </w:p>
    <w:p w:rsidR="00982FB3" w:rsidRPr="00BA6F19" w:rsidRDefault="00982FB3" w:rsidP="00982FB3">
      <w:pPr>
        <w:autoSpaceDE w:val="0"/>
        <w:autoSpaceDN w:val="0"/>
        <w:adjustRightInd w:val="0"/>
        <w:rPr>
          <w:rFonts w:cs="Arial"/>
          <w:b/>
          <w:bCs/>
          <w:szCs w:val="22"/>
          <w:lang w:val="fr-CH"/>
        </w:rPr>
      </w:pPr>
    </w:p>
    <w:p w:rsidR="00982FB3" w:rsidRPr="00BA6F19" w:rsidRDefault="00982FB3" w:rsidP="00982FB3">
      <w:pPr>
        <w:autoSpaceDE w:val="0"/>
        <w:autoSpaceDN w:val="0"/>
        <w:adjustRightInd w:val="0"/>
        <w:rPr>
          <w:rFonts w:cs="Arial"/>
          <w:szCs w:val="22"/>
          <w:lang w:val="fr-CH"/>
        </w:rPr>
      </w:pPr>
      <w:r w:rsidRPr="00BA6F19">
        <w:rPr>
          <w:rFonts w:cs="Arial"/>
          <w:szCs w:val="22"/>
          <w:lang w:val="fr-CH"/>
        </w:rPr>
        <w:t>Dates des événements des inscriptions actuelles concernant l'</w:t>
      </w:r>
      <w:r w:rsidRPr="00BA6F19">
        <w:rPr>
          <w:rFonts w:cs="Arial"/>
          <w:bCs/>
          <w:szCs w:val="22"/>
          <w:lang w:val="fr-CH"/>
        </w:rPr>
        <w:t>état civil</w:t>
      </w:r>
      <w:r w:rsidRPr="00BA6F19">
        <w:rPr>
          <w:rFonts w:cs="Arial"/>
          <w:szCs w:val="22"/>
          <w:lang w:val="fr-CH"/>
        </w:rPr>
        <w:t>.</w:t>
      </w:r>
    </w:p>
    <w:p w:rsidR="00982FB3" w:rsidRPr="00BA6F19" w:rsidRDefault="00982FB3" w:rsidP="00982FB3">
      <w:pPr>
        <w:autoSpaceDE w:val="0"/>
        <w:autoSpaceDN w:val="0"/>
        <w:adjustRightInd w:val="0"/>
        <w:rPr>
          <w:rFonts w:cs="Arial"/>
          <w:b/>
          <w:i/>
          <w:szCs w:val="22"/>
          <w:lang w:val="fr-CH"/>
        </w:rPr>
      </w:pPr>
    </w:p>
    <w:p w:rsidR="00982FB3" w:rsidRPr="00BA6F19" w:rsidRDefault="00982FB3" w:rsidP="00982FB3">
      <w:pPr>
        <w:jc w:val="both"/>
        <w:rPr>
          <w:rFonts w:cs="Arial"/>
          <w:b/>
          <w:szCs w:val="22"/>
          <w:lang w:val="fr-CH" w:eastAsia="fr-CH"/>
        </w:rPr>
      </w:pPr>
    </w:p>
    <w:p w:rsidR="00982FB3" w:rsidRPr="00BA6F19" w:rsidRDefault="00982FB3" w:rsidP="00982FB3">
      <w:pPr>
        <w:jc w:val="both"/>
        <w:rPr>
          <w:rFonts w:cs="Arial"/>
          <w:b/>
          <w:szCs w:val="22"/>
          <w:lang w:val="fr-CH" w:eastAsia="fr-CH"/>
        </w:rPr>
      </w:pPr>
      <w:r w:rsidRPr="00BA6F19">
        <w:rPr>
          <w:rFonts w:cs="Arial"/>
          <w:b/>
          <w:szCs w:val="22"/>
          <w:lang w:val="fr-CH" w:eastAsia="fr-CH"/>
        </w:rPr>
        <w:t>Caractères partiels selon le catalogue officiel des caractères</w:t>
      </w:r>
    </w:p>
    <w:p w:rsidR="00982FB3" w:rsidRPr="00BA6F19" w:rsidRDefault="00982FB3" w:rsidP="00982FB3">
      <w:pPr>
        <w:jc w:val="both"/>
        <w:rPr>
          <w:rFonts w:cs="Arial"/>
          <w:b/>
          <w:szCs w:val="22"/>
          <w:lang w:val="fr-CH" w:eastAsia="fr-CH"/>
        </w:rPr>
      </w:pPr>
    </w:p>
    <w:p w:rsidR="00982FB3" w:rsidRPr="00BA6F19" w:rsidRDefault="00982FB3" w:rsidP="00E04CDC">
      <w:pPr>
        <w:numPr>
          <w:ilvl w:val="0"/>
          <w:numId w:val="43"/>
        </w:numPr>
        <w:jc w:val="both"/>
        <w:rPr>
          <w:rFonts w:cs="Arial"/>
          <w:b/>
          <w:szCs w:val="22"/>
          <w:lang w:val="fr-CH" w:eastAsia="fr-CH"/>
        </w:rPr>
      </w:pPr>
      <w:r w:rsidRPr="00BA6F19">
        <w:rPr>
          <w:rFonts w:cs="Arial"/>
          <w:b/>
          <w:szCs w:val="22"/>
          <w:lang w:val="fr-CH"/>
        </w:rPr>
        <w:t xml:space="preserve">351 </w:t>
      </w:r>
      <w:r w:rsidRPr="00BA6F19">
        <w:rPr>
          <w:rFonts w:cs="Arial"/>
          <w:b/>
          <w:bCs/>
          <w:szCs w:val="22"/>
          <w:lang w:val="fr-CH"/>
        </w:rPr>
        <w:t>Date du dernier changement d’état civil</w:t>
      </w:r>
    </w:p>
    <w:p w:rsidR="00982FB3" w:rsidRPr="00BA6F19" w:rsidRDefault="00982FB3" w:rsidP="00982FB3">
      <w:pPr>
        <w:ind w:left="786"/>
        <w:jc w:val="both"/>
        <w:rPr>
          <w:rFonts w:cs="Arial"/>
          <w:b/>
          <w:szCs w:val="22"/>
          <w:lang w:val="fr-CH" w:eastAsia="fr-CH"/>
        </w:rPr>
      </w:pPr>
    </w:p>
    <w:p w:rsidR="00982FB3" w:rsidRPr="00BA6F19" w:rsidRDefault="00982FB3" w:rsidP="00E04CDC">
      <w:pPr>
        <w:numPr>
          <w:ilvl w:val="0"/>
          <w:numId w:val="25"/>
        </w:numPr>
        <w:jc w:val="both"/>
        <w:rPr>
          <w:rFonts w:cs="Arial"/>
          <w:b/>
          <w:szCs w:val="22"/>
          <w:lang w:val="fr-CH" w:eastAsia="fr-CH"/>
        </w:rPr>
      </w:pPr>
      <w:r w:rsidRPr="00BA6F19">
        <w:rPr>
          <w:rFonts w:cs="Arial"/>
          <w:bCs/>
          <w:szCs w:val="22"/>
          <w:lang w:val="fr-CH"/>
        </w:rPr>
        <w:t>D</w:t>
      </w:r>
      <w:r w:rsidRPr="00BA6F19">
        <w:rPr>
          <w:rFonts w:cs="Arial"/>
          <w:szCs w:val="22"/>
          <w:lang w:val="fr-CH"/>
        </w:rPr>
        <w:t>ate depuis laquelle l’état civil actuel est valide.</w:t>
      </w:r>
    </w:p>
    <w:p w:rsidR="00982FB3" w:rsidRPr="00BA6F19" w:rsidRDefault="00982FB3" w:rsidP="00982FB3">
      <w:pPr>
        <w:ind w:left="720"/>
        <w:jc w:val="both"/>
        <w:rPr>
          <w:rFonts w:cs="Arial"/>
          <w:b/>
          <w:szCs w:val="22"/>
          <w:lang w:val="fr-CH" w:eastAsia="fr-CH"/>
        </w:rPr>
      </w:pPr>
    </w:p>
    <w:p w:rsidR="00AD23F7" w:rsidRPr="007A6040" w:rsidRDefault="00982FB3" w:rsidP="00E04CDC">
      <w:pPr>
        <w:numPr>
          <w:ilvl w:val="0"/>
          <w:numId w:val="43"/>
        </w:numPr>
        <w:jc w:val="both"/>
        <w:rPr>
          <w:rFonts w:cs="Arial"/>
          <w:b/>
          <w:szCs w:val="22"/>
          <w:lang w:val="fr-CH" w:eastAsia="fr-CH"/>
        </w:rPr>
      </w:pPr>
      <w:r w:rsidRPr="007150CB">
        <w:rPr>
          <w:rFonts w:cs="Arial"/>
          <w:b/>
          <w:szCs w:val="22"/>
          <w:lang w:val="fr-CH"/>
        </w:rPr>
        <w:t xml:space="preserve">352 </w:t>
      </w:r>
      <w:r w:rsidRPr="007150CB">
        <w:rPr>
          <w:rFonts w:cs="Arial"/>
          <w:b/>
          <w:bCs/>
          <w:szCs w:val="22"/>
          <w:lang w:val="fr-CH"/>
        </w:rPr>
        <w:t xml:space="preserve">Date </w:t>
      </w:r>
      <w:r w:rsidR="00AD23F7" w:rsidRPr="007150CB">
        <w:rPr>
          <w:rFonts w:cs="Arial"/>
          <w:b/>
          <w:bCs/>
          <w:szCs w:val="22"/>
          <w:lang w:val="fr-CH"/>
        </w:rPr>
        <w:t>du début de la séparation</w:t>
      </w:r>
    </w:p>
    <w:p w:rsidR="00AD23F7" w:rsidRPr="007A6040" w:rsidRDefault="00AD23F7" w:rsidP="007A6040">
      <w:pPr>
        <w:ind w:left="786"/>
        <w:jc w:val="both"/>
        <w:rPr>
          <w:rFonts w:cs="Arial"/>
          <w:b/>
          <w:szCs w:val="22"/>
          <w:lang w:val="fr-CH" w:eastAsia="fr-CH"/>
        </w:rPr>
      </w:pPr>
    </w:p>
    <w:p w:rsidR="00AD23F7" w:rsidRPr="007A6040" w:rsidRDefault="00AD23F7" w:rsidP="00E04CDC">
      <w:pPr>
        <w:pStyle w:val="Paragraphedeliste"/>
        <w:numPr>
          <w:ilvl w:val="0"/>
          <w:numId w:val="111"/>
        </w:numPr>
        <w:jc w:val="both"/>
        <w:rPr>
          <w:rFonts w:cs="Arial"/>
          <w:szCs w:val="22"/>
          <w:lang w:val="fr-CH" w:eastAsia="fr-CH"/>
        </w:rPr>
      </w:pPr>
      <w:r w:rsidRPr="007A6040">
        <w:rPr>
          <w:rFonts w:cs="Arial"/>
          <w:szCs w:val="22"/>
          <w:lang w:val="fr-CH" w:eastAsia="fr-CH"/>
        </w:rPr>
        <w:t>Personnes mariées vivant séparées et personnes liées par un partenariat enregistré vivant séparées : date depuis laquelle la séparation indiquée est valide. Date liée au caractère partiel 343 Séparation.</w:t>
      </w:r>
    </w:p>
    <w:p w:rsidR="00AD23F7" w:rsidRPr="007150CB" w:rsidRDefault="00AD23F7" w:rsidP="00E04CDC">
      <w:pPr>
        <w:pStyle w:val="Paragraphedeliste"/>
        <w:numPr>
          <w:ilvl w:val="0"/>
          <w:numId w:val="111"/>
        </w:numPr>
        <w:jc w:val="both"/>
        <w:rPr>
          <w:rFonts w:cs="Arial"/>
          <w:szCs w:val="22"/>
          <w:lang w:val="fr-CH" w:eastAsia="fr-CH"/>
        </w:rPr>
      </w:pPr>
      <w:r w:rsidRPr="007150CB">
        <w:rPr>
          <w:rFonts w:cs="Arial"/>
          <w:szCs w:val="22"/>
          <w:lang w:val="fr-CH"/>
        </w:rPr>
        <w:t>Pour une séparation de fait : date d’entente entre les conjoints ou à défaut, date depuis laquelle le couple ne fait plus ménage commun.</w:t>
      </w:r>
    </w:p>
    <w:p w:rsidR="00AD23F7" w:rsidRPr="007A6040" w:rsidRDefault="00AD23F7" w:rsidP="007A6040">
      <w:pPr>
        <w:pStyle w:val="Paragraphedeliste"/>
        <w:ind w:left="786"/>
        <w:jc w:val="both"/>
        <w:rPr>
          <w:rFonts w:cs="Arial"/>
          <w:szCs w:val="22"/>
          <w:lang w:val="fr-CH" w:eastAsia="fr-CH"/>
        </w:rPr>
      </w:pPr>
    </w:p>
    <w:p w:rsidR="00AD23F7" w:rsidRPr="007A6040" w:rsidRDefault="00AD23F7" w:rsidP="00E04CDC">
      <w:pPr>
        <w:numPr>
          <w:ilvl w:val="0"/>
          <w:numId w:val="43"/>
        </w:numPr>
        <w:jc w:val="both"/>
        <w:rPr>
          <w:rFonts w:cs="Arial"/>
          <w:b/>
          <w:szCs w:val="22"/>
          <w:lang w:val="fr-CH" w:eastAsia="fr-CH"/>
        </w:rPr>
      </w:pPr>
      <w:r w:rsidRPr="007150CB">
        <w:rPr>
          <w:rFonts w:cs="Arial"/>
          <w:b/>
          <w:bCs/>
          <w:szCs w:val="22"/>
          <w:lang w:val="fr-CH"/>
        </w:rPr>
        <w:t>353 Date de la fin de la séparation</w:t>
      </w:r>
    </w:p>
    <w:p w:rsidR="00AD23F7" w:rsidRPr="007A6040" w:rsidRDefault="00AD23F7" w:rsidP="00E04CDC">
      <w:pPr>
        <w:pStyle w:val="Paragraphedeliste"/>
        <w:numPr>
          <w:ilvl w:val="0"/>
          <w:numId w:val="111"/>
        </w:numPr>
        <w:jc w:val="both"/>
        <w:rPr>
          <w:rFonts w:cs="Arial"/>
          <w:szCs w:val="22"/>
          <w:lang w:val="fr-CH" w:eastAsia="fr-CH"/>
        </w:rPr>
      </w:pPr>
      <w:r w:rsidRPr="007A6040">
        <w:rPr>
          <w:rFonts w:cs="Arial"/>
          <w:szCs w:val="22"/>
          <w:lang w:val="fr-CH" w:eastAsia="fr-CH"/>
        </w:rPr>
        <w:t>Personnes mariées vivant séparées et personnes liées par un partenariat enregistré vivant séparées : date de fin pour laquelle la séparation indiquée est valide. Date liée au caractère partiel 343 Séparation.</w:t>
      </w:r>
    </w:p>
    <w:p w:rsidR="00982FB3" w:rsidRPr="007150CB" w:rsidRDefault="00AD23F7" w:rsidP="00E04CDC">
      <w:pPr>
        <w:numPr>
          <w:ilvl w:val="0"/>
          <w:numId w:val="25"/>
        </w:numPr>
        <w:jc w:val="both"/>
        <w:rPr>
          <w:rFonts w:cs="Arial"/>
          <w:b/>
          <w:szCs w:val="22"/>
          <w:lang w:val="fr-CH" w:eastAsia="fr-CH"/>
        </w:rPr>
      </w:pPr>
      <w:r w:rsidRPr="007A6040">
        <w:rPr>
          <w:rFonts w:cs="Arial"/>
          <w:bCs/>
          <w:szCs w:val="22"/>
          <w:lang w:val="fr-CH"/>
        </w:rPr>
        <w:t>P</w:t>
      </w:r>
      <w:r w:rsidR="00145FFF" w:rsidRPr="007150CB">
        <w:rPr>
          <w:rFonts w:cs="Arial"/>
          <w:szCs w:val="22"/>
          <w:lang w:val="fr-CH"/>
        </w:rPr>
        <w:t xml:space="preserve">our une séparation de fait : date </w:t>
      </w:r>
      <w:r w:rsidR="009D4940" w:rsidRPr="007150CB">
        <w:rPr>
          <w:rFonts w:cs="Arial"/>
          <w:szCs w:val="22"/>
          <w:lang w:val="fr-CH"/>
        </w:rPr>
        <w:t xml:space="preserve">à partir de </w:t>
      </w:r>
      <w:r w:rsidR="00145FFF" w:rsidRPr="007150CB">
        <w:rPr>
          <w:rFonts w:cs="Arial"/>
          <w:szCs w:val="22"/>
          <w:lang w:val="fr-CH"/>
        </w:rPr>
        <w:t xml:space="preserve">laquelle le couple </w:t>
      </w:r>
      <w:r w:rsidR="009D4940" w:rsidRPr="007150CB">
        <w:rPr>
          <w:rFonts w:cs="Arial"/>
          <w:szCs w:val="22"/>
          <w:lang w:val="fr-CH"/>
        </w:rPr>
        <w:t>fait à nouveau</w:t>
      </w:r>
      <w:r w:rsidR="00145FFF" w:rsidRPr="007150CB">
        <w:rPr>
          <w:rFonts w:cs="Arial"/>
          <w:szCs w:val="22"/>
          <w:lang w:val="fr-CH"/>
        </w:rPr>
        <w:t xml:space="preserve"> ménage commun.</w:t>
      </w:r>
    </w:p>
    <w:p w:rsidR="003A21B3" w:rsidRPr="00BA6F19" w:rsidRDefault="003A21B3" w:rsidP="003A21B3">
      <w:pPr>
        <w:autoSpaceDE w:val="0"/>
        <w:autoSpaceDN w:val="0"/>
        <w:adjustRightInd w:val="0"/>
        <w:rPr>
          <w:rFonts w:cs="Arial"/>
          <w:iCs w:val="0"/>
          <w:szCs w:val="22"/>
          <w:lang w:val="fr-CH" w:eastAsia="fr-CH"/>
        </w:rPr>
      </w:pPr>
    </w:p>
    <w:p w:rsidR="00F76703" w:rsidRDefault="00F76703">
      <w:pPr>
        <w:rPr>
          <w:rFonts w:cs="Arial"/>
          <w:b/>
          <w:szCs w:val="22"/>
          <w:lang w:val="fr-CH" w:eastAsia="fr-CH"/>
        </w:rPr>
      </w:pPr>
      <w:r>
        <w:rPr>
          <w:rFonts w:cs="Arial"/>
          <w:b/>
          <w:szCs w:val="22"/>
          <w:lang w:val="fr-CH" w:eastAsia="fr-CH"/>
        </w:rPr>
        <w:br w:type="page"/>
      </w:r>
    </w:p>
    <w:p w:rsidR="00982FB3" w:rsidRPr="00BA6F19" w:rsidRDefault="00044C99" w:rsidP="00982FB3">
      <w:pPr>
        <w:jc w:val="both"/>
        <w:rPr>
          <w:rFonts w:cs="Arial"/>
          <w:b/>
          <w:szCs w:val="22"/>
          <w:lang w:val="fr-CH" w:eastAsia="fr-CH"/>
        </w:rPr>
      </w:pPr>
      <w:r>
        <w:rPr>
          <w:noProof/>
          <w:lang w:val="fr-CH" w:eastAsia="fr-CH"/>
        </w:rPr>
        <w:drawing>
          <wp:anchor distT="0" distB="0" distL="114300" distR="114300" simplePos="0" relativeHeight="251778560" behindDoc="0" locked="0" layoutInCell="1" allowOverlap="1" wp14:anchorId="37B7FE24" wp14:editId="289D7961">
            <wp:simplePos x="0" y="0"/>
            <wp:positionH relativeFrom="column">
              <wp:posOffset>5875020</wp:posOffset>
            </wp:positionH>
            <wp:positionV relativeFrom="paragraph">
              <wp:posOffset>-502285</wp:posOffset>
            </wp:positionV>
            <wp:extent cx="738505" cy="408940"/>
            <wp:effectExtent l="0" t="0" r="4445" b="0"/>
            <wp:wrapNone/>
            <wp:docPr id="30" name="Image 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82FB3" w:rsidRPr="00BA6F19">
        <w:rPr>
          <w:rFonts w:cs="Arial"/>
          <w:b/>
          <w:szCs w:val="22"/>
          <w:lang w:val="fr-CH" w:eastAsia="fr-CH"/>
        </w:rPr>
        <w:t>Remarques</w:t>
      </w: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szCs w:val="22"/>
          <w:lang w:val="fr-CH"/>
        </w:rPr>
      </w:pPr>
      <w:r w:rsidRPr="00BA6F19">
        <w:rPr>
          <w:rFonts w:cs="Arial"/>
          <w:b/>
          <w:szCs w:val="22"/>
          <w:lang w:val="fr-CH"/>
        </w:rPr>
        <w:t>Lors de naissances et lors de l’arrivée de personnes célibataires</w:t>
      </w:r>
      <w:r w:rsidRPr="00BA6F19">
        <w:rPr>
          <w:rFonts w:cs="Arial"/>
          <w:szCs w:val="22"/>
          <w:lang w:val="fr-CH"/>
        </w:rPr>
        <w:t>, c’est la date de naissance qui est inscrite pour le caractère partiel « </w:t>
      </w:r>
      <w:r w:rsidRPr="00BA6F19">
        <w:rPr>
          <w:rFonts w:cs="Arial"/>
          <w:bCs/>
          <w:szCs w:val="22"/>
          <w:lang w:val="fr-CH"/>
        </w:rPr>
        <w:t>Date du dernier changement d’état civil</w:t>
      </w:r>
      <w:r w:rsidRPr="00BA6F19">
        <w:rPr>
          <w:rFonts w:cs="Arial"/>
          <w:szCs w:val="22"/>
          <w:lang w:val="fr-CH"/>
        </w:rPr>
        <w:t>. »</w:t>
      </w:r>
    </w:p>
    <w:p w:rsidR="00AC6AEB" w:rsidRPr="00BA6F19" w:rsidRDefault="00AC6AEB" w:rsidP="00A237A0">
      <w:pPr>
        <w:autoSpaceDE w:val="0"/>
        <w:autoSpaceDN w:val="0"/>
        <w:adjustRightInd w:val="0"/>
        <w:rPr>
          <w:rFonts w:cs="Arial"/>
          <w:szCs w:val="22"/>
          <w:lang w:val="fr-CH"/>
        </w:rPr>
      </w:pPr>
    </w:p>
    <w:p w:rsidR="00AC6AEB" w:rsidRPr="00BA6F19" w:rsidRDefault="009D4940" w:rsidP="00A237A0">
      <w:pPr>
        <w:autoSpaceDE w:val="0"/>
        <w:autoSpaceDN w:val="0"/>
        <w:adjustRightInd w:val="0"/>
        <w:rPr>
          <w:rFonts w:cs="Arial"/>
          <w:szCs w:val="22"/>
          <w:lang w:val="fr-CH" w:eastAsia="fr-CH"/>
        </w:rPr>
      </w:pPr>
      <w:r w:rsidRPr="007150CB">
        <w:rPr>
          <w:rFonts w:cs="Arial"/>
          <w:szCs w:val="22"/>
          <w:lang w:val="fr-CH"/>
        </w:rPr>
        <w:t>L</w:t>
      </w:r>
      <w:r w:rsidR="00AC6AEB" w:rsidRPr="007150CB">
        <w:rPr>
          <w:rFonts w:cs="Arial"/>
          <w:szCs w:val="22"/>
          <w:lang w:val="fr-CH"/>
        </w:rPr>
        <w:t>es caractères « </w:t>
      </w:r>
      <w:r w:rsidR="00AC6AEB" w:rsidRPr="007150CB">
        <w:rPr>
          <w:rFonts w:cs="Arial"/>
          <w:bCs/>
          <w:szCs w:val="22"/>
          <w:lang w:val="fr-CH"/>
        </w:rPr>
        <w:t xml:space="preserve">Date d’événement d’état civil » </w:t>
      </w:r>
      <w:r w:rsidRPr="007150CB">
        <w:rPr>
          <w:rFonts w:cs="Arial"/>
          <w:bCs/>
          <w:szCs w:val="22"/>
          <w:lang w:val="fr-CH"/>
        </w:rPr>
        <w:t xml:space="preserve">peuvent </w:t>
      </w:r>
      <w:r w:rsidR="00AC6AEB" w:rsidRPr="007150CB">
        <w:rPr>
          <w:rFonts w:cs="Arial"/>
          <w:szCs w:val="22"/>
          <w:lang w:val="fr-CH"/>
        </w:rPr>
        <w:t xml:space="preserve">restent vides si </w:t>
      </w:r>
      <w:r w:rsidRPr="007150CB">
        <w:rPr>
          <w:rFonts w:cs="Arial"/>
          <w:szCs w:val="22"/>
          <w:lang w:val="fr-CH"/>
        </w:rPr>
        <w:t xml:space="preserve">ces informations ne sont pas connues </w:t>
      </w:r>
      <w:r w:rsidR="003E33B3" w:rsidRPr="007150CB">
        <w:rPr>
          <w:rFonts w:cs="Arial"/>
          <w:szCs w:val="22"/>
          <w:lang w:val="fr-CH"/>
        </w:rPr>
        <w:t xml:space="preserve">du </w:t>
      </w:r>
      <w:proofErr w:type="spellStart"/>
      <w:r w:rsidR="003E33B3" w:rsidRPr="007150CB">
        <w:rPr>
          <w:rFonts w:cs="Arial"/>
          <w:szCs w:val="22"/>
          <w:lang w:val="fr-CH"/>
        </w:rPr>
        <w:t>préposé-e</w:t>
      </w:r>
      <w:proofErr w:type="spellEnd"/>
      <w:r w:rsidR="003E33B3" w:rsidRPr="007150CB">
        <w:rPr>
          <w:rFonts w:cs="Arial"/>
          <w:szCs w:val="22"/>
          <w:lang w:val="fr-CH"/>
        </w:rPr>
        <w:t xml:space="preserve"> au RdH </w:t>
      </w:r>
      <w:r w:rsidRPr="007150CB">
        <w:rPr>
          <w:rFonts w:cs="Arial"/>
          <w:szCs w:val="22"/>
          <w:lang w:val="fr-CH"/>
        </w:rPr>
        <w:t xml:space="preserve">ou si </w:t>
      </w:r>
      <w:r w:rsidR="00AC6AEB" w:rsidRPr="007150CB">
        <w:rPr>
          <w:rFonts w:cs="Arial"/>
          <w:szCs w:val="22"/>
          <w:lang w:val="fr-CH"/>
        </w:rPr>
        <w:t xml:space="preserve">l’événement n’est pas </w:t>
      </w:r>
      <w:r w:rsidRPr="007150CB">
        <w:rPr>
          <w:rFonts w:cs="Arial"/>
          <w:szCs w:val="22"/>
          <w:lang w:val="fr-CH"/>
        </w:rPr>
        <w:t xml:space="preserve">apparent dans les documents d’état civil portés à </w:t>
      </w:r>
      <w:r w:rsidR="003E33B3" w:rsidRPr="007150CB">
        <w:rPr>
          <w:rFonts w:cs="Arial"/>
          <w:szCs w:val="22"/>
          <w:lang w:val="fr-CH"/>
        </w:rPr>
        <w:t>s</w:t>
      </w:r>
      <w:r w:rsidRPr="007150CB">
        <w:rPr>
          <w:rFonts w:cs="Arial"/>
          <w:szCs w:val="22"/>
          <w:lang w:val="fr-CH"/>
        </w:rPr>
        <w:t>a connaissance</w:t>
      </w:r>
      <w:r w:rsidR="00AC6AEB" w:rsidRPr="007150CB">
        <w:rPr>
          <w:rFonts w:cs="Arial"/>
          <w:szCs w:val="22"/>
          <w:lang w:val="fr-CH"/>
        </w:rPr>
        <w: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Valeurs admises, codage :</w:t>
      </w:r>
    </w:p>
    <w:p w:rsidR="00982FB3" w:rsidRPr="00BA6F19" w:rsidRDefault="00982FB3"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szCs w:val="22"/>
          <w:lang w:val="fr-CH"/>
        </w:rPr>
        <w:t xml:space="preserve">Si des indications existent, la </w:t>
      </w:r>
      <w:r w:rsidRPr="00BA6F19">
        <w:rPr>
          <w:rFonts w:cs="Arial"/>
          <w:bCs/>
          <w:szCs w:val="22"/>
          <w:lang w:val="fr-CH"/>
        </w:rPr>
        <w:t xml:space="preserve">date d’événement d’état civil </w:t>
      </w:r>
      <w:r w:rsidRPr="00BA6F19">
        <w:rPr>
          <w:rFonts w:cs="Arial"/>
          <w:szCs w:val="22"/>
          <w:lang w:val="fr-CH"/>
        </w:rPr>
        <w:t>doit être une date valide et dans le format JJ-MM-AAAA.</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 :</w:t>
      </w:r>
    </w:p>
    <w:p w:rsidR="00982FB3" w:rsidRPr="00BA6F19" w:rsidRDefault="00982FB3"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iCs w:val="0"/>
          <w:szCs w:val="22"/>
          <w:lang w:val="fr-CH"/>
        </w:rPr>
        <w:t>Ressortissants de nationalité suisse</w:t>
      </w:r>
      <w:r w:rsidRPr="00BA6F19">
        <w:rPr>
          <w:rFonts w:cs="Arial"/>
          <w:szCs w:val="22"/>
          <w:lang w:val="fr-CH"/>
        </w:rPr>
        <w:t>:</w:t>
      </w:r>
    </w:p>
    <w:p w:rsidR="00982FB3" w:rsidRPr="00BA6F19" w:rsidRDefault="00982FB3" w:rsidP="00A237A0">
      <w:pPr>
        <w:autoSpaceDE w:val="0"/>
        <w:autoSpaceDN w:val="0"/>
        <w:adjustRightInd w:val="0"/>
        <w:rPr>
          <w:rFonts w:cs="Arial"/>
          <w:szCs w:val="22"/>
          <w:lang w:val="fr-CH"/>
        </w:rPr>
      </w:pP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acte d’origine,</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certificat individuel d’état civil,</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communication de l’état civil,</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registre des familles/registre de l’état civil,</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décision de justice ou indication verbale lors d’une séparation de fait.</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Cs w:val="0"/>
          <w:szCs w:val="22"/>
          <w:lang w:val="fr-CH"/>
        </w:rPr>
      </w:pPr>
      <w:r w:rsidRPr="00BA6F19">
        <w:rPr>
          <w:rFonts w:cs="Arial"/>
          <w:iCs w:val="0"/>
          <w:szCs w:val="22"/>
          <w:lang w:val="fr-CH"/>
        </w:rPr>
        <w:t>Ressortissants de nationalité étrangère:</w:t>
      </w:r>
    </w:p>
    <w:p w:rsidR="00982FB3" w:rsidRPr="00BA6F19" w:rsidRDefault="00982FB3" w:rsidP="00A237A0">
      <w:pPr>
        <w:autoSpaceDE w:val="0"/>
        <w:autoSpaceDN w:val="0"/>
        <w:adjustRightInd w:val="0"/>
        <w:rPr>
          <w:rFonts w:cs="Arial"/>
          <w:iCs w:val="0"/>
          <w:szCs w:val="22"/>
          <w:lang w:val="fr-CH"/>
        </w:rPr>
      </w:pP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documents de l’état civil,</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décision de justice,</w:t>
      </w:r>
    </w:p>
    <w:p w:rsidR="007629E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ressortissants de nationalité étrangère sans événement d’état civil en Suisse : indication verbale de l’intéressé(e).</w:t>
      </w:r>
    </w:p>
    <w:p w:rsidR="008E317C" w:rsidRDefault="008E317C" w:rsidP="008E317C">
      <w:pPr>
        <w:autoSpaceDE w:val="0"/>
        <w:autoSpaceDN w:val="0"/>
        <w:adjustRightInd w:val="0"/>
        <w:ind w:left="720"/>
        <w:rPr>
          <w:rFonts w:cs="Arial"/>
          <w:szCs w:val="22"/>
          <w:lang w:val="fr-CH"/>
        </w:rPr>
      </w:pPr>
    </w:p>
    <w:p w:rsidR="003E33B3" w:rsidRPr="00685B13" w:rsidRDefault="003E33B3" w:rsidP="007A6040">
      <w:pPr>
        <w:pStyle w:val="Titre3"/>
        <w:jc w:val="both"/>
      </w:pPr>
      <w:bookmarkStart w:id="473" w:name="_Toc461453880"/>
      <w:r w:rsidRPr="002961BE">
        <w:t>Date de décès</w:t>
      </w:r>
      <w:bookmarkEnd w:id="473"/>
    </w:p>
    <w:p w:rsidR="003E33B3" w:rsidRPr="007150CB" w:rsidRDefault="003E33B3" w:rsidP="00E04CDC">
      <w:pPr>
        <w:numPr>
          <w:ilvl w:val="0"/>
          <w:numId w:val="25"/>
        </w:numPr>
        <w:autoSpaceDE w:val="0"/>
        <w:autoSpaceDN w:val="0"/>
        <w:adjustRightInd w:val="0"/>
        <w:jc w:val="both"/>
        <w:rPr>
          <w:rFonts w:cs="Arial"/>
          <w:b/>
          <w:i/>
          <w:szCs w:val="22"/>
          <w:lang w:val="fr-CH"/>
        </w:rPr>
      </w:pPr>
      <w:r w:rsidRPr="007150CB">
        <w:rPr>
          <w:rFonts w:cs="Arial"/>
          <w:b/>
          <w:szCs w:val="22"/>
          <w:lang w:val="fr-CH"/>
        </w:rPr>
        <w:t>Obligatoire selon art. 6, let. u LHR.</w:t>
      </w:r>
    </w:p>
    <w:p w:rsidR="003E33B3" w:rsidRPr="007150CB" w:rsidRDefault="003E33B3" w:rsidP="00E04CDC">
      <w:pPr>
        <w:numPr>
          <w:ilvl w:val="0"/>
          <w:numId w:val="25"/>
        </w:numPr>
        <w:autoSpaceDE w:val="0"/>
        <w:autoSpaceDN w:val="0"/>
        <w:adjustRightInd w:val="0"/>
        <w:jc w:val="both"/>
        <w:rPr>
          <w:rFonts w:cs="Arial"/>
          <w:b/>
          <w:i/>
          <w:szCs w:val="22"/>
          <w:lang w:val="fr-CH"/>
        </w:rPr>
      </w:pPr>
      <w:r w:rsidRPr="007150CB">
        <w:rPr>
          <w:rFonts w:cs="Arial"/>
          <w:szCs w:val="22"/>
          <w:lang w:val="fr-CH" w:eastAsia="fr-CH"/>
        </w:rPr>
        <w:t xml:space="preserve">Chapitre 36 du </w:t>
      </w:r>
      <w:hyperlink r:id="rId123" w:history="1">
        <w:r w:rsidRPr="007150CB">
          <w:rPr>
            <w:rStyle w:val="Lienhypertexte"/>
            <w:rFonts w:cs="Arial"/>
            <w:szCs w:val="22"/>
            <w:lang w:val="fr-CH" w:eastAsia="fr-CH"/>
          </w:rPr>
          <w:t>catalogue officiel des caractères</w:t>
        </w:r>
      </w:hyperlink>
      <w:r w:rsidRPr="007150CB">
        <w:rPr>
          <w:rFonts w:cs="Arial"/>
          <w:szCs w:val="22"/>
          <w:lang w:val="fr-CH" w:eastAsia="fr-CH"/>
        </w:rPr>
        <w:t xml:space="preserve"> pour </w:t>
      </w:r>
      <w:r w:rsidRPr="007150CB">
        <w:rPr>
          <w:rFonts w:cs="Arial"/>
          <w:iCs w:val="0"/>
          <w:szCs w:val="22"/>
          <w:lang w:val="fr-CH" w:eastAsia="fr-CH"/>
        </w:rPr>
        <w:t>registres cantonaux et communaux du contrôle des habitants</w:t>
      </w:r>
      <w:r w:rsidRPr="007150CB">
        <w:rPr>
          <w:rFonts w:cs="Arial"/>
          <w:szCs w:val="22"/>
          <w:lang w:val="fr-CH" w:eastAsia="fr-CH"/>
        </w:rPr>
        <w:t>, version 2014.</w:t>
      </w:r>
      <w:r w:rsidRPr="007150CB">
        <w:rPr>
          <w:rFonts w:cs="Arial"/>
          <w:szCs w:val="22"/>
          <w:lang w:val="fr-CH"/>
        </w:rPr>
        <w:t xml:space="preserve"> </w:t>
      </w:r>
    </w:p>
    <w:p w:rsidR="003E33B3" w:rsidRPr="007150CB" w:rsidRDefault="003E33B3">
      <w:pPr>
        <w:jc w:val="both"/>
        <w:rPr>
          <w:rFonts w:cs="Arial"/>
          <w:b/>
          <w:szCs w:val="22"/>
          <w:lang w:val="fr-CH" w:eastAsia="fr-CH"/>
        </w:rPr>
      </w:pPr>
    </w:p>
    <w:p w:rsidR="003E33B3" w:rsidRPr="007150CB" w:rsidRDefault="003E33B3">
      <w:pPr>
        <w:jc w:val="both"/>
        <w:rPr>
          <w:rFonts w:cs="Arial"/>
          <w:b/>
          <w:szCs w:val="22"/>
          <w:lang w:val="fr-CH" w:eastAsia="fr-CH"/>
        </w:rPr>
      </w:pPr>
      <w:r w:rsidRPr="007150CB">
        <w:rPr>
          <w:rFonts w:cs="Arial"/>
          <w:b/>
          <w:szCs w:val="22"/>
          <w:lang w:val="fr-CH" w:eastAsia="fr-CH"/>
        </w:rPr>
        <w:t>Caractères partiels selon le catalogue officiel des caractères</w:t>
      </w:r>
    </w:p>
    <w:p w:rsidR="003E33B3" w:rsidRPr="007150CB" w:rsidRDefault="003E33B3">
      <w:pPr>
        <w:jc w:val="both"/>
        <w:rPr>
          <w:rFonts w:cs="Arial"/>
          <w:b/>
          <w:szCs w:val="22"/>
          <w:lang w:val="fr-CH" w:eastAsia="fr-CH"/>
        </w:rPr>
      </w:pPr>
    </w:p>
    <w:p w:rsidR="003E33B3" w:rsidRPr="007150CB" w:rsidRDefault="003E33B3" w:rsidP="00E04CDC">
      <w:pPr>
        <w:numPr>
          <w:ilvl w:val="0"/>
          <w:numId w:val="44"/>
        </w:numPr>
        <w:jc w:val="both"/>
        <w:rPr>
          <w:rFonts w:cs="Arial"/>
          <w:b/>
          <w:szCs w:val="22"/>
          <w:lang w:val="fr-CH" w:eastAsia="fr-CH"/>
        </w:rPr>
      </w:pPr>
      <w:r w:rsidRPr="007150CB">
        <w:rPr>
          <w:rFonts w:cs="Arial"/>
          <w:b/>
          <w:szCs w:val="22"/>
          <w:lang w:val="fr-CH"/>
        </w:rPr>
        <w:t xml:space="preserve">361 </w:t>
      </w:r>
      <w:r w:rsidRPr="007150CB">
        <w:rPr>
          <w:rFonts w:cs="Arial"/>
          <w:b/>
          <w:bCs/>
          <w:szCs w:val="22"/>
          <w:lang w:val="fr-CH"/>
        </w:rPr>
        <w:t>Date du début du décès</w:t>
      </w:r>
    </w:p>
    <w:p w:rsidR="003E33B3" w:rsidRPr="007150CB" w:rsidRDefault="003E33B3">
      <w:pPr>
        <w:ind w:left="786"/>
        <w:jc w:val="both"/>
        <w:rPr>
          <w:rFonts w:cs="Arial"/>
          <w:b/>
          <w:szCs w:val="22"/>
          <w:lang w:val="fr-CH" w:eastAsia="fr-CH"/>
        </w:rPr>
      </w:pPr>
    </w:p>
    <w:p w:rsidR="003E33B3" w:rsidRPr="007150CB" w:rsidRDefault="003E33B3" w:rsidP="00E04CDC">
      <w:pPr>
        <w:numPr>
          <w:ilvl w:val="0"/>
          <w:numId w:val="45"/>
        </w:numPr>
        <w:jc w:val="both"/>
        <w:rPr>
          <w:rFonts w:cs="Arial"/>
          <w:bCs/>
          <w:szCs w:val="22"/>
          <w:lang w:val="fr-CH"/>
        </w:rPr>
      </w:pPr>
      <w:r w:rsidRPr="007A6040">
        <w:rPr>
          <w:rFonts w:cs="Arial"/>
          <w:b/>
          <w:bCs/>
          <w:szCs w:val="22"/>
          <w:lang w:val="fr-CH"/>
        </w:rPr>
        <w:t>Statut : obligatoire</w:t>
      </w:r>
      <w:r w:rsidRPr="007150CB">
        <w:rPr>
          <w:rFonts w:cs="Arial"/>
          <w:bCs/>
          <w:szCs w:val="22"/>
          <w:lang w:val="fr-CH"/>
        </w:rPr>
        <w:t xml:space="preserve"> en cas de décès de la personne concernée</w:t>
      </w:r>
    </w:p>
    <w:p w:rsidR="003E33B3" w:rsidRPr="007A6040" w:rsidRDefault="003E33B3" w:rsidP="00E04CDC">
      <w:pPr>
        <w:numPr>
          <w:ilvl w:val="0"/>
          <w:numId w:val="45"/>
        </w:numPr>
        <w:jc w:val="both"/>
        <w:rPr>
          <w:rFonts w:cs="Arial"/>
          <w:bCs/>
          <w:szCs w:val="22"/>
          <w:lang w:val="fr-CH"/>
        </w:rPr>
      </w:pPr>
      <w:r w:rsidRPr="007150CB">
        <w:rPr>
          <w:rFonts w:cs="Arial"/>
          <w:bCs/>
          <w:szCs w:val="22"/>
          <w:lang w:val="fr-CH"/>
        </w:rPr>
        <w:t>Date exacte du décès</w:t>
      </w:r>
      <w:r w:rsidR="00E85E67" w:rsidRPr="007150CB">
        <w:rPr>
          <w:rFonts w:cs="Arial"/>
          <w:bCs/>
          <w:szCs w:val="22"/>
          <w:lang w:val="fr-CH"/>
        </w:rPr>
        <w:t xml:space="preserve"> pour les personnes décédées</w:t>
      </w:r>
      <w:r w:rsidRPr="007150CB">
        <w:rPr>
          <w:rFonts w:cs="Arial"/>
          <w:bCs/>
          <w:szCs w:val="22"/>
          <w:lang w:val="fr-CH"/>
        </w:rPr>
        <w:t xml:space="preserve"> ou du début de la période de décès</w:t>
      </w:r>
      <w:r w:rsidR="00E85E67" w:rsidRPr="007150CB">
        <w:rPr>
          <w:rFonts w:cs="Arial"/>
          <w:bCs/>
          <w:szCs w:val="22"/>
          <w:lang w:val="fr-CH"/>
        </w:rPr>
        <w:t xml:space="preserve"> selon l’information de l’état civil (voir remarques ci-dessous)</w:t>
      </w:r>
      <w:r w:rsidRPr="007150CB">
        <w:rPr>
          <w:rFonts w:cs="Arial"/>
          <w:szCs w:val="22"/>
          <w:lang w:val="fr-CH"/>
        </w:rPr>
        <w:t>.</w:t>
      </w:r>
    </w:p>
    <w:p w:rsidR="003E33B3" w:rsidRPr="007150CB" w:rsidRDefault="003E33B3">
      <w:pPr>
        <w:jc w:val="both"/>
        <w:rPr>
          <w:rFonts w:cs="Arial"/>
          <w:b/>
          <w:szCs w:val="22"/>
          <w:lang w:val="fr-CH" w:eastAsia="fr-CH"/>
        </w:rPr>
      </w:pPr>
    </w:p>
    <w:p w:rsidR="003E33B3" w:rsidRPr="007150CB" w:rsidRDefault="003E33B3" w:rsidP="00E04CDC">
      <w:pPr>
        <w:numPr>
          <w:ilvl w:val="0"/>
          <w:numId w:val="44"/>
        </w:numPr>
        <w:jc w:val="both"/>
        <w:rPr>
          <w:rFonts w:cs="Arial"/>
          <w:b/>
          <w:szCs w:val="22"/>
          <w:lang w:val="fr-CH"/>
        </w:rPr>
      </w:pPr>
      <w:r w:rsidRPr="007150CB">
        <w:rPr>
          <w:rFonts w:cs="Arial"/>
          <w:b/>
          <w:szCs w:val="22"/>
          <w:lang w:val="fr-CH"/>
        </w:rPr>
        <w:t xml:space="preserve">362 </w:t>
      </w:r>
      <w:r w:rsidRPr="007150CB">
        <w:rPr>
          <w:rFonts w:cs="Arial"/>
          <w:b/>
          <w:bCs/>
          <w:szCs w:val="22"/>
          <w:lang w:val="fr-CH"/>
        </w:rPr>
        <w:t>Date de fin du décès</w:t>
      </w:r>
      <w:r w:rsidRPr="007150CB">
        <w:rPr>
          <w:rFonts w:cs="Arial"/>
          <w:b/>
          <w:szCs w:val="22"/>
          <w:lang w:val="fr-CH"/>
        </w:rPr>
        <w:tab/>
      </w:r>
    </w:p>
    <w:p w:rsidR="003E33B3" w:rsidRPr="007150CB" w:rsidRDefault="003E33B3">
      <w:pPr>
        <w:ind w:left="786"/>
        <w:jc w:val="both"/>
        <w:rPr>
          <w:rFonts w:cs="Arial"/>
          <w:b/>
          <w:szCs w:val="22"/>
          <w:lang w:val="fr-CH" w:eastAsia="fr-CH"/>
        </w:rPr>
      </w:pPr>
    </w:p>
    <w:p w:rsidR="003E33B3" w:rsidRPr="007150CB" w:rsidRDefault="003E33B3" w:rsidP="00E04CDC">
      <w:pPr>
        <w:numPr>
          <w:ilvl w:val="0"/>
          <w:numId w:val="45"/>
        </w:numPr>
        <w:jc w:val="both"/>
        <w:rPr>
          <w:rFonts w:cs="Arial"/>
          <w:bCs/>
          <w:szCs w:val="22"/>
          <w:lang w:val="fr-CH"/>
        </w:rPr>
      </w:pPr>
      <w:r w:rsidRPr="007150CB">
        <w:rPr>
          <w:rFonts w:cs="Arial"/>
          <w:b/>
          <w:bCs/>
          <w:szCs w:val="22"/>
          <w:lang w:val="fr-CH"/>
        </w:rPr>
        <w:t>Statut : facultatif</w:t>
      </w:r>
      <w:r w:rsidRPr="007150CB">
        <w:rPr>
          <w:rFonts w:cs="Arial"/>
          <w:bCs/>
          <w:szCs w:val="22"/>
          <w:lang w:val="fr-CH"/>
        </w:rPr>
        <w:t xml:space="preserve"> </w:t>
      </w:r>
    </w:p>
    <w:p w:rsidR="003E33B3" w:rsidRPr="002961BE" w:rsidRDefault="003E33B3" w:rsidP="00E04CDC">
      <w:pPr>
        <w:numPr>
          <w:ilvl w:val="0"/>
          <w:numId w:val="45"/>
        </w:numPr>
        <w:jc w:val="both"/>
        <w:rPr>
          <w:rFonts w:cs="Arial"/>
          <w:bCs/>
          <w:szCs w:val="22"/>
          <w:lang w:val="fr-CH"/>
        </w:rPr>
      </w:pPr>
      <w:r w:rsidRPr="007150CB">
        <w:rPr>
          <w:rFonts w:cs="Arial"/>
          <w:bCs/>
          <w:szCs w:val="22"/>
          <w:lang w:val="fr-CH"/>
        </w:rPr>
        <w:t>Date de fin de la période de décès</w:t>
      </w:r>
      <w:r w:rsidR="00E85E67" w:rsidRPr="007150CB">
        <w:rPr>
          <w:rFonts w:cs="Arial"/>
          <w:bCs/>
          <w:szCs w:val="22"/>
          <w:lang w:val="fr-CH"/>
        </w:rPr>
        <w:t xml:space="preserve"> selon l’information de l’état civil (voir remarques ci-dessous)</w:t>
      </w:r>
      <w:r w:rsidR="00E85E67" w:rsidRPr="007150CB">
        <w:rPr>
          <w:rFonts w:cs="Arial"/>
          <w:szCs w:val="22"/>
          <w:lang w:val="fr-CH"/>
        </w:rPr>
        <w:t>.</w:t>
      </w:r>
    </w:p>
    <w:p w:rsidR="003E33B3" w:rsidRPr="007150CB" w:rsidRDefault="003E33B3">
      <w:pPr>
        <w:ind w:left="360"/>
        <w:jc w:val="both"/>
        <w:rPr>
          <w:rFonts w:cs="Arial"/>
          <w:bCs/>
          <w:szCs w:val="22"/>
          <w:lang w:val="fr-CH"/>
        </w:rPr>
      </w:pPr>
    </w:p>
    <w:p w:rsidR="00F76703" w:rsidRDefault="00F76703">
      <w:pPr>
        <w:rPr>
          <w:rFonts w:cs="Arial"/>
          <w:b/>
          <w:bCs/>
          <w:szCs w:val="22"/>
          <w:highlight w:val="yellow"/>
          <w:lang w:val="fr-CH"/>
        </w:rPr>
      </w:pPr>
      <w:r>
        <w:rPr>
          <w:rFonts w:cs="Arial"/>
          <w:b/>
          <w:bCs/>
          <w:szCs w:val="22"/>
          <w:highlight w:val="yellow"/>
          <w:lang w:val="fr-CH"/>
        </w:rPr>
        <w:br w:type="page"/>
      </w:r>
    </w:p>
    <w:p w:rsidR="00D97B4A" w:rsidRPr="00F97D7A" w:rsidRDefault="00044C99" w:rsidP="007A6040">
      <w:pPr>
        <w:jc w:val="both"/>
        <w:rPr>
          <w:rFonts w:cs="Arial"/>
          <w:b/>
          <w:bCs/>
          <w:szCs w:val="22"/>
          <w:lang w:val="fr-CH"/>
        </w:rPr>
      </w:pPr>
      <w:r>
        <w:rPr>
          <w:noProof/>
          <w:lang w:val="fr-CH" w:eastAsia="fr-CH"/>
        </w:rPr>
        <w:drawing>
          <wp:anchor distT="0" distB="0" distL="114300" distR="114300" simplePos="0" relativeHeight="251780608" behindDoc="0" locked="0" layoutInCell="1" allowOverlap="1" wp14:anchorId="3C4650F6" wp14:editId="709CB539">
            <wp:simplePos x="0" y="0"/>
            <wp:positionH relativeFrom="column">
              <wp:posOffset>5881370</wp:posOffset>
            </wp:positionH>
            <wp:positionV relativeFrom="paragraph">
              <wp:posOffset>-559435</wp:posOffset>
            </wp:positionV>
            <wp:extent cx="738505" cy="408940"/>
            <wp:effectExtent l="0" t="0" r="4445" b="0"/>
            <wp:wrapNone/>
            <wp:docPr id="31" name="Image 3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roofErr w:type="gramStart"/>
      <w:r w:rsidR="00D97B4A" w:rsidRPr="007A6040">
        <w:rPr>
          <w:rFonts w:cs="Arial"/>
          <w:b/>
          <w:bCs/>
          <w:szCs w:val="22"/>
          <w:lang w:val="fr-CH"/>
        </w:rPr>
        <w:t>Remarques</w:t>
      </w:r>
      <w:proofErr w:type="gramEnd"/>
      <w:r w:rsidR="00D97B4A" w:rsidRPr="007A6040">
        <w:rPr>
          <w:rFonts w:cs="Arial"/>
          <w:b/>
          <w:bCs/>
          <w:szCs w:val="22"/>
          <w:lang w:val="fr-CH"/>
        </w:rPr>
        <w:t> :</w:t>
      </w:r>
      <w:r w:rsidRPr="00044C99">
        <w:rPr>
          <w:noProof/>
        </w:rPr>
        <w:t xml:space="preserve"> </w:t>
      </w:r>
    </w:p>
    <w:p w:rsidR="00D97B4A" w:rsidRPr="007A6040" w:rsidRDefault="00D97B4A" w:rsidP="007A6040">
      <w:pPr>
        <w:jc w:val="both"/>
        <w:rPr>
          <w:rFonts w:cs="Arial"/>
          <w:b/>
          <w:bCs/>
          <w:szCs w:val="22"/>
          <w:lang w:val="fr-CH"/>
        </w:rPr>
      </w:pPr>
    </w:p>
    <w:p w:rsidR="00D97B4A" w:rsidRPr="00F97D7A" w:rsidRDefault="003E33B3" w:rsidP="007A6040">
      <w:pPr>
        <w:ind w:left="360"/>
        <w:jc w:val="both"/>
      </w:pPr>
      <w:r w:rsidRPr="00F97D7A">
        <w:rPr>
          <w:rFonts w:cs="Arial"/>
          <w:bCs/>
          <w:szCs w:val="22"/>
          <w:lang w:val="fr-CH"/>
        </w:rPr>
        <w:t xml:space="preserve">Si la date de décès précise n’est pas connue, on indique la date du début et de la fin de l’intervalle durant lequel le décès de la personne a eu lieu. </w:t>
      </w:r>
      <w:r w:rsidRPr="007A6040">
        <w:rPr>
          <w:rFonts w:cs="Arial"/>
          <w:b/>
          <w:bCs/>
          <w:szCs w:val="22"/>
          <w:lang w:val="fr-CH"/>
        </w:rPr>
        <w:t>Un tel intervalle de décès ne peut être annoncé que par l’état civil (Infostar).</w:t>
      </w:r>
      <w:r w:rsidRPr="00F97D7A">
        <w:t xml:space="preserve"> </w:t>
      </w:r>
    </w:p>
    <w:p w:rsidR="00D97B4A" w:rsidRPr="00F97D7A" w:rsidRDefault="00D97B4A" w:rsidP="007A6040">
      <w:pPr>
        <w:ind w:left="360"/>
        <w:jc w:val="both"/>
      </w:pPr>
    </w:p>
    <w:p w:rsidR="003E33B3" w:rsidRPr="00F97D7A" w:rsidRDefault="003E33B3" w:rsidP="007A6040">
      <w:pPr>
        <w:ind w:left="360"/>
        <w:jc w:val="both"/>
        <w:rPr>
          <w:rFonts w:cs="Arial"/>
          <w:bCs/>
          <w:szCs w:val="22"/>
          <w:lang w:val="fr-CH"/>
        </w:rPr>
      </w:pPr>
      <w:r w:rsidRPr="007A6040">
        <w:rPr>
          <w:rFonts w:cs="Arial"/>
          <w:bCs/>
          <w:szCs w:val="22"/>
          <w:lang w:val="fr-CH"/>
        </w:rPr>
        <w:t>Lors d’annonce à d’autres services, seule la date de début de décès peut être transmise</w:t>
      </w:r>
    </w:p>
    <w:p w:rsidR="00D97B4A" w:rsidRPr="00F97D7A" w:rsidRDefault="00D97B4A" w:rsidP="007A6040">
      <w:pPr>
        <w:ind w:left="360"/>
        <w:jc w:val="both"/>
        <w:rPr>
          <w:rFonts w:cs="Arial"/>
          <w:bCs/>
          <w:szCs w:val="22"/>
          <w:lang w:val="fr-CH"/>
        </w:rPr>
      </w:pPr>
    </w:p>
    <w:p w:rsidR="00D97B4A" w:rsidRPr="00F97D7A" w:rsidRDefault="00D97B4A" w:rsidP="007A6040">
      <w:pPr>
        <w:ind w:left="360"/>
        <w:jc w:val="both"/>
        <w:rPr>
          <w:rFonts w:cs="Arial"/>
          <w:bCs/>
          <w:szCs w:val="22"/>
          <w:lang w:val="fr-CH"/>
        </w:rPr>
      </w:pPr>
      <w:r w:rsidRPr="00F97D7A">
        <w:rPr>
          <w:rFonts w:cs="Arial"/>
          <w:bCs/>
          <w:szCs w:val="22"/>
          <w:lang w:val="fr-CH"/>
        </w:rPr>
        <w:t>Pour les personnes vivantes: le caractère reste vide</w:t>
      </w:r>
    </w:p>
    <w:p w:rsidR="003E33B3" w:rsidRPr="00F97D7A" w:rsidRDefault="003E33B3">
      <w:pPr>
        <w:jc w:val="both"/>
        <w:rPr>
          <w:rFonts w:cs="Arial"/>
          <w:b/>
          <w:szCs w:val="22"/>
          <w:lang w:val="fr-CH" w:eastAsia="fr-CH"/>
        </w:rPr>
      </w:pPr>
    </w:p>
    <w:p w:rsidR="00D97B4A" w:rsidRPr="00F97D7A" w:rsidRDefault="00D97B4A">
      <w:pPr>
        <w:jc w:val="both"/>
        <w:rPr>
          <w:rFonts w:cs="Arial"/>
          <w:b/>
          <w:szCs w:val="22"/>
          <w:lang w:val="fr-CH" w:eastAsia="fr-CH"/>
        </w:rPr>
      </w:pPr>
      <w:r w:rsidRPr="00F97D7A">
        <w:rPr>
          <w:rFonts w:cs="Arial"/>
          <w:b/>
          <w:szCs w:val="22"/>
          <w:lang w:val="fr-CH" w:eastAsia="fr-CH"/>
        </w:rPr>
        <w:t>Source de données possibles :</w:t>
      </w:r>
    </w:p>
    <w:p w:rsidR="00D97B4A" w:rsidRPr="00F97D7A" w:rsidRDefault="00D97B4A">
      <w:pPr>
        <w:jc w:val="both"/>
        <w:rPr>
          <w:rFonts w:cs="Arial"/>
          <w:szCs w:val="22"/>
          <w:lang w:val="fr-CH" w:eastAsia="fr-CH"/>
        </w:rPr>
      </w:pPr>
    </w:p>
    <w:p w:rsidR="00D97B4A" w:rsidRPr="007A6040" w:rsidRDefault="00D97B4A">
      <w:pPr>
        <w:jc w:val="both"/>
        <w:rPr>
          <w:rFonts w:cs="Arial"/>
          <w:szCs w:val="22"/>
          <w:lang w:val="fr-CH" w:eastAsia="fr-CH"/>
        </w:rPr>
      </w:pPr>
      <w:r w:rsidRPr="00F97D7A">
        <w:rPr>
          <w:rFonts w:cs="Arial"/>
          <w:szCs w:val="22"/>
          <w:lang w:val="fr-CH" w:eastAsia="fr-CH"/>
        </w:rPr>
        <w:t>Selon les informations officielles de l’état civil ou une communication de justice (déclaration de disparition).</w:t>
      </w:r>
    </w:p>
    <w:p w:rsidR="003E33B3" w:rsidRPr="00F97D7A" w:rsidRDefault="003E33B3" w:rsidP="007A6040">
      <w:pPr>
        <w:jc w:val="both"/>
        <w:rPr>
          <w:lang w:val="fr-CH" w:eastAsia="fr-CH"/>
        </w:rPr>
      </w:pPr>
    </w:p>
    <w:p w:rsidR="00D97B4A" w:rsidRPr="00685B13" w:rsidRDefault="00D97B4A" w:rsidP="007A6040">
      <w:pPr>
        <w:pStyle w:val="Titre3"/>
        <w:jc w:val="both"/>
      </w:pPr>
      <w:bookmarkStart w:id="474" w:name="_Toc461453881"/>
      <w:r w:rsidRPr="002961BE">
        <w:t>Lieu de décès</w:t>
      </w:r>
      <w:bookmarkEnd w:id="474"/>
    </w:p>
    <w:p w:rsidR="00D97B4A" w:rsidRPr="00F97D7A" w:rsidRDefault="00D97B4A" w:rsidP="00E04CDC">
      <w:pPr>
        <w:numPr>
          <w:ilvl w:val="0"/>
          <w:numId w:val="25"/>
        </w:numPr>
        <w:autoSpaceDE w:val="0"/>
        <w:autoSpaceDN w:val="0"/>
        <w:adjustRightInd w:val="0"/>
        <w:jc w:val="both"/>
        <w:rPr>
          <w:rFonts w:cs="Arial"/>
          <w:b/>
          <w:i/>
          <w:szCs w:val="22"/>
          <w:lang w:val="fr-CH"/>
        </w:rPr>
      </w:pPr>
      <w:r w:rsidRPr="00F97D7A">
        <w:rPr>
          <w:rFonts w:cs="Arial"/>
          <w:b/>
          <w:szCs w:val="22"/>
          <w:lang w:val="fr-CH"/>
        </w:rPr>
        <w:t>Facultatif selon art. 7 LHR.</w:t>
      </w:r>
    </w:p>
    <w:p w:rsidR="00D97B4A" w:rsidRPr="00F97D7A" w:rsidRDefault="00D97B4A" w:rsidP="00E04CDC">
      <w:pPr>
        <w:numPr>
          <w:ilvl w:val="0"/>
          <w:numId w:val="25"/>
        </w:numPr>
        <w:autoSpaceDE w:val="0"/>
        <w:autoSpaceDN w:val="0"/>
        <w:adjustRightInd w:val="0"/>
        <w:jc w:val="both"/>
        <w:rPr>
          <w:rFonts w:cs="Arial"/>
          <w:b/>
          <w:i/>
          <w:szCs w:val="22"/>
          <w:lang w:val="fr-CH"/>
        </w:rPr>
      </w:pPr>
      <w:r w:rsidRPr="00F97D7A">
        <w:rPr>
          <w:rFonts w:cs="Arial"/>
          <w:szCs w:val="22"/>
          <w:lang w:val="fr-CH" w:eastAsia="fr-CH"/>
        </w:rPr>
        <w:t xml:space="preserve">Chapitre 37 du </w:t>
      </w:r>
      <w:hyperlink r:id="rId124" w:history="1">
        <w:r w:rsidRPr="00F97D7A">
          <w:rPr>
            <w:rStyle w:val="Lienhypertexte"/>
            <w:rFonts w:cs="Arial"/>
            <w:szCs w:val="22"/>
            <w:lang w:val="fr-CH" w:eastAsia="fr-CH"/>
          </w:rPr>
          <w:t>catalogue officiel des caractères</w:t>
        </w:r>
      </w:hyperlink>
      <w:r w:rsidRPr="00F97D7A">
        <w:rPr>
          <w:rFonts w:cs="Arial"/>
          <w:szCs w:val="22"/>
          <w:lang w:val="fr-CH" w:eastAsia="fr-CH"/>
        </w:rPr>
        <w:t xml:space="preserve"> pour </w:t>
      </w:r>
      <w:r w:rsidRPr="00F97D7A">
        <w:rPr>
          <w:rFonts w:cs="Arial"/>
          <w:iCs w:val="0"/>
          <w:szCs w:val="22"/>
          <w:lang w:val="fr-CH" w:eastAsia="fr-CH"/>
        </w:rPr>
        <w:t>registres cantonaux et communaux du contrôle des habitants</w:t>
      </w:r>
      <w:r w:rsidRPr="00F97D7A">
        <w:rPr>
          <w:rFonts w:cs="Arial"/>
          <w:szCs w:val="22"/>
          <w:lang w:val="fr-CH" w:eastAsia="fr-CH"/>
        </w:rPr>
        <w:t>, version 2014.</w:t>
      </w:r>
      <w:r w:rsidRPr="00F97D7A">
        <w:rPr>
          <w:rFonts w:cs="Arial"/>
          <w:szCs w:val="22"/>
          <w:lang w:val="fr-CH"/>
        </w:rPr>
        <w:t xml:space="preserve"> </w:t>
      </w:r>
    </w:p>
    <w:p w:rsidR="00D97B4A" w:rsidRPr="00F97D7A" w:rsidRDefault="00D97B4A">
      <w:pPr>
        <w:jc w:val="both"/>
        <w:rPr>
          <w:rFonts w:cs="Arial"/>
          <w:b/>
          <w:szCs w:val="22"/>
          <w:lang w:val="fr-CH" w:eastAsia="fr-CH"/>
        </w:rPr>
      </w:pPr>
    </w:p>
    <w:p w:rsidR="00D97B4A" w:rsidRPr="00F97D7A" w:rsidRDefault="00D97B4A">
      <w:pPr>
        <w:jc w:val="both"/>
        <w:rPr>
          <w:rFonts w:cs="Arial"/>
          <w:b/>
          <w:szCs w:val="22"/>
          <w:lang w:val="fr-CH" w:eastAsia="fr-CH"/>
        </w:rPr>
      </w:pPr>
      <w:r w:rsidRPr="00F97D7A">
        <w:rPr>
          <w:rFonts w:cs="Arial"/>
          <w:b/>
          <w:szCs w:val="22"/>
          <w:lang w:val="fr-CH" w:eastAsia="fr-CH"/>
        </w:rPr>
        <w:t>Caractères partiels selon le catalogue officiel des caractères</w:t>
      </w:r>
    </w:p>
    <w:p w:rsidR="00D97B4A" w:rsidRPr="00F97D7A" w:rsidRDefault="00D97B4A">
      <w:pPr>
        <w:jc w:val="both"/>
        <w:rPr>
          <w:rFonts w:cs="Arial"/>
          <w:b/>
          <w:szCs w:val="22"/>
          <w:lang w:val="fr-CH" w:eastAsia="fr-CH"/>
        </w:rPr>
      </w:pPr>
    </w:p>
    <w:p w:rsidR="00D97B4A" w:rsidRPr="00F97D7A" w:rsidRDefault="00D97B4A" w:rsidP="00E04CDC">
      <w:pPr>
        <w:numPr>
          <w:ilvl w:val="0"/>
          <w:numId w:val="112"/>
        </w:numPr>
        <w:jc w:val="both"/>
        <w:rPr>
          <w:rFonts w:cs="Arial"/>
          <w:b/>
          <w:szCs w:val="22"/>
          <w:lang w:val="fr-CH" w:eastAsia="fr-CH"/>
        </w:rPr>
      </w:pPr>
      <w:r w:rsidRPr="00F97D7A">
        <w:rPr>
          <w:rFonts w:cs="Arial"/>
          <w:b/>
          <w:szCs w:val="22"/>
          <w:lang w:val="fr-CH"/>
        </w:rPr>
        <w:t xml:space="preserve">371 </w:t>
      </w:r>
      <w:r w:rsidRPr="00F97D7A">
        <w:rPr>
          <w:rFonts w:cs="Arial"/>
          <w:b/>
          <w:bCs/>
          <w:szCs w:val="22"/>
          <w:lang w:val="fr-CH"/>
        </w:rPr>
        <w:t>Statut du lieu de décès</w:t>
      </w:r>
    </w:p>
    <w:p w:rsidR="00D97B4A" w:rsidRPr="00F97D7A" w:rsidRDefault="00D97B4A">
      <w:pPr>
        <w:ind w:left="786"/>
        <w:jc w:val="both"/>
        <w:rPr>
          <w:rFonts w:cs="Arial"/>
          <w:b/>
          <w:szCs w:val="22"/>
          <w:lang w:val="fr-CH" w:eastAsia="fr-CH"/>
        </w:rPr>
      </w:pPr>
    </w:p>
    <w:p w:rsidR="00D97B4A" w:rsidRPr="007A6040" w:rsidRDefault="00D97B4A" w:rsidP="00E04CDC">
      <w:pPr>
        <w:numPr>
          <w:ilvl w:val="0"/>
          <w:numId w:val="45"/>
        </w:numPr>
        <w:jc w:val="both"/>
        <w:rPr>
          <w:rFonts w:cs="Arial"/>
          <w:b/>
          <w:szCs w:val="22"/>
          <w:lang w:val="fr-CH" w:eastAsia="fr-CH"/>
        </w:rPr>
      </w:pPr>
      <w:r w:rsidRPr="007A6040">
        <w:rPr>
          <w:rFonts w:cs="Arial"/>
          <w:bCs/>
          <w:szCs w:val="22"/>
          <w:lang w:val="fr-CH"/>
        </w:rPr>
        <w:t>Indique si le lieu de décès est connu ou non</w:t>
      </w:r>
    </w:p>
    <w:p w:rsidR="00D97B4A" w:rsidRPr="00F97D7A" w:rsidRDefault="00D97B4A" w:rsidP="007A6040">
      <w:pPr>
        <w:ind w:left="720"/>
        <w:jc w:val="both"/>
        <w:rPr>
          <w:rFonts w:cs="Arial"/>
          <w:b/>
          <w:szCs w:val="22"/>
          <w:lang w:val="fr-CH" w:eastAsia="fr-CH"/>
        </w:rPr>
      </w:pPr>
    </w:p>
    <w:p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372 </w:t>
      </w:r>
      <w:r w:rsidRPr="00F97D7A">
        <w:rPr>
          <w:rFonts w:cs="Arial"/>
          <w:b/>
          <w:bCs/>
          <w:szCs w:val="22"/>
          <w:lang w:val="fr-CH"/>
        </w:rPr>
        <w:t>Pays de décès</w:t>
      </w:r>
      <w:r w:rsidRPr="00F97D7A">
        <w:rPr>
          <w:rFonts w:cs="Arial"/>
          <w:b/>
          <w:szCs w:val="22"/>
          <w:lang w:val="fr-CH"/>
        </w:rPr>
        <w:tab/>
      </w:r>
    </w:p>
    <w:p w:rsidR="00D97B4A" w:rsidRPr="00F97D7A" w:rsidRDefault="00D97B4A">
      <w:pPr>
        <w:ind w:left="786"/>
        <w:jc w:val="both"/>
        <w:rPr>
          <w:rFonts w:cs="Arial"/>
          <w:b/>
          <w:szCs w:val="22"/>
          <w:lang w:val="fr-CH" w:eastAsia="fr-CH"/>
        </w:rPr>
      </w:pPr>
    </w:p>
    <w:p w:rsidR="00D97B4A" w:rsidRPr="002961BE" w:rsidRDefault="00D97B4A" w:rsidP="00E04CDC">
      <w:pPr>
        <w:numPr>
          <w:ilvl w:val="0"/>
          <w:numId w:val="45"/>
        </w:numPr>
        <w:jc w:val="both"/>
        <w:rPr>
          <w:rFonts w:cs="Arial"/>
          <w:bCs/>
          <w:szCs w:val="22"/>
          <w:lang w:val="fr-CH"/>
        </w:rPr>
      </w:pPr>
      <w:r w:rsidRPr="007A6040">
        <w:rPr>
          <w:rFonts w:cs="Arial"/>
          <w:bCs/>
          <w:szCs w:val="22"/>
          <w:lang w:val="fr-CH"/>
        </w:rPr>
        <w:t>Indique le pays de décès</w:t>
      </w:r>
      <w:r w:rsidRPr="00F97D7A">
        <w:rPr>
          <w:rFonts w:cs="Arial"/>
          <w:szCs w:val="22"/>
          <w:lang w:val="fr-CH"/>
        </w:rPr>
        <w:t>.</w:t>
      </w:r>
    </w:p>
    <w:p w:rsidR="00D97B4A" w:rsidRPr="00F97D7A" w:rsidRDefault="00D97B4A" w:rsidP="00E04CDC">
      <w:pPr>
        <w:numPr>
          <w:ilvl w:val="0"/>
          <w:numId w:val="45"/>
        </w:numPr>
        <w:jc w:val="both"/>
        <w:rPr>
          <w:rFonts w:cs="Arial"/>
          <w:bCs/>
          <w:szCs w:val="22"/>
          <w:lang w:val="fr-CH"/>
        </w:rPr>
      </w:pPr>
      <w:r w:rsidRPr="00F97D7A">
        <w:rPr>
          <w:rFonts w:cs="Arial"/>
          <w:szCs w:val="22"/>
          <w:lang w:val="fr-CH"/>
        </w:rPr>
        <w:t>Pour toute personne où le lieu de décès est connu, le pays de décès est obligatoire</w:t>
      </w:r>
    </w:p>
    <w:p w:rsidR="00D97B4A" w:rsidRPr="00F97D7A" w:rsidRDefault="00D97B4A">
      <w:pPr>
        <w:ind w:left="360"/>
        <w:jc w:val="both"/>
        <w:rPr>
          <w:rFonts w:cs="Arial"/>
          <w:bCs/>
          <w:szCs w:val="22"/>
          <w:lang w:val="fr-CH"/>
        </w:rPr>
      </w:pPr>
    </w:p>
    <w:p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373 </w:t>
      </w:r>
      <w:r w:rsidRPr="00F97D7A">
        <w:rPr>
          <w:rFonts w:cs="Arial"/>
          <w:b/>
          <w:bCs/>
          <w:szCs w:val="22"/>
          <w:lang w:val="fr-CH"/>
        </w:rPr>
        <w:t>Lieu de décès en Suisse</w:t>
      </w:r>
    </w:p>
    <w:p w:rsidR="00D97B4A" w:rsidRPr="00F97D7A" w:rsidRDefault="00D97B4A">
      <w:pPr>
        <w:ind w:left="786"/>
        <w:jc w:val="both"/>
        <w:rPr>
          <w:rFonts w:cs="Arial"/>
          <w:b/>
          <w:szCs w:val="22"/>
          <w:lang w:val="fr-CH" w:eastAsia="fr-CH"/>
        </w:rPr>
      </w:pPr>
    </w:p>
    <w:p w:rsidR="00D97B4A" w:rsidRPr="00F97D7A" w:rsidRDefault="00D97B4A" w:rsidP="00E04CDC">
      <w:pPr>
        <w:numPr>
          <w:ilvl w:val="0"/>
          <w:numId w:val="45"/>
        </w:numPr>
        <w:jc w:val="both"/>
        <w:rPr>
          <w:rFonts w:cs="Arial"/>
          <w:bCs/>
          <w:szCs w:val="22"/>
          <w:lang w:val="fr-CH"/>
        </w:rPr>
      </w:pPr>
      <w:r w:rsidRPr="00F97D7A">
        <w:rPr>
          <w:rFonts w:cs="Arial"/>
          <w:bCs/>
          <w:szCs w:val="22"/>
          <w:lang w:val="fr-CH"/>
        </w:rPr>
        <w:t>Indique la commune de décès</w:t>
      </w:r>
      <w:r w:rsidRPr="00F97D7A">
        <w:rPr>
          <w:rFonts w:cs="Arial"/>
          <w:szCs w:val="22"/>
          <w:lang w:val="fr-CH"/>
        </w:rPr>
        <w:t>.</w:t>
      </w:r>
    </w:p>
    <w:p w:rsidR="00D97B4A" w:rsidRPr="002961BE" w:rsidRDefault="00D97B4A" w:rsidP="00E04CDC">
      <w:pPr>
        <w:numPr>
          <w:ilvl w:val="0"/>
          <w:numId w:val="45"/>
        </w:numPr>
        <w:jc w:val="both"/>
        <w:rPr>
          <w:rFonts w:cs="Arial"/>
          <w:bCs/>
          <w:szCs w:val="22"/>
          <w:lang w:val="fr-CH"/>
        </w:rPr>
      </w:pPr>
      <w:r w:rsidRPr="00F97D7A">
        <w:rPr>
          <w:rFonts w:cs="Arial"/>
          <w:szCs w:val="22"/>
          <w:lang w:val="fr-CH"/>
        </w:rPr>
        <w:t>Pour toute personne où le lieu de décès est connu</w:t>
      </w:r>
      <w:r w:rsidR="007A7938" w:rsidRPr="00F97D7A">
        <w:rPr>
          <w:rFonts w:cs="Arial"/>
          <w:szCs w:val="22"/>
          <w:lang w:val="fr-CH"/>
        </w:rPr>
        <w:t xml:space="preserve"> et en Suisse</w:t>
      </w:r>
      <w:r w:rsidRPr="00F97D7A">
        <w:rPr>
          <w:rFonts w:cs="Arial"/>
          <w:szCs w:val="22"/>
          <w:lang w:val="fr-CH"/>
        </w:rPr>
        <w:t xml:space="preserve">, </w:t>
      </w:r>
      <w:r w:rsidR="007A7938" w:rsidRPr="00F97D7A">
        <w:rPr>
          <w:rFonts w:cs="Arial"/>
          <w:szCs w:val="22"/>
          <w:lang w:val="fr-CH"/>
        </w:rPr>
        <w:t>la commune</w:t>
      </w:r>
      <w:r w:rsidRPr="00F97D7A">
        <w:rPr>
          <w:rFonts w:cs="Arial"/>
          <w:szCs w:val="22"/>
          <w:lang w:val="fr-CH"/>
        </w:rPr>
        <w:t xml:space="preserve"> de décès est obligatoire</w:t>
      </w:r>
    </w:p>
    <w:p w:rsidR="007A7938" w:rsidRPr="00F97D7A" w:rsidRDefault="007A7938" w:rsidP="00E04CDC">
      <w:pPr>
        <w:numPr>
          <w:ilvl w:val="0"/>
          <w:numId w:val="45"/>
        </w:numPr>
        <w:jc w:val="both"/>
        <w:rPr>
          <w:rFonts w:cs="Arial"/>
          <w:bCs/>
          <w:szCs w:val="22"/>
          <w:lang w:val="fr-CH"/>
        </w:rPr>
      </w:pPr>
      <w:r w:rsidRPr="00F97D7A">
        <w:rPr>
          <w:rFonts w:cs="Arial"/>
          <w:szCs w:val="22"/>
          <w:lang w:val="fr-CH"/>
        </w:rPr>
        <w:t xml:space="preserve">Pour </w:t>
      </w:r>
      <w:proofErr w:type="gramStart"/>
      <w:r w:rsidRPr="00F97D7A">
        <w:rPr>
          <w:rFonts w:cs="Arial"/>
          <w:szCs w:val="22"/>
          <w:lang w:val="fr-CH"/>
        </w:rPr>
        <w:t>tout</w:t>
      </w:r>
      <w:proofErr w:type="gramEnd"/>
      <w:r w:rsidRPr="00F97D7A">
        <w:rPr>
          <w:rFonts w:cs="Arial"/>
          <w:szCs w:val="22"/>
          <w:lang w:val="fr-CH"/>
        </w:rPr>
        <w:t xml:space="preserve"> personne décédée à l’étranger ce champ doit être vide</w:t>
      </w:r>
    </w:p>
    <w:p w:rsidR="00D97B4A" w:rsidRPr="00F97D7A" w:rsidRDefault="00D97B4A">
      <w:pPr>
        <w:ind w:left="360"/>
        <w:jc w:val="both"/>
        <w:rPr>
          <w:rFonts w:cs="Arial"/>
          <w:bCs/>
          <w:szCs w:val="22"/>
          <w:lang w:val="fr-CH"/>
        </w:rPr>
      </w:pPr>
    </w:p>
    <w:p w:rsidR="00D97B4A" w:rsidRPr="00F97D7A" w:rsidRDefault="00D97B4A" w:rsidP="00E04CDC">
      <w:pPr>
        <w:numPr>
          <w:ilvl w:val="0"/>
          <w:numId w:val="112"/>
        </w:numPr>
        <w:jc w:val="both"/>
        <w:rPr>
          <w:rFonts w:cs="Arial"/>
          <w:b/>
          <w:szCs w:val="22"/>
          <w:lang w:val="fr-CH"/>
        </w:rPr>
      </w:pPr>
      <w:r w:rsidRPr="00F97D7A">
        <w:rPr>
          <w:rFonts w:cs="Arial"/>
          <w:b/>
          <w:szCs w:val="22"/>
          <w:lang w:val="fr-CH"/>
        </w:rPr>
        <w:t xml:space="preserve">374 </w:t>
      </w:r>
      <w:r w:rsidRPr="00F97D7A">
        <w:rPr>
          <w:rFonts w:cs="Arial"/>
          <w:b/>
          <w:bCs/>
          <w:szCs w:val="22"/>
          <w:lang w:val="fr-CH"/>
        </w:rPr>
        <w:t>Lieu de décès à l’étranger</w:t>
      </w:r>
    </w:p>
    <w:p w:rsidR="00D97B4A" w:rsidRPr="00F97D7A" w:rsidRDefault="00D97B4A">
      <w:pPr>
        <w:ind w:left="786"/>
        <w:jc w:val="both"/>
        <w:rPr>
          <w:rFonts w:cs="Arial"/>
          <w:b/>
          <w:szCs w:val="22"/>
          <w:lang w:val="fr-CH" w:eastAsia="fr-CH"/>
        </w:rPr>
      </w:pPr>
    </w:p>
    <w:p w:rsidR="007A7938" w:rsidRPr="002961BE" w:rsidRDefault="00D97B4A" w:rsidP="00E04CDC">
      <w:pPr>
        <w:numPr>
          <w:ilvl w:val="0"/>
          <w:numId w:val="45"/>
        </w:numPr>
        <w:jc w:val="both"/>
        <w:rPr>
          <w:rFonts w:cs="Arial"/>
          <w:bCs/>
          <w:szCs w:val="22"/>
          <w:lang w:val="fr-CH"/>
        </w:rPr>
      </w:pPr>
      <w:r w:rsidRPr="00F97D7A">
        <w:rPr>
          <w:rFonts w:cs="Arial"/>
          <w:bCs/>
          <w:szCs w:val="22"/>
          <w:lang w:val="fr-CH"/>
        </w:rPr>
        <w:t>Indique le lieu du décès à l’étranger</w:t>
      </w:r>
      <w:r w:rsidR="007A7938" w:rsidRPr="00F97D7A">
        <w:rPr>
          <w:rFonts w:cs="Arial"/>
          <w:szCs w:val="22"/>
          <w:lang w:val="fr-CH"/>
        </w:rPr>
        <w:t xml:space="preserve">, pour autant qu’il soit connu. </w:t>
      </w:r>
    </w:p>
    <w:p w:rsidR="00D97B4A" w:rsidRPr="00F97D7A" w:rsidRDefault="007A7938" w:rsidP="00E04CDC">
      <w:pPr>
        <w:numPr>
          <w:ilvl w:val="0"/>
          <w:numId w:val="45"/>
        </w:numPr>
        <w:jc w:val="both"/>
        <w:rPr>
          <w:rFonts w:cs="Arial"/>
          <w:bCs/>
          <w:szCs w:val="22"/>
          <w:lang w:val="fr-CH"/>
        </w:rPr>
      </w:pPr>
      <w:r w:rsidRPr="00F97D7A">
        <w:rPr>
          <w:rFonts w:cs="Arial"/>
          <w:szCs w:val="22"/>
          <w:lang w:val="fr-CH"/>
        </w:rPr>
        <w:t>Pour une personne décédée à l’étranger, ce champ peut rester vide.</w:t>
      </w:r>
    </w:p>
    <w:p w:rsidR="00D97B4A" w:rsidRPr="00F97D7A" w:rsidRDefault="00D97B4A">
      <w:pPr>
        <w:ind w:left="360"/>
        <w:jc w:val="both"/>
        <w:rPr>
          <w:rFonts w:cs="Arial"/>
          <w:bCs/>
          <w:szCs w:val="22"/>
          <w:lang w:val="fr-CH"/>
        </w:rPr>
      </w:pPr>
    </w:p>
    <w:p w:rsidR="00D97B4A" w:rsidRPr="00F97D7A" w:rsidRDefault="00F97D7A">
      <w:pPr>
        <w:jc w:val="both"/>
        <w:rPr>
          <w:rFonts w:cs="Arial"/>
          <w:b/>
          <w:bCs/>
          <w:szCs w:val="22"/>
          <w:lang w:val="fr-CH"/>
        </w:rPr>
      </w:pPr>
      <w:proofErr w:type="gramStart"/>
      <w:r w:rsidRPr="00F97D7A">
        <w:rPr>
          <w:rFonts w:cs="Arial"/>
          <w:b/>
          <w:bCs/>
          <w:szCs w:val="22"/>
          <w:lang w:val="fr-CH"/>
        </w:rPr>
        <w:t>Remarque</w:t>
      </w:r>
      <w:r>
        <w:rPr>
          <w:rFonts w:cs="Arial"/>
          <w:b/>
          <w:bCs/>
          <w:szCs w:val="22"/>
          <w:lang w:val="fr-CH"/>
        </w:rPr>
        <w:t>s</w:t>
      </w:r>
      <w:proofErr w:type="gramEnd"/>
      <w:r>
        <w:rPr>
          <w:rFonts w:cs="Arial"/>
          <w:b/>
          <w:bCs/>
          <w:szCs w:val="22"/>
          <w:lang w:val="fr-CH"/>
        </w:rPr>
        <w:t xml:space="preserve"> </w:t>
      </w:r>
      <w:r w:rsidR="00D97B4A" w:rsidRPr="00F97D7A">
        <w:rPr>
          <w:rFonts w:cs="Arial"/>
          <w:b/>
          <w:bCs/>
          <w:szCs w:val="22"/>
          <w:lang w:val="fr-CH"/>
        </w:rPr>
        <w:t>:</w:t>
      </w:r>
    </w:p>
    <w:p w:rsidR="00D97B4A" w:rsidRPr="00F97D7A" w:rsidRDefault="00D97B4A">
      <w:pPr>
        <w:jc w:val="both"/>
        <w:rPr>
          <w:rFonts w:cs="Arial"/>
          <w:b/>
          <w:bCs/>
          <w:szCs w:val="22"/>
          <w:lang w:val="fr-CH"/>
        </w:rPr>
      </w:pPr>
    </w:p>
    <w:p w:rsidR="007A7938" w:rsidRPr="00F97D7A" w:rsidRDefault="007A7938">
      <w:pPr>
        <w:ind w:left="360"/>
        <w:jc w:val="both"/>
        <w:rPr>
          <w:rFonts w:cs="Arial"/>
          <w:bCs/>
          <w:szCs w:val="22"/>
          <w:lang w:val="fr-CH"/>
        </w:rPr>
      </w:pPr>
      <w:r w:rsidRPr="00F97D7A">
        <w:rPr>
          <w:rFonts w:cs="Arial"/>
          <w:bCs/>
          <w:szCs w:val="22"/>
          <w:lang w:val="fr-CH"/>
        </w:rPr>
        <w:t>Le lieu du décès est l’endroit même où le décès a été constaté par un médecin. L’utilisation du numéro d’historisation des communes est importante pour permettre la transformation automatique des données sur la commune actuelle. Cette information est attendue pour tous les enregistrements des personnes décédées après le 1er janvier 2015</w:t>
      </w:r>
    </w:p>
    <w:p w:rsidR="007A7938" w:rsidRPr="00F97D7A" w:rsidRDefault="007A7938">
      <w:pPr>
        <w:jc w:val="both"/>
        <w:rPr>
          <w:rFonts w:cs="Arial"/>
          <w:bCs/>
          <w:szCs w:val="22"/>
          <w:lang w:val="fr-CH"/>
        </w:rPr>
      </w:pPr>
    </w:p>
    <w:p w:rsidR="00D97B4A" w:rsidRPr="00F97D7A" w:rsidRDefault="00D97B4A">
      <w:pPr>
        <w:jc w:val="both"/>
        <w:rPr>
          <w:rFonts w:cs="Arial"/>
          <w:b/>
          <w:szCs w:val="22"/>
          <w:lang w:val="fr-CH" w:eastAsia="fr-CH"/>
        </w:rPr>
      </w:pPr>
      <w:r w:rsidRPr="00F97D7A">
        <w:rPr>
          <w:rFonts w:cs="Arial"/>
          <w:b/>
          <w:szCs w:val="22"/>
          <w:lang w:val="fr-CH" w:eastAsia="fr-CH"/>
        </w:rPr>
        <w:t>Source de données possibles :</w:t>
      </w:r>
    </w:p>
    <w:p w:rsidR="00D97B4A" w:rsidRPr="00F97D7A" w:rsidRDefault="00D97B4A">
      <w:pPr>
        <w:jc w:val="both"/>
        <w:rPr>
          <w:rFonts w:cs="Arial"/>
          <w:szCs w:val="22"/>
          <w:lang w:val="fr-CH" w:eastAsia="fr-CH"/>
        </w:rPr>
      </w:pPr>
    </w:p>
    <w:p w:rsidR="00D97B4A" w:rsidRPr="00F97D7A" w:rsidRDefault="007A7938">
      <w:pPr>
        <w:jc w:val="both"/>
        <w:rPr>
          <w:rFonts w:cs="Arial"/>
          <w:szCs w:val="22"/>
          <w:lang w:val="fr-CH" w:eastAsia="fr-CH"/>
        </w:rPr>
      </w:pPr>
      <w:r w:rsidRPr="00F97D7A">
        <w:rPr>
          <w:rFonts w:cs="Arial"/>
          <w:szCs w:val="22"/>
          <w:lang w:val="fr-CH" w:eastAsia="fr-CH"/>
        </w:rPr>
        <w:t>Selon les informations officielles de l’état civil, ou des documents d’état civil</w:t>
      </w:r>
      <w:r w:rsidR="00D97B4A" w:rsidRPr="00F97D7A">
        <w:rPr>
          <w:rFonts w:cs="Arial"/>
          <w:szCs w:val="22"/>
          <w:lang w:val="fr-CH" w:eastAsia="fr-CH"/>
        </w:rPr>
        <w:t>.</w:t>
      </w:r>
    </w:p>
    <w:p w:rsidR="00D97B4A" w:rsidRPr="007A6040" w:rsidRDefault="00D97B4A" w:rsidP="007A6040">
      <w:pPr>
        <w:jc w:val="both"/>
        <w:rPr>
          <w:lang w:val="fr-CH" w:eastAsia="fr-CH"/>
        </w:rPr>
      </w:pPr>
    </w:p>
    <w:p w:rsidR="007629E9" w:rsidRPr="00F97D7A" w:rsidRDefault="00044C99" w:rsidP="007A6040">
      <w:pPr>
        <w:pStyle w:val="Titre3"/>
        <w:jc w:val="both"/>
      </w:pPr>
      <w:bookmarkStart w:id="475" w:name="_Nationalité"/>
      <w:bookmarkStart w:id="476" w:name="_Toc461453882"/>
      <w:bookmarkEnd w:id="475"/>
      <w:r>
        <w:rPr>
          <w:noProof/>
        </w:rPr>
        <w:drawing>
          <wp:anchor distT="0" distB="0" distL="114300" distR="114300" simplePos="0" relativeHeight="251782656" behindDoc="0" locked="0" layoutInCell="1" allowOverlap="1" wp14:anchorId="46E12CF7" wp14:editId="4786D0E1">
            <wp:simplePos x="0" y="0"/>
            <wp:positionH relativeFrom="column">
              <wp:posOffset>5875020</wp:posOffset>
            </wp:positionH>
            <wp:positionV relativeFrom="paragraph">
              <wp:posOffset>-489585</wp:posOffset>
            </wp:positionV>
            <wp:extent cx="738505" cy="408940"/>
            <wp:effectExtent l="0" t="0" r="4445" b="0"/>
            <wp:wrapNone/>
            <wp:docPr id="448" name="Image 44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629E9" w:rsidRPr="00F97D7A">
        <w:t>Nationalité</w:t>
      </w:r>
      <w:bookmarkEnd w:id="476"/>
    </w:p>
    <w:p w:rsidR="007629E9" w:rsidRPr="00F97D7A" w:rsidRDefault="007629E9" w:rsidP="00E04CDC">
      <w:pPr>
        <w:numPr>
          <w:ilvl w:val="0"/>
          <w:numId w:val="25"/>
        </w:numPr>
        <w:autoSpaceDE w:val="0"/>
        <w:autoSpaceDN w:val="0"/>
        <w:adjustRightInd w:val="0"/>
        <w:jc w:val="both"/>
        <w:rPr>
          <w:rFonts w:cs="Arial"/>
          <w:b/>
          <w:i/>
          <w:szCs w:val="22"/>
          <w:lang w:val="fr-CH"/>
        </w:rPr>
      </w:pPr>
      <w:r w:rsidRPr="00F97D7A">
        <w:rPr>
          <w:rFonts w:cs="Arial"/>
          <w:b/>
          <w:szCs w:val="22"/>
          <w:lang w:val="fr-CH"/>
        </w:rPr>
        <w:t>Obligatoire selon art. 6, let. m LHR.</w:t>
      </w:r>
    </w:p>
    <w:p w:rsidR="007629E9" w:rsidRPr="00F97D7A" w:rsidRDefault="007629E9" w:rsidP="00E04CDC">
      <w:pPr>
        <w:numPr>
          <w:ilvl w:val="0"/>
          <w:numId w:val="25"/>
        </w:numPr>
        <w:autoSpaceDE w:val="0"/>
        <w:autoSpaceDN w:val="0"/>
        <w:adjustRightInd w:val="0"/>
        <w:jc w:val="both"/>
        <w:rPr>
          <w:rFonts w:cs="Arial"/>
          <w:b/>
          <w:i/>
          <w:szCs w:val="22"/>
          <w:lang w:val="fr-CH"/>
        </w:rPr>
      </w:pPr>
      <w:r w:rsidRPr="00F97D7A">
        <w:rPr>
          <w:rFonts w:cs="Arial"/>
          <w:szCs w:val="22"/>
          <w:lang w:val="fr-CH" w:eastAsia="fr-CH"/>
        </w:rPr>
        <w:t xml:space="preserve">Chapitre 41 du </w:t>
      </w:r>
      <w:hyperlink r:id="rId125" w:history="1">
        <w:r w:rsidR="00EA20F6" w:rsidRPr="00F97D7A">
          <w:rPr>
            <w:rStyle w:val="Lienhypertexte"/>
            <w:rFonts w:cs="Arial"/>
            <w:szCs w:val="22"/>
            <w:lang w:val="fr-CH" w:eastAsia="fr-CH"/>
          </w:rPr>
          <w:t>catalogue officiel des caractères</w:t>
        </w:r>
      </w:hyperlink>
      <w:r w:rsidR="00EA20F6" w:rsidRPr="00F97D7A">
        <w:rPr>
          <w:rFonts w:cs="Arial"/>
          <w:szCs w:val="22"/>
          <w:lang w:val="fr-CH" w:eastAsia="fr-CH"/>
        </w:rPr>
        <w:t xml:space="preserve"> </w:t>
      </w:r>
      <w:r w:rsidRPr="00F97D7A">
        <w:rPr>
          <w:rFonts w:cs="Arial"/>
          <w:szCs w:val="22"/>
          <w:lang w:val="fr-CH" w:eastAsia="fr-CH"/>
        </w:rPr>
        <w:t xml:space="preserve">pour </w:t>
      </w:r>
      <w:r w:rsidRPr="00F97D7A">
        <w:rPr>
          <w:rFonts w:cs="Arial"/>
          <w:iCs w:val="0"/>
          <w:szCs w:val="22"/>
          <w:lang w:val="fr-CH" w:eastAsia="fr-CH"/>
        </w:rPr>
        <w:t>registres cantonaux et communaux du contrôle des habitants</w:t>
      </w:r>
      <w:r w:rsidRPr="00F97D7A">
        <w:rPr>
          <w:rFonts w:cs="Arial"/>
          <w:szCs w:val="22"/>
          <w:lang w:val="fr-CH" w:eastAsia="fr-CH"/>
        </w:rPr>
        <w:t xml:space="preserve">, version </w:t>
      </w:r>
      <w:r w:rsidR="00012D63" w:rsidRPr="00F97D7A">
        <w:rPr>
          <w:rFonts w:cs="Arial"/>
          <w:szCs w:val="22"/>
          <w:lang w:val="fr-CH" w:eastAsia="fr-CH"/>
        </w:rPr>
        <w:t>2014</w:t>
      </w:r>
      <w:r w:rsidRPr="00F97D7A">
        <w:rPr>
          <w:rFonts w:cs="Arial"/>
          <w:szCs w:val="22"/>
          <w:lang w:val="fr-CH" w:eastAsia="fr-CH"/>
        </w:rPr>
        <w:t>.</w:t>
      </w:r>
      <w:r w:rsidRPr="00F97D7A">
        <w:rPr>
          <w:rFonts w:cs="Arial"/>
          <w:szCs w:val="22"/>
          <w:lang w:val="fr-CH"/>
        </w:rPr>
        <w:t xml:space="preserve"> </w:t>
      </w:r>
    </w:p>
    <w:p w:rsidR="007629E9" w:rsidRPr="00F97D7A" w:rsidRDefault="007629E9">
      <w:pPr>
        <w:jc w:val="both"/>
        <w:rPr>
          <w:rFonts w:cs="Arial"/>
          <w:b/>
          <w:szCs w:val="22"/>
          <w:lang w:val="fr-CH" w:eastAsia="fr-CH"/>
        </w:rPr>
      </w:pPr>
    </w:p>
    <w:p w:rsidR="007629E9" w:rsidRPr="00F97D7A" w:rsidRDefault="007629E9">
      <w:pPr>
        <w:jc w:val="both"/>
        <w:rPr>
          <w:rFonts w:cs="Arial"/>
          <w:b/>
          <w:szCs w:val="22"/>
          <w:lang w:val="fr-CH" w:eastAsia="fr-CH"/>
        </w:rPr>
      </w:pPr>
      <w:r w:rsidRPr="00F97D7A">
        <w:rPr>
          <w:rFonts w:cs="Arial"/>
          <w:b/>
          <w:szCs w:val="22"/>
          <w:lang w:val="fr-CH" w:eastAsia="fr-CH"/>
        </w:rPr>
        <w:t>Caractères partiels selon le catalogue officiel des caractères</w:t>
      </w:r>
    </w:p>
    <w:p w:rsidR="007629E9" w:rsidRPr="00F97D7A" w:rsidRDefault="007629E9">
      <w:pPr>
        <w:jc w:val="both"/>
        <w:rPr>
          <w:rFonts w:cs="Arial"/>
          <w:b/>
          <w:szCs w:val="22"/>
          <w:lang w:val="fr-CH" w:eastAsia="fr-CH"/>
        </w:rPr>
      </w:pPr>
    </w:p>
    <w:p w:rsidR="007629E9" w:rsidRPr="00F97D7A" w:rsidRDefault="007629E9" w:rsidP="00E04CDC">
      <w:pPr>
        <w:numPr>
          <w:ilvl w:val="0"/>
          <w:numId w:val="113"/>
        </w:numPr>
        <w:jc w:val="both"/>
        <w:rPr>
          <w:rFonts w:cs="Arial"/>
          <w:b/>
          <w:szCs w:val="22"/>
          <w:lang w:val="fr-CH" w:eastAsia="fr-CH"/>
        </w:rPr>
      </w:pPr>
      <w:r w:rsidRPr="00F97D7A">
        <w:rPr>
          <w:rFonts w:cs="Arial"/>
          <w:b/>
          <w:szCs w:val="22"/>
          <w:lang w:val="fr-CH"/>
        </w:rPr>
        <w:t xml:space="preserve">411 </w:t>
      </w:r>
      <w:r w:rsidRPr="00F97D7A">
        <w:rPr>
          <w:rFonts w:cs="Arial"/>
          <w:b/>
          <w:bCs/>
          <w:szCs w:val="22"/>
          <w:lang w:val="fr-CH"/>
        </w:rPr>
        <w:t>Statut Nationalité</w:t>
      </w:r>
    </w:p>
    <w:p w:rsidR="004F462B" w:rsidRPr="00F97D7A" w:rsidRDefault="004F462B">
      <w:pPr>
        <w:ind w:left="786"/>
        <w:jc w:val="both"/>
        <w:rPr>
          <w:rFonts w:cs="Arial"/>
          <w:b/>
          <w:szCs w:val="22"/>
          <w:lang w:val="fr-CH" w:eastAsia="fr-CH"/>
        </w:rPr>
      </w:pPr>
    </w:p>
    <w:p w:rsidR="00222B1A" w:rsidRPr="007A6040" w:rsidRDefault="00222B1A" w:rsidP="00E04CDC">
      <w:pPr>
        <w:numPr>
          <w:ilvl w:val="0"/>
          <w:numId w:val="45"/>
        </w:numPr>
        <w:jc w:val="both"/>
        <w:rPr>
          <w:rFonts w:cs="Arial"/>
          <w:b/>
          <w:szCs w:val="22"/>
          <w:lang w:val="fr-CH" w:eastAsia="fr-CH"/>
        </w:rPr>
      </w:pPr>
      <w:r w:rsidRPr="00F97D7A">
        <w:rPr>
          <w:rFonts w:cs="Arial"/>
          <w:b/>
          <w:szCs w:val="22"/>
          <w:lang w:val="fr-CH" w:eastAsia="fr-CH"/>
        </w:rPr>
        <w:t>Statut : obligatoire</w:t>
      </w:r>
    </w:p>
    <w:p w:rsidR="007629E9" w:rsidRPr="00F97D7A" w:rsidRDefault="00A237A0" w:rsidP="00E04CDC">
      <w:pPr>
        <w:numPr>
          <w:ilvl w:val="0"/>
          <w:numId w:val="45"/>
        </w:numPr>
        <w:jc w:val="both"/>
        <w:rPr>
          <w:rFonts w:cs="Arial"/>
          <w:b/>
          <w:szCs w:val="22"/>
          <w:lang w:val="fr-CH" w:eastAsia="fr-CH"/>
        </w:rPr>
      </w:pPr>
      <w:r w:rsidRPr="00F97D7A">
        <w:rPr>
          <w:rFonts w:cs="Arial"/>
          <w:bCs/>
          <w:szCs w:val="22"/>
          <w:lang w:val="fr-CH"/>
        </w:rPr>
        <w:t>I</w:t>
      </w:r>
      <w:r w:rsidRPr="00F97D7A">
        <w:rPr>
          <w:rFonts w:cs="Arial"/>
          <w:szCs w:val="22"/>
          <w:lang w:val="fr-CH"/>
        </w:rPr>
        <w:t>ndique si la nationalité est connue ou non.</w:t>
      </w:r>
    </w:p>
    <w:p w:rsidR="007629E9" w:rsidRPr="00BA6F19" w:rsidRDefault="007629E9">
      <w:pPr>
        <w:jc w:val="both"/>
        <w:rPr>
          <w:rFonts w:cs="Arial"/>
          <w:b/>
          <w:szCs w:val="22"/>
          <w:lang w:val="fr-CH" w:eastAsia="fr-CH"/>
        </w:rPr>
      </w:pPr>
    </w:p>
    <w:p w:rsidR="007629E9" w:rsidRPr="00BA6F19" w:rsidRDefault="00A237A0" w:rsidP="00E04CDC">
      <w:pPr>
        <w:numPr>
          <w:ilvl w:val="0"/>
          <w:numId w:val="113"/>
        </w:numPr>
        <w:jc w:val="both"/>
        <w:rPr>
          <w:rFonts w:cs="Arial"/>
          <w:b/>
          <w:szCs w:val="22"/>
          <w:lang w:val="fr-CH"/>
        </w:rPr>
      </w:pPr>
      <w:r w:rsidRPr="00BA6F19">
        <w:rPr>
          <w:rFonts w:cs="Arial"/>
          <w:b/>
          <w:szCs w:val="22"/>
          <w:lang w:val="fr-CH"/>
        </w:rPr>
        <w:t>412 Nationalité</w:t>
      </w:r>
      <w:r w:rsidRPr="00BA6F19">
        <w:rPr>
          <w:rFonts w:cs="Arial"/>
          <w:b/>
          <w:szCs w:val="22"/>
          <w:lang w:val="fr-CH"/>
        </w:rPr>
        <w:tab/>
      </w:r>
    </w:p>
    <w:p w:rsidR="004F462B" w:rsidRPr="00BA6F19" w:rsidRDefault="004F462B">
      <w:pPr>
        <w:ind w:left="786"/>
        <w:jc w:val="both"/>
        <w:rPr>
          <w:rFonts w:cs="Arial"/>
          <w:b/>
          <w:szCs w:val="22"/>
          <w:lang w:val="fr-CH"/>
        </w:rPr>
      </w:pPr>
    </w:p>
    <w:p w:rsidR="00222B1A" w:rsidRPr="008966C7" w:rsidRDefault="00222B1A" w:rsidP="00E04CDC">
      <w:pPr>
        <w:numPr>
          <w:ilvl w:val="0"/>
          <w:numId w:val="45"/>
        </w:numPr>
        <w:jc w:val="both"/>
        <w:rPr>
          <w:rFonts w:cs="Arial"/>
          <w:szCs w:val="22"/>
          <w:lang w:val="fr-CH"/>
        </w:rPr>
      </w:pPr>
      <w:r w:rsidRPr="007A6040">
        <w:rPr>
          <w:rFonts w:cs="Arial"/>
          <w:b/>
          <w:szCs w:val="22"/>
          <w:lang w:val="fr-CH"/>
        </w:rPr>
        <w:t xml:space="preserve">Statut : </w:t>
      </w:r>
      <w:r w:rsidRPr="008966C7">
        <w:rPr>
          <w:rFonts w:cs="Arial"/>
          <w:szCs w:val="22"/>
          <w:lang w:val="fr-CH"/>
        </w:rPr>
        <w:t>obligatoire si le statut de nationalité est indiqué comme « connu »</w:t>
      </w:r>
    </w:p>
    <w:p w:rsidR="00A237A0" w:rsidRPr="008966C7" w:rsidRDefault="00A237A0" w:rsidP="00E04CDC">
      <w:pPr>
        <w:numPr>
          <w:ilvl w:val="0"/>
          <w:numId w:val="45"/>
        </w:numPr>
        <w:jc w:val="both"/>
        <w:rPr>
          <w:rFonts w:cs="Arial"/>
          <w:szCs w:val="22"/>
          <w:lang w:val="fr-CH"/>
        </w:rPr>
      </w:pPr>
      <w:r w:rsidRPr="008966C7">
        <w:rPr>
          <w:rFonts w:cs="Arial"/>
          <w:szCs w:val="22"/>
          <w:lang w:val="fr-CH"/>
        </w:rPr>
        <w:t>Nationalité (nomenclature politique).</w:t>
      </w:r>
    </w:p>
    <w:p w:rsidR="004F462B" w:rsidRPr="008966C7" w:rsidRDefault="004F462B" w:rsidP="007A6040">
      <w:pPr>
        <w:autoSpaceDE w:val="0"/>
        <w:autoSpaceDN w:val="0"/>
        <w:adjustRightInd w:val="0"/>
        <w:ind w:left="720"/>
        <w:jc w:val="both"/>
        <w:rPr>
          <w:rFonts w:cs="Arial"/>
          <w:szCs w:val="22"/>
          <w:lang w:val="fr-CH" w:eastAsia="fr-CH"/>
        </w:rPr>
      </w:pPr>
      <w:r w:rsidRPr="008966C7">
        <w:rPr>
          <w:rFonts w:cs="Arial"/>
          <w:szCs w:val="22"/>
          <w:lang w:val="fr-CH" w:eastAsia="fr-CH"/>
        </w:rPr>
        <w:t>Voir nomenclature des Etats et territoires :</w:t>
      </w:r>
      <w:r w:rsidRPr="008966C7">
        <w:rPr>
          <w:rFonts w:cs="Arial"/>
          <w:szCs w:val="22"/>
          <w:lang w:val="fr-CH"/>
        </w:rPr>
        <w:t xml:space="preserve"> </w:t>
      </w:r>
      <w:hyperlink r:id="rId126" w:history="1">
        <w:r w:rsidR="007C3BFD" w:rsidRPr="008966C7">
          <w:rPr>
            <w:rStyle w:val="Lienhypertexte"/>
            <w:rFonts w:cs="Arial"/>
            <w:szCs w:val="22"/>
            <w:lang w:val="fr-CH" w:eastAsia="fr-CH"/>
          </w:rPr>
          <w:t>http://www.bfs.admin.ch/bfs/portal/fr/index/infothek/nomenklaturen/blank/blank/sg/02.html</w:t>
        </w:r>
      </w:hyperlink>
    </w:p>
    <w:p w:rsidR="004F462B" w:rsidRPr="008966C7" w:rsidRDefault="004F462B">
      <w:pPr>
        <w:ind w:left="720"/>
        <w:jc w:val="both"/>
        <w:rPr>
          <w:rFonts w:cs="Arial"/>
          <w:szCs w:val="22"/>
          <w:lang w:val="fr-CH"/>
        </w:rPr>
      </w:pPr>
    </w:p>
    <w:p w:rsidR="00222B1A" w:rsidRPr="008966C7" w:rsidRDefault="00222B1A" w:rsidP="00E04CDC">
      <w:pPr>
        <w:numPr>
          <w:ilvl w:val="0"/>
          <w:numId w:val="113"/>
        </w:numPr>
        <w:jc w:val="both"/>
        <w:rPr>
          <w:rFonts w:cs="Arial"/>
          <w:b/>
          <w:szCs w:val="22"/>
          <w:lang w:val="fr-CH" w:eastAsia="fr-CH"/>
        </w:rPr>
      </w:pPr>
      <w:r w:rsidRPr="008966C7">
        <w:rPr>
          <w:rFonts w:cs="Arial"/>
          <w:b/>
          <w:szCs w:val="22"/>
          <w:lang w:val="fr-CH"/>
        </w:rPr>
        <w:t xml:space="preserve">413 </w:t>
      </w:r>
      <w:r w:rsidRPr="008966C7">
        <w:rPr>
          <w:rFonts w:cs="Arial"/>
          <w:b/>
          <w:bCs/>
          <w:szCs w:val="22"/>
          <w:lang w:val="fr-CH"/>
        </w:rPr>
        <w:t>Date de début de nationalité</w:t>
      </w:r>
    </w:p>
    <w:p w:rsidR="00222B1A" w:rsidRPr="008966C7" w:rsidRDefault="00222B1A">
      <w:pPr>
        <w:ind w:left="786"/>
        <w:jc w:val="both"/>
        <w:rPr>
          <w:rFonts w:cs="Arial"/>
          <w:b/>
          <w:szCs w:val="22"/>
          <w:lang w:val="fr-CH" w:eastAsia="fr-CH"/>
        </w:rPr>
      </w:pPr>
    </w:p>
    <w:p w:rsidR="00222B1A" w:rsidRPr="008966C7" w:rsidRDefault="00222B1A" w:rsidP="00E04CDC">
      <w:pPr>
        <w:numPr>
          <w:ilvl w:val="0"/>
          <w:numId w:val="45"/>
        </w:numPr>
        <w:jc w:val="both"/>
        <w:rPr>
          <w:rFonts w:cs="Arial"/>
          <w:b/>
          <w:szCs w:val="22"/>
          <w:lang w:val="fr-CH" w:eastAsia="fr-CH"/>
        </w:rPr>
      </w:pPr>
      <w:r w:rsidRPr="008966C7">
        <w:rPr>
          <w:rFonts w:cs="Arial"/>
          <w:b/>
          <w:szCs w:val="22"/>
          <w:lang w:val="fr-CH" w:eastAsia="fr-CH"/>
        </w:rPr>
        <w:t>Statut : facultatif</w:t>
      </w:r>
      <w:r w:rsidRPr="007A6040">
        <w:rPr>
          <w:rFonts w:cs="Arial"/>
          <w:szCs w:val="22"/>
          <w:lang w:val="fr-CH" w:eastAsia="fr-CH"/>
        </w:rPr>
        <w:t>, même</w:t>
      </w:r>
      <w:r w:rsidRPr="008966C7">
        <w:rPr>
          <w:rFonts w:cs="Arial"/>
          <w:b/>
          <w:szCs w:val="22"/>
          <w:lang w:val="fr-CH" w:eastAsia="fr-CH"/>
        </w:rPr>
        <w:t xml:space="preserve"> </w:t>
      </w:r>
      <w:r w:rsidRPr="008966C7">
        <w:rPr>
          <w:rFonts w:cs="Arial"/>
          <w:szCs w:val="22"/>
          <w:lang w:val="fr-CH"/>
        </w:rPr>
        <w:t>si le statut de nationalité est indiqué comme « connu »</w:t>
      </w:r>
    </w:p>
    <w:p w:rsidR="00222B1A" w:rsidRPr="008966C7" w:rsidRDefault="00222B1A" w:rsidP="00E04CDC">
      <w:pPr>
        <w:numPr>
          <w:ilvl w:val="0"/>
          <w:numId w:val="45"/>
        </w:numPr>
        <w:jc w:val="both"/>
        <w:rPr>
          <w:rFonts w:cs="Arial"/>
          <w:b/>
          <w:szCs w:val="22"/>
          <w:lang w:val="fr-CH" w:eastAsia="fr-CH"/>
        </w:rPr>
      </w:pPr>
      <w:r w:rsidRPr="008966C7">
        <w:rPr>
          <w:rFonts w:cs="Arial"/>
          <w:bCs/>
          <w:szCs w:val="22"/>
          <w:lang w:val="fr-CH"/>
        </w:rPr>
        <w:t>I</w:t>
      </w:r>
      <w:r w:rsidRPr="008966C7">
        <w:rPr>
          <w:rFonts w:cs="Arial"/>
          <w:szCs w:val="22"/>
          <w:lang w:val="fr-CH"/>
        </w:rPr>
        <w:t>ndique la date depuis laquelle la nationalité indiquée est valide.</w:t>
      </w:r>
    </w:p>
    <w:p w:rsidR="00222B1A" w:rsidRPr="00BA6F19" w:rsidRDefault="00222B1A">
      <w:pPr>
        <w:jc w:val="both"/>
        <w:rPr>
          <w:rFonts w:cs="Arial"/>
          <w:b/>
          <w:szCs w:val="22"/>
          <w:lang w:val="fr-CH" w:eastAsia="fr-CH"/>
        </w:rPr>
      </w:pPr>
    </w:p>
    <w:p w:rsidR="00A237A0" w:rsidRPr="00BA6F19" w:rsidRDefault="00A237A0" w:rsidP="007A6040">
      <w:pPr>
        <w:tabs>
          <w:tab w:val="left" w:pos="2268"/>
        </w:tabs>
        <w:autoSpaceDE w:val="0"/>
        <w:autoSpaceDN w:val="0"/>
        <w:adjustRightInd w:val="0"/>
        <w:jc w:val="both"/>
        <w:rPr>
          <w:rFonts w:cs="Arial"/>
          <w:szCs w:val="22"/>
          <w:lang w:val="fr-CH"/>
        </w:rPr>
      </w:pPr>
    </w:p>
    <w:p w:rsidR="00A237A0" w:rsidRPr="00BA6F19" w:rsidRDefault="00A237A0" w:rsidP="007A6040">
      <w:pPr>
        <w:tabs>
          <w:tab w:val="left" w:pos="2268"/>
        </w:tabs>
        <w:autoSpaceDE w:val="0"/>
        <w:autoSpaceDN w:val="0"/>
        <w:adjustRightInd w:val="0"/>
        <w:jc w:val="both"/>
        <w:rPr>
          <w:rFonts w:cs="Arial"/>
          <w:b/>
          <w:bCs/>
          <w:szCs w:val="22"/>
          <w:lang w:val="fr-CH"/>
        </w:rPr>
      </w:pPr>
      <w:r w:rsidRPr="00BA6F19">
        <w:rPr>
          <w:rFonts w:cs="Arial"/>
          <w:b/>
          <w:bCs/>
          <w:szCs w:val="22"/>
          <w:lang w:val="fr-CH"/>
        </w:rPr>
        <w:t>Valeurs admises, codage:</w:t>
      </w:r>
    </w:p>
    <w:p w:rsidR="007629E9" w:rsidRPr="00BA6F19" w:rsidRDefault="007629E9" w:rsidP="007A6040">
      <w:pPr>
        <w:tabs>
          <w:tab w:val="left" w:pos="2268"/>
        </w:tabs>
        <w:autoSpaceDE w:val="0"/>
        <w:autoSpaceDN w:val="0"/>
        <w:adjustRightInd w:val="0"/>
        <w:jc w:val="both"/>
        <w:rPr>
          <w:rFonts w:cs="Arial"/>
          <w:b/>
          <w:bCs/>
          <w:szCs w:val="22"/>
          <w:lang w:val="fr-CH"/>
        </w:rPr>
      </w:pPr>
    </w:p>
    <w:p w:rsidR="007629E9" w:rsidRPr="00BA6F19" w:rsidRDefault="00A237A0" w:rsidP="00E04CDC">
      <w:pPr>
        <w:numPr>
          <w:ilvl w:val="0"/>
          <w:numId w:val="46"/>
        </w:numPr>
        <w:jc w:val="both"/>
        <w:rPr>
          <w:rFonts w:cs="Arial"/>
          <w:b/>
          <w:szCs w:val="22"/>
          <w:lang w:val="fr-CH"/>
        </w:rPr>
      </w:pPr>
      <w:r w:rsidRPr="00BA6F19">
        <w:rPr>
          <w:rFonts w:cs="Arial"/>
          <w:b/>
          <w:szCs w:val="22"/>
          <w:lang w:val="fr-CH"/>
        </w:rPr>
        <w:t xml:space="preserve">411 </w:t>
      </w:r>
      <w:r w:rsidR="007629E9" w:rsidRPr="00BA6F19">
        <w:rPr>
          <w:rFonts w:cs="Arial"/>
          <w:b/>
          <w:szCs w:val="22"/>
          <w:lang w:val="fr-CH"/>
        </w:rPr>
        <w:t>Statut Nationalité</w:t>
      </w:r>
    </w:p>
    <w:p w:rsidR="007629E9" w:rsidRPr="00BA6F19" w:rsidRDefault="007629E9">
      <w:pPr>
        <w:ind w:left="786"/>
        <w:jc w:val="both"/>
        <w:rPr>
          <w:rFonts w:cs="Arial"/>
          <w:b/>
          <w:szCs w:val="22"/>
          <w:lang w:val="fr-CH"/>
        </w:rPr>
      </w:pPr>
    </w:p>
    <w:p w:rsidR="007629E9"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Nationalité non connue.</w:t>
      </w:r>
    </w:p>
    <w:p w:rsidR="007629E9"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Apatride selon les papiers d’identité correspondants (p. ex. livret pour étranger).</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Nationalité connue.</w:t>
      </w:r>
    </w:p>
    <w:p w:rsidR="00A237A0" w:rsidRPr="00BA6F19" w:rsidRDefault="00A237A0" w:rsidP="007A6040">
      <w:pPr>
        <w:tabs>
          <w:tab w:val="left" w:pos="2268"/>
        </w:tabs>
        <w:autoSpaceDE w:val="0"/>
        <w:autoSpaceDN w:val="0"/>
        <w:adjustRightInd w:val="0"/>
        <w:jc w:val="both"/>
        <w:rPr>
          <w:rFonts w:cs="Arial"/>
          <w:szCs w:val="22"/>
          <w:lang w:val="fr-CH"/>
        </w:rPr>
      </w:pPr>
    </w:p>
    <w:p w:rsidR="007629E9" w:rsidRPr="00BA6F19" w:rsidRDefault="00A237A0" w:rsidP="00E04CDC">
      <w:pPr>
        <w:numPr>
          <w:ilvl w:val="0"/>
          <w:numId w:val="46"/>
        </w:numPr>
        <w:jc w:val="both"/>
        <w:rPr>
          <w:rFonts w:cs="Arial"/>
          <w:b/>
          <w:szCs w:val="22"/>
          <w:lang w:val="fr-CH"/>
        </w:rPr>
      </w:pPr>
      <w:r w:rsidRPr="00BA6F19">
        <w:rPr>
          <w:rFonts w:cs="Arial"/>
          <w:b/>
          <w:szCs w:val="22"/>
          <w:lang w:val="fr-CH"/>
        </w:rPr>
        <w:t xml:space="preserve">412 </w:t>
      </w:r>
      <w:r w:rsidR="007629E9" w:rsidRPr="00BA6F19">
        <w:rPr>
          <w:rFonts w:cs="Arial"/>
          <w:b/>
          <w:szCs w:val="22"/>
          <w:lang w:val="fr-CH"/>
        </w:rPr>
        <w:t>Nationalité</w:t>
      </w:r>
    </w:p>
    <w:p w:rsidR="007629E9" w:rsidRPr="00BA6F19" w:rsidRDefault="007629E9">
      <w:pPr>
        <w:ind w:left="786"/>
        <w:jc w:val="both"/>
        <w:rPr>
          <w:rFonts w:cs="Arial"/>
          <w:b/>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Numéro OFS et nom du pays selon nomenclature Etats et territoires.</w:t>
      </w:r>
    </w:p>
    <w:p w:rsidR="009B5D73" w:rsidRDefault="009B5D73" w:rsidP="007A6040">
      <w:pPr>
        <w:jc w:val="both"/>
        <w:rPr>
          <w:rFonts w:cs="Arial"/>
          <w:b/>
          <w:szCs w:val="22"/>
          <w:lang w:val="fr-CH"/>
        </w:rPr>
      </w:pPr>
    </w:p>
    <w:p w:rsidR="009B5D73" w:rsidRPr="008966C7" w:rsidRDefault="009B5D73" w:rsidP="00E04CDC">
      <w:pPr>
        <w:numPr>
          <w:ilvl w:val="0"/>
          <w:numId w:val="46"/>
        </w:numPr>
        <w:jc w:val="both"/>
        <w:rPr>
          <w:rFonts w:cs="Arial"/>
          <w:b/>
          <w:szCs w:val="22"/>
          <w:lang w:val="fr-CH"/>
        </w:rPr>
      </w:pPr>
      <w:r w:rsidRPr="008966C7">
        <w:rPr>
          <w:rFonts w:cs="Arial"/>
          <w:b/>
          <w:szCs w:val="22"/>
          <w:lang w:val="fr-CH"/>
        </w:rPr>
        <w:t>413 Date de début de nationalité</w:t>
      </w:r>
    </w:p>
    <w:p w:rsidR="009B5D73" w:rsidRPr="008966C7" w:rsidRDefault="009B5D73">
      <w:pPr>
        <w:ind w:left="786"/>
        <w:jc w:val="both"/>
        <w:rPr>
          <w:rFonts w:cs="Arial"/>
          <w:b/>
          <w:szCs w:val="22"/>
          <w:lang w:val="fr-CH"/>
        </w:rPr>
      </w:pPr>
    </w:p>
    <w:p w:rsidR="009B5D73" w:rsidRPr="008966C7" w:rsidRDefault="009B5D73" w:rsidP="00E04CDC">
      <w:pPr>
        <w:numPr>
          <w:ilvl w:val="0"/>
          <w:numId w:val="25"/>
        </w:numPr>
        <w:autoSpaceDE w:val="0"/>
        <w:autoSpaceDN w:val="0"/>
        <w:adjustRightInd w:val="0"/>
        <w:jc w:val="both"/>
        <w:rPr>
          <w:rFonts w:cs="Arial"/>
          <w:szCs w:val="22"/>
          <w:lang w:val="fr-CH"/>
        </w:rPr>
      </w:pPr>
      <w:r w:rsidRPr="008966C7">
        <w:rPr>
          <w:rFonts w:cs="Arial"/>
          <w:szCs w:val="22"/>
          <w:lang w:val="fr-CH"/>
        </w:rPr>
        <w:t>Date au format AAAA-MM-JJ.</w:t>
      </w:r>
    </w:p>
    <w:p w:rsidR="00A237A0" w:rsidRPr="008966C7" w:rsidRDefault="00A237A0" w:rsidP="007A6040">
      <w:pPr>
        <w:autoSpaceDE w:val="0"/>
        <w:autoSpaceDN w:val="0"/>
        <w:adjustRightInd w:val="0"/>
        <w:jc w:val="both"/>
        <w:rPr>
          <w:rFonts w:cs="Arial"/>
          <w:szCs w:val="22"/>
          <w:lang w:val="fr-CH"/>
        </w:rPr>
      </w:pPr>
    </w:p>
    <w:p w:rsidR="007629E9" w:rsidRPr="008966C7" w:rsidRDefault="007629E9" w:rsidP="007A6040">
      <w:pPr>
        <w:tabs>
          <w:tab w:val="left" w:pos="2268"/>
        </w:tabs>
        <w:autoSpaceDE w:val="0"/>
        <w:autoSpaceDN w:val="0"/>
        <w:adjustRightInd w:val="0"/>
        <w:jc w:val="both"/>
        <w:rPr>
          <w:rFonts w:cs="Arial"/>
          <w:b/>
          <w:bCs/>
          <w:szCs w:val="22"/>
          <w:lang w:val="fr-CH"/>
        </w:rPr>
      </w:pPr>
      <w:r w:rsidRPr="008966C7">
        <w:rPr>
          <w:rFonts w:cs="Arial"/>
          <w:b/>
          <w:bCs/>
          <w:szCs w:val="22"/>
          <w:lang w:val="fr-CH"/>
        </w:rPr>
        <w:t>Remarques</w:t>
      </w:r>
    </w:p>
    <w:p w:rsidR="00A237A0" w:rsidRPr="008966C7" w:rsidRDefault="00A237A0">
      <w:pPr>
        <w:jc w:val="both"/>
        <w:rPr>
          <w:rFonts w:cs="Arial"/>
          <w:szCs w:val="22"/>
          <w:lang w:val="fr-CH" w:eastAsia="fr-CH"/>
        </w:rPr>
      </w:pPr>
    </w:p>
    <w:p w:rsidR="00A237A0" w:rsidRPr="008966C7" w:rsidRDefault="00A237A0" w:rsidP="007A6040">
      <w:pPr>
        <w:autoSpaceDE w:val="0"/>
        <w:autoSpaceDN w:val="0"/>
        <w:adjustRightInd w:val="0"/>
        <w:jc w:val="both"/>
        <w:rPr>
          <w:rFonts w:cs="Arial"/>
          <w:szCs w:val="22"/>
          <w:lang w:val="fr-CH"/>
        </w:rPr>
      </w:pPr>
      <w:r w:rsidRPr="008966C7">
        <w:rPr>
          <w:rFonts w:cs="Arial"/>
          <w:szCs w:val="22"/>
          <w:lang w:val="fr-CH"/>
        </w:rPr>
        <w:t>Une personne qui, outre la nationalité suisse, a encore la nationalité d’un autre Etat (double citoyenneté) sera considérée comme Suisse/Suissesse.</w:t>
      </w:r>
    </w:p>
    <w:p w:rsidR="00A237A0" w:rsidRPr="008966C7" w:rsidRDefault="00A237A0" w:rsidP="007A6040">
      <w:pPr>
        <w:autoSpaceDE w:val="0"/>
        <w:autoSpaceDN w:val="0"/>
        <w:adjustRightInd w:val="0"/>
        <w:jc w:val="both"/>
        <w:rPr>
          <w:rFonts w:cs="Arial"/>
          <w:szCs w:val="22"/>
          <w:lang w:val="fr-CH"/>
        </w:rPr>
      </w:pPr>
    </w:p>
    <w:p w:rsidR="00A237A0" w:rsidRPr="008966C7" w:rsidRDefault="00222B1A" w:rsidP="007A6040">
      <w:pPr>
        <w:autoSpaceDE w:val="0"/>
        <w:autoSpaceDN w:val="0"/>
        <w:adjustRightInd w:val="0"/>
        <w:jc w:val="both"/>
        <w:rPr>
          <w:rFonts w:cs="Arial"/>
          <w:szCs w:val="22"/>
          <w:lang w:val="fr-CH" w:eastAsia="fr-CH"/>
        </w:rPr>
      </w:pPr>
      <w:r w:rsidRPr="008966C7">
        <w:rPr>
          <w:rFonts w:cs="Arial"/>
          <w:szCs w:val="22"/>
          <w:lang w:val="fr-CH"/>
        </w:rPr>
        <w:t xml:space="preserve">Pour la livraison des données à la statistique, il n’est possible de transmettre qu’une seule nationalité pour une même personne. Dans le cas d’une personne étrangère ayant la citoyenneté de plusieurs pays, il faut transmettre la nationalité liée à l’autorisation de séjour, en accord </w:t>
      </w:r>
      <w:r w:rsidR="00A237A0" w:rsidRPr="008966C7">
        <w:rPr>
          <w:rFonts w:cs="Arial"/>
          <w:szCs w:val="22"/>
          <w:lang w:val="fr-CH"/>
        </w:rPr>
        <w:t>avec les autorités responsables des étrangers (SPoMi).</w:t>
      </w:r>
    </w:p>
    <w:p w:rsidR="00A237A0" w:rsidRPr="008966C7" w:rsidRDefault="00A237A0">
      <w:pPr>
        <w:jc w:val="both"/>
        <w:rPr>
          <w:rFonts w:cs="Arial"/>
          <w:szCs w:val="22"/>
          <w:lang w:val="fr-CH" w:eastAsia="fr-CH"/>
        </w:rPr>
      </w:pPr>
    </w:p>
    <w:p w:rsidR="009B5D73" w:rsidRPr="00BA6F19" w:rsidRDefault="009B5D73" w:rsidP="00A237A0">
      <w:pPr>
        <w:jc w:val="both"/>
        <w:rPr>
          <w:rFonts w:cs="Arial"/>
          <w:szCs w:val="22"/>
          <w:lang w:val="fr-CH" w:eastAsia="fr-CH"/>
        </w:rPr>
      </w:pPr>
      <w:r w:rsidRPr="008966C7">
        <w:rPr>
          <w:rFonts w:cs="Arial"/>
          <w:szCs w:val="22"/>
          <w:lang w:val="fr-CH" w:eastAsia="fr-CH"/>
        </w:rPr>
        <w:t>Pour une personne qui n’a jamais changé de nationalité, la date de début de la nationalité correspond à la date de naissance. Si la nationalité suisse a été acquise, la date du début de la nationalité correspond à la date de naturalisation selon l’état civil (Infostar).</w:t>
      </w:r>
    </w:p>
    <w:p w:rsidR="00A237A0" w:rsidRPr="00BA6F19" w:rsidRDefault="00044C99" w:rsidP="00A237A0">
      <w:pPr>
        <w:autoSpaceDE w:val="0"/>
        <w:autoSpaceDN w:val="0"/>
        <w:adjustRightInd w:val="0"/>
        <w:rPr>
          <w:rFonts w:cs="Arial"/>
          <w:b/>
          <w:bCs/>
          <w:szCs w:val="22"/>
          <w:lang w:val="fr-CH"/>
        </w:rPr>
      </w:pPr>
      <w:r>
        <w:rPr>
          <w:noProof/>
          <w:lang w:val="fr-CH" w:eastAsia="fr-CH"/>
        </w:rPr>
        <w:drawing>
          <wp:anchor distT="0" distB="0" distL="114300" distR="114300" simplePos="0" relativeHeight="251784704" behindDoc="0" locked="0" layoutInCell="1" allowOverlap="1" wp14:anchorId="1A0816B7" wp14:editId="435C2F31">
            <wp:simplePos x="0" y="0"/>
            <wp:positionH relativeFrom="column">
              <wp:posOffset>5875020</wp:posOffset>
            </wp:positionH>
            <wp:positionV relativeFrom="paragraph">
              <wp:posOffset>-540385</wp:posOffset>
            </wp:positionV>
            <wp:extent cx="738505" cy="408940"/>
            <wp:effectExtent l="0" t="0" r="4445" b="0"/>
            <wp:wrapNone/>
            <wp:docPr id="449" name="Image 44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b/>
          <w:bCs/>
          <w:szCs w:val="22"/>
          <w:lang w:val="fr-CH"/>
        </w:rPr>
        <w:t>Sources de données possibles :</w:t>
      </w:r>
      <w:r w:rsidRPr="00044C99">
        <w:rPr>
          <w:noProof/>
        </w:rPr>
        <w:t xml:space="preserve"> </w:t>
      </w:r>
    </w:p>
    <w:p w:rsidR="007629E9" w:rsidRPr="00BA6F19" w:rsidRDefault="007629E9" w:rsidP="00A237A0">
      <w:pPr>
        <w:autoSpaceDE w:val="0"/>
        <w:autoSpaceDN w:val="0"/>
        <w:adjustRightInd w:val="0"/>
        <w:rPr>
          <w:rFonts w:cs="Arial"/>
          <w:b/>
          <w:bCs/>
          <w:szCs w:val="22"/>
          <w:lang w:val="fr-CH"/>
        </w:rPr>
      </w:pPr>
    </w:p>
    <w:p w:rsidR="00A237A0" w:rsidRPr="00BA6F19" w:rsidRDefault="00A237A0" w:rsidP="00A237A0">
      <w:pPr>
        <w:autoSpaceDE w:val="0"/>
        <w:autoSpaceDN w:val="0"/>
        <w:adjustRightInd w:val="0"/>
        <w:rPr>
          <w:rFonts w:cs="Arial"/>
          <w:szCs w:val="22"/>
          <w:lang w:val="fr-CH"/>
        </w:rPr>
      </w:pPr>
      <w:r w:rsidRPr="00BA6F19">
        <w:rPr>
          <w:rFonts w:cs="Arial"/>
          <w:i/>
          <w:iCs w:val="0"/>
          <w:szCs w:val="22"/>
          <w:lang w:val="fr-CH"/>
        </w:rPr>
        <w:t>Ressortissants de nationalité suisse</w:t>
      </w:r>
      <w:r w:rsidRPr="00BA6F19">
        <w:rPr>
          <w:rFonts w:cs="Arial"/>
          <w:szCs w:val="22"/>
          <w:lang w:val="fr-CH"/>
        </w:rPr>
        <w:t>:</w:t>
      </w:r>
    </w:p>
    <w:p w:rsidR="007629E9" w:rsidRPr="00BA6F19" w:rsidRDefault="007629E9" w:rsidP="00A237A0">
      <w:pPr>
        <w:autoSpaceDE w:val="0"/>
        <w:autoSpaceDN w:val="0"/>
        <w:adjustRightInd w:val="0"/>
        <w:rPr>
          <w:rFonts w:cs="Arial"/>
          <w:szCs w:val="22"/>
          <w:lang w:val="fr-CH"/>
        </w:rPr>
      </w:pP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Acte d’origine,</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Certificat individuel d’état civil.</w:t>
      </w:r>
    </w:p>
    <w:p w:rsidR="00A237A0" w:rsidRPr="00BA6F19" w:rsidRDefault="00A237A0" w:rsidP="00A237A0">
      <w:pPr>
        <w:autoSpaceDE w:val="0"/>
        <w:autoSpaceDN w:val="0"/>
        <w:adjustRightInd w:val="0"/>
        <w:rPr>
          <w:rFonts w:cs="Arial"/>
          <w:szCs w:val="22"/>
          <w:lang w:val="fr-CH"/>
        </w:rPr>
      </w:pPr>
    </w:p>
    <w:p w:rsidR="00A237A0" w:rsidRPr="00BA6F19" w:rsidRDefault="00A237A0" w:rsidP="00A237A0">
      <w:pPr>
        <w:autoSpaceDE w:val="0"/>
        <w:autoSpaceDN w:val="0"/>
        <w:adjustRightInd w:val="0"/>
        <w:rPr>
          <w:rFonts w:cs="Arial"/>
          <w:i/>
          <w:iCs w:val="0"/>
          <w:szCs w:val="22"/>
          <w:lang w:val="fr-CH"/>
        </w:rPr>
      </w:pPr>
      <w:r w:rsidRPr="00BA6F19">
        <w:rPr>
          <w:rFonts w:cs="Arial"/>
          <w:i/>
          <w:iCs w:val="0"/>
          <w:szCs w:val="22"/>
          <w:lang w:val="fr-CH"/>
        </w:rPr>
        <w:t>Ressortissants de nationalité étrangère:</w:t>
      </w:r>
    </w:p>
    <w:p w:rsidR="007629E9" w:rsidRPr="00BA6F19" w:rsidRDefault="007629E9" w:rsidP="00A237A0">
      <w:pPr>
        <w:autoSpaceDE w:val="0"/>
        <w:autoSpaceDN w:val="0"/>
        <w:adjustRightInd w:val="0"/>
        <w:rPr>
          <w:rFonts w:cs="Arial"/>
          <w:i/>
          <w:iCs w:val="0"/>
          <w:szCs w:val="22"/>
          <w:lang w:val="fr-CH"/>
        </w:rPr>
      </w:pP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Papiers d'identité valides,</w:t>
      </w:r>
    </w:p>
    <w:p w:rsidR="00A237A0" w:rsidRPr="00BA6F19" w:rsidRDefault="00A237A0" w:rsidP="00E04CDC">
      <w:pPr>
        <w:numPr>
          <w:ilvl w:val="0"/>
          <w:numId w:val="25"/>
        </w:numPr>
        <w:autoSpaceDE w:val="0"/>
        <w:autoSpaceDN w:val="0"/>
        <w:adjustRightInd w:val="0"/>
        <w:rPr>
          <w:rFonts w:cs="Arial"/>
          <w:szCs w:val="22"/>
          <w:lang w:val="fr-CH"/>
        </w:rPr>
      </w:pPr>
      <w:r w:rsidRPr="00BA6F19">
        <w:rPr>
          <w:rFonts w:cs="Arial"/>
          <w:szCs w:val="22"/>
          <w:lang w:val="fr-CH"/>
        </w:rPr>
        <w:t>Document attestant la nationalité.</w:t>
      </w:r>
    </w:p>
    <w:p w:rsidR="003706E3" w:rsidRDefault="003706E3" w:rsidP="00A237A0">
      <w:pPr>
        <w:autoSpaceDE w:val="0"/>
        <w:autoSpaceDN w:val="0"/>
        <w:adjustRightInd w:val="0"/>
        <w:rPr>
          <w:rFonts w:cs="Arial"/>
          <w:szCs w:val="22"/>
          <w:lang w:val="fr-CH"/>
        </w:rPr>
      </w:pPr>
    </w:p>
    <w:p w:rsidR="003706E3" w:rsidRPr="00BA6F19" w:rsidRDefault="003706E3" w:rsidP="00A237A0">
      <w:pPr>
        <w:autoSpaceDE w:val="0"/>
        <w:autoSpaceDN w:val="0"/>
        <w:adjustRightInd w:val="0"/>
        <w:rPr>
          <w:rFonts w:cs="Arial"/>
          <w:szCs w:val="22"/>
          <w:lang w:val="fr-CH"/>
        </w:rPr>
      </w:pPr>
    </w:p>
    <w:p w:rsidR="00CB2EE5" w:rsidRPr="00BA6F19" w:rsidRDefault="00A237A0" w:rsidP="00855B54">
      <w:pPr>
        <w:pStyle w:val="Titre3"/>
      </w:pPr>
      <w:bookmarkStart w:id="477" w:name="_Lieux_d’origine"/>
      <w:bookmarkStart w:id="478" w:name="_Toc461453883"/>
      <w:bookmarkEnd w:id="477"/>
      <w:r w:rsidRPr="00BA6F19">
        <w:t>Lieux d’origine</w:t>
      </w:r>
      <w:bookmarkEnd w:id="478"/>
      <w:r w:rsidR="00CB2EE5" w:rsidRPr="00BA6F19">
        <w:t xml:space="preserve"> </w:t>
      </w:r>
    </w:p>
    <w:p w:rsidR="007D374E" w:rsidRPr="00BA6F19" w:rsidRDefault="007D374E" w:rsidP="007D374E">
      <w:pPr>
        <w:rPr>
          <w:rFonts w:cs="Arial"/>
          <w:lang w:val="fr-CH" w:eastAsia="fr-CH"/>
        </w:rPr>
      </w:pPr>
    </w:p>
    <w:p w:rsidR="00CB2EE5" w:rsidRPr="008966C7" w:rsidRDefault="00BE131E"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w:t>
      </w:r>
      <w:r w:rsidR="003706E3" w:rsidRPr="008966C7">
        <w:rPr>
          <w:rFonts w:cs="Arial"/>
          <w:b/>
          <w:szCs w:val="22"/>
          <w:lang w:val="fr-CH"/>
        </w:rPr>
        <w:t xml:space="preserve"> pour les ressortissants suisses</w:t>
      </w:r>
      <w:r w:rsidRPr="008966C7">
        <w:rPr>
          <w:rFonts w:cs="Arial"/>
          <w:b/>
          <w:szCs w:val="22"/>
          <w:lang w:val="fr-CH"/>
        </w:rPr>
        <w:t xml:space="preserve"> selon art. 6, let. i</w:t>
      </w:r>
      <w:r w:rsidR="00CB2EE5" w:rsidRPr="008966C7">
        <w:rPr>
          <w:rFonts w:cs="Arial"/>
          <w:b/>
          <w:szCs w:val="22"/>
          <w:lang w:val="fr-CH"/>
        </w:rPr>
        <w:t xml:space="preserve"> LHR.</w:t>
      </w:r>
    </w:p>
    <w:p w:rsidR="00CB2EE5" w:rsidRPr="008966C7" w:rsidRDefault="00BE131E"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 42</w:t>
      </w:r>
      <w:r w:rsidR="00CB2EE5" w:rsidRPr="008966C7">
        <w:rPr>
          <w:rFonts w:cs="Arial"/>
          <w:szCs w:val="22"/>
          <w:lang w:val="fr-CH" w:eastAsia="fr-CH"/>
        </w:rPr>
        <w:t xml:space="preserve"> du </w:t>
      </w:r>
      <w:hyperlink r:id="rId127" w:history="1">
        <w:r w:rsidR="00EA20F6" w:rsidRPr="008966C7">
          <w:rPr>
            <w:rStyle w:val="Lienhypertexte"/>
            <w:rFonts w:cs="Arial"/>
            <w:szCs w:val="22"/>
            <w:lang w:val="fr-CH" w:eastAsia="fr-CH"/>
          </w:rPr>
          <w:t>catalogue officiel des caractères</w:t>
        </w:r>
      </w:hyperlink>
      <w:r w:rsidR="00EA20F6"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rsidR="00A035C4" w:rsidRPr="008966C7" w:rsidRDefault="00A035C4" w:rsidP="007A6040">
      <w:pPr>
        <w:autoSpaceDE w:val="0"/>
        <w:autoSpaceDN w:val="0"/>
        <w:adjustRightInd w:val="0"/>
        <w:jc w:val="both"/>
        <w:rPr>
          <w:rFonts w:cs="Arial"/>
          <w:b/>
          <w:bCs/>
          <w:szCs w:val="22"/>
          <w:lang w:val="fr-CH"/>
        </w:rPr>
      </w:pPr>
    </w:p>
    <w:p w:rsidR="00CB2EE5" w:rsidRPr="008966C7" w:rsidRDefault="00BE131E" w:rsidP="007A6040">
      <w:pPr>
        <w:autoSpaceDE w:val="0"/>
        <w:autoSpaceDN w:val="0"/>
        <w:adjustRightInd w:val="0"/>
        <w:jc w:val="both"/>
        <w:rPr>
          <w:rFonts w:cs="Arial"/>
          <w:b/>
          <w:bCs/>
          <w:szCs w:val="22"/>
          <w:lang w:val="fr-CH"/>
        </w:rPr>
      </w:pPr>
      <w:r w:rsidRPr="008966C7">
        <w:rPr>
          <w:rFonts w:cs="Arial"/>
          <w:b/>
          <w:bCs/>
          <w:szCs w:val="22"/>
          <w:lang w:val="fr-CH"/>
        </w:rPr>
        <w:t>Description :</w:t>
      </w:r>
    </w:p>
    <w:p w:rsidR="00CB2EE5" w:rsidRPr="008966C7" w:rsidRDefault="00CB2EE5" w:rsidP="007A6040">
      <w:pPr>
        <w:autoSpaceDE w:val="0"/>
        <w:autoSpaceDN w:val="0"/>
        <w:adjustRightInd w:val="0"/>
        <w:jc w:val="both"/>
        <w:rPr>
          <w:rFonts w:cs="Arial"/>
          <w:b/>
          <w:bCs/>
          <w:szCs w:val="22"/>
          <w:lang w:val="fr-CH"/>
        </w:rPr>
      </w:pPr>
    </w:p>
    <w:p w:rsidR="00CB2EE5" w:rsidRPr="008966C7" w:rsidRDefault="00BE131E" w:rsidP="007A6040">
      <w:pPr>
        <w:autoSpaceDE w:val="0"/>
        <w:autoSpaceDN w:val="0"/>
        <w:adjustRightInd w:val="0"/>
        <w:jc w:val="both"/>
        <w:rPr>
          <w:rFonts w:cs="Arial"/>
          <w:szCs w:val="22"/>
          <w:lang w:val="fr-CH" w:eastAsia="fr-CH"/>
        </w:rPr>
      </w:pPr>
      <w:r w:rsidRPr="008966C7">
        <w:rPr>
          <w:rFonts w:cs="Arial"/>
          <w:szCs w:val="22"/>
          <w:lang w:val="fr-CH"/>
        </w:rPr>
        <w:t>Tous les lieux d’origine d’une personne de nationalité suisse selon le registre des familles et/ou le registre de l’état civil.</w:t>
      </w:r>
    </w:p>
    <w:p w:rsidR="00A237A0" w:rsidRPr="008966C7" w:rsidRDefault="00A237A0">
      <w:pPr>
        <w:jc w:val="both"/>
        <w:rPr>
          <w:rFonts w:cs="Arial"/>
          <w:szCs w:val="22"/>
          <w:lang w:val="fr-CH" w:eastAsia="fr-CH"/>
        </w:rPr>
      </w:pPr>
    </w:p>
    <w:p w:rsidR="00A237A0" w:rsidRPr="008966C7" w:rsidRDefault="00A237A0" w:rsidP="007A6040">
      <w:pPr>
        <w:autoSpaceDE w:val="0"/>
        <w:autoSpaceDN w:val="0"/>
        <w:adjustRightInd w:val="0"/>
        <w:jc w:val="both"/>
        <w:rPr>
          <w:rFonts w:cs="Arial"/>
          <w:b/>
          <w:bCs/>
          <w:szCs w:val="22"/>
          <w:lang w:val="fr-CH"/>
        </w:rPr>
      </w:pPr>
      <w:r w:rsidRPr="008966C7">
        <w:rPr>
          <w:rFonts w:cs="Arial"/>
          <w:b/>
          <w:bCs/>
          <w:szCs w:val="22"/>
          <w:lang w:val="fr-CH"/>
        </w:rPr>
        <w:t>Caractères partiels, valeurs admises, codage :</w:t>
      </w:r>
    </w:p>
    <w:p w:rsidR="00BE131E" w:rsidRPr="008966C7" w:rsidRDefault="00BE131E" w:rsidP="007A6040">
      <w:pPr>
        <w:autoSpaceDE w:val="0"/>
        <w:autoSpaceDN w:val="0"/>
        <w:adjustRightInd w:val="0"/>
        <w:jc w:val="both"/>
        <w:rPr>
          <w:rFonts w:cs="Arial"/>
          <w:b/>
          <w:bCs/>
          <w:szCs w:val="22"/>
          <w:lang w:val="fr-CH"/>
        </w:rPr>
      </w:pPr>
    </w:p>
    <w:p w:rsidR="00A237A0" w:rsidRPr="008966C7" w:rsidRDefault="00A237A0" w:rsidP="00E04CDC">
      <w:pPr>
        <w:numPr>
          <w:ilvl w:val="0"/>
          <w:numId w:val="62"/>
        </w:numPr>
        <w:autoSpaceDE w:val="0"/>
        <w:autoSpaceDN w:val="0"/>
        <w:adjustRightInd w:val="0"/>
        <w:jc w:val="both"/>
        <w:rPr>
          <w:rFonts w:cs="Arial"/>
          <w:szCs w:val="22"/>
          <w:lang w:val="fr-CH"/>
        </w:rPr>
      </w:pPr>
      <w:r w:rsidRPr="008966C7">
        <w:rPr>
          <w:rFonts w:cs="Arial"/>
          <w:szCs w:val="22"/>
          <w:lang w:val="fr-CH"/>
        </w:rPr>
        <w:t xml:space="preserve">Pour les Suissesses et Suisses, il faut indiquer au moins </w:t>
      </w:r>
      <w:r w:rsidRPr="008966C7">
        <w:rPr>
          <w:rFonts w:cs="Arial"/>
          <w:iCs w:val="0"/>
          <w:szCs w:val="22"/>
          <w:lang w:val="fr-CH"/>
        </w:rPr>
        <w:t>un</w:t>
      </w:r>
      <w:r w:rsidRPr="008966C7">
        <w:rPr>
          <w:rFonts w:cs="Arial"/>
          <w:i/>
          <w:iCs w:val="0"/>
          <w:szCs w:val="22"/>
          <w:lang w:val="fr-CH"/>
        </w:rPr>
        <w:t xml:space="preserve"> </w:t>
      </w:r>
      <w:r w:rsidRPr="008966C7">
        <w:rPr>
          <w:rFonts w:cs="Arial"/>
          <w:szCs w:val="22"/>
          <w:lang w:val="fr-CH"/>
        </w:rPr>
        <w:t>lieu d’origine dans le caractère « </w:t>
      </w:r>
      <w:r w:rsidRPr="008966C7">
        <w:rPr>
          <w:rFonts w:cs="Arial"/>
          <w:bCs/>
          <w:szCs w:val="22"/>
          <w:lang w:val="fr-CH"/>
        </w:rPr>
        <w:t>Lieux d’origine</w:t>
      </w:r>
      <w:r w:rsidRPr="008966C7">
        <w:rPr>
          <w:rFonts w:cs="Arial"/>
          <w:b/>
          <w:bCs/>
          <w:szCs w:val="22"/>
          <w:lang w:val="fr-CH"/>
        </w:rPr>
        <w:t xml:space="preserve"> » </w:t>
      </w:r>
      <w:r w:rsidRPr="008966C7">
        <w:rPr>
          <w:rFonts w:cs="Arial"/>
          <w:szCs w:val="22"/>
          <w:lang w:val="fr-CH"/>
        </w:rPr>
        <w:t>(obligatoire).</w:t>
      </w:r>
    </w:p>
    <w:p w:rsidR="00A237A0" w:rsidRPr="008966C7" w:rsidRDefault="003706E3" w:rsidP="00E04CDC">
      <w:pPr>
        <w:numPr>
          <w:ilvl w:val="0"/>
          <w:numId w:val="62"/>
        </w:numPr>
        <w:autoSpaceDE w:val="0"/>
        <w:autoSpaceDN w:val="0"/>
        <w:adjustRightInd w:val="0"/>
        <w:jc w:val="both"/>
        <w:rPr>
          <w:rFonts w:cs="Arial"/>
          <w:szCs w:val="22"/>
          <w:lang w:val="fr-CH" w:eastAsia="fr-CH"/>
        </w:rPr>
      </w:pPr>
      <w:r w:rsidRPr="008966C7">
        <w:rPr>
          <w:rFonts w:cs="Arial"/>
          <w:szCs w:val="22"/>
          <w:lang w:val="fr-CH"/>
        </w:rPr>
        <w:t>Les lieux d’origine sont saisis au minimum sous forme de texte: nom de la commune/du lieu et abréviation du canton selon la nomenclature des lieux d’origine de l’état civil (standard eCH-0135</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Sources de </w:t>
      </w:r>
      <w:r w:rsidR="00BE131E" w:rsidRPr="00BA6F19">
        <w:rPr>
          <w:rFonts w:cs="Arial"/>
          <w:b/>
          <w:bCs/>
          <w:szCs w:val="22"/>
          <w:lang w:val="fr-CH"/>
        </w:rPr>
        <w:t>données</w:t>
      </w:r>
      <w:r w:rsidRPr="00BA6F19">
        <w:rPr>
          <w:rFonts w:cs="Arial"/>
          <w:b/>
          <w:bCs/>
          <w:szCs w:val="22"/>
          <w:lang w:val="fr-CH"/>
        </w:rPr>
        <w:t xml:space="preserve"> possible</w:t>
      </w:r>
      <w:r w:rsidR="00BE131E" w:rsidRPr="00BA6F19">
        <w:rPr>
          <w:rFonts w:cs="Arial"/>
          <w:b/>
          <w:bCs/>
          <w:szCs w:val="22"/>
          <w:lang w:val="fr-CH"/>
        </w:rPr>
        <w:t>s</w:t>
      </w:r>
      <w:r w:rsidRPr="00BA6F19">
        <w:rPr>
          <w:rFonts w:cs="Arial"/>
          <w:b/>
          <w:bCs/>
          <w:szCs w:val="22"/>
          <w:lang w:val="fr-CH"/>
        </w:rPr>
        <w:t>:</w:t>
      </w:r>
    </w:p>
    <w:p w:rsidR="00BE131E" w:rsidRPr="00BA6F19" w:rsidRDefault="00BE131E" w:rsidP="007A6040">
      <w:pPr>
        <w:autoSpaceDE w:val="0"/>
        <w:autoSpaceDN w:val="0"/>
        <w:adjustRightInd w:val="0"/>
        <w:jc w:val="both"/>
        <w:rPr>
          <w:rFonts w:cs="Arial"/>
          <w:szCs w:val="22"/>
          <w:lang w:val="fr-CH"/>
        </w:rPr>
      </w:pP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Acte d’origine,</w:t>
      </w: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Certificat individuel d’état civil,</w:t>
      </w: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Registre des familles.</w:t>
      </w:r>
    </w:p>
    <w:p w:rsidR="00A237A0" w:rsidRPr="00BA6F19" w:rsidRDefault="00A237A0">
      <w:pPr>
        <w:jc w:val="both"/>
        <w:rPr>
          <w:rFonts w:cs="Arial"/>
          <w:szCs w:val="22"/>
          <w:lang w:val="fr-CH" w:eastAsia="fr-CH"/>
        </w:rPr>
      </w:pPr>
    </w:p>
    <w:p w:rsidR="00A237A0" w:rsidRPr="00BA6F19" w:rsidRDefault="00A237A0">
      <w:pPr>
        <w:jc w:val="both"/>
        <w:rPr>
          <w:rFonts w:cs="Arial"/>
          <w:b/>
          <w:szCs w:val="22"/>
          <w:lang w:val="fr-CH" w:eastAsia="fr-CH"/>
        </w:rPr>
      </w:pPr>
      <w:r w:rsidRPr="00BA6F19">
        <w:rPr>
          <w:rFonts w:cs="Arial"/>
          <w:b/>
          <w:szCs w:val="22"/>
          <w:lang w:val="fr-CH" w:eastAsia="fr-CH"/>
        </w:rPr>
        <w:t>Ordre d’inscription :</w:t>
      </w:r>
    </w:p>
    <w:p w:rsidR="00BE131E" w:rsidRPr="00BA6F19" w:rsidRDefault="00BE131E">
      <w:pPr>
        <w:jc w:val="both"/>
        <w:rPr>
          <w:rFonts w:cs="Arial"/>
          <w:b/>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Ordre selon l’acte d’origine</w:t>
      </w:r>
    </w:p>
    <w:p w:rsidR="00A237A0" w:rsidRPr="00BA6F19" w:rsidRDefault="00A237A0">
      <w:pPr>
        <w:jc w:val="both"/>
        <w:rPr>
          <w:rFonts w:cs="Arial"/>
          <w:szCs w:val="22"/>
          <w:lang w:val="fr-CH" w:eastAsia="fr-CH"/>
        </w:rPr>
      </w:pPr>
    </w:p>
    <w:p w:rsidR="00A237A0" w:rsidRPr="00BA6F19" w:rsidRDefault="00A237A0">
      <w:pPr>
        <w:jc w:val="both"/>
        <w:rPr>
          <w:rFonts w:cs="Arial"/>
          <w:b/>
          <w:szCs w:val="22"/>
          <w:lang w:val="fr-CH" w:eastAsia="fr-CH"/>
        </w:rPr>
      </w:pPr>
      <w:r w:rsidRPr="00BA6F19">
        <w:rPr>
          <w:rFonts w:cs="Arial"/>
          <w:b/>
          <w:szCs w:val="22"/>
          <w:lang w:val="fr-CH" w:eastAsia="fr-CH"/>
        </w:rPr>
        <w:t>Lors de fusion de commune</w:t>
      </w:r>
      <w:r w:rsidR="00E5223B" w:rsidRPr="00BA6F19">
        <w:rPr>
          <w:rFonts w:cs="Arial"/>
          <w:b/>
          <w:szCs w:val="22"/>
          <w:lang w:val="fr-CH" w:eastAsia="fr-CH"/>
        </w:rPr>
        <w:t xml:space="preserve"> </w:t>
      </w:r>
      <w:r w:rsidR="00E5223B" w:rsidRPr="007A6040">
        <w:rPr>
          <w:rFonts w:cs="Arial"/>
          <w:b/>
          <w:szCs w:val="22"/>
          <w:lang w:val="fr-CH" w:eastAsia="fr-CH"/>
        </w:rPr>
        <w:t>(</w:t>
      </w:r>
      <w:hyperlink r:id="rId128" w:history="1">
        <w:r w:rsidR="00815C49" w:rsidRPr="007A6040">
          <w:rPr>
            <w:rStyle w:val="Lienhypertexte"/>
            <w:rFonts w:cs="Arial"/>
            <w:b/>
            <w:szCs w:val="22"/>
            <w:lang w:eastAsia="fr-CH"/>
          </w:rPr>
          <w:t>voir aussi liste historisée des communes</w:t>
        </w:r>
      </w:hyperlink>
      <w:r w:rsidR="00E5223B" w:rsidRPr="003706E3">
        <w:rPr>
          <w:rFonts w:cs="Arial"/>
          <w:b/>
          <w:szCs w:val="22"/>
          <w:lang w:val="fr-CH" w:eastAsia="fr-CH"/>
        </w:rPr>
        <w:t>)</w:t>
      </w:r>
      <w:r w:rsidRPr="003706E3">
        <w:rPr>
          <w:rFonts w:cs="Arial"/>
          <w:b/>
          <w:szCs w:val="22"/>
          <w:lang w:val="fr-CH" w:eastAsia="fr-CH"/>
        </w:rPr>
        <w:t> :</w:t>
      </w:r>
    </w:p>
    <w:p w:rsidR="00BE131E" w:rsidRPr="00BA6F19" w:rsidRDefault="00BE131E">
      <w:pPr>
        <w:jc w:val="both"/>
        <w:rPr>
          <w:rFonts w:cs="Arial"/>
          <w:b/>
          <w:szCs w:val="22"/>
          <w:lang w:val="fr-CH" w:eastAsia="fr-CH"/>
        </w:rPr>
      </w:pP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Seul le nom de la nouvelle commune doit être mentionné.</w:t>
      </w:r>
    </w:p>
    <w:p w:rsidR="00A237A0" w:rsidRPr="00BA6F19" w:rsidRDefault="00A237A0" w:rsidP="00E04CDC">
      <w:pPr>
        <w:numPr>
          <w:ilvl w:val="0"/>
          <w:numId w:val="62"/>
        </w:numPr>
        <w:autoSpaceDE w:val="0"/>
        <w:autoSpaceDN w:val="0"/>
        <w:adjustRightInd w:val="0"/>
        <w:jc w:val="both"/>
        <w:rPr>
          <w:rFonts w:cs="Arial"/>
          <w:szCs w:val="22"/>
          <w:lang w:val="fr-CH"/>
        </w:rPr>
      </w:pPr>
      <w:r w:rsidRPr="00BA6F19">
        <w:rPr>
          <w:rFonts w:cs="Arial"/>
          <w:szCs w:val="22"/>
          <w:lang w:val="fr-CH"/>
        </w:rPr>
        <w:t>Il n’est cependant pas nécessaire, si les papiers présentés mentionnent les anciennes communes d’origine, de faire procéder à la rectification du document.</w:t>
      </w:r>
    </w:p>
    <w:p w:rsidR="00117133" w:rsidRPr="00BA6F19" w:rsidRDefault="00117133" w:rsidP="007A6040">
      <w:pPr>
        <w:autoSpaceDE w:val="0"/>
        <w:autoSpaceDN w:val="0"/>
        <w:adjustRightInd w:val="0"/>
        <w:jc w:val="both"/>
        <w:rPr>
          <w:rFonts w:cs="Arial"/>
          <w:szCs w:val="22"/>
          <w:lang w:val="fr-CH"/>
        </w:rPr>
      </w:pPr>
    </w:p>
    <w:p w:rsidR="00FE0D84" w:rsidRPr="008966C7" w:rsidRDefault="003706E3" w:rsidP="007A6040">
      <w:pPr>
        <w:pStyle w:val="Titre3"/>
        <w:jc w:val="both"/>
      </w:pPr>
      <w:bookmarkStart w:id="479" w:name="_Pour_les_étrangers"/>
      <w:bookmarkStart w:id="480" w:name="_Toc461453884"/>
      <w:bookmarkEnd w:id="479"/>
      <w:r w:rsidRPr="008966C7">
        <w:t>T</w:t>
      </w:r>
      <w:r w:rsidR="00A237A0" w:rsidRPr="008966C7">
        <w:t>ype d’autorisation</w:t>
      </w:r>
      <w:r w:rsidRPr="008966C7">
        <w:t xml:space="preserve"> de séjour</w:t>
      </w:r>
      <w:r w:rsidR="00830EB6" w:rsidRPr="008966C7">
        <w:t xml:space="preserve"> ou établissement</w:t>
      </w:r>
      <w:bookmarkEnd w:id="480"/>
    </w:p>
    <w:p w:rsidR="00117133" w:rsidRPr="008966C7" w:rsidRDefault="00117133" w:rsidP="007A6040">
      <w:pPr>
        <w:jc w:val="both"/>
        <w:rPr>
          <w:rFonts w:cs="Arial"/>
          <w:lang w:val="fr-CH" w:eastAsia="fr-CH"/>
        </w:rPr>
      </w:pPr>
    </w:p>
    <w:p w:rsidR="00CB2EE5" w:rsidRPr="008966C7" w:rsidRDefault="008F3CD1"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n</w:t>
      </w:r>
      <w:r w:rsidR="00CB2EE5" w:rsidRPr="008966C7">
        <w:rPr>
          <w:rFonts w:cs="Arial"/>
          <w:b/>
          <w:szCs w:val="22"/>
          <w:lang w:val="fr-CH"/>
        </w:rPr>
        <w:t xml:space="preserve"> LHR</w:t>
      </w:r>
      <w:r w:rsidRPr="008966C7">
        <w:rPr>
          <w:rFonts w:cs="Arial"/>
          <w:b/>
          <w:szCs w:val="22"/>
          <w:lang w:val="fr-CH"/>
        </w:rPr>
        <w:t xml:space="preserve"> pour les ressortissants étr</w:t>
      </w:r>
      <w:r w:rsidR="0025446A" w:rsidRPr="008966C7">
        <w:rPr>
          <w:rFonts w:cs="Arial"/>
          <w:b/>
          <w:szCs w:val="22"/>
          <w:lang w:val="fr-CH"/>
        </w:rPr>
        <w:t>a</w:t>
      </w:r>
      <w:r w:rsidRPr="008966C7">
        <w:rPr>
          <w:rFonts w:cs="Arial"/>
          <w:b/>
          <w:szCs w:val="22"/>
          <w:lang w:val="fr-CH"/>
        </w:rPr>
        <w:t>ngers</w:t>
      </w:r>
      <w:r w:rsidR="00CB2EE5" w:rsidRPr="008966C7">
        <w:rPr>
          <w:rFonts w:cs="Arial"/>
          <w:b/>
          <w:szCs w:val="22"/>
          <w:lang w:val="fr-CH"/>
        </w:rPr>
        <w:t>.</w:t>
      </w:r>
    </w:p>
    <w:p w:rsidR="00CB2EE5" w:rsidRPr="008966C7" w:rsidRDefault="008F3CD1"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 43</w:t>
      </w:r>
      <w:r w:rsidR="00CB2EE5" w:rsidRPr="008966C7">
        <w:rPr>
          <w:rFonts w:cs="Arial"/>
          <w:szCs w:val="22"/>
          <w:lang w:val="fr-CH" w:eastAsia="fr-CH"/>
        </w:rPr>
        <w:t xml:space="preserve"> du </w:t>
      </w:r>
      <w:hyperlink r:id="rId129" w:history="1">
        <w:r w:rsidR="00EA20F6" w:rsidRPr="008966C7">
          <w:rPr>
            <w:rStyle w:val="Lienhypertexte"/>
            <w:rFonts w:cs="Arial"/>
            <w:szCs w:val="22"/>
            <w:lang w:val="fr-CH" w:eastAsia="fr-CH"/>
          </w:rPr>
          <w:t>catalogue officiel des caractères</w:t>
        </w:r>
      </w:hyperlink>
      <w:r w:rsidR="00EA20F6"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rsidR="00A237A0" w:rsidRPr="008966C7" w:rsidRDefault="00A237A0" w:rsidP="007A6040">
      <w:pPr>
        <w:autoSpaceDE w:val="0"/>
        <w:autoSpaceDN w:val="0"/>
        <w:adjustRightInd w:val="0"/>
        <w:jc w:val="both"/>
        <w:rPr>
          <w:rFonts w:cs="Arial"/>
          <w:bCs/>
          <w:szCs w:val="22"/>
          <w:lang w:val="fr-CH"/>
        </w:rPr>
      </w:pPr>
    </w:p>
    <w:p w:rsidR="00A237A0" w:rsidRPr="008966C7" w:rsidRDefault="00044C99" w:rsidP="007A6040">
      <w:pPr>
        <w:autoSpaceDE w:val="0"/>
        <w:autoSpaceDN w:val="0"/>
        <w:adjustRightInd w:val="0"/>
        <w:jc w:val="both"/>
        <w:rPr>
          <w:rFonts w:cs="Arial"/>
          <w:b/>
          <w:bCs/>
          <w:szCs w:val="22"/>
          <w:lang w:val="fr-CH"/>
        </w:rPr>
      </w:pPr>
      <w:r>
        <w:rPr>
          <w:noProof/>
          <w:lang w:val="fr-CH" w:eastAsia="fr-CH"/>
        </w:rPr>
        <w:drawing>
          <wp:anchor distT="0" distB="0" distL="114300" distR="114300" simplePos="0" relativeHeight="251786752" behindDoc="0" locked="0" layoutInCell="1" allowOverlap="1" wp14:anchorId="428B33EE" wp14:editId="71541616">
            <wp:simplePos x="0" y="0"/>
            <wp:positionH relativeFrom="column">
              <wp:posOffset>5824220</wp:posOffset>
            </wp:positionH>
            <wp:positionV relativeFrom="paragraph">
              <wp:posOffset>-508635</wp:posOffset>
            </wp:positionV>
            <wp:extent cx="738505" cy="408940"/>
            <wp:effectExtent l="0" t="0" r="4445" b="0"/>
            <wp:wrapNone/>
            <wp:docPr id="450" name="Image 45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8966C7">
        <w:rPr>
          <w:rFonts w:cs="Arial"/>
          <w:b/>
          <w:bCs/>
          <w:szCs w:val="22"/>
          <w:lang w:val="fr-CH"/>
        </w:rPr>
        <w:t>Description :</w:t>
      </w:r>
      <w:r w:rsidRPr="00044C99">
        <w:rPr>
          <w:noProof/>
        </w:rPr>
        <w:t xml:space="preserve"> </w:t>
      </w:r>
    </w:p>
    <w:p w:rsidR="008F3CD1" w:rsidRPr="008966C7" w:rsidRDefault="008F3CD1" w:rsidP="007A6040">
      <w:pPr>
        <w:autoSpaceDE w:val="0"/>
        <w:autoSpaceDN w:val="0"/>
        <w:adjustRightInd w:val="0"/>
        <w:jc w:val="both"/>
        <w:rPr>
          <w:rFonts w:cs="Arial"/>
          <w:b/>
          <w:bCs/>
          <w:szCs w:val="22"/>
          <w:lang w:val="fr-CH"/>
        </w:rPr>
      </w:pPr>
    </w:p>
    <w:p w:rsidR="00A237A0" w:rsidRPr="008966C7" w:rsidRDefault="00A237A0" w:rsidP="00E04CDC">
      <w:pPr>
        <w:numPr>
          <w:ilvl w:val="0"/>
          <w:numId w:val="37"/>
        </w:numPr>
        <w:autoSpaceDE w:val="0"/>
        <w:autoSpaceDN w:val="0"/>
        <w:adjustRightInd w:val="0"/>
        <w:jc w:val="both"/>
        <w:rPr>
          <w:rFonts w:cs="Arial"/>
          <w:szCs w:val="22"/>
          <w:lang w:val="fr-CH"/>
        </w:rPr>
      </w:pPr>
      <w:r w:rsidRPr="008966C7">
        <w:rPr>
          <w:rFonts w:cs="Arial"/>
          <w:szCs w:val="22"/>
          <w:lang w:val="fr-CH"/>
        </w:rPr>
        <w:t>Type d’autorisation de la personne de nationalité étrangère.</w:t>
      </w:r>
    </w:p>
    <w:p w:rsidR="00A237A0" w:rsidRPr="008966C7" w:rsidRDefault="00A237A0" w:rsidP="00E04CDC">
      <w:pPr>
        <w:numPr>
          <w:ilvl w:val="0"/>
          <w:numId w:val="37"/>
        </w:numPr>
        <w:autoSpaceDE w:val="0"/>
        <w:autoSpaceDN w:val="0"/>
        <w:adjustRightInd w:val="0"/>
        <w:jc w:val="both"/>
        <w:rPr>
          <w:rFonts w:cs="Arial"/>
          <w:szCs w:val="22"/>
          <w:lang w:val="fr-CH"/>
        </w:rPr>
      </w:pPr>
      <w:r w:rsidRPr="008966C7">
        <w:rPr>
          <w:rFonts w:cs="Arial"/>
          <w:szCs w:val="22"/>
          <w:lang w:val="fr-CH"/>
        </w:rPr>
        <w:t>Le type d’autorisation figure sur le livret pour étranger</w:t>
      </w:r>
      <w:r w:rsidR="000C0623" w:rsidRPr="008966C7">
        <w:t xml:space="preserve"> </w:t>
      </w:r>
      <w:r w:rsidR="000C0623" w:rsidRPr="008966C7">
        <w:rPr>
          <w:rFonts w:cs="Arial"/>
          <w:szCs w:val="22"/>
          <w:lang w:val="fr-CH"/>
        </w:rPr>
        <w:t>ainsi que sur la copie de l’autorisation de l’établissement ou du séjour fournie par les services des migrations (SPoMi) aux communes</w:t>
      </w:r>
      <w:r w:rsidRPr="008966C7">
        <w:rPr>
          <w:rFonts w:cs="Arial"/>
          <w:szCs w:val="22"/>
          <w:lang w:val="fr-CH"/>
        </w:rPr>
        <w:t>.</w:t>
      </w:r>
    </w:p>
    <w:p w:rsidR="00A237A0" w:rsidRPr="008966C7" w:rsidRDefault="00A237A0">
      <w:pPr>
        <w:jc w:val="both"/>
        <w:rPr>
          <w:rFonts w:cs="Arial"/>
          <w:szCs w:val="22"/>
          <w:lang w:val="fr-CH"/>
        </w:rPr>
      </w:pPr>
    </w:p>
    <w:p w:rsidR="00FE0D84" w:rsidRPr="008966C7" w:rsidRDefault="00A237A0">
      <w:pPr>
        <w:jc w:val="both"/>
        <w:rPr>
          <w:rFonts w:cs="Arial"/>
          <w:b/>
          <w:szCs w:val="22"/>
          <w:lang w:val="fr-CH" w:eastAsia="fr-CH"/>
        </w:rPr>
      </w:pPr>
      <w:r w:rsidRPr="008966C7">
        <w:rPr>
          <w:rFonts w:cs="Arial"/>
          <w:b/>
          <w:bCs/>
          <w:szCs w:val="22"/>
          <w:lang w:val="fr-CH"/>
        </w:rPr>
        <w:t>Caractères partiels</w:t>
      </w:r>
      <w:r w:rsidR="00FE0D84" w:rsidRPr="008966C7">
        <w:rPr>
          <w:rFonts w:cs="Arial"/>
          <w:b/>
          <w:bCs/>
          <w:szCs w:val="22"/>
          <w:lang w:val="fr-CH"/>
        </w:rPr>
        <w:t xml:space="preserve"> selon le catalogue officiel des caractères</w:t>
      </w:r>
    </w:p>
    <w:p w:rsidR="00FE0D84" w:rsidRPr="008966C7" w:rsidRDefault="00FE0D84">
      <w:pPr>
        <w:jc w:val="both"/>
        <w:rPr>
          <w:rFonts w:cs="Arial"/>
          <w:b/>
          <w:szCs w:val="22"/>
          <w:lang w:val="fr-CH" w:eastAsia="fr-CH"/>
        </w:rPr>
      </w:pPr>
    </w:p>
    <w:p w:rsidR="00FE0D84" w:rsidRPr="008966C7" w:rsidRDefault="00FE0D84" w:rsidP="00E04CDC">
      <w:pPr>
        <w:numPr>
          <w:ilvl w:val="0"/>
          <w:numId w:val="63"/>
        </w:numPr>
        <w:jc w:val="both"/>
        <w:rPr>
          <w:rFonts w:cs="Arial"/>
          <w:b/>
          <w:szCs w:val="22"/>
          <w:lang w:val="fr-CH" w:eastAsia="fr-CH"/>
        </w:rPr>
      </w:pPr>
      <w:r w:rsidRPr="008966C7">
        <w:rPr>
          <w:rFonts w:cs="Arial"/>
          <w:b/>
          <w:szCs w:val="22"/>
          <w:lang w:val="fr-CH"/>
        </w:rPr>
        <w:t xml:space="preserve">431 </w:t>
      </w:r>
      <w:r w:rsidRPr="008966C7">
        <w:rPr>
          <w:rFonts w:cs="Arial"/>
          <w:b/>
          <w:bCs/>
          <w:szCs w:val="22"/>
          <w:lang w:val="fr-CH"/>
        </w:rPr>
        <w:t>Type</w:t>
      </w:r>
    </w:p>
    <w:p w:rsidR="00FE0D84" w:rsidRPr="008966C7" w:rsidRDefault="00FE0D84">
      <w:pPr>
        <w:ind w:left="786"/>
        <w:jc w:val="both"/>
        <w:rPr>
          <w:rFonts w:cs="Arial"/>
          <w:b/>
          <w:szCs w:val="22"/>
          <w:lang w:val="fr-CH" w:eastAsia="fr-CH"/>
        </w:rPr>
      </w:pPr>
    </w:p>
    <w:p w:rsidR="00C062C5" w:rsidRPr="007A6040" w:rsidRDefault="00C062C5" w:rsidP="00E04CDC">
      <w:pPr>
        <w:numPr>
          <w:ilvl w:val="0"/>
          <w:numId w:val="25"/>
        </w:numPr>
        <w:jc w:val="both"/>
        <w:rPr>
          <w:rFonts w:cs="Arial"/>
          <w:b/>
          <w:szCs w:val="22"/>
          <w:lang w:val="fr-CH" w:eastAsia="fr-CH"/>
        </w:rPr>
      </w:pPr>
      <w:r w:rsidRPr="008966C7">
        <w:rPr>
          <w:rFonts w:cs="Arial"/>
          <w:b/>
          <w:szCs w:val="22"/>
          <w:lang w:val="fr-CH" w:eastAsia="fr-CH"/>
        </w:rPr>
        <w:t>Statut : obligatoire</w:t>
      </w:r>
    </w:p>
    <w:p w:rsidR="00FE0D84" w:rsidRPr="008966C7" w:rsidRDefault="00FE0D84" w:rsidP="00E04CDC">
      <w:pPr>
        <w:numPr>
          <w:ilvl w:val="0"/>
          <w:numId w:val="25"/>
        </w:numPr>
        <w:jc w:val="both"/>
        <w:rPr>
          <w:rFonts w:cs="Arial"/>
          <w:b/>
          <w:szCs w:val="22"/>
          <w:lang w:val="fr-CH" w:eastAsia="fr-CH"/>
        </w:rPr>
      </w:pPr>
      <w:r w:rsidRPr="008966C7">
        <w:rPr>
          <w:rFonts w:cs="Arial"/>
          <w:szCs w:val="22"/>
          <w:lang w:val="fr-CH"/>
        </w:rPr>
        <w:t xml:space="preserve">Type de </w:t>
      </w:r>
      <w:r w:rsidR="000C0623" w:rsidRPr="008966C7">
        <w:rPr>
          <w:rFonts w:cs="Arial"/>
          <w:szCs w:val="22"/>
          <w:lang w:val="fr-CH"/>
        </w:rPr>
        <w:t xml:space="preserve">d’autorisation de séjour ou d’établissement </w:t>
      </w:r>
      <w:r w:rsidRPr="008966C7">
        <w:rPr>
          <w:rFonts w:cs="Arial"/>
          <w:szCs w:val="22"/>
          <w:lang w:val="fr-CH"/>
        </w:rPr>
        <w:t>pour étranger.</w:t>
      </w:r>
    </w:p>
    <w:p w:rsidR="00FE0D84" w:rsidRPr="008966C7" w:rsidRDefault="00FE0D84" w:rsidP="00FE0D84">
      <w:pPr>
        <w:ind w:left="720"/>
        <w:jc w:val="both"/>
        <w:rPr>
          <w:rFonts w:cs="Arial"/>
          <w:b/>
          <w:szCs w:val="22"/>
          <w:lang w:val="fr-CH" w:eastAsia="fr-CH"/>
        </w:rPr>
      </w:pPr>
    </w:p>
    <w:p w:rsidR="00FE0D84" w:rsidRPr="008966C7" w:rsidRDefault="00FE0D84" w:rsidP="00E04CDC">
      <w:pPr>
        <w:numPr>
          <w:ilvl w:val="0"/>
          <w:numId w:val="63"/>
        </w:numPr>
        <w:jc w:val="both"/>
        <w:rPr>
          <w:rFonts w:cs="Arial"/>
          <w:b/>
          <w:szCs w:val="22"/>
          <w:lang w:val="fr-CH" w:eastAsia="fr-CH"/>
        </w:rPr>
      </w:pPr>
      <w:r w:rsidRPr="008966C7">
        <w:rPr>
          <w:rFonts w:cs="Arial"/>
          <w:b/>
          <w:szCs w:val="22"/>
          <w:lang w:val="fr-CH"/>
        </w:rPr>
        <w:t xml:space="preserve">432 </w:t>
      </w:r>
      <w:r w:rsidRPr="008966C7">
        <w:rPr>
          <w:rFonts w:cs="Arial"/>
          <w:b/>
          <w:bCs/>
          <w:szCs w:val="22"/>
          <w:lang w:val="fr-CH"/>
        </w:rPr>
        <w:t xml:space="preserve">Date de </w:t>
      </w:r>
      <w:r w:rsidR="00DE0B75" w:rsidRPr="008966C7">
        <w:rPr>
          <w:rFonts w:cs="Arial"/>
          <w:b/>
          <w:bCs/>
          <w:szCs w:val="22"/>
          <w:lang w:val="fr-CH"/>
        </w:rPr>
        <w:t xml:space="preserve">début de </w:t>
      </w:r>
      <w:r w:rsidRPr="008966C7">
        <w:rPr>
          <w:rFonts w:cs="Arial"/>
          <w:b/>
          <w:bCs/>
          <w:szCs w:val="22"/>
          <w:lang w:val="fr-CH"/>
        </w:rPr>
        <w:t>validité</w:t>
      </w:r>
    </w:p>
    <w:p w:rsidR="00C062C5" w:rsidRPr="008966C7" w:rsidRDefault="00C062C5" w:rsidP="00E04CDC">
      <w:pPr>
        <w:numPr>
          <w:ilvl w:val="0"/>
          <w:numId w:val="25"/>
        </w:numPr>
        <w:jc w:val="both"/>
        <w:rPr>
          <w:rFonts w:cs="Arial"/>
          <w:szCs w:val="22"/>
          <w:lang w:val="fr-CH"/>
        </w:rPr>
      </w:pPr>
      <w:r w:rsidRPr="007A6040">
        <w:rPr>
          <w:rFonts w:cs="Arial"/>
          <w:b/>
          <w:szCs w:val="22"/>
          <w:lang w:val="fr-CH"/>
        </w:rPr>
        <w:t xml:space="preserve">Statut : </w:t>
      </w:r>
      <w:r w:rsidRPr="008966C7">
        <w:rPr>
          <w:rFonts w:cs="Arial"/>
          <w:szCs w:val="22"/>
          <w:lang w:val="fr-CH"/>
        </w:rPr>
        <w:t>facultatif</w:t>
      </w:r>
    </w:p>
    <w:p w:rsidR="00A237A0" w:rsidRPr="008966C7" w:rsidRDefault="00C062C5" w:rsidP="00E04CDC">
      <w:pPr>
        <w:numPr>
          <w:ilvl w:val="0"/>
          <w:numId w:val="25"/>
        </w:numPr>
        <w:jc w:val="both"/>
        <w:rPr>
          <w:rFonts w:cs="Arial"/>
          <w:szCs w:val="22"/>
          <w:lang w:val="fr-CH"/>
        </w:rPr>
      </w:pPr>
      <w:r w:rsidRPr="008966C7">
        <w:rPr>
          <w:rFonts w:cs="Arial"/>
          <w:szCs w:val="22"/>
          <w:lang w:val="fr-CH"/>
        </w:rPr>
        <w:t>Date du début de la période de validité du livret pour étranger</w:t>
      </w:r>
      <w:r w:rsidR="00A237A0" w:rsidRPr="008966C7">
        <w:rPr>
          <w:rFonts w:cs="Arial"/>
          <w:szCs w:val="22"/>
          <w:lang w:val="fr-CH"/>
        </w:rPr>
        <w:t>.</w:t>
      </w:r>
    </w:p>
    <w:p w:rsidR="00A237A0" w:rsidRPr="008966C7" w:rsidRDefault="00A237A0" w:rsidP="00A237A0">
      <w:pPr>
        <w:tabs>
          <w:tab w:val="left" w:pos="2268"/>
        </w:tabs>
        <w:jc w:val="both"/>
        <w:rPr>
          <w:rFonts w:cs="Arial"/>
          <w:szCs w:val="22"/>
          <w:lang w:val="fr-CH"/>
        </w:rPr>
      </w:pPr>
    </w:p>
    <w:p w:rsidR="00DE0B75" w:rsidRPr="008966C7" w:rsidRDefault="00DE0B75" w:rsidP="00E04CDC">
      <w:pPr>
        <w:numPr>
          <w:ilvl w:val="0"/>
          <w:numId w:val="63"/>
        </w:numPr>
        <w:jc w:val="both"/>
        <w:rPr>
          <w:rFonts w:cs="Arial"/>
          <w:b/>
          <w:szCs w:val="22"/>
          <w:lang w:val="fr-CH" w:eastAsia="fr-CH"/>
        </w:rPr>
      </w:pPr>
      <w:r w:rsidRPr="008966C7">
        <w:rPr>
          <w:rFonts w:cs="Arial"/>
          <w:b/>
          <w:szCs w:val="22"/>
          <w:lang w:val="fr-CH"/>
        </w:rPr>
        <w:t xml:space="preserve">433 </w:t>
      </w:r>
      <w:r w:rsidRPr="008966C7">
        <w:rPr>
          <w:rFonts w:cs="Arial"/>
          <w:b/>
          <w:bCs/>
          <w:szCs w:val="22"/>
          <w:lang w:val="fr-CH"/>
        </w:rPr>
        <w:t>Date de fin de validité</w:t>
      </w:r>
    </w:p>
    <w:p w:rsidR="00C062C5" w:rsidRPr="008966C7" w:rsidRDefault="00C062C5" w:rsidP="00E04CDC">
      <w:pPr>
        <w:numPr>
          <w:ilvl w:val="0"/>
          <w:numId w:val="25"/>
        </w:numPr>
        <w:jc w:val="both"/>
        <w:rPr>
          <w:rFonts w:cs="Arial"/>
          <w:b/>
          <w:szCs w:val="22"/>
          <w:lang w:val="fr-CH" w:eastAsia="fr-CH"/>
        </w:rPr>
      </w:pPr>
      <w:r w:rsidRPr="008966C7">
        <w:rPr>
          <w:rFonts w:cs="Arial"/>
          <w:b/>
          <w:szCs w:val="22"/>
          <w:lang w:val="fr-CH" w:eastAsia="fr-CH"/>
        </w:rPr>
        <w:t>Statut : obligatoire</w:t>
      </w:r>
    </w:p>
    <w:p w:rsidR="00DE0B75" w:rsidRPr="008966C7" w:rsidRDefault="00C062C5" w:rsidP="00E04CDC">
      <w:pPr>
        <w:numPr>
          <w:ilvl w:val="0"/>
          <w:numId w:val="25"/>
        </w:numPr>
        <w:jc w:val="both"/>
        <w:rPr>
          <w:rFonts w:cs="Arial"/>
          <w:szCs w:val="22"/>
          <w:lang w:val="fr-CH"/>
        </w:rPr>
      </w:pPr>
      <w:r w:rsidRPr="008966C7">
        <w:rPr>
          <w:rFonts w:cs="Arial"/>
          <w:szCs w:val="22"/>
          <w:lang w:val="fr-CH"/>
        </w:rPr>
        <w:t>Date jusqu’à laquelle le livret pour étranger est valide</w:t>
      </w:r>
      <w:r w:rsidR="00DE0B75" w:rsidRPr="008966C7">
        <w:rPr>
          <w:rFonts w:cs="Arial"/>
          <w:szCs w:val="22"/>
          <w:lang w:val="fr-CH"/>
        </w:rPr>
        <w:t>.</w:t>
      </w:r>
    </w:p>
    <w:p w:rsidR="00DE0B75" w:rsidRPr="008966C7" w:rsidRDefault="00DE0B75" w:rsidP="00A237A0">
      <w:pPr>
        <w:tabs>
          <w:tab w:val="left" w:pos="2268"/>
        </w:tabs>
        <w:jc w:val="both"/>
        <w:rPr>
          <w:rFonts w:cs="Arial"/>
          <w:szCs w:val="22"/>
          <w:lang w:val="fr-CH"/>
        </w:rPr>
      </w:pPr>
    </w:p>
    <w:p w:rsidR="00DE0B75" w:rsidRPr="008966C7" w:rsidRDefault="00DE0B75" w:rsidP="00E04CDC">
      <w:pPr>
        <w:numPr>
          <w:ilvl w:val="0"/>
          <w:numId w:val="63"/>
        </w:numPr>
        <w:jc w:val="both"/>
        <w:rPr>
          <w:rFonts w:cs="Arial"/>
          <w:b/>
          <w:szCs w:val="22"/>
          <w:lang w:val="fr-CH" w:eastAsia="fr-CH"/>
        </w:rPr>
      </w:pPr>
      <w:r w:rsidRPr="008966C7">
        <w:rPr>
          <w:rFonts w:cs="Arial"/>
          <w:b/>
          <w:szCs w:val="22"/>
          <w:lang w:val="fr-CH"/>
        </w:rPr>
        <w:t xml:space="preserve">434 </w:t>
      </w:r>
      <w:r w:rsidRPr="008966C7">
        <w:rPr>
          <w:rFonts w:cs="Arial"/>
          <w:b/>
          <w:bCs/>
          <w:szCs w:val="22"/>
          <w:lang w:val="fr-CH"/>
        </w:rPr>
        <w:t>Date d’entrée</w:t>
      </w:r>
    </w:p>
    <w:p w:rsidR="00C062C5" w:rsidRPr="008966C7" w:rsidRDefault="00C062C5" w:rsidP="00E04CDC">
      <w:pPr>
        <w:numPr>
          <w:ilvl w:val="0"/>
          <w:numId w:val="25"/>
        </w:numPr>
        <w:jc w:val="both"/>
        <w:rPr>
          <w:rFonts w:cs="Arial"/>
          <w:szCs w:val="22"/>
          <w:lang w:val="fr-CH"/>
        </w:rPr>
      </w:pPr>
      <w:r w:rsidRPr="008966C7">
        <w:rPr>
          <w:rFonts w:cs="Arial"/>
          <w:b/>
          <w:szCs w:val="22"/>
          <w:lang w:val="fr-CH"/>
        </w:rPr>
        <w:t xml:space="preserve">Statut : </w:t>
      </w:r>
      <w:r w:rsidRPr="008966C7">
        <w:rPr>
          <w:rFonts w:cs="Arial"/>
          <w:szCs w:val="22"/>
          <w:lang w:val="fr-CH"/>
        </w:rPr>
        <w:t>facultatif</w:t>
      </w:r>
    </w:p>
    <w:p w:rsidR="00DE0B75" w:rsidRPr="008966C7" w:rsidRDefault="00C062C5" w:rsidP="00E04CDC">
      <w:pPr>
        <w:numPr>
          <w:ilvl w:val="0"/>
          <w:numId w:val="25"/>
        </w:numPr>
        <w:jc w:val="both"/>
        <w:rPr>
          <w:rFonts w:cs="Arial"/>
          <w:szCs w:val="22"/>
          <w:lang w:val="fr-CH"/>
        </w:rPr>
      </w:pPr>
      <w:r w:rsidRPr="008966C7">
        <w:rPr>
          <w:rFonts w:cs="Arial"/>
          <w:szCs w:val="22"/>
          <w:lang w:val="fr-CH"/>
        </w:rPr>
        <w:t>Date de l’entrée en Suisse</w:t>
      </w:r>
      <w:r w:rsidR="00DE0B75" w:rsidRPr="008966C7">
        <w:rPr>
          <w:rFonts w:cs="Arial"/>
          <w:szCs w:val="22"/>
          <w:lang w:val="fr-CH"/>
        </w:rPr>
        <w:t>.</w:t>
      </w:r>
    </w:p>
    <w:p w:rsidR="00DE0B75" w:rsidRPr="008966C7" w:rsidRDefault="00DE0B75" w:rsidP="00A237A0">
      <w:pPr>
        <w:tabs>
          <w:tab w:val="left" w:pos="2268"/>
        </w:tabs>
        <w:jc w:val="both"/>
        <w:rPr>
          <w:rFonts w:cs="Arial"/>
          <w:szCs w:val="22"/>
          <w:lang w:val="fr-CH"/>
        </w:rPr>
      </w:pPr>
    </w:p>
    <w:p w:rsidR="00DE0B75" w:rsidRPr="008966C7" w:rsidRDefault="00DE0B75" w:rsidP="00A237A0">
      <w:pPr>
        <w:tabs>
          <w:tab w:val="left" w:pos="2268"/>
        </w:tabs>
        <w:jc w:val="both"/>
        <w:rPr>
          <w:rFonts w:cs="Arial"/>
          <w:szCs w:val="22"/>
          <w:lang w:val="fr-CH"/>
        </w:rPr>
      </w:pPr>
    </w:p>
    <w:p w:rsidR="00FE0D84" w:rsidRPr="008966C7" w:rsidRDefault="00A237A0" w:rsidP="00FE0D84">
      <w:pPr>
        <w:jc w:val="both"/>
        <w:rPr>
          <w:rFonts w:cs="Arial"/>
          <w:b/>
          <w:szCs w:val="22"/>
          <w:lang w:val="fr-CH" w:eastAsia="fr-CH"/>
        </w:rPr>
      </w:pPr>
      <w:r w:rsidRPr="008966C7">
        <w:rPr>
          <w:rFonts w:cs="Arial"/>
          <w:b/>
          <w:bCs/>
          <w:szCs w:val="22"/>
          <w:lang w:val="fr-CH"/>
        </w:rPr>
        <w:t>Valeurs admises, codage:</w:t>
      </w:r>
      <w:r w:rsidR="00FE0D84" w:rsidRPr="008966C7">
        <w:rPr>
          <w:rFonts w:cs="Arial"/>
          <w:b/>
          <w:szCs w:val="22"/>
          <w:lang w:val="fr-CH" w:eastAsia="fr-CH"/>
        </w:rPr>
        <w:t xml:space="preserve"> </w:t>
      </w:r>
    </w:p>
    <w:p w:rsidR="00FE0D84" w:rsidRPr="008966C7" w:rsidRDefault="00FE0D84" w:rsidP="00FE0D84">
      <w:pPr>
        <w:jc w:val="both"/>
        <w:rPr>
          <w:rFonts w:cs="Arial"/>
          <w:b/>
          <w:szCs w:val="22"/>
          <w:lang w:val="fr-CH" w:eastAsia="fr-CH"/>
        </w:rPr>
      </w:pPr>
    </w:p>
    <w:p w:rsidR="00FE0D84" w:rsidRPr="008966C7" w:rsidRDefault="00FE0D84" w:rsidP="00E04CDC">
      <w:pPr>
        <w:numPr>
          <w:ilvl w:val="0"/>
          <w:numId w:val="64"/>
        </w:numPr>
        <w:jc w:val="both"/>
        <w:rPr>
          <w:rFonts w:cs="Arial"/>
          <w:b/>
          <w:szCs w:val="22"/>
          <w:lang w:val="fr-CH" w:eastAsia="fr-CH"/>
        </w:rPr>
      </w:pPr>
      <w:r w:rsidRPr="008966C7">
        <w:rPr>
          <w:rFonts w:cs="Arial"/>
          <w:b/>
          <w:szCs w:val="22"/>
          <w:lang w:val="fr-CH"/>
        </w:rPr>
        <w:t xml:space="preserve">431 </w:t>
      </w:r>
      <w:r w:rsidRPr="008966C7">
        <w:rPr>
          <w:rFonts w:cs="Arial"/>
          <w:b/>
          <w:bCs/>
          <w:szCs w:val="22"/>
          <w:lang w:val="fr-CH"/>
        </w:rPr>
        <w:t>Type</w:t>
      </w:r>
    </w:p>
    <w:p w:rsidR="00FE0D84" w:rsidRPr="008966C7" w:rsidRDefault="00FE0D84" w:rsidP="00E04CDC">
      <w:pPr>
        <w:numPr>
          <w:ilvl w:val="0"/>
          <w:numId w:val="25"/>
        </w:numPr>
        <w:jc w:val="both"/>
        <w:rPr>
          <w:rFonts w:cs="Arial"/>
          <w:b/>
          <w:szCs w:val="22"/>
          <w:lang w:val="fr-CH" w:eastAsia="fr-CH"/>
        </w:rPr>
      </w:pPr>
      <w:r w:rsidRPr="008966C7">
        <w:rPr>
          <w:rFonts w:cs="Arial"/>
          <w:szCs w:val="22"/>
          <w:lang w:val="fr-CH"/>
        </w:rPr>
        <w:t>Code à quatre ou à six chiffres selon la norme eCH-0006</w:t>
      </w:r>
      <w:r w:rsidR="00C062C5" w:rsidRPr="008966C7">
        <w:rPr>
          <w:rFonts w:cs="Arial"/>
          <w:szCs w:val="22"/>
          <w:lang w:val="fr-CH"/>
        </w:rPr>
        <w:t>. Le codage doit être transmis avec le maximum de niveaux de détail.</w:t>
      </w:r>
    </w:p>
    <w:p w:rsidR="00FE0D84" w:rsidRPr="008966C7" w:rsidRDefault="00FE0D84" w:rsidP="00E04CDC">
      <w:pPr>
        <w:numPr>
          <w:ilvl w:val="0"/>
          <w:numId w:val="25"/>
        </w:numPr>
        <w:jc w:val="both"/>
        <w:rPr>
          <w:rFonts w:cs="Arial"/>
          <w:b/>
          <w:szCs w:val="22"/>
          <w:lang w:val="fr-CH" w:eastAsia="fr-CH"/>
        </w:rPr>
      </w:pPr>
      <w:r w:rsidRPr="008966C7">
        <w:rPr>
          <w:rFonts w:cs="Arial"/>
          <w:iCs w:val="0"/>
          <w:szCs w:val="22"/>
          <w:lang w:val="fr-CH"/>
        </w:rPr>
        <w:t xml:space="preserve">Catégories d’étrangers =&gt; </w:t>
      </w:r>
      <w:r w:rsidRPr="008966C7">
        <w:rPr>
          <w:rFonts w:cs="Arial"/>
          <w:szCs w:val="22"/>
          <w:lang w:val="fr-CH"/>
        </w:rPr>
        <w:t>Type de livret pour étranger.</w:t>
      </w:r>
    </w:p>
    <w:p w:rsidR="00FE0D84" w:rsidRPr="008966C7" w:rsidRDefault="00FE0D84" w:rsidP="00FE0D84">
      <w:pPr>
        <w:ind w:left="720"/>
        <w:jc w:val="both"/>
        <w:rPr>
          <w:rFonts w:cs="Arial"/>
          <w:b/>
          <w:szCs w:val="22"/>
          <w:lang w:val="fr-CH" w:eastAsia="fr-CH"/>
        </w:rPr>
      </w:pPr>
    </w:p>
    <w:p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432 </w:t>
      </w:r>
      <w:r w:rsidRPr="008966C7">
        <w:rPr>
          <w:rFonts w:cs="Arial"/>
          <w:b/>
          <w:bCs/>
          <w:szCs w:val="22"/>
          <w:lang w:val="fr-CH"/>
        </w:rPr>
        <w:t>Date de début de validité</w:t>
      </w:r>
    </w:p>
    <w:p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rsidR="00C062C5" w:rsidRPr="008966C7" w:rsidRDefault="00C062C5" w:rsidP="007A6040">
      <w:pPr>
        <w:ind w:left="720"/>
        <w:jc w:val="both"/>
        <w:rPr>
          <w:rFonts w:cs="Arial"/>
          <w:szCs w:val="22"/>
          <w:lang w:val="fr-CH"/>
        </w:rPr>
      </w:pPr>
    </w:p>
    <w:p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433 </w:t>
      </w:r>
      <w:r w:rsidRPr="008966C7">
        <w:rPr>
          <w:rFonts w:cs="Arial"/>
          <w:b/>
          <w:bCs/>
          <w:szCs w:val="22"/>
          <w:lang w:val="fr-CH"/>
        </w:rPr>
        <w:t>Date de fin de validité</w:t>
      </w:r>
    </w:p>
    <w:p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rsidR="00C062C5" w:rsidRPr="008966C7" w:rsidRDefault="00C062C5" w:rsidP="00C062C5">
      <w:pPr>
        <w:tabs>
          <w:tab w:val="left" w:pos="2268"/>
        </w:tabs>
        <w:jc w:val="both"/>
        <w:rPr>
          <w:rFonts w:cs="Arial"/>
          <w:szCs w:val="22"/>
          <w:lang w:val="fr-CH"/>
        </w:rPr>
      </w:pPr>
    </w:p>
    <w:p w:rsidR="00C062C5" w:rsidRPr="008966C7" w:rsidRDefault="00C062C5" w:rsidP="00E04CDC">
      <w:pPr>
        <w:numPr>
          <w:ilvl w:val="0"/>
          <w:numId w:val="64"/>
        </w:numPr>
        <w:jc w:val="both"/>
        <w:rPr>
          <w:rFonts w:cs="Arial"/>
          <w:b/>
          <w:szCs w:val="22"/>
          <w:lang w:val="fr-CH" w:eastAsia="fr-CH"/>
        </w:rPr>
      </w:pPr>
      <w:r w:rsidRPr="008966C7">
        <w:rPr>
          <w:rFonts w:cs="Arial"/>
          <w:b/>
          <w:szCs w:val="22"/>
          <w:lang w:val="fr-CH"/>
        </w:rPr>
        <w:t xml:space="preserve">434 </w:t>
      </w:r>
      <w:r w:rsidRPr="008966C7">
        <w:rPr>
          <w:rFonts w:cs="Arial"/>
          <w:b/>
          <w:bCs/>
          <w:szCs w:val="22"/>
          <w:lang w:val="fr-CH"/>
        </w:rPr>
        <w:t>Date d’entrée</w:t>
      </w:r>
    </w:p>
    <w:p w:rsidR="00C062C5" w:rsidRPr="008966C7" w:rsidRDefault="00C062C5" w:rsidP="00E04CDC">
      <w:pPr>
        <w:numPr>
          <w:ilvl w:val="0"/>
          <w:numId w:val="25"/>
        </w:numPr>
        <w:jc w:val="both"/>
        <w:rPr>
          <w:rFonts w:cs="Arial"/>
          <w:szCs w:val="22"/>
          <w:lang w:val="fr-CH"/>
        </w:rPr>
      </w:pPr>
      <w:r w:rsidRPr="008966C7">
        <w:rPr>
          <w:rFonts w:cs="Arial"/>
          <w:szCs w:val="22"/>
          <w:lang w:val="fr-CH"/>
        </w:rPr>
        <w:t>Date valide dans le format AAAA-MM-JJ</w:t>
      </w:r>
    </w:p>
    <w:p w:rsidR="00A237A0" w:rsidRPr="00BA6F19" w:rsidRDefault="00A237A0" w:rsidP="00A237A0">
      <w:pPr>
        <w:jc w:val="both"/>
        <w:rPr>
          <w:rFonts w:cs="Arial"/>
          <w:szCs w:val="22"/>
          <w:lang w:val="fr-CH" w:eastAsia="fr-CH"/>
        </w:rPr>
      </w:pPr>
    </w:p>
    <w:p w:rsidR="00A237A0" w:rsidRPr="00BA6F19" w:rsidRDefault="00A237A0" w:rsidP="00A237A0">
      <w:pPr>
        <w:jc w:val="both"/>
        <w:rPr>
          <w:rFonts w:cs="Arial"/>
          <w:szCs w:val="22"/>
          <w:lang w:val="fr-CH" w:eastAsia="fr-CH"/>
        </w:rPr>
      </w:pPr>
    </w:p>
    <w:p w:rsidR="00A237A0" w:rsidRPr="00BA6F19" w:rsidRDefault="00A237A0" w:rsidP="00A237A0">
      <w:pPr>
        <w:autoSpaceDE w:val="0"/>
        <w:autoSpaceDN w:val="0"/>
        <w:adjustRightInd w:val="0"/>
        <w:rPr>
          <w:rFonts w:cs="Arial"/>
          <w:b/>
          <w:bCs/>
          <w:szCs w:val="22"/>
          <w:lang w:val="fr-CH"/>
        </w:rPr>
      </w:pPr>
      <w:r w:rsidRPr="00BA6F19">
        <w:rPr>
          <w:rFonts w:cs="Arial"/>
          <w:b/>
          <w:bCs/>
          <w:szCs w:val="22"/>
          <w:lang w:val="fr-CH"/>
        </w:rPr>
        <w:t>Sources de données possibles :</w:t>
      </w:r>
    </w:p>
    <w:p w:rsidR="008F3CD1" w:rsidRPr="00BA6F19" w:rsidRDefault="008F3CD1" w:rsidP="00A237A0">
      <w:pPr>
        <w:autoSpaceDE w:val="0"/>
        <w:autoSpaceDN w:val="0"/>
        <w:adjustRightInd w:val="0"/>
        <w:rPr>
          <w:rFonts w:cs="Arial"/>
          <w:b/>
          <w:bCs/>
          <w:szCs w:val="22"/>
          <w:lang w:val="fr-CH"/>
        </w:rPr>
      </w:pP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Livret, autorisation ou permis pour étranger,</w:t>
      </w:r>
    </w:p>
    <w:p w:rsidR="00A237A0" w:rsidRPr="00BA6F19" w:rsidRDefault="00A237A0" w:rsidP="00E04CDC">
      <w:pPr>
        <w:numPr>
          <w:ilvl w:val="0"/>
          <w:numId w:val="37"/>
        </w:numPr>
        <w:autoSpaceDE w:val="0"/>
        <w:autoSpaceDN w:val="0"/>
        <w:adjustRightInd w:val="0"/>
        <w:jc w:val="both"/>
        <w:rPr>
          <w:rFonts w:cs="Arial"/>
          <w:szCs w:val="22"/>
          <w:lang w:val="fr-CH"/>
        </w:rPr>
      </w:pPr>
      <w:r w:rsidRPr="00BA6F19">
        <w:rPr>
          <w:rFonts w:cs="Arial"/>
          <w:szCs w:val="22"/>
          <w:lang w:val="fr-CH"/>
        </w:rPr>
        <w:t>Garantie d’une autorisation d’entrée.</w:t>
      </w:r>
    </w:p>
    <w:p w:rsidR="00A237A0" w:rsidRPr="00BA6F19" w:rsidRDefault="00A237A0" w:rsidP="00A237A0">
      <w:pPr>
        <w:autoSpaceDE w:val="0"/>
        <w:autoSpaceDN w:val="0"/>
        <w:adjustRightInd w:val="0"/>
        <w:rPr>
          <w:rFonts w:cs="Arial"/>
          <w:bCs/>
          <w:szCs w:val="22"/>
          <w:lang w:val="fr-CH"/>
        </w:rPr>
      </w:pPr>
    </w:p>
    <w:p w:rsidR="00A237A0" w:rsidRPr="00BA6F19" w:rsidRDefault="00A237A0" w:rsidP="00A237A0">
      <w:pPr>
        <w:autoSpaceDE w:val="0"/>
        <w:autoSpaceDN w:val="0"/>
        <w:adjustRightInd w:val="0"/>
        <w:rPr>
          <w:rFonts w:cs="Arial"/>
          <w:bCs/>
          <w:szCs w:val="22"/>
          <w:lang w:val="fr-CH"/>
        </w:rPr>
      </w:pPr>
    </w:p>
    <w:p w:rsidR="00F76703" w:rsidRDefault="00F76703">
      <w:pPr>
        <w:rPr>
          <w:rFonts w:cs="Arial"/>
          <w:b/>
          <w:bCs/>
          <w:szCs w:val="22"/>
          <w:lang w:val="fr-CH"/>
        </w:rPr>
      </w:pPr>
      <w:r>
        <w:rPr>
          <w:rFonts w:cs="Arial"/>
          <w:b/>
          <w:bCs/>
          <w:szCs w:val="22"/>
          <w:lang w:val="fr-CH"/>
        </w:rPr>
        <w:br w:type="page"/>
      </w:r>
    </w:p>
    <w:p w:rsidR="00A237A0" w:rsidRPr="00BA6F19" w:rsidRDefault="00044C99" w:rsidP="00A237A0">
      <w:pPr>
        <w:autoSpaceDE w:val="0"/>
        <w:autoSpaceDN w:val="0"/>
        <w:adjustRightInd w:val="0"/>
        <w:rPr>
          <w:rFonts w:cs="Arial"/>
          <w:b/>
          <w:bCs/>
          <w:szCs w:val="22"/>
          <w:lang w:val="fr-CH"/>
        </w:rPr>
      </w:pPr>
      <w:r>
        <w:rPr>
          <w:noProof/>
          <w:lang w:val="fr-CH" w:eastAsia="fr-CH"/>
        </w:rPr>
        <w:drawing>
          <wp:anchor distT="0" distB="0" distL="114300" distR="114300" simplePos="0" relativeHeight="251788800" behindDoc="0" locked="0" layoutInCell="1" allowOverlap="1" wp14:anchorId="41E04806" wp14:editId="5437D5BC">
            <wp:simplePos x="0" y="0"/>
            <wp:positionH relativeFrom="column">
              <wp:posOffset>5887720</wp:posOffset>
            </wp:positionH>
            <wp:positionV relativeFrom="paragraph">
              <wp:posOffset>-546735</wp:posOffset>
            </wp:positionV>
            <wp:extent cx="738505" cy="408940"/>
            <wp:effectExtent l="0" t="0" r="4445" b="0"/>
            <wp:wrapNone/>
            <wp:docPr id="451" name="Image 4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b/>
          <w:bCs/>
          <w:szCs w:val="22"/>
          <w:lang w:val="fr-CH"/>
        </w:rPr>
        <w:t>Voir :</w:t>
      </w:r>
    </w:p>
    <w:p w:rsidR="00A237A0" w:rsidRPr="00BA6F19" w:rsidRDefault="00A237A0" w:rsidP="00A237A0">
      <w:pPr>
        <w:jc w:val="both"/>
        <w:rPr>
          <w:rFonts w:cs="Arial"/>
          <w:szCs w:val="22"/>
          <w:lang w:val="fr-CH" w:eastAsia="fr-CH"/>
        </w:rPr>
      </w:pPr>
    </w:p>
    <w:p w:rsidR="00FE0D84" w:rsidRPr="00BA6F19" w:rsidRDefault="00A237A0" w:rsidP="00FE0D84">
      <w:pPr>
        <w:tabs>
          <w:tab w:val="left" w:pos="2552"/>
        </w:tabs>
        <w:rPr>
          <w:rFonts w:cs="Arial"/>
          <w:szCs w:val="22"/>
          <w:lang w:val="fr-CH" w:eastAsia="fr-CH"/>
        </w:rPr>
      </w:pPr>
      <w:r w:rsidRPr="00BA6F19">
        <w:rPr>
          <w:rFonts w:cs="Arial"/>
          <w:szCs w:val="22"/>
          <w:lang w:val="fr-CH" w:eastAsia="fr-CH"/>
        </w:rPr>
        <w:t>Nomenclature</w:t>
      </w:r>
      <w:r w:rsidR="00FE0D84" w:rsidRPr="00BA6F19">
        <w:rPr>
          <w:rFonts w:cs="Arial"/>
          <w:szCs w:val="22"/>
          <w:lang w:val="fr-CH" w:eastAsia="fr-CH"/>
        </w:rPr>
        <w:t xml:space="preserve"> </w:t>
      </w:r>
      <w:r w:rsidRPr="00BA6F19">
        <w:rPr>
          <w:rFonts w:cs="Arial"/>
          <w:szCs w:val="22"/>
          <w:lang w:val="fr-CH" w:eastAsia="fr-CH"/>
        </w:rPr>
        <w:t>d’étrangers :</w:t>
      </w:r>
      <w:r w:rsidR="00044C99" w:rsidRPr="00044C99">
        <w:rPr>
          <w:noProof/>
        </w:rPr>
        <w:t xml:space="preserve"> </w:t>
      </w:r>
    </w:p>
    <w:p w:rsidR="00E5223B" w:rsidRPr="00BA6F19" w:rsidRDefault="00E5223B" w:rsidP="00FE0D84">
      <w:pPr>
        <w:tabs>
          <w:tab w:val="left" w:pos="2552"/>
        </w:tabs>
        <w:rPr>
          <w:rFonts w:cs="Arial"/>
          <w:szCs w:val="22"/>
          <w:lang w:val="fr-CH" w:eastAsia="fr-CH"/>
        </w:rPr>
      </w:pPr>
    </w:p>
    <w:p w:rsidR="00A237A0" w:rsidRDefault="00705D98" w:rsidP="00FE0D84">
      <w:pPr>
        <w:tabs>
          <w:tab w:val="left" w:pos="2552"/>
        </w:tabs>
        <w:rPr>
          <w:rFonts w:cs="Arial"/>
          <w:color w:val="00B0F0"/>
          <w:szCs w:val="22"/>
          <w:lang w:val="fr-CH" w:eastAsia="fr-CH"/>
        </w:rPr>
      </w:pPr>
      <w:hyperlink r:id="rId130" w:history="1">
        <w:r w:rsidR="008B6BB1" w:rsidRPr="007A6040">
          <w:rPr>
            <w:rStyle w:val="Lienhypertexte"/>
            <w:rFonts w:cs="Arial"/>
            <w:szCs w:val="22"/>
            <w:lang w:val="fr-CH" w:eastAsia="fr-CH"/>
          </w:rPr>
          <w:t>http://www.bfs.admin.ch/bfs/portal/fr/index/news/00/00/11.html</w:t>
        </w:r>
      </w:hyperlink>
    </w:p>
    <w:p w:rsidR="00A237A0" w:rsidRPr="00BA6F19" w:rsidRDefault="00A237A0" w:rsidP="00A237A0">
      <w:pPr>
        <w:tabs>
          <w:tab w:val="left" w:pos="2552"/>
        </w:tabs>
        <w:jc w:val="both"/>
        <w:rPr>
          <w:rFonts w:cs="Arial"/>
          <w:szCs w:val="22"/>
          <w:lang w:val="fr-CH" w:eastAsia="fr-CH"/>
        </w:rPr>
      </w:pPr>
    </w:p>
    <w:p w:rsidR="00A237A0" w:rsidRPr="00BA6F19" w:rsidRDefault="00705D98" w:rsidP="00A237A0">
      <w:pPr>
        <w:tabs>
          <w:tab w:val="left" w:pos="2552"/>
        </w:tabs>
        <w:jc w:val="both"/>
        <w:rPr>
          <w:rFonts w:cs="Arial"/>
          <w:szCs w:val="22"/>
          <w:lang w:val="fr-CH" w:eastAsia="fr-CH"/>
        </w:rPr>
      </w:pPr>
      <w:hyperlink r:id="rId131" w:history="1">
        <w:r w:rsidR="00A237A0" w:rsidRPr="00BA6F19">
          <w:rPr>
            <w:rStyle w:val="Lienhypertexte"/>
            <w:rFonts w:cs="Arial"/>
            <w:szCs w:val="22"/>
            <w:lang w:val="fr-CH" w:eastAsia="fr-CH"/>
          </w:rPr>
          <w:t>http://www.ech.ch/vechweb/page?p=dossier&amp;documentNumber=eCH-0006&amp;documentVersion=1.00</w:t>
        </w:r>
      </w:hyperlink>
    </w:p>
    <w:p w:rsidR="009E1A82" w:rsidRDefault="009E1A82" w:rsidP="00A237A0">
      <w:pPr>
        <w:jc w:val="both"/>
        <w:rPr>
          <w:rFonts w:cs="Arial"/>
          <w:szCs w:val="22"/>
          <w:lang w:val="fr-CH" w:eastAsia="fr-CH"/>
        </w:rPr>
      </w:pPr>
    </w:p>
    <w:p w:rsidR="009E1A82" w:rsidRPr="00BA6F19" w:rsidRDefault="009E1A82" w:rsidP="00A237A0">
      <w:pPr>
        <w:jc w:val="both"/>
        <w:rPr>
          <w:rFonts w:cs="Arial"/>
          <w:szCs w:val="22"/>
          <w:lang w:val="fr-CH" w:eastAsia="fr-CH"/>
        </w:rPr>
      </w:pPr>
    </w:p>
    <w:p w:rsidR="00CB2EE5" w:rsidRPr="00BA6F19" w:rsidRDefault="00A237A0" w:rsidP="00855B54">
      <w:pPr>
        <w:pStyle w:val="Titre3"/>
      </w:pPr>
      <w:bookmarkStart w:id="481" w:name="_Détermination_domicile_principal"/>
      <w:bookmarkStart w:id="482" w:name="_Toc461453885"/>
      <w:bookmarkEnd w:id="481"/>
      <w:r w:rsidRPr="00BA6F19">
        <w:t>Détermination domicile principal ou secondaire</w:t>
      </w:r>
      <w:bookmarkEnd w:id="482"/>
      <w:r w:rsidR="00CB2EE5" w:rsidRPr="00BA6F19">
        <w:t xml:space="preserve"> </w:t>
      </w:r>
    </w:p>
    <w:p w:rsidR="00CB2EE5" w:rsidRPr="00BA6F19" w:rsidRDefault="00FE0D84"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o</w:t>
      </w:r>
      <w:r w:rsidR="00CB2EE5" w:rsidRPr="00BA6F19">
        <w:rPr>
          <w:rFonts w:cs="Arial"/>
          <w:b/>
          <w:szCs w:val="22"/>
          <w:lang w:val="fr-CH"/>
        </w:rPr>
        <w:t xml:space="preserve"> LHR.</w:t>
      </w:r>
    </w:p>
    <w:p w:rsidR="00CB2EE5" w:rsidRPr="00BA6F19" w:rsidRDefault="00FE0D84"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52</w:t>
      </w:r>
      <w:r w:rsidR="00CB2EE5" w:rsidRPr="00BA6F19">
        <w:rPr>
          <w:rFonts w:cs="Arial"/>
          <w:szCs w:val="22"/>
          <w:lang w:val="fr-CH" w:eastAsia="fr-CH"/>
        </w:rPr>
        <w:t xml:space="preserve"> du </w:t>
      </w:r>
      <w:hyperlink r:id="rId132"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CB2EE5" w:rsidRPr="00BA6F19" w:rsidRDefault="00CB2EE5" w:rsidP="007A6040">
      <w:pPr>
        <w:autoSpaceDE w:val="0"/>
        <w:autoSpaceDN w:val="0"/>
        <w:adjustRightInd w:val="0"/>
        <w:jc w:val="both"/>
        <w:rPr>
          <w:rFonts w:cs="Arial"/>
          <w:iCs w:val="0"/>
          <w:szCs w:val="22"/>
          <w:highlight w:val="yellow"/>
          <w:lang w:val="fr-CH" w:eastAsia="fr-CH"/>
        </w:rPr>
      </w:pPr>
    </w:p>
    <w:p w:rsidR="00815C49" w:rsidRDefault="00705D98">
      <w:pPr>
        <w:jc w:val="both"/>
        <w:rPr>
          <w:rFonts w:cs="Arial"/>
          <w:b/>
          <w:bCs/>
          <w:szCs w:val="22"/>
        </w:rPr>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117133" w:rsidRPr="00815C49" w:rsidRDefault="00117133">
      <w:pPr>
        <w:jc w:val="both"/>
        <w:rPr>
          <w:rFonts w:cs="Arial"/>
          <w:b/>
          <w:bCs/>
          <w:szCs w:val="22"/>
        </w:rPr>
      </w:pPr>
    </w:p>
    <w:p w:rsidR="00CD095E" w:rsidRPr="00BA6F19" w:rsidRDefault="00CD095E">
      <w:pPr>
        <w:jc w:val="both"/>
        <w:rPr>
          <w:rFonts w:cs="Arial"/>
          <w:b/>
          <w:bCs/>
          <w:szCs w:val="22"/>
          <w:lang w:val="fr-CH"/>
        </w:rPr>
      </w:pPr>
    </w:p>
    <w:p w:rsidR="00CB2EE5" w:rsidRPr="00BA6F19" w:rsidRDefault="00A237A0" w:rsidP="007A6040">
      <w:pPr>
        <w:pStyle w:val="Titre3"/>
        <w:jc w:val="both"/>
      </w:pPr>
      <w:bookmarkStart w:id="483" w:name="_Date_d’arrivée"/>
      <w:bookmarkStart w:id="484" w:name="_Toc461453886"/>
      <w:bookmarkStart w:id="485" w:name="A41point8"/>
      <w:bookmarkEnd w:id="434"/>
      <w:bookmarkEnd w:id="483"/>
      <w:r w:rsidRPr="00BA6F19">
        <w:t>Date d’arrivée</w:t>
      </w:r>
      <w:bookmarkEnd w:id="484"/>
      <w:r w:rsidR="00CB2EE5" w:rsidRPr="00BA6F19">
        <w:t xml:space="preserve"> </w:t>
      </w:r>
    </w:p>
    <w:p w:rsidR="00CB2EE5" w:rsidRPr="00BA6F19" w:rsidRDefault="00FE0D84"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q</w:t>
      </w:r>
      <w:r w:rsidR="00CB2EE5" w:rsidRPr="00BA6F19">
        <w:rPr>
          <w:rFonts w:cs="Arial"/>
          <w:b/>
          <w:szCs w:val="22"/>
          <w:lang w:val="fr-CH"/>
        </w:rPr>
        <w:t xml:space="preserve"> LHR.</w:t>
      </w:r>
    </w:p>
    <w:p w:rsidR="00CB2EE5" w:rsidRPr="00BA6F19" w:rsidRDefault="00CB2EE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sidR="00FE0D84" w:rsidRPr="00BA6F19">
        <w:rPr>
          <w:rFonts w:cs="Arial"/>
          <w:szCs w:val="22"/>
          <w:lang w:val="fr-CH" w:eastAsia="fr-CH"/>
        </w:rPr>
        <w:t>5</w:t>
      </w:r>
      <w:r w:rsidRPr="00BA6F19">
        <w:rPr>
          <w:rFonts w:cs="Arial"/>
          <w:szCs w:val="22"/>
          <w:lang w:val="fr-CH" w:eastAsia="fr-CH"/>
        </w:rPr>
        <w:t xml:space="preserve">31 du </w:t>
      </w:r>
      <w:hyperlink r:id="rId133"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C508D8" w:rsidRDefault="00C508D8">
      <w:pPr>
        <w:jc w:val="both"/>
        <w:rPr>
          <w:rFonts w:cs="Arial"/>
          <w:bCs/>
          <w:szCs w:val="22"/>
          <w:lang w:val="fr-CH" w:eastAsia="fr-CH"/>
        </w:rPr>
      </w:pPr>
    </w:p>
    <w:p w:rsidR="00C508D8" w:rsidRPr="00BA6F19" w:rsidRDefault="00C508D8">
      <w:pPr>
        <w:jc w:val="both"/>
        <w:rPr>
          <w:rFonts w:cs="Arial"/>
          <w:bCs/>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FE0D84" w:rsidRPr="00BA6F19" w:rsidRDefault="00FE0D84"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Date à laquelle la personne est effectivement arrivée dans la commune d’annonce.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La date d’arrivée ne doit pas forcément coïncider avec la date d’annonce.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Pour les arrivées d’une commune fribourgeoise (personne suisse et étrangère), il est fortement conseillé d’enregistrer l’événement le 1er jour du mois de l’arrivée.</w:t>
      </w:r>
    </w:p>
    <w:p w:rsidR="00A237A0" w:rsidRPr="00BA6F19" w:rsidRDefault="00A237A0">
      <w:pPr>
        <w:jc w:val="both"/>
        <w:rPr>
          <w:rFonts w:cs="Arial"/>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rsidR="00FE0D84" w:rsidRPr="00BA6F19" w:rsidRDefault="00FE0D84" w:rsidP="007A6040">
      <w:pPr>
        <w:autoSpaceDE w:val="0"/>
        <w:autoSpaceDN w:val="0"/>
        <w:adjustRightInd w:val="0"/>
        <w:jc w:val="both"/>
        <w:rPr>
          <w:rFonts w:cs="Arial"/>
          <w:b/>
          <w:bCs/>
          <w:szCs w:val="22"/>
          <w:lang w:val="fr-CH"/>
        </w:rPr>
      </w:pPr>
    </w:p>
    <w:p w:rsidR="00A237A0" w:rsidRPr="008966C7" w:rsidRDefault="00A237A0"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La date d’arrivée doit être une date valide, dans le format </w:t>
      </w:r>
      <w:r w:rsidR="009E1A82" w:rsidRPr="008966C7">
        <w:rPr>
          <w:rFonts w:cs="Arial"/>
          <w:szCs w:val="22"/>
          <w:lang w:val="fr-CH"/>
        </w:rPr>
        <w:t>AAAA-MM-JJ</w:t>
      </w:r>
      <w:r w:rsidRPr="008966C7">
        <w:rPr>
          <w:rFonts w:cs="Arial"/>
          <w:szCs w:val="22"/>
          <w:lang w:val="fr-CH"/>
        </w:rPr>
        <w:t>.</w:t>
      </w:r>
    </w:p>
    <w:p w:rsidR="00A237A0" w:rsidRPr="008966C7" w:rsidRDefault="00A237A0" w:rsidP="00E04CDC">
      <w:pPr>
        <w:numPr>
          <w:ilvl w:val="0"/>
          <w:numId w:val="25"/>
        </w:numPr>
        <w:autoSpaceDE w:val="0"/>
        <w:autoSpaceDN w:val="0"/>
        <w:adjustRightInd w:val="0"/>
        <w:jc w:val="both"/>
        <w:rPr>
          <w:rFonts w:cs="Arial"/>
          <w:szCs w:val="22"/>
          <w:lang w:val="fr-CH"/>
        </w:rPr>
      </w:pPr>
      <w:r w:rsidRPr="008966C7">
        <w:rPr>
          <w:rFonts w:cs="Arial"/>
          <w:szCs w:val="22"/>
          <w:lang w:val="fr-CH"/>
        </w:rPr>
        <w:t>Pour les personnes qui habitent dans la commune d’annonce depuis leur naissance, ce caractère correspond à la date de naissance.</w:t>
      </w:r>
    </w:p>
    <w:p w:rsidR="009E1A82" w:rsidRPr="008966C7" w:rsidRDefault="009E1A82" w:rsidP="00E04CDC">
      <w:pPr>
        <w:numPr>
          <w:ilvl w:val="0"/>
          <w:numId w:val="25"/>
        </w:numPr>
        <w:autoSpaceDE w:val="0"/>
        <w:autoSpaceDN w:val="0"/>
        <w:adjustRightInd w:val="0"/>
        <w:jc w:val="both"/>
        <w:rPr>
          <w:rFonts w:cs="Arial"/>
          <w:szCs w:val="22"/>
          <w:lang w:val="fr-CH"/>
        </w:rPr>
      </w:pPr>
      <w:r w:rsidRPr="008966C7">
        <w:rPr>
          <w:rFonts w:cs="Arial"/>
          <w:szCs w:val="22"/>
          <w:lang w:val="fr-CH"/>
        </w:rPr>
        <w:t>Ce caractère peut contenir une date fictive (31.12.9999) si la date réelle d’arrivée dans la commune d’une personne n’est pas connue.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Une personne est annoncée dans la commune d’annonce à partir de la date à laquelle elle est arrivée (ou née).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La date d’arrivée dans la commune d’annonce doit correspondre au jour suivant la date de départ dans la commune de provenance.</w:t>
      </w:r>
    </w:p>
    <w:p w:rsidR="00A237A0" w:rsidRPr="00BA6F19" w:rsidRDefault="00A237A0">
      <w:pPr>
        <w:jc w:val="both"/>
        <w:rPr>
          <w:rFonts w:cs="Arial"/>
          <w:szCs w:val="22"/>
          <w:lang w:val="fr-CH"/>
        </w:rPr>
      </w:pPr>
    </w:p>
    <w:p w:rsidR="00A035C4" w:rsidRDefault="00A035C4" w:rsidP="007A6040">
      <w:pPr>
        <w:autoSpaceDE w:val="0"/>
        <w:autoSpaceDN w:val="0"/>
        <w:adjustRightInd w:val="0"/>
        <w:jc w:val="both"/>
        <w:rPr>
          <w:rFonts w:cs="Arial"/>
          <w:b/>
          <w:bCs/>
          <w:szCs w:val="22"/>
          <w:lang w:val="fr-CH"/>
        </w:rPr>
      </w:pPr>
    </w:p>
    <w:p w:rsidR="00A237A0" w:rsidRPr="00BA6F19" w:rsidRDefault="00FE0D84"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FE0D84" w:rsidRPr="00BA6F19" w:rsidRDefault="00FE0D84" w:rsidP="007A6040">
      <w:pPr>
        <w:autoSpaceDE w:val="0"/>
        <w:autoSpaceDN w:val="0"/>
        <w:adjustRightInd w:val="0"/>
        <w:jc w:val="both"/>
        <w:rPr>
          <w:rFonts w:cs="Arial"/>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Personne,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Annonce du propriétaire ou du logeur.</w:t>
      </w:r>
    </w:p>
    <w:p w:rsidR="00A237A0" w:rsidRPr="00BA6F19" w:rsidRDefault="00A237A0" w:rsidP="00A237A0">
      <w:pPr>
        <w:jc w:val="both"/>
        <w:rPr>
          <w:rFonts w:cs="Arial"/>
          <w:b/>
          <w:bCs/>
          <w:szCs w:val="22"/>
          <w:lang w:val="fr-CH" w:eastAsia="fr-CH"/>
        </w:rPr>
      </w:pPr>
    </w:p>
    <w:p w:rsidR="00A237A0" w:rsidRPr="00BA6F19" w:rsidRDefault="00A237A0" w:rsidP="00A237A0">
      <w:pPr>
        <w:jc w:val="both"/>
        <w:rPr>
          <w:rFonts w:cs="Arial"/>
          <w:b/>
          <w:bCs/>
          <w:szCs w:val="22"/>
          <w:lang w:val="fr-CH" w:eastAsia="fr-CH"/>
        </w:rPr>
      </w:pPr>
    </w:p>
    <w:p w:rsidR="00704901" w:rsidRPr="008966C7" w:rsidRDefault="00A237A0" w:rsidP="00A237A0">
      <w:pPr>
        <w:jc w:val="both"/>
        <w:rPr>
          <w:rFonts w:cs="Arial"/>
          <w:b/>
          <w:szCs w:val="22"/>
          <w:lang w:val="fr-CH" w:eastAsia="fr-CH"/>
        </w:rPr>
      </w:pPr>
      <w:r w:rsidRPr="00BA6F19">
        <w:rPr>
          <w:rFonts w:cs="Arial"/>
          <w:b/>
          <w:szCs w:val="22"/>
          <w:lang w:val="fr-CH" w:eastAsia="fr-CH"/>
        </w:rPr>
        <w:t xml:space="preserve">Il est fréquent d'avoir déjà reçu l'avis de départ de la précédente commune dans lequel figure la date de départ. En cas de non concordance, prendre contact avec la commune de provenance </w:t>
      </w:r>
      <w:r w:rsidR="00E5223B" w:rsidRPr="00DE5A17">
        <w:rPr>
          <w:rFonts w:cs="Arial"/>
          <w:b/>
          <w:szCs w:val="22"/>
          <w:lang w:val="fr-CH" w:eastAsia="fr-CH"/>
        </w:rPr>
        <w:t>(</w:t>
      </w:r>
      <w:hyperlink r:id="rId134" w:history="1">
        <w:r w:rsidR="00815C49" w:rsidRPr="007A6040">
          <w:rPr>
            <w:rStyle w:val="Lienhypertexte"/>
            <w:rFonts w:cs="Arial"/>
            <w:b/>
            <w:szCs w:val="22"/>
            <w:lang w:eastAsia="fr-CH"/>
          </w:rPr>
          <w:t>voir liste des communes suisses</w:t>
        </w:r>
      </w:hyperlink>
      <w:r w:rsidR="00E5223B" w:rsidRPr="00BA6F19">
        <w:rPr>
          <w:rFonts w:cs="Arial"/>
          <w:b/>
          <w:szCs w:val="22"/>
          <w:lang w:val="fr-CH" w:eastAsia="fr-CH"/>
        </w:rPr>
        <w:t xml:space="preserve">) </w:t>
      </w:r>
      <w:r w:rsidRPr="00BA6F19">
        <w:rPr>
          <w:rFonts w:cs="Arial"/>
          <w:b/>
          <w:szCs w:val="22"/>
          <w:lang w:val="fr-CH" w:eastAsia="fr-CH"/>
        </w:rPr>
        <w:t>et, le cas échéant, avec le principal intéressé.</w:t>
      </w:r>
    </w:p>
    <w:p w:rsidR="00CB2EE5" w:rsidRPr="00BA6F19" w:rsidRDefault="00044C99" w:rsidP="00855B54">
      <w:pPr>
        <w:pStyle w:val="Titre3"/>
      </w:pPr>
      <w:bookmarkStart w:id="486" w:name="_Lieu_de_provenance"/>
      <w:bookmarkStart w:id="487" w:name="_Toc461453887"/>
      <w:bookmarkEnd w:id="486"/>
      <w:r>
        <w:rPr>
          <w:noProof/>
        </w:rPr>
        <w:drawing>
          <wp:anchor distT="0" distB="0" distL="114300" distR="114300" simplePos="0" relativeHeight="251790848" behindDoc="0" locked="0" layoutInCell="1" allowOverlap="1" wp14:anchorId="7D0F790A" wp14:editId="55A37C7A">
            <wp:simplePos x="0" y="0"/>
            <wp:positionH relativeFrom="column">
              <wp:posOffset>5862320</wp:posOffset>
            </wp:positionH>
            <wp:positionV relativeFrom="paragraph">
              <wp:posOffset>-514985</wp:posOffset>
            </wp:positionV>
            <wp:extent cx="738505" cy="408940"/>
            <wp:effectExtent l="0" t="0" r="4445" b="0"/>
            <wp:wrapNone/>
            <wp:docPr id="452" name="Image 45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t>Lieu de provenance</w:t>
      </w:r>
      <w:bookmarkEnd w:id="487"/>
    </w:p>
    <w:p w:rsidR="00E5223B" w:rsidRPr="00BA6F19" w:rsidRDefault="00E5223B" w:rsidP="00E5223B">
      <w:pPr>
        <w:rPr>
          <w:rFonts w:cs="Arial"/>
          <w:lang w:val="fr-CH" w:eastAsia="fr-CH"/>
        </w:rPr>
      </w:pPr>
    </w:p>
    <w:p w:rsidR="00CB2EE5" w:rsidRPr="00BA6F19" w:rsidRDefault="00414EE3"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q</w:t>
      </w:r>
      <w:r w:rsidR="00CB2EE5" w:rsidRPr="00BA6F19">
        <w:rPr>
          <w:rFonts w:cs="Arial"/>
          <w:b/>
          <w:szCs w:val="22"/>
          <w:lang w:val="fr-CH"/>
        </w:rPr>
        <w:t xml:space="preserve"> LHR.</w:t>
      </w:r>
    </w:p>
    <w:p w:rsidR="00A237A0" w:rsidRPr="00BA6F19" w:rsidRDefault="00414EE3"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532</w:t>
      </w:r>
      <w:r w:rsidR="00CB2EE5" w:rsidRPr="00BA6F19">
        <w:rPr>
          <w:rFonts w:cs="Arial"/>
          <w:szCs w:val="22"/>
          <w:lang w:val="fr-CH" w:eastAsia="fr-CH"/>
        </w:rPr>
        <w:t xml:space="preserve"> du </w:t>
      </w:r>
      <w:hyperlink r:id="rId135"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A237A0" w:rsidRPr="00BA6F19" w:rsidRDefault="00A237A0">
      <w:pPr>
        <w:jc w:val="both"/>
        <w:rPr>
          <w:rFonts w:cs="Arial"/>
          <w:bCs/>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414EE3" w:rsidRPr="00BA6F19" w:rsidRDefault="00414EE3"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Lieu duquel la personne est arrivée dans la commune d’annonce. Si le lieu de provenance est situé en Suisse, il faut indiquer la commune de provenance.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Si la personne arrive de l’étranger, il faut indiquer l’Etat de provenance et, en option, la région, la province ou le lieu de provenance.</w:t>
      </w:r>
    </w:p>
    <w:p w:rsidR="00A237A0" w:rsidRPr="00BA6F19" w:rsidRDefault="006C02DF">
      <w:pPr>
        <w:tabs>
          <w:tab w:val="left" w:pos="6150"/>
        </w:tabs>
        <w:autoSpaceDE w:val="0"/>
        <w:autoSpaceDN w:val="0"/>
        <w:adjustRightInd w:val="0"/>
        <w:jc w:val="both"/>
        <w:rPr>
          <w:rFonts w:cs="Arial"/>
          <w:szCs w:val="22"/>
          <w:lang w:val="fr-CH"/>
        </w:rPr>
      </w:pPr>
      <w:r w:rsidRPr="00BA6F19">
        <w:rPr>
          <w:rFonts w:cs="Arial"/>
          <w:szCs w:val="22"/>
          <w:lang w:val="fr-CH"/>
        </w:rPr>
        <w:tab/>
      </w:r>
    </w:p>
    <w:p w:rsidR="00A237A0" w:rsidRPr="00BA6F19" w:rsidRDefault="00A237A0">
      <w:pPr>
        <w:autoSpaceDE w:val="0"/>
        <w:autoSpaceDN w:val="0"/>
        <w:adjustRightInd w:val="0"/>
        <w:jc w:val="both"/>
        <w:rPr>
          <w:rFonts w:cs="Arial"/>
          <w:b/>
          <w:szCs w:val="22"/>
          <w:lang w:val="fr-CH"/>
        </w:rPr>
      </w:pPr>
      <w:r w:rsidRPr="00BA6F19">
        <w:rPr>
          <w:rFonts w:cs="Arial"/>
          <w:b/>
          <w:szCs w:val="22"/>
          <w:lang w:val="fr-CH"/>
        </w:rPr>
        <w:t>Caractères partiels :</w:t>
      </w:r>
    </w:p>
    <w:p w:rsidR="00A237A0" w:rsidRPr="00BA6F19" w:rsidRDefault="00A237A0">
      <w:pPr>
        <w:autoSpaceDE w:val="0"/>
        <w:autoSpaceDN w:val="0"/>
        <w:adjustRightInd w:val="0"/>
        <w:jc w:val="both"/>
        <w:rPr>
          <w:rFonts w:cs="Arial"/>
          <w:b/>
          <w:szCs w:val="22"/>
          <w:lang w:val="fr-CH"/>
        </w:rPr>
      </w:pPr>
    </w:p>
    <w:p w:rsidR="00A237A0" w:rsidRPr="00BA6F19" w:rsidRDefault="00A237A0" w:rsidP="00E04CDC">
      <w:pPr>
        <w:numPr>
          <w:ilvl w:val="0"/>
          <w:numId w:val="65"/>
        </w:numPr>
        <w:jc w:val="both"/>
        <w:rPr>
          <w:rFonts w:cs="Arial"/>
          <w:b/>
          <w:szCs w:val="22"/>
          <w:lang w:val="fr-CH"/>
        </w:rPr>
      </w:pPr>
      <w:r w:rsidRPr="00BA6F19">
        <w:rPr>
          <w:rFonts w:cs="Arial"/>
          <w:b/>
          <w:szCs w:val="22"/>
          <w:lang w:val="fr-CH"/>
        </w:rPr>
        <w:t>Si le lieu de provenance est une commune suisse et le domicile</w:t>
      </w:r>
      <w:r w:rsidR="0036297A" w:rsidRPr="00BA6F19">
        <w:rPr>
          <w:rFonts w:cs="Arial"/>
          <w:b/>
          <w:szCs w:val="22"/>
          <w:lang w:val="fr-CH"/>
        </w:rPr>
        <w:t xml:space="preserve"> principal est situé en Suisse</w:t>
      </w:r>
    </w:p>
    <w:p w:rsidR="00A237A0" w:rsidRPr="00BA6F19" w:rsidRDefault="00A237A0" w:rsidP="007A6040">
      <w:pPr>
        <w:autoSpaceDE w:val="0"/>
        <w:autoSpaceDN w:val="0"/>
        <w:adjustRightInd w:val="0"/>
        <w:jc w:val="both"/>
        <w:rPr>
          <w:rFonts w:cs="Arial"/>
          <w:szCs w:val="22"/>
          <w:lang w:val="fr-CH"/>
        </w:rPr>
      </w:pPr>
    </w:p>
    <w:p w:rsidR="0036297A"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Selon la nomenclature « Communes » :</w:t>
      </w:r>
      <w:r w:rsidRPr="00BA6F19">
        <w:rPr>
          <w:rFonts w:cs="Arial"/>
          <w:szCs w:val="22"/>
          <w:lang w:val="fr-CH"/>
        </w:rPr>
        <w:tab/>
      </w:r>
    </w:p>
    <w:p w:rsidR="0036297A" w:rsidRPr="00BA6F19" w:rsidRDefault="00A237A0"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BA6F19">
        <w:rPr>
          <w:rFonts w:cs="Arial"/>
          <w:b/>
          <w:szCs w:val="22"/>
          <w:lang w:val="fr-CH"/>
        </w:rPr>
        <w:t>pour</w:t>
      </w:r>
      <w:r w:rsidR="0036297A" w:rsidRPr="00BA6F19">
        <w:rPr>
          <w:rFonts w:cs="Arial"/>
          <w:b/>
          <w:szCs w:val="22"/>
          <w:lang w:val="fr-CH"/>
        </w:rPr>
        <w:t xml:space="preserve"> un domicile principal</w:t>
      </w:r>
      <w:r w:rsidR="0036297A" w:rsidRPr="00BA6F19">
        <w:rPr>
          <w:rFonts w:cs="Arial"/>
          <w:szCs w:val="22"/>
          <w:lang w:val="fr-CH"/>
        </w:rPr>
        <w:t xml:space="preserve">: </w:t>
      </w:r>
      <w:r w:rsidRPr="00BA6F19">
        <w:rPr>
          <w:rFonts w:cs="Arial"/>
          <w:szCs w:val="22"/>
          <w:lang w:val="fr-CH"/>
        </w:rPr>
        <w:t>commune du domicile principal antérieur</w:t>
      </w:r>
    </w:p>
    <w:p w:rsidR="00A237A0" w:rsidRPr="00BA6F19" w:rsidRDefault="0036297A"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BA6F19">
        <w:rPr>
          <w:rFonts w:cs="Arial"/>
          <w:b/>
          <w:szCs w:val="22"/>
          <w:lang w:val="fr-CH"/>
        </w:rPr>
        <w:t>pour un domicile secondaire</w:t>
      </w:r>
      <w:r w:rsidRPr="00BA6F19">
        <w:rPr>
          <w:rFonts w:cs="Arial"/>
          <w:szCs w:val="22"/>
          <w:lang w:val="fr-CH"/>
        </w:rPr>
        <w:t xml:space="preserve">: </w:t>
      </w:r>
      <w:r w:rsidR="00A237A0" w:rsidRPr="00BA6F19">
        <w:rPr>
          <w:rFonts w:cs="Arial"/>
          <w:szCs w:val="22"/>
          <w:lang w:val="fr-CH"/>
        </w:rPr>
        <w:t>commune du domicile principal actuel</w:t>
      </w:r>
    </w:p>
    <w:p w:rsidR="00A237A0" w:rsidRPr="00BA6F19" w:rsidRDefault="00A237A0">
      <w:pPr>
        <w:tabs>
          <w:tab w:val="left" w:pos="3686"/>
          <w:tab w:val="left" w:pos="6521"/>
        </w:tabs>
        <w:autoSpaceDE w:val="0"/>
        <w:autoSpaceDN w:val="0"/>
        <w:adjustRightInd w:val="0"/>
        <w:jc w:val="both"/>
        <w:rPr>
          <w:rFonts w:cs="Arial"/>
          <w:szCs w:val="22"/>
          <w:lang w:val="fr-CH"/>
        </w:rPr>
      </w:pPr>
    </w:p>
    <w:p w:rsidR="00A237A0" w:rsidRPr="00BA6F19" w:rsidRDefault="0036297A">
      <w:pPr>
        <w:autoSpaceDE w:val="0"/>
        <w:autoSpaceDN w:val="0"/>
        <w:adjustRightInd w:val="0"/>
        <w:jc w:val="both"/>
        <w:rPr>
          <w:rFonts w:cs="Arial"/>
          <w:b/>
          <w:szCs w:val="22"/>
          <w:lang w:val="fr-CH"/>
        </w:rPr>
      </w:pPr>
      <w:r w:rsidRPr="00BA6F19">
        <w:rPr>
          <w:rFonts w:cs="Arial"/>
          <w:b/>
          <w:szCs w:val="22"/>
          <w:lang w:val="fr-CH"/>
        </w:rPr>
        <w:t>Remarque</w:t>
      </w:r>
    </w:p>
    <w:p w:rsidR="0036297A" w:rsidRPr="00BA6F19" w:rsidRDefault="0036297A">
      <w:pPr>
        <w:autoSpaceDE w:val="0"/>
        <w:autoSpaceDN w:val="0"/>
        <w:adjustRightInd w:val="0"/>
        <w:jc w:val="both"/>
        <w:rPr>
          <w:rFonts w:cs="Arial"/>
          <w:szCs w:val="22"/>
          <w:lang w:val="fr-CH"/>
        </w:rPr>
      </w:pPr>
    </w:p>
    <w:p w:rsidR="00A237A0" w:rsidRPr="00BA6F19" w:rsidRDefault="00A237A0">
      <w:pPr>
        <w:autoSpaceDE w:val="0"/>
        <w:autoSpaceDN w:val="0"/>
        <w:adjustRightInd w:val="0"/>
        <w:jc w:val="both"/>
        <w:rPr>
          <w:rFonts w:cs="Arial"/>
          <w:bCs/>
          <w:szCs w:val="22"/>
          <w:lang w:val="fr-CH" w:eastAsia="fr-CH"/>
        </w:rPr>
      </w:pPr>
      <w:r w:rsidRPr="00BA6F19">
        <w:rPr>
          <w:rFonts w:cs="Arial"/>
          <w:szCs w:val="22"/>
          <w:lang w:val="fr-CH"/>
        </w:rPr>
        <w:t>Les transferts administratifs d'une commune de domicile secondaire à une autre sont toujours faits par l'intermédiaire de la commune principale et non entre les deux communes de domicile secondaire directement.</w:t>
      </w:r>
    </w:p>
    <w:p w:rsidR="00A237A0" w:rsidRPr="00BA6F19" w:rsidRDefault="00A237A0">
      <w:pPr>
        <w:autoSpaceDE w:val="0"/>
        <w:autoSpaceDN w:val="0"/>
        <w:adjustRightInd w:val="0"/>
        <w:jc w:val="both"/>
        <w:rPr>
          <w:rFonts w:cs="Arial"/>
          <w:szCs w:val="22"/>
          <w:lang w:val="fr-CH"/>
        </w:rPr>
      </w:pPr>
    </w:p>
    <w:p w:rsidR="00A237A0" w:rsidRPr="00BA6F19" w:rsidRDefault="00A237A0">
      <w:pPr>
        <w:autoSpaceDE w:val="0"/>
        <w:autoSpaceDN w:val="0"/>
        <w:adjustRightInd w:val="0"/>
        <w:jc w:val="both"/>
        <w:rPr>
          <w:rFonts w:cs="Arial"/>
          <w:szCs w:val="22"/>
          <w:lang w:val="fr-CH"/>
        </w:rPr>
      </w:pPr>
    </w:p>
    <w:p w:rsidR="00A237A0" w:rsidRPr="00BA6F19" w:rsidRDefault="00A237A0" w:rsidP="00E04CDC">
      <w:pPr>
        <w:numPr>
          <w:ilvl w:val="0"/>
          <w:numId w:val="65"/>
        </w:numPr>
        <w:jc w:val="both"/>
        <w:rPr>
          <w:rFonts w:cs="Arial"/>
          <w:b/>
          <w:szCs w:val="22"/>
          <w:lang w:val="fr-CH"/>
        </w:rPr>
      </w:pPr>
      <w:r w:rsidRPr="00BA6F19">
        <w:rPr>
          <w:rFonts w:cs="Arial"/>
          <w:b/>
          <w:szCs w:val="22"/>
          <w:lang w:val="fr-CH"/>
        </w:rPr>
        <w:t>Si le lieu de prove</w:t>
      </w:r>
      <w:r w:rsidR="0036297A" w:rsidRPr="00BA6F19">
        <w:rPr>
          <w:rFonts w:cs="Arial"/>
          <w:b/>
          <w:szCs w:val="22"/>
          <w:lang w:val="fr-CH"/>
        </w:rPr>
        <w:t>nance est un lieu à l’étranger</w:t>
      </w:r>
    </w:p>
    <w:p w:rsidR="00A237A0" w:rsidRPr="00BA6F19" w:rsidRDefault="00A237A0">
      <w:pPr>
        <w:autoSpaceDE w:val="0"/>
        <w:autoSpaceDN w:val="0"/>
        <w:adjustRightInd w:val="0"/>
        <w:jc w:val="both"/>
        <w:rPr>
          <w:rFonts w:cs="Arial"/>
          <w:szCs w:val="22"/>
          <w:lang w:val="fr-CH"/>
        </w:rPr>
      </w:pPr>
    </w:p>
    <w:p w:rsidR="0036297A"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Etat de provenance connu ou inconnu : </w:t>
      </w:r>
      <w:r w:rsidRPr="00BA6F19">
        <w:rPr>
          <w:rFonts w:cs="Arial"/>
          <w:b/>
          <w:szCs w:val="22"/>
          <w:lang w:val="fr-CH"/>
        </w:rPr>
        <w:t>statut obligatoire</w:t>
      </w:r>
    </w:p>
    <w:p w:rsidR="0036297A" w:rsidRPr="00BA6F19" w:rsidRDefault="0036297A"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Etat de provenance : </w:t>
      </w:r>
      <w:r w:rsidRPr="00BA6F19">
        <w:rPr>
          <w:rFonts w:cs="Arial"/>
          <w:b/>
          <w:szCs w:val="22"/>
          <w:lang w:val="fr-CH"/>
        </w:rPr>
        <w:t>statut obligatoire</w:t>
      </w:r>
    </w:p>
    <w:p w:rsidR="00A237A0" w:rsidRPr="00BA6F19" w:rsidRDefault="00A237A0" w:rsidP="00E04CDC">
      <w:pPr>
        <w:numPr>
          <w:ilvl w:val="1"/>
          <w:numId w:val="25"/>
        </w:numPr>
        <w:autoSpaceDE w:val="0"/>
        <w:autoSpaceDN w:val="0"/>
        <w:adjustRightInd w:val="0"/>
        <w:jc w:val="both"/>
        <w:rPr>
          <w:rFonts w:cs="Arial"/>
          <w:szCs w:val="22"/>
          <w:lang w:val="fr-CH"/>
        </w:rPr>
      </w:pPr>
      <w:r w:rsidRPr="00BA6F19">
        <w:rPr>
          <w:rFonts w:cs="Arial"/>
          <w:szCs w:val="22"/>
          <w:lang w:val="fr-CH"/>
        </w:rPr>
        <w:t>n° OFS et nom du pays selon la nomencla</w:t>
      </w:r>
      <w:r w:rsidR="0036297A" w:rsidRPr="00BA6F19">
        <w:rPr>
          <w:rFonts w:cs="Arial"/>
          <w:szCs w:val="22"/>
          <w:lang w:val="fr-CH"/>
        </w:rPr>
        <w:t>ture « Etats et territoires »</w:t>
      </w:r>
    </w:p>
    <w:p w:rsidR="0036297A" w:rsidRPr="00BA6F19" w:rsidRDefault="0036297A" w:rsidP="00E04CDC">
      <w:pPr>
        <w:numPr>
          <w:ilvl w:val="0"/>
          <w:numId w:val="25"/>
        </w:numPr>
        <w:autoSpaceDE w:val="0"/>
        <w:autoSpaceDN w:val="0"/>
        <w:adjustRightInd w:val="0"/>
        <w:jc w:val="both"/>
        <w:rPr>
          <w:rFonts w:cs="Arial"/>
          <w:szCs w:val="22"/>
          <w:lang w:val="fr-CH"/>
        </w:rPr>
      </w:pPr>
      <w:r w:rsidRPr="00BA6F19">
        <w:rPr>
          <w:rFonts w:cs="Arial"/>
          <w:szCs w:val="22"/>
          <w:lang w:val="fr-CH"/>
        </w:rPr>
        <w:t xml:space="preserve">Lieu de provenance Etranger : </w:t>
      </w:r>
      <w:r w:rsidRPr="00BA6F19">
        <w:rPr>
          <w:rFonts w:cs="Arial"/>
          <w:b/>
          <w:szCs w:val="22"/>
          <w:lang w:val="fr-CH"/>
        </w:rPr>
        <w:t>statut facultatif</w:t>
      </w:r>
    </w:p>
    <w:p w:rsidR="00A237A0" w:rsidRPr="00BA6F19" w:rsidRDefault="0036297A" w:rsidP="00E04CDC">
      <w:pPr>
        <w:numPr>
          <w:ilvl w:val="1"/>
          <w:numId w:val="25"/>
        </w:numPr>
        <w:autoSpaceDE w:val="0"/>
        <w:autoSpaceDN w:val="0"/>
        <w:adjustRightInd w:val="0"/>
        <w:jc w:val="both"/>
        <w:rPr>
          <w:rFonts w:cs="Arial"/>
          <w:szCs w:val="22"/>
          <w:lang w:val="fr-CH"/>
        </w:rPr>
      </w:pPr>
      <w:r w:rsidRPr="00BA6F19">
        <w:rPr>
          <w:rFonts w:cs="Arial"/>
          <w:szCs w:val="22"/>
          <w:lang w:val="fr-CH"/>
        </w:rPr>
        <w:t>Texte : L</w:t>
      </w:r>
      <w:r w:rsidR="00A237A0" w:rsidRPr="00BA6F19">
        <w:rPr>
          <w:rFonts w:cs="Arial"/>
          <w:szCs w:val="22"/>
          <w:lang w:val="fr-CH"/>
        </w:rPr>
        <w:t xml:space="preserve">ieu de provenance à l’étranger </w:t>
      </w:r>
      <w:r w:rsidRPr="00BA6F19">
        <w:rPr>
          <w:rFonts w:cs="Arial"/>
          <w:szCs w:val="22"/>
          <w:lang w:val="fr-CH"/>
        </w:rPr>
        <w:t>(région, province et/ou lieu)</w:t>
      </w:r>
    </w:p>
    <w:p w:rsidR="00A237A0" w:rsidRPr="00BA6F19" w:rsidRDefault="00A237A0">
      <w:pPr>
        <w:jc w:val="both"/>
        <w:rPr>
          <w:rFonts w:cs="Arial"/>
          <w:bCs/>
          <w:szCs w:val="22"/>
          <w:lang w:val="fr-CH" w:eastAsia="fr-CH"/>
        </w:rPr>
      </w:pPr>
    </w:p>
    <w:p w:rsidR="00A237A0" w:rsidRPr="00BA6F19" w:rsidRDefault="00414EE3" w:rsidP="007A6040">
      <w:pPr>
        <w:autoSpaceDE w:val="0"/>
        <w:autoSpaceDN w:val="0"/>
        <w:adjustRightInd w:val="0"/>
        <w:jc w:val="both"/>
        <w:rPr>
          <w:rFonts w:cs="Arial"/>
          <w:b/>
          <w:szCs w:val="22"/>
          <w:lang w:val="fr-CH"/>
        </w:rPr>
      </w:pPr>
      <w:r w:rsidRPr="00BA6F19">
        <w:rPr>
          <w:rFonts w:cs="Arial"/>
          <w:b/>
          <w:szCs w:val="22"/>
          <w:lang w:val="fr-CH"/>
        </w:rPr>
        <w:t>Remarque</w:t>
      </w:r>
    </w:p>
    <w:p w:rsidR="00414EE3" w:rsidRPr="00BA6F19" w:rsidRDefault="00414EE3"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bCs/>
          <w:szCs w:val="22"/>
          <w:lang w:val="fr-CH" w:eastAsia="fr-CH"/>
        </w:rPr>
      </w:pPr>
      <w:r w:rsidRPr="00BA6F19">
        <w:rPr>
          <w:rFonts w:cs="Arial"/>
          <w:szCs w:val="22"/>
          <w:lang w:val="fr-CH"/>
        </w:rPr>
        <w:t>L’Etat de provenance pour les personnes avec une relation d’annonce = 3 (la personne habite en Suisse mais n’a pas de domicile principal en Suisse : frontalier avec permis G) correspond au pays de domicile actuel à l’étranger.</w:t>
      </w:r>
    </w:p>
    <w:p w:rsidR="00A237A0" w:rsidRPr="00BA6F19" w:rsidRDefault="00A237A0">
      <w:pPr>
        <w:jc w:val="both"/>
        <w:rPr>
          <w:rFonts w:cs="Arial"/>
          <w:bCs/>
          <w:szCs w:val="22"/>
          <w:lang w:val="fr-CH" w:eastAsia="fr-CH"/>
        </w:rPr>
      </w:pPr>
    </w:p>
    <w:p w:rsidR="00A035C4" w:rsidRDefault="00A035C4" w:rsidP="007A6040">
      <w:pPr>
        <w:autoSpaceDE w:val="0"/>
        <w:autoSpaceDN w:val="0"/>
        <w:adjustRightInd w:val="0"/>
        <w:jc w:val="both"/>
        <w:rPr>
          <w:rFonts w:cs="Arial"/>
          <w:b/>
          <w:bCs/>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w:t>
      </w:r>
      <w:r w:rsidR="00414EE3" w:rsidRPr="00BA6F19">
        <w:rPr>
          <w:rFonts w:cs="Arial"/>
          <w:b/>
          <w:bCs/>
          <w:szCs w:val="22"/>
          <w:lang w:val="fr-CH"/>
        </w:rPr>
        <w:t> :</w:t>
      </w:r>
    </w:p>
    <w:p w:rsidR="00414EE3" w:rsidRPr="00BA6F19" w:rsidRDefault="00414EE3"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Le lieu de provenance est vide pour les personnes annoncées comme établies (domicile principal) dans la commune d’annonce depuis leur naissance.</w:t>
      </w:r>
    </w:p>
    <w:p w:rsidR="00A237A0" w:rsidRPr="00BA6F19" w:rsidRDefault="00A237A0" w:rsidP="00E04CDC">
      <w:pPr>
        <w:numPr>
          <w:ilvl w:val="0"/>
          <w:numId w:val="25"/>
        </w:numPr>
        <w:autoSpaceDE w:val="0"/>
        <w:autoSpaceDN w:val="0"/>
        <w:adjustRightInd w:val="0"/>
        <w:jc w:val="both"/>
        <w:rPr>
          <w:rFonts w:cs="Arial"/>
          <w:szCs w:val="22"/>
          <w:lang w:val="fr-CH"/>
        </w:rPr>
      </w:pPr>
      <w:r w:rsidRPr="00BA6F19">
        <w:rPr>
          <w:rFonts w:cs="Arial"/>
          <w:szCs w:val="22"/>
          <w:lang w:val="fr-CH"/>
        </w:rPr>
        <w:t>Si la personne est venue d’un pays qui n'existe plus à ce jour, il faut mettre, dans la mesure du possible, le pays par lequel il a été remplacé. Par exemple : pour une personne arrivée d'URSS (Moscou) en 1970, il faut attribuer le code de la Russie. S'il n'est pas possible de définir le pays actuel avec les informations à disposition, il faut attribuer le code de l'ancien pays (URSS dans ce cas). La nomenclature des Etats et territoires de l’OFS liste tous les pays qui ont existé depuis 1945 environ. Si le changement s'est produit avant 1945 et si le pays en question n’existe pas dans la nomenclature OFS, le nom du pays au moment de l’arrivée sans numéro est accepté.</w:t>
      </w:r>
    </w:p>
    <w:p w:rsidR="00A237A0" w:rsidRDefault="00044C99" w:rsidP="00E04CDC">
      <w:pPr>
        <w:numPr>
          <w:ilvl w:val="0"/>
          <w:numId w:val="25"/>
        </w:numPr>
        <w:autoSpaceDE w:val="0"/>
        <w:autoSpaceDN w:val="0"/>
        <w:adjustRightInd w:val="0"/>
        <w:jc w:val="both"/>
        <w:rPr>
          <w:rFonts w:cs="Arial"/>
          <w:szCs w:val="22"/>
          <w:lang w:val="fr-CH"/>
        </w:rPr>
      </w:pPr>
      <w:r>
        <w:rPr>
          <w:noProof/>
          <w:lang w:val="fr-CH" w:eastAsia="fr-CH"/>
        </w:rPr>
        <w:drawing>
          <wp:anchor distT="0" distB="0" distL="114300" distR="114300" simplePos="0" relativeHeight="251792896" behindDoc="0" locked="0" layoutInCell="1" allowOverlap="1" wp14:anchorId="7BEB3A4B" wp14:editId="0A28579F">
            <wp:simplePos x="0" y="0"/>
            <wp:positionH relativeFrom="column">
              <wp:posOffset>5875020</wp:posOffset>
            </wp:positionH>
            <wp:positionV relativeFrom="paragraph">
              <wp:posOffset>-874395</wp:posOffset>
            </wp:positionV>
            <wp:extent cx="738505" cy="408940"/>
            <wp:effectExtent l="0" t="0" r="4445" b="0"/>
            <wp:wrapNone/>
            <wp:docPr id="453" name="Image 45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szCs w:val="22"/>
          <w:lang w:val="fr-CH"/>
        </w:rPr>
        <w:t>Si une personne est venue d'une commune qui a depuis lors fusionné, changé de nom ou de canton, il faut, à l’aide de la Liste historisée des communes de la Suisse, introduire les nouveaux numéros, nom et canton qui lui sont associés. Si les informations à disposition ne sont pas suffisantes pour retrouver la commune actuelle (la commune a été scindée ou le changement s'est produit avant 1960), le nom de la commune au moment de l'arrivée, sans numéro et sans canton, est accepté.</w:t>
      </w:r>
    </w:p>
    <w:p w:rsidR="009E1A82" w:rsidRPr="00BA6F19" w:rsidRDefault="009E1A82" w:rsidP="007A6040">
      <w:pPr>
        <w:autoSpaceDE w:val="0"/>
        <w:autoSpaceDN w:val="0"/>
        <w:adjustRightInd w:val="0"/>
        <w:ind w:left="720"/>
        <w:jc w:val="both"/>
        <w:rPr>
          <w:rFonts w:cs="Arial"/>
          <w:szCs w:val="22"/>
          <w:lang w:val="fr-CH"/>
        </w:rPr>
      </w:pPr>
      <w:r w:rsidRPr="009E1A82">
        <w:rPr>
          <w:rFonts w:cs="Arial"/>
          <w:szCs w:val="22"/>
          <w:lang w:val="fr-CH"/>
        </w:rPr>
        <w:t>L’utilisation du numéro d’historisation des communes est importante pour permettre</w:t>
      </w:r>
      <w:r>
        <w:rPr>
          <w:rFonts w:cs="Arial"/>
          <w:szCs w:val="22"/>
          <w:lang w:val="fr-CH"/>
        </w:rPr>
        <w:t xml:space="preserve"> </w:t>
      </w:r>
      <w:r w:rsidRPr="009E1A82">
        <w:rPr>
          <w:rFonts w:cs="Arial"/>
          <w:szCs w:val="22"/>
          <w:lang w:val="fr-CH"/>
        </w:rPr>
        <w:t>la transformation automatique des données sur la commune actuelle. Ce</w:t>
      </w:r>
      <w:r>
        <w:rPr>
          <w:rFonts w:cs="Arial"/>
          <w:szCs w:val="22"/>
          <w:lang w:val="fr-CH"/>
        </w:rPr>
        <w:t xml:space="preserve"> </w:t>
      </w:r>
      <w:r w:rsidRPr="009E1A82">
        <w:rPr>
          <w:rFonts w:cs="Arial"/>
          <w:szCs w:val="22"/>
          <w:lang w:val="fr-CH"/>
        </w:rPr>
        <w:t>caractère partiel est dès lors attendu pour tous les nouveaux enregistrements (à</w:t>
      </w:r>
      <w:r>
        <w:rPr>
          <w:rFonts w:cs="Arial"/>
          <w:szCs w:val="22"/>
          <w:lang w:val="fr-CH"/>
        </w:rPr>
        <w:t xml:space="preserve"> </w:t>
      </w:r>
      <w:r w:rsidRPr="009E1A82">
        <w:rPr>
          <w:rFonts w:cs="Arial"/>
          <w:szCs w:val="22"/>
          <w:lang w:val="fr-CH"/>
        </w:rPr>
        <w:t>partir de 2015)</w:t>
      </w:r>
    </w:p>
    <w:p w:rsidR="00A237A0" w:rsidRPr="00BA6F19" w:rsidRDefault="00A237A0">
      <w:pPr>
        <w:jc w:val="both"/>
        <w:rPr>
          <w:rFonts w:cs="Arial"/>
          <w:b/>
          <w:bCs/>
          <w:szCs w:val="22"/>
          <w:lang w:val="fr-CH" w:eastAsia="fr-CH"/>
        </w:rPr>
      </w:pPr>
      <w:bookmarkStart w:id="488" w:name="A41point16"/>
    </w:p>
    <w:p w:rsidR="00A807E3" w:rsidRPr="008966C7" w:rsidRDefault="00A807E3" w:rsidP="007A6040">
      <w:pPr>
        <w:pStyle w:val="Titre3"/>
        <w:jc w:val="both"/>
      </w:pPr>
      <w:bookmarkStart w:id="489" w:name="_Séjour_d’un_habitant"/>
      <w:bookmarkStart w:id="490" w:name="_Toc461453888"/>
      <w:bookmarkEnd w:id="488"/>
      <w:bookmarkEnd w:id="489"/>
      <w:r w:rsidRPr="008966C7">
        <w:t>Date de départ</w:t>
      </w:r>
      <w:bookmarkEnd w:id="490"/>
    </w:p>
    <w:p w:rsidR="00A807E3" w:rsidRPr="008966C7" w:rsidRDefault="00A807E3"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r LHR.</w:t>
      </w:r>
    </w:p>
    <w:p w:rsidR="00A807E3" w:rsidRPr="008966C7" w:rsidRDefault="00A807E3"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 541 du </w:t>
      </w:r>
      <w:hyperlink r:id="rId136"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rsidR="00A807E3" w:rsidRPr="008966C7" w:rsidRDefault="00A807E3">
      <w:pPr>
        <w:jc w:val="both"/>
        <w:rPr>
          <w:rFonts w:cs="Arial"/>
          <w:bCs/>
          <w:szCs w:val="22"/>
          <w:lang w:val="fr-CH" w:eastAsia="fr-CH"/>
        </w:rPr>
      </w:pPr>
    </w:p>
    <w:p w:rsidR="00A807E3" w:rsidRPr="008966C7" w:rsidRDefault="00A807E3">
      <w:pPr>
        <w:jc w:val="both"/>
        <w:rPr>
          <w:rFonts w:cs="Arial"/>
          <w:bCs/>
          <w:szCs w:val="22"/>
          <w:lang w:val="fr-CH" w:eastAsia="fr-CH"/>
        </w:rPr>
      </w:pPr>
    </w:p>
    <w:p w:rsidR="00A807E3" w:rsidRPr="008966C7" w:rsidRDefault="00A807E3" w:rsidP="007A6040">
      <w:pPr>
        <w:autoSpaceDE w:val="0"/>
        <w:autoSpaceDN w:val="0"/>
        <w:adjustRightInd w:val="0"/>
        <w:jc w:val="both"/>
        <w:rPr>
          <w:rFonts w:cs="Arial"/>
          <w:b/>
          <w:bCs/>
          <w:szCs w:val="22"/>
          <w:lang w:val="fr-CH"/>
        </w:rPr>
      </w:pPr>
      <w:r w:rsidRPr="008966C7">
        <w:rPr>
          <w:rFonts w:cs="Arial"/>
          <w:b/>
          <w:bCs/>
          <w:szCs w:val="22"/>
          <w:lang w:val="fr-CH"/>
        </w:rPr>
        <w:t>Description :</w:t>
      </w:r>
    </w:p>
    <w:p w:rsidR="00A807E3" w:rsidRPr="008966C7" w:rsidRDefault="00A807E3" w:rsidP="007A6040">
      <w:pPr>
        <w:autoSpaceDE w:val="0"/>
        <w:autoSpaceDN w:val="0"/>
        <w:adjustRightInd w:val="0"/>
        <w:jc w:val="both"/>
        <w:rPr>
          <w:rFonts w:cs="Arial"/>
          <w:b/>
          <w:bCs/>
          <w:szCs w:val="22"/>
          <w:lang w:val="fr-CH"/>
        </w:rPr>
      </w:pP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Date à laquelle la personne est effectivement partie de la commune d’annonce.</w:t>
      </w: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ne coïncide pas forcément avec la date de déclaration de départ.</w:t>
      </w: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Pour les départs d’une commune fribourgeoise (personne suisse et étrangère), il est fortement conseillé d’enregistrer l’événement le dernier jour du mois du départ.</w:t>
      </w:r>
    </w:p>
    <w:p w:rsidR="00A807E3" w:rsidRPr="008966C7" w:rsidRDefault="00A807E3">
      <w:pPr>
        <w:jc w:val="both"/>
        <w:rPr>
          <w:rFonts w:cs="Arial"/>
          <w:szCs w:val="22"/>
          <w:lang w:val="fr-CH"/>
        </w:rPr>
      </w:pPr>
    </w:p>
    <w:p w:rsidR="00A807E3" w:rsidRPr="008966C7" w:rsidRDefault="00A807E3"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A807E3" w:rsidRPr="008966C7" w:rsidRDefault="00A807E3" w:rsidP="007A6040">
      <w:pPr>
        <w:autoSpaceDE w:val="0"/>
        <w:autoSpaceDN w:val="0"/>
        <w:adjustRightInd w:val="0"/>
        <w:jc w:val="both"/>
        <w:rPr>
          <w:rFonts w:cs="Arial"/>
          <w:b/>
          <w:bCs/>
          <w:szCs w:val="22"/>
          <w:lang w:val="fr-CH"/>
        </w:rPr>
      </w:pP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doit être une date valide, dans le format AAAA-MM-JJ</w:t>
      </w:r>
      <w:r w:rsidR="006612EE" w:rsidRPr="008966C7">
        <w:rPr>
          <w:rFonts w:cs="Arial"/>
          <w:szCs w:val="22"/>
          <w:lang w:val="fr-CH"/>
        </w:rPr>
        <w:t xml:space="preserve"> ou vide tant que la personne résident dans la commune</w:t>
      </w:r>
      <w:r w:rsidRPr="008966C7">
        <w:rPr>
          <w:rFonts w:cs="Arial"/>
          <w:szCs w:val="22"/>
          <w:lang w:val="fr-CH"/>
        </w:rPr>
        <w:t>.</w:t>
      </w: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Une personne reste inscrite dans la commune de départ jusqu’à (et y compris) la date du départ.</w:t>
      </w:r>
    </w:p>
    <w:p w:rsidR="00A807E3" w:rsidRPr="008966C7" w:rsidRDefault="00A807E3"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dans la commune d’annonce doit correspondre au jour précédant la date d’arrivée dans la commune de destination.</w:t>
      </w:r>
    </w:p>
    <w:p w:rsidR="00A807E3" w:rsidRDefault="00A807E3" w:rsidP="007A6040">
      <w:pPr>
        <w:autoSpaceDE w:val="0"/>
        <w:autoSpaceDN w:val="0"/>
        <w:adjustRightInd w:val="0"/>
        <w:jc w:val="both"/>
        <w:rPr>
          <w:rFonts w:cs="Arial"/>
          <w:b/>
          <w:bCs/>
          <w:szCs w:val="22"/>
          <w:lang w:val="fr-CH"/>
        </w:rPr>
      </w:pPr>
    </w:p>
    <w:p w:rsidR="00A807E3" w:rsidRPr="00BA6F19" w:rsidRDefault="00A807E3" w:rsidP="007A6040">
      <w:pPr>
        <w:autoSpaceDE w:val="0"/>
        <w:autoSpaceDN w:val="0"/>
        <w:adjustRightInd w:val="0"/>
        <w:jc w:val="both"/>
        <w:rPr>
          <w:rFonts w:cs="Arial"/>
          <w:b/>
          <w:bCs/>
          <w:szCs w:val="22"/>
          <w:lang w:val="fr-CH"/>
        </w:rPr>
      </w:pPr>
      <w:r w:rsidRPr="00BA6F19">
        <w:rPr>
          <w:rFonts w:cs="Arial"/>
          <w:b/>
          <w:bCs/>
          <w:szCs w:val="22"/>
          <w:lang w:val="fr-CH"/>
        </w:rPr>
        <w:t>Sources de données possibles :</w:t>
      </w:r>
    </w:p>
    <w:p w:rsidR="00A807E3" w:rsidRPr="00BA6F19" w:rsidRDefault="00A807E3" w:rsidP="007A6040">
      <w:pPr>
        <w:autoSpaceDE w:val="0"/>
        <w:autoSpaceDN w:val="0"/>
        <w:adjustRightInd w:val="0"/>
        <w:jc w:val="both"/>
        <w:rPr>
          <w:rFonts w:cs="Arial"/>
          <w:bCs/>
          <w:szCs w:val="22"/>
          <w:lang w:val="fr-CH"/>
        </w:rPr>
      </w:pPr>
    </w:p>
    <w:p w:rsidR="00A807E3" w:rsidRPr="00BA6F19" w:rsidRDefault="00A807E3" w:rsidP="00E04CDC">
      <w:pPr>
        <w:numPr>
          <w:ilvl w:val="0"/>
          <w:numId w:val="25"/>
        </w:numPr>
        <w:autoSpaceDE w:val="0"/>
        <w:autoSpaceDN w:val="0"/>
        <w:adjustRightInd w:val="0"/>
        <w:jc w:val="both"/>
        <w:rPr>
          <w:rFonts w:cs="Arial"/>
          <w:szCs w:val="22"/>
          <w:lang w:val="fr-CH"/>
        </w:rPr>
      </w:pPr>
      <w:r w:rsidRPr="00BA6F19">
        <w:rPr>
          <w:rFonts w:cs="Arial"/>
          <w:szCs w:val="22"/>
          <w:lang w:val="fr-CH"/>
        </w:rPr>
        <w:t>Personne,</w:t>
      </w:r>
    </w:p>
    <w:p w:rsidR="00A807E3" w:rsidRPr="00BA6F19" w:rsidRDefault="00A807E3" w:rsidP="00E04CDC">
      <w:pPr>
        <w:numPr>
          <w:ilvl w:val="0"/>
          <w:numId w:val="25"/>
        </w:numPr>
        <w:autoSpaceDE w:val="0"/>
        <w:autoSpaceDN w:val="0"/>
        <w:adjustRightInd w:val="0"/>
        <w:jc w:val="both"/>
        <w:rPr>
          <w:rFonts w:cs="Arial"/>
          <w:szCs w:val="22"/>
          <w:lang w:val="fr-CH"/>
        </w:rPr>
      </w:pPr>
      <w:r w:rsidRPr="00BA6F19">
        <w:rPr>
          <w:rFonts w:cs="Arial"/>
          <w:szCs w:val="22"/>
          <w:lang w:val="fr-CH"/>
        </w:rPr>
        <w:t>Annonce du propriétaire ou du logeur.</w:t>
      </w:r>
    </w:p>
    <w:p w:rsidR="00A807E3" w:rsidRPr="00BA6F19" w:rsidRDefault="00A807E3">
      <w:pPr>
        <w:jc w:val="both"/>
        <w:rPr>
          <w:rFonts w:cs="Arial"/>
          <w:b/>
          <w:bCs/>
          <w:szCs w:val="22"/>
          <w:lang w:val="fr-CH" w:eastAsia="fr-CH"/>
        </w:rPr>
      </w:pPr>
    </w:p>
    <w:p w:rsidR="00A807E3" w:rsidRPr="0008002E" w:rsidRDefault="00A807E3" w:rsidP="007A6040">
      <w:pPr>
        <w:jc w:val="both"/>
      </w:pPr>
    </w:p>
    <w:p w:rsidR="006612EE" w:rsidRDefault="006612EE" w:rsidP="007A6040">
      <w:pPr>
        <w:pStyle w:val="Titre3"/>
        <w:jc w:val="both"/>
      </w:pPr>
      <w:bookmarkStart w:id="491" w:name="_Toc461453889"/>
      <w:r>
        <w:t>Lieu de destination</w:t>
      </w:r>
      <w:bookmarkEnd w:id="491"/>
    </w:p>
    <w:p w:rsidR="006612EE" w:rsidRPr="008966C7" w:rsidRDefault="006612EE"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r LHR.</w:t>
      </w:r>
    </w:p>
    <w:p w:rsidR="006612EE" w:rsidRPr="008966C7" w:rsidRDefault="006612EE"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 542 du </w:t>
      </w:r>
      <w:hyperlink r:id="rId137"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rsidR="006612EE" w:rsidRPr="008966C7" w:rsidRDefault="006612EE">
      <w:pPr>
        <w:jc w:val="both"/>
        <w:rPr>
          <w:rFonts w:cs="Arial"/>
          <w:bCs/>
          <w:szCs w:val="22"/>
          <w:lang w:val="fr-CH" w:eastAsia="fr-CH"/>
        </w:rPr>
      </w:pPr>
    </w:p>
    <w:p w:rsidR="006612EE" w:rsidRPr="008966C7" w:rsidRDefault="006612EE">
      <w:pPr>
        <w:jc w:val="both"/>
        <w:rPr>
          <w:rFonts w:cs="Arial"/>
          <w:bCs/>
          <w:szCs w:val="22"/>
          <w:lang w:val="fr-CH" w:eastAsia="fr-CH"/>
        </w:rPr>
      </w:pPr>
    </w:p>
    <w:p w:rsidR="006612EE" w:rsidRPr="008966C7" w:rsidRDefault="006612EE" w:rsidP="007A6040">
      <w:pPr>
        <w:autoSpaceDE w:val="0"/>
        <w:autoSpaceDN w:val="0"/>
        <w:adjustRightInd w:val="0"/>
        <w:jc w:val="both"/>
        <w:rPr>
          <w:rFonts w:cs="Arial"/>
          <w:b/>
          <w:bCs/>
          <w:szCs w:val="22"/>
          <w:lang w:val="fr-CH"/>
        </w:rPr>
      </w:pPr>
      <w:r w:rsidRPr="008966C7">
        <w:rPr>
          <w:rFonts w:cs="Arial"/>
          <w:b/>
          <w:bCs/>
          <w:szCs w:val="22"/>
          <w:lang w:val="fr-CH"/>
        </w:rPr>
        <w:t>Description :</w:t>
      </w:r>
    </w:p>
    <w:p w:rsidR="006612EE" w:rsidRPr="008966C7" w:rsidRDefault="006612EE" w:rsidP="007A6040">
      <w:pPr>
        <w:autoSpaceDE w:val="0"/>
        <w:autoSpaceDN w:val="0"/>
        <w:adjustRightInd w:val="0"/>
        <w:jc w:val="both"/>
        <w:rPr>
          <w:rFonts w:cs="Arial"/>
          <w:b/>
          <w:bCs/>
          <w:szCs w:val="22"/>
          <w:lang w:val="fr-CH"/>
        </w:rPr>
      </w:pP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Lieu dans lequel la personne emménage après son départ de la commune d’annonce.</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Si le lieu de destination est situé en Suisse, il faut indiquer la commune de destination et l’adresse. </w:t>
      </w:r>
    </w:p>
    <w:p w:rsidR="00F76703"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Si la personne part à l’étranger, il faut indiquer l’Etat de destination et, en option, la région, la province ou le lieu ainsi que la future adresse de destination.</w:t>
      </w:r>
    </w:p>
    <w:p w:rsidR="006612EE" w:rsidRPr="008966C7" w:rsidRDefault="00044C99" w:rsidP="00E04CDC">
      <w:pPr>
        <w:numPr>
          <w:ilvl w:val="0"/>
          <w:numId w:val="25"/>
        </w:numPr>
        <w:autoSpaceDE w:val="0"/>
        <w:autoSpaceDN w:val="0"/>
        <w:adjustRightInd w:val="0"/>
        <w:jc w:val="both"/>
        <w:rPr>
          <w:rFonts w:cs="Arial"/>
          <w:b/>
          <w:szCs w:val="22"/>
          <w:lang w:val="fr-CH"/>
        </w:rPr>
      </w:pPr>
      <w:r>
        <w:rPr>
          <w:noProof/>
          <w:lang w:val="fr-CH" w:eastAsia="fr-CH"/>
        </w:rPr>
        <w:drawing>
          <wp:anchor distT="0" distB="0" distL="114300" distR="114300" simplePos="0" relativeHeight="251794944" behindDoc="0" locked="0" layoutInCell="1" allowOverlap="1" wp14:anchorId="48B6125A" wp14:editId="0BEAEB41">
            <wp:simplePos x="0" y="0"/>
            <wp:positionH relativeFrom="column">
              <wp:posOffset>5868670</wp:posOffset>
            </wp:positionH>
            <wp:positionV relativeFrom="paragraph">
              <wp:posOffset>-495935</wp:posOffset>
            </wp:positionV>
            <wp:extent cx="738505" cy="408940"/>
            <wp:effectExtent l="0" t="0" r="4445" b="0"/>
            <wp:wrapNone/>
            <wp:docPr id="454" name="Image 45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6612EE" w:rsidRPr="008966C7">
        <w:rPr>
          <w:rFonts w:cs="Arial"/>
          <w:b/>
          <w:szCs w:val="22"/>
          <w:lang w:val="fr-CH"/>
        </w:rPr>
        <w:t>Caractères partiels :</w:t>
      </w:r>
      <w:r w:rsidRPr="00044C99">
        <w:rPr>
          <w:noProof/>
        </w:rPr>
        <w:t xml:space="preserve"> </w:t>
      </w:r>
    </w:p>
    <w:p w:rsidR="006612EE" w:rsidRPr="008966C7" w:rsidRDefault="006612EE">
      <w:pPr>
        <w:autoSpaceDE w:val="0"/>
        <w:autoSpaceDN w:val="0"/>
        <w:adjustRightInd w:val="0"/>
        <w:jc w:val="both"/>
        <w:rPr>
          <w:rFonts w:cs="Arial"/>
          <w:b/>
          <w:szCs w:val="22"/>
          <w:lang w:val="fr-CH"/>
        </w:rPr>
      </w:pPr>
    </w:p>
    <w:p w:rsidR="006612EE" w:rsidRPr="008966C7" w:rsidRDefault="006612EE" w:rsidP="00E04CDC">
      <w:pPr>
        <w:numPr>
          <w:ilvl w:val="0"/>
          <w:numId w:val="117"/>
        </w:numPr>
        <w:jc w:val="both"/>
        <w:rPr>
          <w:rFonts w:cs="Arial"/>
          <w:szCs w:val="22"/>
          <w:lang w:val="fr-CH"/>
        </w:rPr>
      </w:pPr>
      <w:r w:rsidRPr="008966C7">
        <w:rPr>
          <w:rFonts w:cs="Arial"/>
          <w:b/>
          <w:szCs w:val="22"/>
          <w:lang w:val="fr-CH"/>
        </w:rPr>
        <w:t>Si le lieu de destination est une commune suisse</w:t>
      </w:r>
    </w:p>
    <w:p w:rsidR="00F17589" w:rsidRPr="008966C7" w:rsidRDefault="00F17589"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destination connu: </w:t>
      </w:r>
      <w:r w:rsidRPr="008966C7">
        <w:rPr>
          <w:rFonts w:cs="Arial"/>
          <w:b/>
          <w:szCs w:val="22"/>
          <w:lang w:val="fr-CH"/>
        </w:rPr>
        <w:t>statut obligatoire</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Selon la nomenclature « Communes » :</w:t>
      </w:r>
      <w:r w:rsidRPr="008966C7">
        <w:rPr>
          <w:rFonts w:cs="Arial"/>
          <w:szCs w:val="22"/>
          <w:lang w:val="fr-CH"/>
        </w:rPr>
        <w:tab/>
      </w:r>
    </w:p>
    <w:p w:rsidR="006612EE" w:rsidRPr="008966C7" w:rsidRDefault="006612EE"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8966C7">
        <w:rPr>
          <w:rFonts w:cs="Arial"/>
          <w:b/>
          <w:szCs w:val="22"/>
          <w:lang w:val="fr-CH"/>
        </w:rPr>
        <w:t>pour un domicile principal</w:t>
      </w:r>
      <w:r w:rsidRPr="008966C7">
        <w:rPr>
          <w:rFonts w:cs="Arial"/>
          <w:szCs w:val="22"/>
          <w:lang w:val="fr-CH"/>
        </w:rPr>
        <w:t xml:space="preserve">: commune du </w:t>
      </w:r>
      <w:r w:rsidR="00F17589" w:rsidRPr="008966C7">
        <w:rPr>
          <w:rFonts w:cs="Arial"/>
          <w:szCs w:val="22"/>
          <w:lang w:val="fr-CH"/>
        </w:rPr>
        <w:t>futur domicile principal</w:t>
      </w:r>
    </w:p>
    <w:p w:rsidR="006612EE" w:rsidRPr="008966C7" w:rsidRDefault="006612EE" w:rsidP="00E04CDC">
      <w:pPr>
        <w:numPr>
          <w:ilvl w:val="1"/>
          <w:numId w:val="66"/>
        </w:numPr>
        <w:tabs>
          <w:tab w:val="left" w:pos="567"/>
          <w:tab w:val="left" w:pos="1418"/>
          <w:tab w:val="left" w:pos="3686"/>
          <w:tab w:val="left" w:pos="6379"/>
        </w:tabs>
        <w:autoSpaceDE w:val="0"/>
        <w:autoSpaceDN w:val="0"/>
        <w:adjustRightInd w:val="0"/>
        <w:jc w:val="both"/>
        <w:rPr>
          <w:rFonts w:cs="Arial"/>
          <w:szCs w:val="22"/>
          <w:lang w:val="fr-CH"/>
        </w:rPr>
      </w:pPr>
      <w:r w:rsidRPr="008966C7">
        <w:rPr>
          <w:rFonts w:cs="Arial"/>
          <w:b/>
          <w:szCs w:val="22"/>
          <w:lang w:val="fr-CH"/>
        </w:rPr>
        <w:t>pour un domicile secondaire</w:t>
      </w:r>
      <w:r w:rsidRPr="008966C7">
        <w:rPr>
          <w:rFonts w:cs="Arial"/>
          <w:szCs w:val="22"/>
          <w:lang w:val="fr-CH"/>
        </w:rPr>
        <w:t>: commune du domicile principal actuel</w:t>
      </w:r>
    </w:p>
    <w:p w:rsidR="006612EE" w:rsidRPr="008966C7" w:rsidRDefault="006612EE">
      <w:pPr>
        <w:tabs>
          <w:tab w:val="left" w:pos="3686"/>
          <w:tab w:val="left" w:pos="6521"/>
        </w:tabs>
        <w:autoSpaceDE w:val="0"/>
        <w:autoSpaceDN w:val="0"/>
        <w:adjustRightInd w:val="0"/>
        <w:jc w:val="both"/>
        <w:rPr>
          <w:rFonts w:cs="Arial"/>
          <w:szCs w:val="22"/>
          <w:lang w:val="fr-CH"/>
        </w:rPr>
      </w:pPr>
    </w:p>
    <w:p w:rsidR="006612EE" w:rsidRPr="008966C7" w:rsidRDefault="006612EE">
      <w:pPr>
        <w:autoSpaceDE w:val="0"/>
        <w:autoSpaceDN w:val="0"/>
        <w:adjustRightInd w:val="0"/>
        <w:jc w:val="both"/>
        <w:rPr>
          <w:rFonts w:cs="Arial"/>
          <w:b/>
          <w:szCs w:val="22"/>
          <w:lang w:val="fr-CH"/>
        </w:rPr>
      </w:pPr>
      <w:r w:rsidRPr="008966C7">
        <w:rPr>
          <w:rFonts w:cs="Arial"/>
          <w:b/>
          <w:szCs w:val="22"/>
          <w:lang w:val="fr-CH"/>
        </w:rPr>
        <w:t>Remarque</w:t>
      </w:r>
    </w:p>
    <w:p w:rsidR="006612EE" w:rsidRPr="008966C7" w:rsidRDefault="006612EE">
      <w:pPr>
        <w:autoSpaceDE w:val="0"/>
        <w:autoSpaceDN w:val="0"/>
        <w:adjustRightInd w:val="0"/>
        <w:jc w:val="both"/>
        <w:rPr>
          <w:rFonts w:cs="Arial"/>
          <w:szCs w:val="22"/>
          <w:lang w:val="fr-CH"/>
        </w:rPr>
      </w:pPr>
    </w:p>
    <w:p w:rsidR="006612EE" w:rsidRPr="008966C7" w:rsidRDefault="006612EE">
      <w:pPr>
        <w:autoSpaceDE w:val="0"/>
        <w:autoSpaceDN w:val="0"/>
        <w:adjustRightInd w:val="0"/>
        <w:jc w:val="both"/>
        <w:rPr>
          <w:rFonts w:cs="Arial"/>
          <w:bCs/>
          <w:szCs w:val="22"/>
          <w:lang w:val="fr-CH" w:eastAsia="fr-CH"/>
        </w:rPr>
      </w:pPr>
      <w:r w:rsidRPr="008966C7">
        <w:rPr>
          <w:rFonts w:cs="Arial"/>
          <w:szCs w:val="22"/>
          <w:lang w:val="fr-CH"/>
        </w:rPr>
        <w:t>Les transferts administratifs d'une commune de domicile secondaire à une autre sont toujours faits par l'intermédiaire de la commune principale et non entre les deux communes de domicile secondaire directement.</w:t>
      </w:r>
    </w:p>
    <w:p w:rsidR="006612EE" w:rsidRPr="008966C7" w:rsidRDefault="006612EE">
      <w:pPr>
        <w:autoSpaceDE w:val="0"/>
        <w:autoSpaceDN w:val="0"/>
        <w:adjustRightInd w:val="0"/>
        <w:jc w:val="both"/>
        <w:rPr>
          <w:rFonts w:cs="Arial"/>
          <w:szCs w:val="22"/>
          <w:lang w:val="fr-CH"/>
        </w:rPr>
      </w:pPr>
    </w:p>
    <w:p w:rsidR="006612EE" w:rsidRPr="008966C7" w:rsidRDefault="006612EE">
      <w:pPr>
        <w:autoSpaceDE w:val="0"/>
        <w:autoSpaceDN w:val="0"/>
        <w:adjustRightInd w:val="0"/>
        <w:jc w:val="both"/>
        <w:rPr>
          <w:rFonts w:cs="Arial"/>
          <w:szCs w:val="22"/>
          <w:lang w:val="fr-CH"/>
        </w:rPr>
      </w:pPr>
    </w:p>
    <w:p w:rsidR="006612EE" w:rsidRPr="008966C7" w:rsidRDefault="006612EE" w:rsidP="00E04CDC">
      <w:pPr>
        <w:numPr>
          <w:ilvl w:val="0"/>
          <w:numId w:val="117"/>
        </w:numPr>
        <w:jc w:val="both"/>
        <w:rPr>
          <w:rFonts w:cs="Arial"/>
          <w:szCs w:val="22"/>
          <w:lang w:val="fr-CH"/>
        </w:rPr>
      </w:pPr>
      <w:r w:rsidRPr="008966C7">
        <w:rPr>
          <w:rFonts w:cs="Arial"/>
          <w:b/>
          <w:szCs w:val="22"/>
          <w:lang w:val="fr-CH"/>
        </w:rPr>
        <w:t xml:space="preserve">Si le lieu de </w:t>
      </w:r>
      <w:r w:rsidR="00F17589" w:rsidRPr="008966C7">
        <w:rPr>
          <w:rFonts w:cs="Arial"/>
          <w:b/>
          <w:szCs w:val="22"/>
          <w:lang w:val="fr-CH"/>
        </w:rPr>
        <w:t>destination</w:t>
      </w:r>
      <w:r w:rsidRPr="008966C7">
        <w:rPr>
          <w:rFonts w:cs="Arial"/>
          <w:b/>
          <w:szCs w:val="22"/>
          <w:lang w:val="fr-CH"/>
        </w:rPr>
        <w:t xml:space="preserve"> est un lieu à l’étranger</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w:t>
      </w:r>
      <w:r w:rsidR="00F17589" w:rsidRPr="008966C7">
        <w:rPr>
          <w:rFonts w:cs="Arial"/>
          <w:szCs w:val="22"/>
          <w:lang w:val="fr-CH"/>
        </w:rPr>
        <w:t>destination</w:t>
      </w:r>
      <w:r w:rsidRPr="008966C7">
        <w:rPr>
          <w:rFonts w:cs="Arial"/>
          <w:szCs w:val="22"/>
          <w:lang w:val="fr-CH"/>
        </w:rPr>
        <w:t xml:space="preserve"> connu ou inconnu : </w:t>
      </w:r>
      <w:r w:rsidRPr="008966C7">
        <w:rPr>
          <w:rFonts w:cs="Arial"/>
          <w:b/>
          <w:szCs w:val="22"/>
          <w:lang w:val="fr-CH"/>
        </w:rPr>
        <w:t>statut obligatoire</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Etat de </w:t>
      </w:r>
      <w:r w:rsidR="00F17589" w:rsidRPr="008966C7">
        <w:rPr>
          <w:rFonts w:cs="Arial"/>
          <w:szCs w:val="22"/>
          <w:lang w:val="fr-CH"/>
        </w:rPr>
        <w:t>destination</w:t>
      </w:r>
      <w:r w:rsidRPr="008966C7">
        <w:rPr>
          <w:rFonts w:cs="Arial"/>
          <w:szCs w:val="22"/>
          <w:lang w:val="fr-CH"/>
        </w:rPr>
        <w:t xml:space="preserve"> : </w:t>
      </w:r>
      <w:r w:rsidRPr="008966C7">
        <w:rPr>
          <w:rFonts w:cs="Arial"/>
          <w:b/>
          <w:szCs w:val="22"/>
          <w:lang w:val="fr-CH"/>
        </w:rPr>
        <w:t>statut obligatoire</w:t>
      </w:r>
    </w:p>
    <w:p w:rsidR="006612EE" w:rsidRPr="008966C7" w:rsidRDefault="006612EE" w:rsidP="00E04CDC">
      <w:pPr>
        <w:numPr>
          <w:ilvl w:val="1"/>
          <w:numId w:val="25"/>
        </w:numPr>
        <w:autoSpaceDE w:val="0"/>
        <w:autoSpaceDN w:val="0"/>
        <w:adjustRightInd w:val="0"/>
        <w:jc w:val="both"/>
        <w:rPr>
          <w:rFonts w:cs="Arial"/>
          <w:szCs w:val="22"/>
          <w:lang w:val="fr-CH"/>
        </w:rPr>
      </w:pPr>
      <w:r w:rsidRPr="008966C7">
        <w:rPr>
          <w:rFonts w:cs="Arial"/>
          <w:szCs w:val="22"/>
          <w:lang w:val="fr-CH"/>
        </w:rPr>
        <w:t>n° OFS et nom du pays selon la nomenclature « Etats et territoires »</w:t>
      </w:r>
    </w:p>
    <w:p w:rsidR="00F17589" w:rsidRPr="008966C7" w:rsidRDefault="00F17589" w:rsidP="00E04CDC">
      <w:pPr>
        <w:numPr>
          <w:ilvl w:val="1"/>
          <w:numId w:val="25"/>
        </w:numPr>
        <w:autoSpaceDE w:val="0"/>
        <w:autoSpaceDN w:val="0"/>
        <w:adjustRightInd w:val="0"/>
        <w:jc w:val="both"/>
        <w:rPr>
          <w:rFonts w:cs="Arial"/>
          <w:szCs w:val="22"/>
          <w:lang w:val="fr-CH"/>
        </w:rPr>
      </w:pPr>
      <w:r w:rsidRPr="008966C7">
        <w:rPr>
          <w:rFonts w:cs="Arial"/>
          <w:szCs w:val="22"/>
          <w:lang w:val="fr-CH"/>
        </w:rPr>
        <w:t>pour les personnes qui « font un tour du monde », le statut de l’Etat de destination est « inconnu ».</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 xml:space="preserve">Lieu de </w:t>
      </w:r>
      <w:r w:rsidR="00F17589" w:rsidRPr="008966C7">
        <w:rPr>
          <w:rFonts w:cs="Arial"/>
          <w:szCs w:val="22"/>
          <w:lang w:val="fr-CH"/>
        </w:rPr>
        <w:t>destination à l’é</w:t>
      </w:r>
      <w:r w:rsidRPr="008966C7">
        <w:rPr>
          <w:rFonts w:cs="Arial"/>
          <w:szCs w:val="22"/>
          <w:lang w:val="fr-CH"/>
        </w:rPr>
        <w:t xml:space="preserve">tranger : </w:t>
      </w:r>
      <w:r w:rsidRPr="008966C7">
        <w:rPr>
          <w:rFonts w:cs="Arial"/>
          <w:b/>
          <w:szCs w:val="22"/>
          <w:lang w:val="fr-CH"/>
        </w:rPr>
        <w:t>statut facultatif</w:t>
      </w:r>
    </w:p>
    <w:p w:rsidR="006612EE" w:rsidRPr="008966C7" w:rsidRDefault="006612EE" w:rsidP="00E04CDC">
      <w:pPr>
        <w:numPr>
          <w:ilvl w:val="1"/>
          <w:numId w:val="25"/>
        </w:numPr>
        <w:autoSpaceDE w:val="0"/>
        <w:autoSpaceDN w:val="0"/>
        <w:adjustRightInd w:val="0"/>
        <w:jc w:val="both"/>
        <w:rPr>
          <w:rFonts w:cs="Arial"/>
          <w:szCs w:val="22"/>
          <w:lang w:val="fr-CH"/>
        </w:rPr>
      </w:pPr>
      <w:r w:rsidRPr="008966C7">
        <w:rPr>
          <w:rFonts w:cs="Arial"/>
          <w:szCs w:val="22"/>
          <w:lang w:val="fr-CH"/>
        </w:rPr>
        <w:t>Texte : Lieu de provenance à l’étranger (région, province et/ou lieu)</w:t>
      </w:r>
    </w:p>
    <w:p w:rsidR="006612EE" w:rsidRPr="008966C7" w:rsidRDefault="006612EE">
      <w:pPr>
        <w:jc w:val="both"/>
        <w:rPr>
          <w:rFonts w:cs="Arial"/>
          <w:bCs/>
          <w:szCs w:val="22"/>
          <w:lang w:val="fr-CH" w:eastAsia="fr-CH"/>
        </w:rPr>
      </w:pPr>
    </w:p>
    <w:p w:rsidR="006612EE" w:rsidRPr="008966C7" w:rsidRDefault="006612EE" w:rsidP="007A6040">
      <w:pPr>
        <w:autoSpaceDE w:val="0"/>
        <w:autoSpaceDN w:val="0"/>
        <w:adjustRightInd w:val="0"/>
        <w:jc w:val="both"/>
        <w:rPr>
          <w:rFonts w:cs="Arial"/>
          <w:b/>
          <w:szCs w:val="22"/>
          <w:lang w:val="fr-CH"/>
        </w:rPr>
      </w:pPr>
      <w:r w:rsidRPr="008966C7">
        <w:rPr>
          <w:rFonts w:cs="Arial"/>
          <w:b/>
          <w:szCs w:val="22"/>
          <w:lang w:val="fr-CH"/>
        </w:rPr>
        <w:t>Remarque</w:t>
      </w:r>
    </w:p>
    <w:p w:rsidR="006612EE" w:rsidRPr="008966C7" w:rsidRDefault="006612EE" w:rsidP="007A6040">
      <w:pPr>
        <w:autoSpaceDE w:val="0"/>
        <w:autoSpaceDN w:val="0"/>
        <w:adjustRightInd w:val="0"/>
        <w:jc w:val="both"/>
        <w:rPr>
          <w:rFonts w:cs="Arial"/>
          <w:szCs w:val="22"/>
          <w:lang w:val="fr-CH"/>
        </w:rPr>
      </w:pPr>
    </w:p>
    <w:p w:rsidR="006612EE" w:rsidRPr="008966C7" w:rsidRDefault="006612EE" w:rsidP="007A6040">
      <w:pPr>
        <w:autoSpaceDE w:val="0"/>
        <w:autoSpaceDN w:val="0"/>
        <w:adjustRightInd w:val="0"/>
        <w:jc w:val="both"/>
        <w:rPr>
          <w:rFonts w:cs="Arial"/>
          <w:bCs/>
          <w:szCs w:val="22"/>
          <w:lang w:val="fr-CH" w:eastAsia="fr-CH"/>
        </w:rPr>
      </w:pPr>
      <w:r w:rsidRPr="008966C7">
        <w:rPr>
          <w:rFonts w:cs="Arial"/>
          <w:szCs w:val="22"/>
          <w:lang w:val="fr-CH"/>
        </w:rPr>
        <w:t xml:space="preserve">L’Etat de </w:t>
      </w:r>
      <w:r w:rsidR="00F17589" w:rsidRPr="008966C7">
        <w:rPr>
          <w:rFonts w:cs="Arial"/>
          <w:szCs w:val="22"/>
          <w:lang w:val="fr-CH"/>
        </w:rPr>
        <w:t>destination</w:t>
      </w:r>
      <w:r w:rsidRPr="008966C7">
        <w:rPr>
          <w:rFonts w:cs="Arial"/>
          <w:szCs w:val="22"/>
          <w:lang w:val="fr-CH"/>
        </w:rPr>
        <w:t xml:space="preserve"> pour les personnes avec une relation d’annonce = 3 (la personne habite en Suisse mais n’a pas de domicile principal en Suisse : frontalier avec permis G) correspond au pays de domicile actuel à l’étranger.</w:t>
      </w:r>
    </w:p>
    <w:p w:rsidR="006612EE" w:rsidRPr="008966C7" w:rsidRDefault="006612EE">
      <w:pPr>
        <w:jc w:val="both"/>
        <w:rPr>
          <w:rFonts w:cs="Arial"/>
          <w:bCs/>
          <w:szCs w:val="22"/>
          <w:lang w:val="fr-CH" w:eastAsia="fr-CH"/>
        </w:rPr>
      </w:pPr>
    </w:p>
    <w:p w:rsidR="00F17589" w:rsidRPr="008966C7" w:rsidRDefault="00F17589" w:rsidP="00E04CDC">
      <w:pPr>
        <w:numPr>
          <w:ilvl w:val="0"/>
          <w:numId w:val="117"/>
        </w:numPr>
        <w:jc w:val="both"/>
        <w:rPr>
          <w:rFonts w:cs="Arial"/>
          <w:szCs w:val="22"/>
          <w:lang w:val="fr-CH"/>
        </w:rPr>
      </w:pPr>
      <w:r w:rsidRPr="008966C7">
        <w:rPr>
          <w:rFonts w:cs="Arial"/>
          <w:b/>
          <w:szCs w:val="22"/>
          <w:lang w:val="fr-CH"/>
        </w:rPr>
        <w:t>Adresse de destination</w:t>
      </w:r>
    </w:p>
    <w:p w:rsidR="00F17589" w:rsidRPr="008966C7" w:rsidRDefault="00F17589" w:rsidP="00E04CDC">
      <w:pPr>
        <w:numPr>
          <w:ilvl w:val="0"/>
          <w:numId w:val="25"/>
        </w:numPr>
        <w:autoSpaceDE w:val="0"/>
        <w:autoSpaceDN w:val="0"/>
        <w:adjustRightInd w:val="0"/>
        <w:jc w:val="both"/>
        <w:rPr>
          <w:rFonts w:cs="Arial"/>
          <w:b/>
          <w:szCs w:val="22"/>
          <w:lang w:val="fr-CH"/>
        </w:rPr>
      </w:pPr>
      <w:r w:rsidRPr="007A6040">
        <w:rPr>
          <w:rFonts w:cs="Arial"/>
          <w:b/>
          <w:szCs w:val="22"/>
          <w:lang w:val="fr-CH"/>
        </w:rPr>
        <w:t xml:space="preserve">Statut : </w:t>
      </w:r>
      <w:r w:rsidRPr="007A6040">
        <w:rPr>
          <w:rFonts w:cs="Arial"/>
          <w:szCs w:val="22"/>
          <w:lang w:val="fr-CH"/>
        </w:rPr>
        <w:t>facultatif</w:t>
      </w:r>
    </w:p>
    <w:p w:rsidR="006612EE" w:rsidRPr="008966C7" w:rsidRDefault="001E5B78" w:rsidP="00E04CDC">
      <w:pPr>
        <w:numPr>
          <w:ilvl w:val="0"/>
          <w:numId w:val="25"/>
        </w:numPr>
        <w:autoSpaceDE w:val="0"/>
        <w:autoSpaceDN w:val="0"/>
        <w:adjustRightInd w:val="0"/>
        <w:jc w:val="both"/>
        <w:rPr>
          <w:rFonts w:cs="Arial"/>
          <w:szCs w:val="22"/>
          <w:lang w:val="fr-CH"/>
        </w:rPr>
      </w:pPr>
      <w:r w:rsidRPr="008966C7">
        <w:rPr>
          <w:rFonts w:cs="Arial"/>
          <w:szCs w:val="22"/>
          <w:lang w:val="fr-CH"/>
        </w:rPr>
        <w:t>Que ce soit en Suisse ou à l’étranger, il s’agit de l’a</w:t>
      </w:r>
      <w:r w:rsidR="00F17589" w:rsidRPr="008966C7">
        <w:rPr>
          <w:rFonts w:cs="Arial"/>
          <w:szCs w:val="22"/>
          <w:lang w:val="fr-CH"/>
        </w:rPr>
        <w:t>dresse du nouveau domicile (rue, numéro de maison,</w:t>
      </w:r>
      <w:r w:rsidRPr="008966C7">
        <w:rPr>
          <w:rFonts w:cs="Arial"/>
          <w:szCs w:val="22"/>
          <w:lang w:val="fr-CH"/>
        </w:rPr>
        <w:t xml:space="preserve"> </w:t>
      </w:r>
      <w:r w:rsidR="00F17589" w:rsidRPr="008966C7">
        <w:rPr>
          <w:rFonts w:cs="Arial"/>
          <w:szCs w:val="22"/>
          <w:lang w:val="fr-CH"/>
        </w:rPr>
        <w:t>numéro postal, localité et pays)</w:t>
      </w:r>
      <w:r w:rsidRPr="008966C7">
        <w:rPr>
          <w:rFonts w:cs="Arial"/>
          <w:szCs w:val="22"/>
          <w:lang w:val="fr-CH"/>
        </w:rPr>
        <w:t>.</w:t>
      </w:r>
    </w:p>
    <w:p w:rsidR="00F17589" w:rsidRPr="008966C7" w:rsidRDefault="00F17589" w:rsidP="007A6040">
      <w:pPr>
        <w:autoSpaceDE w:val="0"/>
        <w:autoSpaceDN w:val="0"/>
        <w:adjustRightInd w:val="0"/>
        <w:ind w:left="1440"/>
        <w:jc w:val="both"/>
        <w:rPr>
          <w:rFonts w:cs="Arial"/>
          <w:szCs w:val="22"/>
          <w:lang w:val="fr-CH"/>
        </w:rPr>
      </w:pPr>
    </w:p>
    <w:p w:rsidR="006612EE" w:rsidRPr="008966C7" w:rsidRDefault="006612EE"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6612EE" w:rsidRPr="008966C7" w:rsidRDefault="006612EE" w:rsidP="007A6040">
      <w:pPr>
        <w:autoSpaceDE w:val="0"/>
        <w:autoSpaceDN w:val="0"/>
        <w:adjustRightInd w:val="0"/>
        <w:jc w:val="both"/>
        <w:rPr>
          <w:rFonts w:cs="Arial"/>
          <w:b/>
          <w:bCs/>
          <w:szCs w:val="22"/>
          <w:lang w:val="fr-CH"/>
        </w:rPr>
      </w:pP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doit être une date valide, dans le format AAAA-MM-JJ ou vide tant que la personne résident dans la commune.</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Une personne reste inscrite dans la commune de départ jusqu’à (et y compris) la date du départ.</w:t>
      </w:r>
    </w:p>
    <w:p w:rsidR="006612EE" w:rsidRPr="008966C7" w:rsidRDefault="006612EE" w:rsidP="00E04CDC">
      <w:pPr>
        <w:numPr>
          <w:ilvl w:val="0"/>
          <w:numId w:val="25"/>
        </w:numPr>
        <w:autoSpaceDE w:val="0"/>
        <w:autoSpaceDN w:val="0"/>
        <w:adjustRightInd w:val="0"/>
        <w:jc w:val="both"/>
        <w:rPr>
          <w:rFonts w:cs="Arial"/>
          <w:szCs w:val="22"/>
          <w:lang w:val="fr-CH"/>
        </w:rPr>
      </w:pPr>
      <w:r w:rsidRPr="008966C7">
        <w:rPr>
          <w:rFonts w:cs="Arial"/>
          <w:szCs w:val="22"/>
          <w:lang w:val="fr-CH"/>
        </w:rPr>
        <w:t>La date de départ dans la commune d’annonce doit correspondre au jour précédant la date d’arrivée dans la commune de destination.</w:t>
      </w:r>
    </w:p>
    <w:p w:rsidR="00024052" w:rsidRPr="008966C7" w:rsidRDefault="00024052" w:rsidP="007A6040">
      <w:pPr>
        <w:autoSpaceDE w:val="0"/>
        <w:autoSpaceDN w:val="0"/>
        <w:adjustRightInd w:val="0"/>
        <w:ind w:left="720"/>
        <w:jc w:val="both"/>
        <w:rPr>
          <w:rFonts w:cs="Arial"/>
          <w:szCs w:val="22"/>
          <w:lang w:val="fr-CH"/>
        </w:rPr>
      </w:pPr>
    </w:p>
    <w:p w:rsidR="00E85E67" w:rsidRPr="008966C7" w:rsidRDefault="00E85E67" w:rsidP="007A6040">
      <w:pPr>
        <w:autoSpaceDE w:val="0"/>
        <w:autoSpaceDN w:val="0"/>
        <w:adjustRightInd w:val="0"/>
        <w:ind w:left="720"/>
        <w:jc w:val="both"/>
        <w:rPr>
          <w:rFonts w:cs="Arial"/>
          <w:szCs w:val="22"/>
          <w:lang w:val="fr-CH"/>
        </w:rPr>
      </w:pPr>
      <w:r w:rsidRPr="008966C7">
        <w:rPr>
          <w:rFonts w:cs="Arial"/>
          <w:szCs w:val="22"/>
          <w:lang w:val="fr-CH"/>
        </w:rPr>
        <w:t xml:space="preserve">Exemples : </w:t>
      </w:r>
    </w:p>
    <w:p w:rsidR="00E85E67" w:rsidRPr="008966C7" w:rsidRDefault="00E85E67" w:rsidP="00E04CDC">
      <w:pPr>
        <w:pStyle w:val="Paragraphedeliste"/>
        <w:numPr>
          <w:ilvl w:val="1"/>
          <w:numId w:val="25"/>
        </w:numPr>
        <w:autoSpaceDE w:val="0"/>
        <w:autoSpaceDN w:val="0"/>
        <w:adjustRightInd w:val="0"/>
        <w:jc w:val="both"/>
        <w:rPr>
          <w:rFonts w:cs="Arial"/>
          <w:szCs w:val="22"/>
          <w:lang w:val="fr-CH"/>
        </w:rPr>
      </w:pPr>
      <w:r w:rsidRPr="008966C7">
        <w:rPr>
          <w:rFonts w:cs="Arial"/>
          <w:szCs w:val="22"/>
          <w:lang w:val="fr-CH"/>
        </w:rPr>
        <w:t>Départ de Fribourg :</w:t>
      </w:r>
      <w:r w:rsidRPr="008966C7">
        <w:rPr>
          <w:rFonts w:cs="Arial"/>
          <w:szCs w:val="22"/>
          <w:lang w:val="fr-CH"/>
        </w:rPr>
        <w:tab/>
        <w:t>31.01.2016</w:t>
      </w:r>
    </w:p>
    <w:p w:rsidR="00E85E67" w:rsidRPr="008966C7" w:rsidRDefault="00E85E67" w:rsidP="007A6040">
      <w:pPr>
        <w:autoSpaceDE w:val="0"/>
        <w:autoSpaceDN w:val="0"/>
        <w:adjustRightInd w:val="0"/>
        <w:ind w:left="720" w:firstLine="696"/>
        <w:jc w:val="both"/>
        <w:rPr>
          <w:rFonts w:cs="Arial"/>
          <w:szCs w:val="22"/>
          <w:lang w:val="fr-CH"/>
        </w:rPr>
      </w:pPr>
      <w:r w:rsidRPr="008966C7">
        <w:rPr>
          <w:rFonts w:cs="Arial"/>
          <w:szCs w:val="22"/>
          <w:lang w:val="fr-CH"/>
        </w:rPr>
        <w:t>Arrivée à Givisiez :</w:t>
      </w:r>
      <w:r w:rsidRPr="008966C7">
        <w:rPr>
          <w:rFonts w:cs="Arial"/>
          <w:szCs w:val="22"/>
          <w:lang w:val="fr-CH"/>
        </w:rPr>
        <w:tab/>
        <w:t>01.02.2016</w:t>
      </w:r>
    </w:p>
    <w:p w:rsidR="00E85E67" w:rsidRPr="008966C7" w:rsidRDefault="00E85E67" w:rsidP="00E04CDC">
      <w:pPr>
        <w:pStyle w:val="Paragraphedeliste"/>
        <w:numPr>
          <w:ilvl w:val="0"/>
          <w:numId w:val="121"/>
        </w:numPr>
        <w:autoSpaceDE w:val="0"/>
        <w:autoSpaceDN w:val="0"/>
        <w:adjustRightInd w:val="0"/>
        <w:jc w:val="both"/>
        <w:rPr>
          <w:rFonts w:cs="Arial"/>
          <w:szCs w:val="22"/>
          <w:lang w:val="fr-CH"/>
        </w:rPr>
      </w:pPr>
      <w:r w:rsidRPr="008966C7">
        <w:rPr>
          <w:rFonts w:cs="Arial"/>
          <w:szCs w:val="22"/>
          <w:lang w:val="fr-CH"/>
        </w:rPr>
        <w:t>Départ de Fribourg :</w:t>
      </w:r>
      <w:r w:rsidRPr="008966C7">
        <w:rPr>
          <w:rFonts w:cs="Arial"/>
          <w:szCs w:val="22"/>
          <w:lang w:val="fr-CH"/>
        </w:rPr>
        <w:tab/>
        <w:t>15.01.2016</w:t>
      </w:r>
    </w:p>
    <w:p w:rsidR="00E85E67" w:rsidRPr="008966C7" w:rsidRDefault="00E85E67" w:rsidP="007A6040">
      <w:pPr>
        <w:autoSpaceDE w:val="0"/>
        <w:autoSpaceDN w:val="0"/>
        <w:adjustRightInd w:val="0"/>
        <w:ind w:left="720" w:firstLine="696"/>
        <w:jc w:val="both"/>
        <w:rPr>
          <w:rFonts w:cs="Arial"/>
          <w:szCs w:val="22"/>
          <w:lang w:val="fr-CH"/>
        </w:rPr>
      </w:pPr>
      <w:r w:rsidRPr="008966C7">
        <w:rPr>
          <w:rFonts w:cs="Arial"/>
          <w:szCs w:val="22"/>
          <w:lang w:val="fr-CH"/>
        </w:rPr>
        <w:t>Arrivée à Givisiez :</w:t>
      </w:r>
      <w:r w:rsidRPr="008966C7">
        <w:rPr>
          <w:rFonts w:cs="Arial"/>
          <w:szCs w:val="22"/>
          <w:lang w:val="fr-CH"/>
        </w:rPr>
        <w:tab/>
        <w:t>16.01.2016</w:t>
      </w:r>
    </w:p>
    <w:p w:rsidR="006612EE" w:rsidRPr="008966C7" w:rsidRDefault="006612EE" w:rsidP="007A6040">
      <w:pPr>
        <w:autoSpaceDE w:val="0"/>
        <w:autoSpaceDN w:val="0"/>
        <w:adjustRightInd w:val="0"/>
        <w:jc w:val="both"/>
        <w:rPr>
          <w:rFonts w:cs="Arial"/>
          <w:b/>
          <w:bCs/>
          <w:szCs w:val="22"/>
          <w:lang w:val="fr-CH"/>
        </w:rPr>
      </w:pPr>
    </w:p>
    <w:p w:rsidR="00F76703" w:rsidRPr="008966C7" w:rsidRDefault="00F76703">
      <w:pPr>
        <w:rPr>
          <w:rFonts w:cs="Arial"/>
          <w:b/>
          <w:bCs/>
          <w:szCs w:val="22"/>
          <w:lang w:val="fr-CH"/>
        </w:rPr>
      </w:pPr>
      <w:r w:rsidRPr="008966C7">
        <w:rPr>
          <w:rFonts w:cs="Arial"/>
          <w:b/>
          <w:bCs/>
          <w:szCs w:val="22"/>
          <w:lang w:val="fr-CH"/>
        </w:rPr>
        <w:br w:type="page"/>
      </w:r>
    </w:p>
    <w:p w:rsidR="006612EE" w:rsidRPr="008966C7" w:rsidRDefault="00044C99" w:rsidP="007A6040">
      <w:pPr>
        <w:autoSpaceDE w:val="0"/>
        <w:autoSpaceDN w:val="0"/>
        <w:adjustRightInd w:val="0"/>
        <w:jc w:val="both"/>
        <w:rPr>
          <w:rFonts w:cs="Arial"/>
          <w:b/>
          <w:bCs/>
          <w:szCs w:val="22"/>
          <w:lang w:val="fr-CH"/>
        </w:rPr>
      </w:pPr>
      <w:r>
        <w:rPr>
          <w:noProof/>
          <w:lang w:val="fr-CH" w:eastAsia="fr-CH"/>
        </w:rPr>
        <w:drawing>
          <wp:anchor distT="0" distB="0" distL="114300" distR="114300" simplePos="0" relativeHeight="251796992" behindDoc="0" locked="0" layoutInCell="1" allowOverlap="1" wp14:anchorId="4E4FC6F2" wp14:editId="659023CE">
            <wp:simplePos x="0" y="0"/>
            <wp:positionH relativeFrom="column">
              <wp:posOffset>5900420</wp:posOffset>
            </wp:positionH>
            <wp:positionV relativeFrom="paragraph">
              <wp:posOffset>-540385</wp:posOffset>
            </wp:positionV>
            <wp:extent cx="738505" cy="408940"/>
            <wp:effectExtent l="0" t="0" r="4445" b="0"/>
            <wp:wrapNone/>
            <wp:docPr id="455" name="Image 45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6612EE" w:rsidRPr="008966C7">
        <w:rPr>
          <w:rFonts w:cs="Arial"/>
          <w:b/>
          <w:bCs/>
          <w:szCs w:val="22"/>
          <w:lang w:val="fr-CH"/>
        </w:rPr>
        <w:t>Sources de données possibles :</w:t>
      </w:r>
      <w:r w:rsidRPr="00044C99">
        <w:rPr>
          <w:noProof/>
        </w:rPr>
        <w:t xml:space="preserve"> </w:t>
      </w:r>
    </w:p>
    <w:p w:rsidR="00024052" w:rsidRPr="008966C7" w:rsidRDefault="00024052" w:rsidP="007A6040">
      <w:pPr>
        <w:autoSpaceDE w:val="0"/>
        <w:autoSpaceDN w:val="0"/>
        <w:adjustRightInd w:val="0"/>
        <w:jc w:val="both"/>
        <w:rPr>
          <w:rFonts w:cs="Arial"/>
          <w:b/>
          <w:bCs/>
          <w:szCs w:val="22"/>
          <w:lang w:val="fr-CH"/>
        </w:rPr>
      </w:pPr>
    </w:p>
    <w:p w:rsidR="00831BCA" w:rsidRPr="008966C7" w:rsidRDefault="00F17589" w:rsidP="00E04CDC">
      <w:pPr>
        <w:numPr>
          <w:ilvl w:val="0"/>
          <w:numId w:val="25"/>
        </w:numPr>
        <w:autoSpaceDE w:val="0"/>
        <w:autoSpaceDN w:val="0"/>
        <w:adjustRightInd w:val="0"/>
        <w:jc w:val="both"/>
        <w:rPr>
          <w:rFonts w:cs="Arial"/>
          <w:b/>
          <w:bCs/>
          <w:iCs w:val="0"/>
          <w:szCs w:val="22"/>
          <w:lang w:val="fr-CH" w:eastAsia="fr-CH"/>
        </w:rPr>
      </w:pPr>
      <w:r w:rsidRPr="008966C7">
        <w:rPr>
          <w:rFonts w:cs="Arial"/>
          <w:szCs w:val="22"/>
          <w:lang w:val="fr-CH"/>
        </w:rPr>
        <w:t>La p</w:t>
      </w:r>
      <w:r w:rsidR="006612EE" w:rsidRPr="008966C7">
        <w:rPr>
          <w:rFonts w:cs="Arial"/>
          <w:szCs w:val="22"/>
          <w:lang w:val="fr-CH"/>
        </w:rPr>
        <w:t>ersonne</w:t>
      </w:r>
      <w:r w:rsidRPr="008966C7">
        <w:rPr>
          <w:rFonts w:cs="Arial"/>
          <w:szCs w:val="22"/>
          <w:lang w:val="fr-CH"/>
        </w:rPr>
        <w:t xml:space="preserve"> concernée</w:t>
      </w:r>
      <w:r w:rsidR="006612EE" w:rsidRPr="008966C7">
        <w:rPr>
          <w:rFonts w:cs="Arial"/>
          <w:szCs w:val="22"/>
          <w:lang w:val="fr-CH"/>
        </w:rPr>
        <w:t>.</w:t>
      </w:r>
    </w:p>
    <w:p w:rsidR="00BE1C4C" w:rsidRPr="008966C7" w:rsidRDefault="00A237A0" w:rsidP="007A6040">
      <w:pPr>
        <w:pStyle w:val="Titre3"/>
        <w:jc w:val="both"/>
      </w:pPr>
      <w:bookmarkStart w:id="492" w:name="_Toc461453890"/>
      <w:r w:rsidRPr="008966C7">
        <w:t>Séjour d’un habitant dans une autre commune</w:t>
      </w:r>
      <w:bookmarkEnd w:id="492"/>
    </w:p>
    <w:p w:rsidR="00BE1C4C" w:rsidRPr="00BA6F19" w:rsidRDefault="00BE1C4C"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55 du </w:t>
      </w:r>
      <w:hyperlink r:id="rId138"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BE1C4C" w:rsidRPr="00BA6F19" w:rsidRDefault="00BE1C4C" w:rsidP="007A6040">
      <w:pPr>
        <w:autoSpaceDE w:val="0"/>
        <w:autoSpaceDN w:val="0"/>
        <w:adjustRightInd w:val="0"/>
        <w:jc w:val="both"/>
        <w:rPr>
          <w:rFonts w:cs="Arial"/>
          <w:iCs w:val="0"/>
          <w:szCs w:val="22"/>
          <w:highlight w:val="yellow"/>
          <w:lang w:val="fr-CH" w:eastAsia="fr-CH"/>
        </w:rPr>
      </w:pPr>
    </w:p>
    <w:p w:rsidR="001B08ED" w:rsidRPr="00815C49" w:rsidRDefault="00705D98">
      <w:pPr>
        <w:jc w:val="both"/>
        <w:rPr>
          <w:rFonts w:cs="Arial"/>
          <w:b/>
          <w:bCs/>
          <w:szCs w:val="22"/>
        </w:rPr>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A237A0" w:rsidRPr="00BA6F19" w:rsidRDefault="00A237A0">
      <w:pPr>
        <w:jc w:val="both"/>
        <w:rPr>
          <w:rFonts w:cs="Arial"/>
          <w:szCs w:val="22"/>
          <w:lang w:val="fr-CH" w:eastAsia="fr-CH"/>
        </w:rPr>
      </w:pPr>
    </w:p>
    <w:p w:rsidR="00CB2EE5" w:rsidRPr="00BA6F19" w:rsidRDefault="00A237A0" w:rsidP="007A6040">
      <w:pPr>
        <w:pStyle w:val="Titre3"/>
        <w:jc w:val="both"/>
      </w:pPr>
      <w:bookmarkStart w:id="493" w:name="_Personne_en_domicile"/>
      <w:bookmarkStart w:id="494" w:name="_Toc461453891"/>
      <w:bookmarkEnd w:id="493"/>
      <w:r w:rsidRPr="00BA6F19">
        <w:t>Personne en domicile secondaire dans notre commune</w:t>
      </w:r>
      <w:bookmarkEnd w:id="494"/>
      <w:r w:rsidR="00CB2EE5" w:rsidRPr="00BA6F19">
        <w:t xml:space="preserve"> </w:t>
      </w:r>
    </w:p>
    <w:p w:rsidR="00CB2EE5" w:rsidRPr="00BA6F19" w:rsidRDefault="007656C8"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 xml:space="preserve">Obligatoire si la </w:t>
      </w:r>
      <w:r w:rsidRPr="00BA6F19">
        <w:rPr>
          <w:rFonts w:cs="Arial"/>
          <w:b/>
          <w:bCs/>
          <w:szCs w:val="22"/>
          <w:lang w:val="fr-CH"/>
        </w:rPr>
        <w:t xml:space="preserve">commune d’annonce </w:t>
      </w:r>
      <w:r w:rsidRPr="00BA6F19">
        <w:rPr>
          <w:rFonts w:cs="Arial"/>
          <w:b/>
          <w:szCs w:val="22"/>
          <w:lang w:val="fr-CH"/>
        </w:rPr>
        <w:t>est celle d’un domicile secondaire selon art. 6, let. p</w:t>
      </w:r>
      <w:r w:rsidR="00CB2EE5" w:rsidRPr="00BA6F19">
        <w:rPr>
          <w:rFonts w:cs="Arial"/>
          <w:b/>
          <w:szCs w:val="22"/>
          <w:lang w:val="fr-CH"/>
        </w:rPr>
        <w:t xml:space="preserve"> LHR.</w:t>
      </w:r>
    </w:p>
    <w:p w:rsidR="007656C8" w:rsidRPr="00BA6F19" w:rsidRDefault="00CB2EE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w:t>
      </w:r>
      <w:r w:rsidR="007656C8" w:rsidRPr="00BA6F19">
        <w:rPr>
          <w:rFonts w:cs="Arial"/>
          <w:szCs w:val="22"/>
          <w:lang w:val="fr-CH" w:eastAsia="fr-CH"/>
        </w:rPr>
        <w:t>itre 56</w:t>
      </w:r>
      <w:r w:rsidRPr="00BA6F19">
        <w:rPr>
          <w:rFonts w:cs="Arial"/>
          <w:szCs w:val="22"/>
          <w:lang w:val="fr-CH" w:eastAsia="fr-CH"/>
        </w:rPr>
        <w:t xml:space="preserve"> du </w:t>
      </w:r>
      <w:hyperlink r:id="rId139"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Pr="00BA6F19">
        <w:rPr>
          <w:rFonts w:cs="Arial"/>
          <w:szCs w:val="22"/>
          <w:lang w:val="fr-CH" w:eastAsia="fr-CH"/>
        </w:rPr>
        <w:t xml:space="preserve">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r w:rsidR="007656C8" w:rsidRPr="00BA6F19">
        <w:rPr>
          <w:rFonts w:cs="Arial"/>
          <w:iCs w:val="0"/>
          <w:szCs w:val="22"/>
          <w:lang w:val="fr-CH" w:eastAsia="fr-CH"/>
        </w:rPr>
        <w:t xml:space="preserve"> </w:t>
      </w:r>
    </w:p>
    <w:p w:rsidR="007656C8" w:rsidRPr="00BA6F19" w:rsidRDefault="007656C8" w:rsidP="007A6040">
      <w:pPr>
        <w:autoSpaceDE w:val="0"/>
        <w:autoSpaceDN w:val="0"/>
        <w:adjustRightInd w:val="0"/>
        <w:jc w:val="both"/>
        <w:rPr>
          <w:rFonts w:cs="Arial"/>
          <w:iCs w:val="0"/>
          <w:szCs w:val="22"/>
          <w:highlight w:val="yellow"/>
          <w:lang w:val="fr-CH" w:eastAsia="fr-CH"/>
        </w:rPr>
      </w:pPr>
    </w:p>
    <w:p w:rsidR="00815C49" w:rsidRDefault="00705D98">
      <w:pPr>
        <w:jc w:val="both"/>
      </w:pPr>
      <w:hyperlink w:anchor="_Bases_légales_1" w:history="1">
        <w:r w:rsidR="00815C49">
          <w:rPr>
            <w:rStyle w:val="Lienhypertexte"/>
            <w:rFonts w:cs="Arial"/>
            <w:b/>
            <w:bCs/>
            <w:szCs w:val="22"/>
          </w:rPr>
          <w:t>Voir chapitre 4</w:t>
        </w:r>
        <w:r w:rsidR="00815C49" w:rsidRPr="00414EE3">
          <w:rPr>
            <w:rStyle w:val="Lienhypertexte"/>
            <w:rFonts w:cs="Arial"/>
            <w:b/>
            <w:bCs/>
            <w:szCs w:val="22"/>
          </w:rPr>
          <w:t xml:space="preserve"> « Type de domicile »</w:t>
        </w:r>
      </w:hyperlink>
    </w:p>
    <w:p w:rsidR="00A15A23" w:rsidRDefault="00A15A23">
      <w:pPr>
        <w:jc w:val="both"/>
        <w:rPr>
          <w:rFonts w:cs="Arial"/>
          <w:b/>
          <w:bCs/>
          <w:szCs w:val="22"/>
        </w:rPr>
      </w:pPr>
    </w:p>
    <w:p w:rsidR="0049262F" w:rsidRPr="00BA6F19" w:rsidRDefault="0049262F">
      <w:pPr>
        <w:tabs>
          <w:tab w:val="left" w:pos="3402"/>
        </w:tabs>
        <w:jc w:val="both"/>
        <w:rPr>
          <w:rFonts w:cs="Arial"/>
          <w:b/>
          <w:szCs w:val="22"/>
          <w:lang w:val="fr-CH" w:eastAsia="fr-CH"/>
        </w:rPr>
      </w:pPr>
      <w:r w:rsidRPr="00BA6F19">
        <w:rPr>
          <w:rFonts w:cs="Arial"/>
          <w:b/>
          <w:szCs w:val="22"/>
          <w:lang w:val="fr-CH" w:eastAsia="fr-CH"/>
        </w:rPr>
        <w:t>Source de données possible :</w:t>
      </w:r>
    </w:p>
    <w:p w:rsidR="0049262F" w:rsidRPr="00BA6F19" w:rsidRDefault="0049262F">
      <w:pPr>
        <w:tabs>
          <w:tab w:val="left" w:pos="3402"/>
        </w:tabs>
        <w:jc w:val="both"/>
        <w:rPr>
          <w:rFonts w:cs="Arial"/>
          <w:b/>
          <w:szCs w:val="22"/>
          <w:lang w:val="fr-CH" w:eastAsia="fr-CH"/>
        </w:rPr>
      </w:pPr>
    </w:p>
    <w:p w:rsidR="00B76C76" w:rsidRPr="00B76C76" w:rsidRDefault="0049262F" w:rsidP="00E04CDC">
      <w:pPr>
        <w:numPr>
          <w:ilvl w:val="0"/>
          <w:numId w:val="37"/>
        </w:numPr>
        <w:autoSpaceDE w:val="0"/>
        <w:autoSpaceDN w:val="0"/>
        <w:adjustRightInd w:val="0"/>
        <w:jc w:val="both"/>
        <w:rPr>
          <w:rFonts w:cs="Arial"/>
          <w:szCs w:val="22"/>
          <w:lang w:val="fr-CH"/>
        </w:rPr>
      </w:pPr>
      <w:r w:rsidRPr="00BA6F19">
        <w:rPr>
          <w:rFonts w:cs="Arial"/>
          <w:szCs w:val="22"/>
          <w:lang w:val="fr-CH"/>
        </w:rPr>
        <w:t xml:space="preserve"> </w:t>
      </w:r>
      <w:r>
        <w:rPr>
          <w:rFonts w:cs="Arial"/>
          <w:szCs w:val="22"/>
          <w:lang w:val="fr-CH"/>
        </w:rPr>
        <w:t>Attestation de domicile délivrée par la commune de résidence principale.</w:t>
      </w:r>
    </w:p>
    <w:p w:rsidR="0049262F" w:rsidRDefault="0049262F">
      <w:pPr>
        <w:jc w:val="both"/>
        <w:rPr>
          <w:rFonts w:cs="Arial"/>
          <w:b/>
          <w:bCs/>
          <w:szCs w:val="22"/>
        </w:rPr>
      </w:pPr>
    </w:p>
    <w:p w:rsidR="00CB2EE5" w:rsidRPr="00BA6F19" w:rsidRDefault="00A237A0" w:rsidP="007A6040">
      <w:pPr>
        <w:pStyle w:val="Titre3"/>
        <w:jc w:val="both"/>
      </w:pPr>
      <w:bookmarkStart w:id="495" w:name="_Adresse_de_domicile"/>
      <w:bookmarkStart w:id="496" w:name="_Toc461453892"/>
      <w:bookmarkStart w:id="497" w:name="A41point9"/>
      <w:bookmarkEnd w:id="485"/>
      <w:bookmarkEnd w:id="495"/>
      <w:r w:rsidRPr="00BA6F19">
        <w:t>Adresse de domicile</w:t>
      </w:r>
      <w:bookmarkEnd w:id="496"/>
      <w:r w:rsidR="00CB2EE5" w:rsidRPr="00BA6F19">
        <w:t xml:space="preserve"> </w:t>
      </w:r>
    </w:p>
    <w:p w:rsidR="00CB2EE5" w:rsidRPr="00BA6F19" w:rsidRDefault="007656C8"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g</w:t>
      </w:r>
      <w:r w:rsidR="00CB2EE5" w:rsidRPr="00BA6F19">
        <w:rPr>
          <w:rFonts w:cs="Arial"/>
          <w:b/>
          <w:szCs w:val="22"/>
          <w:lang w:val="fr-CH"/>
        </w:rPr>
        <w:t xml:space="preserve"> LHR.</w:t>
      </w:r>
      <w:r w:rsidRPr="00BA6F19">
        <w:rPr>
          <w:rFonts w:cs="Arial"/>
          <w:b/>
          <w:szCs w:val="22"/>
          <w:lang w:val="fr-CH"/>
        </w:rPr>
        <w:t xml:space="preserve"> Le caractère peut être vide.</w:t>
      </w:r>
    </w:p>
    <w:p w:rsidR="00CB2EE5" w:rsidRPr="00BA6F19" w:rsidRDefault="007656C8"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62</w:t>
      </w:r>
      <w:r w:rsidR="00CB2EE5" w:rsidRPr="00BA6F19">
        <w:rPr>
          <w:rFonts w:cs="Arial"/>
          <w:szCs w:val="22"/>
          <w:lang w:val="fr-CH" w:eastAsia="fr-CH"/>
        </w:rPr>
        <w:t xml:space="preserve">1 du </w:t>
      </w:r>
      <w:hyperlink r:id="rId140"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A237A0" w:rsidRPr="00BA6F19" w:rsidRDefault="00A237A0">
      <w:pPr>
        <w:jc w:val="both"/>
        <w:rPr>
          <w:rFonts w:cs="Arial"/>
          <w:bCs/>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7656C8" w:rsidRPr="00BA6F19" w:rsidRDefault="007656C8"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Adresse à laquelle la personne habite.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domicile est obligatoirement dans la commune d’annonce.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la personne correspondra au lieu de résidence effective et, en conséquence, ne saurait être constituée par une "case postale" ou une « poste restante ». Une adresse dite postale ne peut être enregistrée qu'en complément d'une adresse effective située sur le territoire communal.</w:t>
      </w:r>
    </w:p>
    <w:p w:rsidR="00A237A0" w:rsidRPr="00BA6F19" w:rsidRDefault="00A237A0">
      <w:pPr>
        <w:jc w:val="both"/>
        <w:rPr>
          <w:rFonts w:cs="Arial"/>
          <w:bCs/>
          <w:szCs w:val="22"/>
          <w:lang w:val="fr-CH" w:eastAsia="fr-CH"/>
        </w:rPr>
      </w:pPr>
    </w:p>
    <w:p w:rsidR="00A035C4" w:rsidRDefault="00A035C4" w:rsidP="007A6040">
      <w:pPr>
        <w:autoSpaceDE w:val="0"/>
        <w:autoSpaceDN w:val="0"/>
        <w:adjustRightInd w:val="0"/>
        <w:jc w:val="both"/>
        <w:rPr>
          <w:rFonts w:cs="Arial"/>
          <w:b/>
          <w:bCs/>
          <w:szCs w:val="22"/>
          <w:lang w:val="fr-CH"/>
        </w:rPr>
      </w:pPr>
    </w:p>
    <w:p w:rsidR="00A035C4" w:rsidRDefault="00A035C4" w:rsidP="007A6040">
      <w:pPr>
        <w:autoSpaceDE w:val="0"/>
        <w:autoSpaceDN w:val="0"/>
        <w:adjustRightInd w:val="0"/>
        <w:jc w:val="both"/>
        <w:rPr>
          <w:rFonts w:cs="Arial"/>
          <w:b/>
          <w:bCs/>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rsidR="007656C8" w:rsidRPr="00BA6F19" w:rsidRDefault="007656C8"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Attributs obligatoires :</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rue, numéro</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 xml:space="preserve">numéro postal d’acheminement </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localité</w:t>
      </w:r>
    </w:p>
    <w:p w:rsidR="00A237A0" w:rsidRPr="00BA6F19" w:rsidRDefault="00A237A0" w:rsidP="007A6040">
      <w:pPr>
        <w:autoSpaceDE w:val="0"/>
        <w:autoSpaceDN w:val="0"/>
        <w:adjustRightInd w:val="0"/>
        <w:ind w:left="720"/>
        <w:jc w:val="both"/>
        <w:rPr>
          <w:rFonts w:cs="Arial"/>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de domicile ne contient que le numéro postal d’acheminement et la localité de l’administration communale pour les personnes :</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 xml:space="preserve">qui sont déclarées dans la commune </w:t>
      </w:r>
      <w:r w:rsidR="008408EA" w:rsidRPr="00BA6F19">
        <w:rPr>
          <w:rFonts w:cs="Arial"/>
          <w:szCs w:val="22"/>
          <w:lang w:val="fr-CH"/>
        </w:rPr>
        <w:t xml:space="preserve">d’annonce de manière uniquement </w:t>
      </w:r>
      <w:r w:rsidRPr="00BA6F19">
        <w:rPr>
          <w:rFonts w:cs="Arial"/>
          <w:szCs w:val="22"/>
          <w:lang w:val="fr-CH"/>
        </w:rPr>
        <w:t>formelle sans y habiter ;</w:t>
      </w:r>
    </w:p>
    <w:p w:rsidR="00A237A0" w:rsidRPr="00BA6F19" w:rsidRDefault="00A237A0" w:rsidP="00E04CDC">
      <w:pPr>
        <w:numPr>
          <w:ilvl w:val="1"/>
          <w:numId w:val="11"/>
        </w:numPr>
        <w:autoSpaceDE w:val="0"/>
        <w:autoSpaceDN w:val="0"/>
        <w:adjustRightInd w:val="0"/>
        <w:jc w:val="both"/>
        <w:rPr>
          <w:rFonts w:cs="Arial"/>
          <w:szCs w:val="22"/>
          <w:lang w:val="fr-CH"/>
        </w:rPr>
      </w:pPr>
      <w:r w:rsidRPr="00BA6F19">
        <w:rPr>
          <w:rFonts w:cs="Arial"/>
          <w:szCs w:val="22"/>
          <w:lang w:val="fr-CH"/>
        </w:rPr>
        <w:t>sans domicile fixe.</w:t>
      </w:r>
      <w:r w:rsidR="008408EA" w:rsidRPr="00BA6F19">
        <w:rPr>
          <w:rFonts w:cs="Arial"/>
          <w:szCs w:val="22"/>
          <w:lang w:val="fr-CH"/>
        </w:rPr>
        <w:t xml:space="preserve"> </w:t>
      </w:r>
      <w:r w:rsidRPr="00BA6F19">
        <w:rPr>
          <w:rFonts w:cs="Arial"/>
          <w:szCs w:val="22"/>
          <w:lang w:val="fr-CH"/>
        </w:rPr>
        <w:t xml:space="preserve">Dans ces cas, la personne est enregistrée comme « habitant dans le ménage administratif » (ménage administratif, 623 </w:t>
      </w:r>
      <w:r w:rsidRPr="00BA6F19">
        <w:rPr>
          <w:rFonts w:cs="Arial"/>
          <w:bCs/>
          <w:szCs w:val="22"/>
          <w:lang w:val="fr-CH"/>
        </w:rPr>
        <w:t xml:space="preserve">Identificateur de bâtiment </w:t>
      </w:r>
      <w:r w:rsidRPr="00BA6F19">
        <w:rPr>
          <w:rFonts w:cs="Arial"/>
          <w:szCs w:val="22"/>
          <w:lang w:val="fr-CH"/>
        </w:rPr>
        <w:t xml:space="preserve">= 999'999’999) </w:t>
      </w:r>
      <w:r w:rsidR="00EA20F6" w:rsidRPr="00BA6F19">
        <w:rPr>
          <w:rFonts w:cs="Arial"/>
          <w:szCs w:val="22"/>
          <w:lang w:val="fr-CH"/>
        </w:rPr>
        <w:t>(</w:t>
      </w:r>
      <w:hyperlink w:anchor="_Inscription_dans_les" w:history="1">
        <w:r w:rsidR="001B08ED" w:rsidRPr="00BA6F19">
          <w:rPr>
            <w:rStyle w:val="Lienhypertexte"/>
            <w:rFonts w:cs="Arial"/>
            <w:szCs w:val="22"/>
            <w:lang w:val="fr-CH"/>
          </w:rPr>
          <w:t>V</w:t>
        </w:r>
        <w:r w:rsidRPr="00BA6F19">
          <w:rPr>
            <w:rStyle w:val="Lienhypertexte"/>
            <w:rFonts w:cs="Arial"/>
            <w:szCs w:val="22"/>
            <w:lang w:val="fr-CH"/>
          </w:rPr>
          <w:t>oir chapitre 13</w:t>
        </w:r>
        <w:r w:rsidR="001B08ED" w:rsidRPr="00BA6F19">
          <w:rPr>
            <w:rStyle w:val="Lienhypertexte"/>
            <w:rFonts w:cs="Arial"/>
            <w:szCs w:val="22"/>
            <w:lang w:val="fr-CH"/>
          </w:rPr>
          <w:t xml:space="preserve"> « Ménages collectifs</w:t>
        </w:r>
      </w:hyperlink>
      <w:r w:rsidR="00EA20F6" w:rsidRPr="00BA6F19">
        <w:rPr>
          <w:rFonts w:cs="Arial"/>
          <w:szCs w:val="22"/>
          <w:lang w:val="fr-CH"/>
        </w:rPr>
        <w:t>).</w:t>
      </w:r>
    </w:p>
    <w:p w:rsidR="00A237A0" w:rsidRPr="00BA6F19" w:rsidRDefault="00A237A0">
      <w:pPr>
        <w:jc w:val="both"/>
        <w:rPr>
          <w:rFonts w:cs="Arial"/>
          <w:bCs/>
          <w:szCs w:val="22"/>
          <w:lang w:val="fr-CH" w:eastAsia="fr-CH"/>
        </w:rPr>
      </w:pPr>
    </w:p>
    <w:p w:rsidR="00F76703" w:rsidRDefault="00F76703">
      <w:pPr>
        <w:rPr>
          <w:rFonts w:cs="Arial"/>
          <w:b/>
          <w:bCs/>
          <w:szCs w:val="22"/>
          <w:lang w:val="fr-CH"/>
        </w:rPr>
      </w:pPr>
      <w:r>
        <w:rPr>
          <w:rFonts w:cs="Arial"/>
          <w:b/>
          <w:bCs/>
          <w:szCs w:val="22"/>
          <w:lang w:val="fr-CH"/>
        </w:rPr>
        <w:br w:type="page"/>
      </w:r>
    </w:p>
    <w:p w:rsidR="00A237A0" w:rsidRPr="00BA6F19" w:rsidRDefault="00044C99" w:rsidP="007A6040">
      <w:pPr>
        <w:autoSpaceDE w:val="0"/>
        <w:autoSpaceDN w:val="0"/>
        <w:adjustRightInd w:val="0"/>
        <w:jc w:val="both"/>
        <w:rPr>
          <w:rFonts w:cs="Arial"/>
          <w:b/>
          <w:bCs/>
          <w:szCs w:val="22"/>
          <w:lang w:val="fr-CH"/>
        </w:rPr>
      </w:pPr>
      <w:r>
        <w:rPr>
          <w:noProof/>
          <w:lang w:val="fr-CH" w:eastAsia="fr-CH"/>
        </w:rPr>
        <w:drawing>
          <wp:anchor distT="0" distB="0" distL="114300" distR="114300" simplePos="0" relativeHeight="251799040" behindDoc="0" locked="0" layoutInCell="1" allowOverlap="1" wp14:anchorId="65BA7345" wp14:editId="3CE50B50">
            <wp:simplePos x="0" y="0"/>
            <wp:positionH relativeFrom="column">
              <wp:posOffset>5868670</wp:posOffset>
            </wp:positionH>
            <wp:positionV relativeFrom="paragraph">
              <wp:posOffset>-534035</wp:posOffset>
            </wp:positionV>
            <wp:extent cx="738505" cy="408940"/>
            <wp:effectExtent l="0" t="0" r="4445" b="0"/>
            <wp:wrapNone/>
            <wp:docPr id="456" name="Image 45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408EA" w:rsidRPr="00BA6F19">
        <w:rPr>
          <w:rFonts w:cs="Arial"/>
          <w:b/>
          <w:bCs/>
          <w:szCs w:val="22"/>
          <w:lang w:val="fr-CH"/>
        </w:rPr>
        <w:t>Sources de données possibles :</w:t>
      </w:r>
      <w:r w:rsidRPr="00044C99">
        <w:rPr>
          <w:noProof/>
        </w:rPr>
        <w:t xml:space="preserve"> </w:t>
      </w:r>
    </w:p>
    <w:p w:rsidR="008408EA" w:rsidRPr="00BA6F19" w:rsidRDefault="008408EA"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Personne,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Annonce du propriétaire ou du logeur,</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Autorité.</w:t>
      </w:r>
    </w:p>
    <w:p w:rsidR="00A237A0" w:rsidRPr="00BA6F19" w:rsidRDefault="00A237A0">
      <w:pPr>
        <w:jc w:val="both"/>
        <w:rPr>
          <w:rFonts w:cs="Arial"/>
          <w:bCs/>
          <w:szCs w:val="22"/>
          <w:lang w:val="fr-CH" w:eastAsia="fr-CH"/>
        </w:rPr>
      </w:pPr>
    </w:p>
    <w:p w:rsidR="00A237A0" w:rsidRPr="00BA6F19" w:rsidRDefault="00A237A0">
      <w:pPr>
        <w:jc w:val="both"/>
        <w:rPr>
          <w:rFonts w:cs="Arial"/>
          <w:bCs/>
          <w:szCs w:val="22"/>
          <w:lang w:val="fr-CH" w:eastAsia="fr-CH"/>
        </w:rPr>
      </w:pPr>
    </w:p>
    <w:p w:rsidR="00CB2EE5" w:rsidRPr="00BA6F19" w:rsidRDefault="00A237A0" w:rsidP="007A6040">
      <w:pPr>
        <w:pStyle w:val="Titre3"/>
        <w:jc w:val="both"/>
      </w:pPr>
      <w:bookmarkStart w:id="498" w:name="_Adresse_postale"/>
      <w:bookmarkStart w:id="499" w:name="_Toc461453893"/>
      <w:bookmarkEnd w:id="497"/>
      <w:bookmarkEnd w:id="498"/>
      <w:r w:rsidRPr="00BA6F19">
        <w:t>Adresse postale</w:t>
      </w:r>
      <w:bookmarkEnd w:id="499"/>
      <w:r w:rsidR="00CB2EE5" w:rsidRPr="00BA6F19">
        <w:t xml:space="preserve"> </w:t>
      </w:r>
    </w:p>
    <w:p w:rsidR="00CB2EE5" w:rsidRPr="00BA6F19" w:rsidRDefault="00734E53"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g</w:t>
      </w:r>
      <w:r w:rsidR="00CB2EE5" w:rsidRPr="00BA6F19">
        <w:rPr>
          <w:rFonts w:cs="Arial"/>
          <w:b/>
          <w:szCs w:val="22"/>
          <w:lang w:val="fr-CH"/>
        </w:rPr>
        <w:t xml:space="preserve"> LHR.</w:t>
      </w:r>
    </w:p>
    <w:p w:rsidR="00CB2EE5" w:rsidRPr="00BA6F19" w:rsidRDefault="00734E53"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Chapitre 6</w:t>
      </w:r>
      <w:r w:rsidR="00CB2EE5" w:rsidRPr="00BA6F19">
        <w:rPr>
          <w:rFonts w:cs="Arial"/>
          <w:szCs w:val="22"/>
          <w:lang w:val="fr-CH" w:eastAsia="fr-CH"/>
        </w:rPr>
        <w:t xml:space="preserve">1 du </w:t>
      </w:r>
      <w:hyperlink r:id="rId141" w:history="1">
        <w:r w:rsidR="00EA20F6" w:rsidRPr="00BA6F19">
          <w:rPr>
            <w:rStyle w:val="Lienhypertexte"/>
            <w:rFonts w:cs="Arial"/>
            <w:szCs w:val="22"/>
            <w:lang w:val="fr-CH" w:eastAsia="fr-CH"/>
          </w:rPr>
          <w:t>catalogue officiel des caractères</w:t>
        </w:r>
      </w:hyperlink>
      <w:r w:rsidR="00EA20F6"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Description :</w:t>
      </w:r>
    </w:p>
    <w:p w:rsidR="00734E53" w:rsidRPr="00BA6F19" w:rsidRDefault="00734E53"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Adresse à laquelle les autorités envoient le courrier à la personne.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 xml:space="preserve">En général, il s’agit de l’adresse postale du bâtiment dans lequel la personne habite. Mais ce n’est pas nécessairement le cas : il peut s’agir par exemple d’une </w:t>
      </w:r>
      <w:r w:rsidR="0049262F">
        <w:rPr>
          <w:rFonts w:cs="Arial"/>
          <w:szCs w:val="22"/>
          <w:lang w:val="fr-CH" w:eastAsia="fr-CH"/>
        </w:rPr>
        <w:t>case</w:t>
      </w:r>
      <w:r w:rsidR="0049262F" w:rsidRPr="00BA6F19">
        <w:rPr>
          <w:rFonts w:cs="Arial"/>
          <w:szCs w:val="22"/>
          <w:lang w:val="fr-CH" w:eastAsia="fr-CH"/>
        </w:rPr>
        <w:t xml:space="preserve"> </w:t>
      </w:r>
      <w:r w:rsidRPr="00BA6F19">
        <w:rPr>
          <w:rFonts w:cs="Arial"/>
          <w:szCs w:val="22"/>
          <w:lang w:val="fr-CH" w:eastAsia="fr-CH"/>
        </w:rPr>
        <w:t>postale.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postale peut aussi être celle d’un « suppléant » de la personne, par exemple dans le cas d’une personne mineure ou sous tutelle, il s’agit de l’adresse du représentant légal (tuteur) ou d’une autre personne en charge, voire d’une organisation ou d’un service administratif.</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L’adresse postale peut être en Suisse ou à l’étranger.</w:t>
      </w:r>
    </w:p>
    <w:p w:rsidR="00A237A0"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Elle ne doit pas nécessairement être identique à l'adresse où la personne habite.</w:t>
      </w:r>
    </w:p>
    <w:p w:rsidR="00A15A23" w:rsidRPr="00BA6F19" w:rsidRDefault="00A15A23" w:rsidP="007A6040">
      <w:pPr>
        <w:autoSpaceDE w:val="0"/>
        <w:autoSpaceDN w:val="0"/>
        <w:adjustRightInd w:val="0"/>
        <w:ind w:left="720"/>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Valeurs admises, codage :</w:t>
      </w:r>
    </w:p>
    <w:p w:rsidR="00734E53" w:rsidRPr="00BA6F19" w:rsidRDefault="00734E53"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Nom d’une personne ou d’une organisation,</w:t>
      </w:r>
    </w:p>
    <w:p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R</w:t>
      </w:r>
      <w:r w:rsidR="00A237A0" w:rsidRPr="00BA6F19">
        <w:rPr>
          <w:rFonts w:cs="Arial"/>
          <w:szCs w:val="22"/>
          <w:lang w:val="fr-CH" w:eastAsia="fr-CH"/>
        </w:rPr>
        <w:t>ue, numéro</w:t>
      </w:r>
    </w:p>
    <w:p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N</w:t>
      </w:r>
      <w:r w:rsidR="00A237A0" w:rsidRPr="00BA6F19">
        <w:rPr>
          <w:rFonts w:cs="Arial"/>
          <w:szCs w:val="22"/>
          <w:lang w:val="fr-CH" w:eastAsia="fr-CH"/>
        </w:rPr>
        <w:t>uméro postal d’acheminement,</w:t>
      </w:r>
    </w:p>
    <w:p w:rsidR="00A237A0" w:rsidRPr="00BA6F19" w:rsidRDefault="00734E53"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L</w:t>
      </w:r>
      <w:r w:rsidR="00A237A0" w:rsidRPr="00BA6F19">
        <w:rPr>
          <w:rFonts w:cs="Arial"/>
          <w:szCs w:val="22"/>
          <w:lang w:val="fr-CH" w:eastAsia="fr-CH"/>
        </w:rPr>
        <w:t>ocalité et pays sont obligatoires.</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Les autres attributs (titre, prénom usuel, numéro de maison, désignation du bâtiment, case postale, etc.) doivent permettre d’atteindre le destinataire par courrier.</w:t>
      </w:r>
    </w:p>
    <w:p w:rsidR="00734E53" w:rsidRPr="00BA6F19" w:rsidRDefault="00734E53"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szCs w:val="22"/>
          <w:lang w:val="fr-CH"/>
        </w:rPr>
      </w:pPr>
      <w:r w:rsidRPr="00BA6F19">
        <w:rPr>
          <w:rFonts w:cs="Arial"/>
          <w:szCs w:val="22"/>
          <w:lang w:val="fr-CH"/>
        </w:rPr>
        <w:t>Les éléments « </w:t>
      </w:r>
      <w:r w:rsidRPr="00BA6F19">
        <w:rPr>
          <w:rFonts w:cs="Arial"/>
          <w:iCs w:val="0"/>
          <w:szCs w:val="22"/>
          <w:lang w:val="fr-CH"/>
        </w:rPr>
        <w:t xml:space="preserve">formule de politesse, prénom, prénom usuel </w:t>
      </w:r>
      <w:r w:rsidRPr="00BA6F19">
        <w:rPr>
          <w:rFonts w:cs="Arial"/>
          <w:szCs w:val="22"/>
          <w:lang w:val="fr-CH"/>
        </w:rPr>
        <w:t xml:space="preserve">et </w:t>
      </w:r>
      <w:r w:rsidRPr="00BA6F19">
        <w:rPr>
          <w:rFonts w:cs="Arial"/>
          <w:iCs w:val="0"/>
          <w:szCs w:val="22"/>
          <w:lang w:val="fr-CH"/>
        </w:rPr>
        <w:t xml:space="preserve">nom » </w:t>
      </w:r>
      <w:r w:rsidRPr="00BA6F19">
        <w:rPr>
          <w:rFonts w:cs="Arial"/>
          <w:szCs w:val="22"/>
          <w:lang w:val="fr-CH"/>
        </w:rPr>
        <w:t>se réfèrent à la personne ou à une personne suppléante.</w:t>
      </w:r>
    </w:p>
    <w:p w:rsidR="00A237A0" w:rsidRPr="00BA6F19" w:rsidRDefault="00A237A0" w:rsidP="007A6040">
      <w:pPr>
        <w:autoSpaceDE w:val="0"/>
        <w:autoSpaceDN w:val="0"/>
        <w:adjustRightInd w:val="0"/>
        <w:jc w:val="both"/>
        <w:rPr>
          <w:rFonts w:cs="Arial"/>
          <w:szCs w:val="22"/>
          <w:lang w:val="fr-CH"/>
        </w:rPr>
      </w:pPr>
    </w:p>
    <w:p w:rsidR="00A035C4" w:rsidRDefault="00A035C4" w:rsidP="007A6040">
      <w:pPr>
        <w:autoSpaceDE w:val="0"/>
        <w:autoSpaceDN w:val="0"/>
        <w:adjustRightInd w:val="0"/>
        <w:jc w:val="both"/>
        <w:rPr>
          <w:rFonts w:cs="Arial"/>
          <w:b/>
          <w:bCs/>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Sources de données </w:t>
      </w:r>
      <w:r w:rsidR="00734E53" w:rsidRPr="00BA6F19">
        <w:rPr>
          <w:rFonts w:cs="Arial"/>
          <w:b/>
          <w:bCs/>
          <w:szCs w:val="22"/>
          <w:lang w:val="fr-CH"/>
        </w:rPr>
        <w:t>possibles :</w:t>
      </w:r>
    </w:p>
    <w:p w:rsidR="00734E53" w:rsidRPr="00BA6F19" w:rsidRDefault="00734E53" w:rsidP="007A6040">
      <w:pPr>
        <w:autoSpaceDE w:val="0"/>
        <w:autoSpaceDN w:val="0"/>
        <w:adjustRightInd w:val="0"/>
        <w:jc w:val="both"/>
        <w:rPr>
          <w:rFonts w:cs="Arial"/>
          <w:b/>
          <w:bCs/>
          <w:szCs w:val="22"/>
          <w:lang w:val="fr-CH"/>
        </w:rPr>
      </w:pP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Personne,</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Représentant légal,</w:t>
      </w:r>
    </w:p>
    <w:p w:rsidR="00A237A0" w:rsidRPr="00BA6F19" w:rsidRDefault="00A237A0" w:rsidP="00E04CDC">
      <w:pPr>
        <w:numPr>
          <w:ilvl w:val="0"/>
          <w:numId w:val="25"/>
        </w:numPr>
        <w:autoSpaceDE w:val="0"/>
        <w:autoSpaceDN w:val="0"/>
        <w:adjustRightInd w:val="0"/>
        <w:jc w:val="both"/>
        <w:rPr>
          <w:rFonts w:cs="Arial"/>
          <w:szCs w:val="22"/>
          <w:lang w:val="fr-CH" w:eastAsia="fr-CH"/>
        </w:rPr>
      </w:pPr>
      <w:r w:rsidRPr="00BA6F19">
        <w:rPr>
          <w:rFonts w:cs="Arial"/>
          <w:szCs w:val="22"/>
          <w:lang w:val="fr-CH" w:eastAsia="fr-CH"/>
        </w:rPr>
        <w:t>Autorité.</w:t>
      </w:r>
    </w:p>
    <w:p w:rsidR="00A237A0" w:rsidRPr="00BA6F19" w:rsidRDefault="00A237A0">
      <w:pPr>
        <w:jc w:val="both"/>
        <w:rPr>
          <w:rFonts w:cs="Arial"/>
          <w:szCs w:val="22"/>
          <w:lang w:val="fr-CH" w:eastAsia="fr-CH"/>
        </w:rPr>
      </w:pPr>
    </w:p>
    <w:p w:rsidR="00776003" w:rsidRDefault="00776003" w:rsidP="007A6040">
      <w:pPr>
        <w:jc w:val="both"/>
        <w:rPr>
          <w:rFonts w:cs="Arial"/>
          <w:b/>
          <w:bCs/>
          <w:iCs w:val="0"/>
          <w:szCs w:val="22"/>
          <w:highlight w:val="yellow"/>
          <w:lang w:val="fr-CH" w:eastAsia="fr-CH"/>
        </w:rPr>
      </w:pPr>
      <w:bookmarkStart w:id="500" w:name="_EGID_(Identificateur_fédéral"/>
      <w:bookmarkEnd w:id="500"/>
      <w:r>
        <w:rPr>
          <w:highlight w:val="yellow"/>
        </w:rPr>
        <w:br w:type="page"/>
      </w:r>
    </w:p>
    <w:p w:rsidR="00831BCA" w:rsidRPr="008966C7" w:rsidRDefault="00044C99" w:rsidP="00855B54">
      <w:pPr>
        <w:pStyle w:val="Titre3"/>
      </w:pPr>
      <w:bookmarkStart w:id="501" w:name="_Toc461453894"/>
      <w:r>
        <w:rPr>
          <w:noProof/>
        </w:rPr>
        <w:drawing>
          <wp:anchor distT="0" distB="0" distL="114300" distR="114300" simplePos="0" relativeHeight="251801088" behindDoc="0" locked="0" layoutInCell="1" allowOverlap="1" wp14:anchorId="39EFCF75" wp14:editId="3FF69BB6">
            <wp:simplePos x="0" y="0"/>
            <wp:positionH relativeFrom="column">
              <wp:posOffset>5849620</wp:posOffset>
            </wp:positionH>
            <wp:positionV relativeFrom="paragraph">
              <wp:posOffset>-521335</wp:posOffset>
            </wp:positionV>
            <wp:extent cx="738505" cy="408940"/>
            <wp:effectExtent l="0" t="0" r="4445" b="0"/>
            <wp:wrapNone/>
            <wp:docPr id="457" name="Image 45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31BCA" w:rsidRPr="008966C7">
        <w:t>Date de déménagement</w:t>
      </w:r>
      <w:bookmarkEnd w:id="501"/>
    </w:p>
    <w:p w:rsidR="00831BCA" w:rsidRPr="008966C7" w:rsidRDefault="00831BCA"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s LHR.</w:t>
      </w:r>
    </w:p>
    <w:p w:rsidR="00831BCA" w:rsidRPr="008966C7" w:rsidRDefault="00831BCA"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 xml:space="preserve">Chapitres 622 du </w:t>
      </w:r>
      <w:hyperlink r:id="rId142" w:history="1">
        <w:r w:rsidRPr="008966C7">
          <w:rPr>
            <w:rStyle w:val="Lienhypertexte"/>
            <w:rFonts w:cs="Arial"/>
            <w:szCs w:val="22"/>
            <w:lang w:val="fr-CH" w:eastAsia="fr-CH"/>
          </w:rPr>
          <w:t>catalogue officiel des caractères</w:t>
        </w:r>
      </w:hyperlink>
      <w:r w:rsidRPr="008966C7">
        <w:rPr>
          <w:rFonts w:cs="Arial"/>
          <w:szCs w:val="22"/>
          <w:lang w:val="fr-CH" w:eastAsia="fr-CH"/>
        </w:rPr>
        <w:t xml:space="preserve"> pour </w:t>
      </w:r>
      <w:r w:rsidRPr="008966C7">
        <w:rPr>
          <w:rFonts w:cs="Arial"/>
          <w:iCs w:val="0"/>
          <w:szCs w:val="22"/>
          <w:lang w:val="fr-CH" w:eastAsia="fr-CH"/>
        </w:rPr>
        <w:t>registres cantonaux et communaux du contrôle des habitants</w:t>
      </w:r>
      <w:r w:rsidRPr="008966C7">
        <w:rPr>
          <w:rFonts w:cs="Arial"/>
          <w:szCs w:val="22"/>
          <w:lang w:val="fr-CH" w:eastAsia="fr-CH"/>
        </w:rPr>
        <w:t>, version 2014.</w:t>
      </w:r>
    </w:p>
    <w:p w:rsidR="00831BCA" w:rsidRPr="008966C7" w:rsidRDefault="00831BCA" w:rsidP="007A6040">
      <w:pPr>
        <w:autoSpaceDE w:val="0"/>
        <w:autoSpaceDN w:val="0"/>
        <w:adjustRightInd w:val="0"/>
        <w:jc w:val="both"/>
        <w:rPr>
          <w:rFonts w:cs="Arial"/>
          <w:b/>
          <w:bCs/>
          <w:szCs w:val="22"/>
          <w:lang w:val="fr-CH"/>
        </w:rPr>
      </w:pPr>
    </w:p>
    <w:p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Description :</w:t>
      </w:r>
    </w:p>
    <w:p w:rsidR="00831BCA" w:rsidRPr="008966C7" w:rsidRDefault="00831BCA" w:rsidP="007A6040">
      <w:pPr>
        <w:autoSpaceDE w:val="0"/>
        <w:autoSpaceDN w:val="0"/>
        <w:adjustRightInd w:val="0"/>
        <w:jc w:val="both"/>
        <w:rPr>
          <w:rFonts w:cs="Arial"/>
          <w:b/>
          <w:bCs/>
          <w:szCs w:val="22"/>
          <w:lang w:val="fr-CH"/>
        </w:rPr>
      </w:pPr>
    </w:p>
    <w:p w:rsidR="00831BCA" w:rsidRPr="008966C7" w:rsidRDefault="00831BCA"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Adresse à laquelle les autorités envoient le courrier à la personne.</w:t>
      </w:r>
      <w:r w:rsidRPr="008966C7">
        <w:t xml:space="preserve"> </w:t>
      </w:r>
      <w:r w:rsidRPr="008966C7">
        <w:rPr>
          <w:rFonts w:cs="Arial"/>
          <w:szCs w:val="22"/>
          <w:lang w:val="fr-CH" w:eastAsia="fr-CH"/>
        </w:rPr>
        <w:t>Date à laquelle le déménagement effectif à l’intérieur de la commune a eu lieu</w:t>
      </w:r>
    </w:p>
    <w:p w:rsidR="00024052" w:rsidRPr="008966C7" w:rsidRDefault="00024052"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Lorsqu’une personne part de son ménage privé (domicile) pour aller dans un home ou autres institutions à caractère collectif à l’extérieur de la commune et que le préposé le met en « ménage administratif » (EGID/EWID 999 999 999 / 999), une date de déménagement doit être indiqué. Cette date doit correspondre à l’entrée au home de cette personne.</w:t>
      </w:r>
    </w:p>
    <w:p w:rsidR="00024052" w:rsidRPr="008966C7" w:rsidRDefault="00024052"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Sauf erreur de saisie, tout changement d’EGID/EWID au sein du RdH doit être accompagné d’une date de déménagement.</w:t>
      </w:r>
    </w:p>
    <w:p w:rsidR="00831BCA" w:rsidRPr="008966C7" w:rsidRDefault="00831BCA" w:rsidP="007A6040">
      <w:pPr>
        <w:autoSpaceDE w:val="0"/>
        <w:autoSpaceDN w:val="0"/>
        <w:adjustRightInd w:val="0"/>
        <w:ind w:left="720"/>
        <w:jc w:val="both"/>
        <w:rPr>
          <w:rFonts w:cs="Arial"/>
          <w:szCs w:val="22"/>
          <w:lang w:val="fr-CH" w:eastAsia="fr-CH"/>
        </w:rPr>
      </w:pPr>
    </w:p>
    <w:p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831BCA" w:rsidRPr="008966C7" w:rsidRDefault="00831BCA" w:rsidP="007A6040">
      <w:pPr>
        <w:autoSpaceDE w:val="0"/>
        <w:autoSpaceDN w:val="0"/>
        <w:adjustRightInd w:val="0"/>
        <w:jc w:val="both"/>
        <w:rPr>
          <w:rFonts w:cs="Arial"/>
          <w:b/>
          <w:bCs/>
          <w:szCs w:val="22"/>
          <w:lang w:val="fr-CH"/>
        </w:rPr>
      </w:pPr>
    </w:p>
    <w:p w:rsidR="00831BCA" w:rsidRPr="008966C7" w:rsidRDefault="00831BCA" w:rsidP="00E04CDC">
      <w:pPr>
        <w:numPr>
          <w:ilvl w:val="0"/>
          <w:numId w:val="25"/>
        </w:numPr>
        <w:autoSpaceDE w:val="0"/>
        <w:autoSpaceDN w:val="0"/>
        <w:adjustRightInd w:val="0"/>
        <w:jc w:val="both"/>
        <w:rPr>
          <w:rFonts w:cs="Arial"/>
          <w:szCs w:val="22"/>
          <w:lang w:val="fr-CH" w:eastAsia="fr-CH"/>
        </w:rPr>
      </w:pPr>
      <w:r w:rsidRPr="008966C7">
        <w:rPr>
          <w:rFonts w:cs="Arial"/>
          <w:szCs w:val="22"/>
          <w:lang w:val="fr-CH" w:eastAsia="fr-CH"/>
        </w:rPr>
        <w:t>Le caractère est vide si la personne n’a pas déménagé depuis qu’elle s’est annoncée à la commune.</w:t>
      </w:r>
    </w:p>
    <w:p w:rsidR="00831BCA" w:rsidRPr="008966C7" w:rsidRDefault="00831BCA" w:rsidP="00E04CDC">
      <w:pPr>
        <w:numPr>
          <w:ilvl w:val="0"/>
          <w:numId w:val="25"/>
        </w:numPr>
        <w:autoSpaceDE w:val="0"/>
        <w:autoSpaceDN w:val="0"/>
        <w:adjustRightInd w:val="0"/>
        <w:jc w:val="both"/>
        <w:rPr>
          <w:rFonts w:cs="Arial"/>
          <w:szCs w:val="22"/>
          <w:lang w:val="fr-CH"/>
        </w:rPr>
      </w:pPr>
      <w:r w:rsidRPr="008966C7">
        <w:rPr>
          <w:rFonts w:cs="Arial"/>
          <w:szCs w:val="22"/>
          <w:lang w:val="fr-CH" w:eastAsia="fr-CH"/>
        </w:rPr>
        <w:t>Si le caractère n’est pas vide, il doit s’agir d’une date valide, dans le format AAAA-MM-JJ.</w:t>
      </w:r>
    </w:p>
    <w:p w:rsidR="00831BCA" w:rsidRPr="008966C7" w:rsidRDefault="00831BCA" w:rsidP="007A6040">
      <w:pPr>
        <w:autoSpaceDE w:val="0"/>
        <w:autoSpaceDN w:val="0"/>
        <w:adjustRightInd w:val="0"/>
        <w:jc w:val="both"/>
        <w:rPr>
          <w:rFonts w:cs="Arial"/>
          <w:b/>
          <w:bCs/>
          <w:szCs w:val="22"/>
          <w:lang w:val="fr-CH"/>
        </w:rPr>
      </w:pPr>
    </w:p>
    <w:p w:rsidR="00831BCA" w:rsidRPr="008966C7" w:rsidRDefault="00831BCA" w:rsidP="007A6040">
      <w:pPr>
        <w:autoSpaceDE w:val="0"/>
        <w:autoSpaceDN w:val="0"/>
        <w:adjustRightInd w:val="0"/>
        <w:jc w:val="both"/>
        <w:rPr>
          <w:rFonts w:cs="Arial"/>
          <w:b/>
          <w:bCs/>
          <w:szCs w:val="22"/>
          <w:lang w:val="fr-CH"/>
        </w:rPr>
      </w:pPr>
      <w:r w:rsidRPr="008966C7">
        <w:rPr>
          <w:rFonts w:cs="Arial"/>
          <w:b/>
          <w:bCs/>
          <w:szCs w:val="22"/>
          <w:lang w:val="fr-CH"/>
        </w:rPr>
        <w:t>Sources de données possibles :</w:t>
      </w:r>
    </w:p>
    <w:p w:rsidR="00831BCA" w:rsidRPr="008966C7" w:rsidRDefault="00831BCA" w:rsidP="007A6040">
      <w:pPr>
        <w:autoSpaceDE w:val="0"/>
        <w:autoSpaceDN w:val="0"/>
        <w:adjustRightInd w:val="0"/>
        <w:jc w:val="both"/>
        <w:rPr>
          <w:rFonts w:cs="Arial"/>
          <w:b/>
          <w:bCs/>
          <w:szCs w:val="22"/>
          <w:lang w:val="fr-CH"/>
        </w:rPr>
      </w:pPr>
    </w:p>
    <w:p w:rsidR="00831BCA" w:rsidRPr="007A6040" w:rsidRDefault="00831BCA" w:rsidP="00E04CDC">
      <w:pPr>
        <w:pStyle w:val="Paragraphedeliste"/>
        <w:numPr>
          <w:ilvl w:val="0"/>
          <w:numId w:val="118"/>
        </w:numPr>
        <w:autoSpaceDE w:val="0"/>
        <w:autoSpaceDN w:val="0"/>
        <w:adjustRightInd w:val="0"/>
        <w:jc w:val="both"/>
        <w:rPr>
          <w:rFonts w:cs="Arial"/>
          <w:szCs w:val="22"/>
          <w:lang w:val="fr-CH"/>
        </w:rPr>
      </w:pPr>
      <w:r w:rsidRPr="007A6040">
        <w:rPr>
          <w:rFonts w:cs="Syntax LT Std"/>
          <w:color w:val="000000"/>
          <w:sz w:val="21"/>
          <w:szCs w:val="21"/>
        </w:rPr>
        <w:t>La personne,</w:t>
      </w:r>
    </w:p>
    <w:p w:rsidR="00831BCA" w:rsidRPr="008966C7" w:rsidRDefault="00831BCA" w:rsidP="00E04CDC">
      <w:pPr>
        <w:pStyle w:val="Paragraphedeliste"/>
        <w:numPr>
          <w:ilvl w:val="0"/>
          <w:numId w:val="118"/>
        </w:numPr>
        <w:autoSpaceDE w:val="0"/>
        <w:autoSpaceDN w:val="0"/>
        <w:adjustRightInd w:val="0"/>
        <w:jc w:val="both"/>
        <w:rPr>
          <w:rFonts w:cs="Arial"/>
          <w:szCs w:val="22"/>
          <w:lang w:val="fr-CH"/>
        </w:rPr>
      </w:pPr>
      <w:r w:rsidRPr="008966C7">
        <w:rPr>
          <w:rFonts w:cs="Syntax LT Std"/>
          <w:color w:val="000000"/>
          <w:sz w:val="21"/>
          <w:szCs w:val="21"/>
        </w:rPr>
        <w:t>Une annonce du propriétaire ou du logeur</w:t>
      </w:r>
    </w:p>
    <w:p w:rsidR="00831BCA" w:rsidRPr="002961BE" w:rsidRDefault="00831BCA" w:rsidP="007A6040">
      <w:pPr>
        <w:jc w:val="both"/>
      </w:pPr>
    </w:p>
    <w:p w:rsidR="00776003" w:rsidRPr="002961BE" w:rsidRDefault="00776003" w:rsidP="007A6040">
      <w:pPr>
        <w:jc w:val="both"/>
      </w:pPr>
      <w:r w:rsidRPr="007A6040">
        <w:rPr>
          <w:b/>
          <w:lang w:val="fr-CH" w:eastAsia="fr-CH"/>
        </w:rPr>
        <w:t>Remarque :</w:t>
      </w:r>
    </w:p>
    <w:p w:rsidR="00776003" w:rsidRPr="00685B13" w:rsidRDefault="00776003" w:rsidP="007A6040">
      <w:pPr>
        <w:jc w:val="both"/>
      </w:pPr>
    </w:p>
    <w:p w:rsidR="00776003" w:rsidRPr="008966C7" w:rsidRDefault="00776003" w:rsidP="007A6040">
      <w:pPr>
        <w:jc w:val="both"/>
      </w:pPr>
      <w:r w:rsidRPr="007A6040">
        <w:rPr>
          <w:lang w:val="fr-CH" w:eastAsia="fr-CH"/>
        </w:rPr>
        <w:t>Lorsqu’une personne déménage à l’intérieur de la commune, la date de déménagement doit être inscrite (ou modifiée). Si la personne change de bâtiment, l’adresse de domicile, l’identificateur de bâtiment (EGID), l’identificateur de logement (EWID) et, dans certains cas, l’adresse de contact doivent aussi être modifiés. Si la personne change de logement à l’intérieur du même bâtiment, seul l’identificateur de logement (EWID) doit être mis à jour en plus de la date de déménagement.</w:t>
      </w:r>
    </w:p>
    <w:p w:rsidR="00776003" w:rsidRPr="008966C7" w:rsidRDefault="00776003" w:rsidP="007A6040">
      <w:pPr>
        <w:jc w:val="both"/>
      </w:pPr>
    </w:p>
    <w:p w:rsidR="00CB2EE5" w:rsidRPr="008966C7" w:rsidRDefault="00A237A0" w:rsidP="007A6040">
      <w:pPr>
        <w:pStyle w:val="Titre3"/>
        <w:jc w:val="both"/>
      </w:pPr>
      <w:bookmarkStart w:id="502" w:name="_Toc461453895"/>
      <w:r w:rsidRPr="008966C7">
        <w:t xml:space="preserve">EGID (Identificateur fédéral de bâtiment) </w:t>
      </w:r>
      <w:r w:rsidR="00681ABB" w:rsidRPr="008966C7">
        <w:t xml:space="preserve">et </w:t>
      </w:r>
      <w:r w:rsidRPr="008966C7">
        <w:t>EWID (Identificateur fédéral de logement) et type de ménage</w:t>
      </w:r>
      <w:bookmarkEnd w:id="502"/>
    </w:p>
    <w:p w:rsidR="00473056" w:rsidRPr="008966C7" w:rsidRDefault="00473056" w:rsidP="007A6040">
      <w:pPr>
        <w:jc w:val="both"/>
        <w:rPr>
          <w:rFonts w:cs="Arial"/>
          <w:lang w:val="fr-CH" w:eastAsia="fr-CH"/>
        </w:rPr>
      </w:pPr>
    </w:p>
    <w:p w:rsidR="00CB2EE5" w:rsidRPr="008966C7" w:rsidRDefault="00734E53" w:rsidP="00E04CDC">
      <w:pPr>
        <w:numPr>
          <w:ilvl w:val="0"/>
          <w:numId w:val="25"/>
        </w:numPr>
        <w:autoSpaceDE w:val="0"/>
        <w:autoSpaceDN w:val="0"/>
        <w:adjustRightInd w:val="0"/>
        <w:jc w:val="both"/>
        <w:rPr>
          <w:rFonts w:cs="Arial"/>
          <w:b/>
          <w:i/>
          <w:szCs w:val="22"/>
          <w:lang w:val="fr-CH"/>
        </w:rPr>
      </w:pPr>
      <w:r w:rsidRPr="008966C7">
        <w:rPr>
          <w:rFonts w:cs="Arial"/>
          <w:b/>
          <w:szCs w:val="22"/>
          <w:lang w:val="fr-CH"/>
        </w:rPr>
        <w:t>Obligatoire selon art. 6, let. c et d</w:t>
      </w:r>
      <w:r w:rsidR="00CB2EE5" w:rsidRPr="008966C7">
        <w:rPr>
          <w:rFonts w:cs="Arial"/>
          <w:b/>
          <w:szCs w:val="22"/>
          <w:lang w:val="fr-CH"/>
        </w:rPr>
        <w:t xml:space="preserve"> LHR.</w:t>
      </w:r>
    </w:p>
    <w:p w:rsidR="00CB2EE5" w:rsidRPr="008966C7" w:rsidRDefault="00734E53" w:rsidP="00E04CDC">
      <w:pPr>
        <w:numPr>
          <w:ilvl w:val="0"/>
          <w:numId w:val="25"/>
        </w:numPr>
        <w:autoSpaceDE w:val="0"/>
        <w:autoSpaceDN w:val="0"/>
        <w:adjustRightInd w:val="0"/>
        <w:jc w:val="both"/>
        <w:rPr>
          <w:rFonts w:cs="Arial"/>
          <w:iCs w:val="0"/>
          <w:szCs w:val="22"/>
          <w:lang w:val="fr-CH" w:eastAsia="fr-CH"/>
        </w:rPr>
      </w:pPr>
      <w:r w:rsidRPr="008966C7">
        <w:rPr>
          <w:rFonts w:cs="Arial"/>
          <w:szCs w:val="22"/>
          <w:lang w:val="fr-CH" w:eastAsia="fr-CH"/>
        </w:rPr>
        <w:t>Chapitre</w:t>
      </w:r>
      <w:r w:rsidR="00EE6D19" w:rsidRPr="008966C7">
        <w:rPr>
          <w:rFonts w:cs="Arial"/>
          <w:szCs w:val="22"/>
          <w:lang w:val="fr-CH" w:eastAsia="fr-CH"/>
        </w:rPr>
        <w:t>s</w:t>
      </w:r>
      <w:r w:rsidRPr="008966C7">
        <w:rPr>
          <w:rFonts w:cs="Arial"/>
          <w:szCs w:val="22"/>
          <w:lang w:val="fr-CH" w:eastAsia="fr-CH"/>
        </w:rPr>
        <w:t xml:space="preserve"> 623</w:t>
      </w:r>
      <w:r w:rsidR="00D30C28" w:rsidRPr="008966C7">
        <w:rPr>
          <w:rFonts w:cs="Arial"/>
          <w:szCs w:val="22"/>
          <w:lang w:val="fr-CH" w:eastAsia="fr-CH"/>
        </w:rPr>
        <w:t>, 624</w:t>
      </w:r>
      <w:r w:rsidRPr="008966C7">
        <w:rPr>
          <w:rFonts w:cs="Arial"/>
          <w:szCs w:val="22"/>
          <w:lang w:val="fr-CH" w:eastAsia="fr-CH"/>
        </w:rPr>
        <w:t xml:space="preserve"> et 625</w:t>
      </w:r>
      <w:r w:rsidR="00CB2EE5" w:rsidRPr="008966C7">
        <w:rPr>
          <w:rFonts w:cs="Arial"/>
          <w:szCs w:val="22"/>
          <w:lang w:val="fr-CH" w:eastAsia="fr-CH"/>
        </w:rPr>
        <w:t xml:space="preserve"> du </w:t>
      </w:r>
      <w:hyperlink r:id="rId143" w:history="1">
        <w:r w:rsidR="00A12FFC" w:rsidRPr="008966C7">
          <w:rPr>
            <w:rStyle w:val="Lienhypertexte"/>
            <w:rFonts w:cs="Arial"/>
            <w:szCs w:val="22"/>
            <w:lang w:val="fr-CH" w:eastAsia="fr-CH"/>
          </w:rPr>
          <w:t>catalogue officiel des caractères</w:t>
        </w:r>
      </w:hyperlink>
      <w:r w:rsidR="00A12FFC" w:rsidRPr="008966C7">
        <w:rPr>
          <w:rFonts w:cs="Arial"/>
          <w:szCs w:val="22"/>
          <w:lang w:val="fr-CH" w:eastAsia="fr-CH"/>
        </w:rPr>
        <w:t xml:space="preserve"> </w:t>
      </w:r>
      <w:r w:rsidR="00CB2EE5" w:rsidRPr="008966C7">
        <w:rPr>
          <w:rFonts w:cs="Arial"/>
          <w:szCs w:val="22"/>
          <w:lang w:val="fr-CH" w:eastAsia="fr-CH"/>
        </w:rPr>
        <w:t xml:space="preserve">pour </w:t>
      </w:r>
      <w:r w:rsidR="00CB2EE5" w:rsidRPr="008966C7">
        <w:rPr>
          <w:rFonts w:cs="Arial"/>
          <w:iCs w:val="0"/>
          <w:szCs w:val="22"/>
          <w:lang w:val="fr-CH" w:eastAsia="fr-CH"/>
        </w:rPr>
        <w:t>registres cantonaux et communaux du contrôle des habitants</w:t>
      </w:r>
      <w:r w:rsidR="00CB2EE5" w:rsidRPr="008966C7">
        <w:rPr>
          <w:rFonts w:cs="Arial"/>
          <w:szCs w:val="22"/>
          <w:lang w:val="fr-CH" w:eastAsia="fr-CH"/>
        </w:rPr>
        <w:t xml:space="preserve">, version </w:t>
      </w:r>
      <w:r w:rsidR="00012D63" w:rsidRPr="008966C7">
        <w:rPr>
          <w:rFonts w:cs="Arial"/>
          <w:szCs w:val="22"/>
          <w:lang w:val="fr-CH" w:eastAsia="fr-CH"/>
        </w:rPr>
        <w:t>2014</w:t>
      </w:r>
      <w:r w:rsidR="00CB2EE5" w:rsidRPr="008966C7">
        <w:rPr>
          <w:rFonts w:cs="Arial"/>
          <w:szCs w:val="22"/>
          <w:lang w:val="fr-CH" w:eastAsia="fr-CH"/>
        </w:rPr>
        <w:t>.</w:t>
      </w:r>
    </w:p>
    <w:p w:rsidR="00A237A0" w:rsidRPr="008966C7" w:rsidRDefault="00A237A0" w:rsidP="007A6040">
      <w:pPr>
        <w:autoSpaceDE w:val="0"/>
        <w:autoSpaceDN w:val="0"/>
        <w:adjustRightInd w:val="0"/>
        <w:jc w:val="both"/>
        <w:rPr>
          <w:rFonts w:cs="Arial"/>
          <w:szCs w:val="22"/>
          <w:lang w:val="fr-CH"/>
        </w:rPr>
      </w:pPr>
    </w:p>
    <w:p w:rsidR="00A237A0" w:rsidRPr="008966C7" w:rsidRDefault="00A237A0" w:rsidP="00006531">
      <w:pPr>
        <w:pStyle w:val="Titre4"/>
        <w:rPr>
          <w:rFonts w:cs="Arial"/>
          <w:szCs w:val="24"/>
        </w:rPr>
      </w:pPr>
      <w:r w:rsidRPr="008966C7">
        <w:rPr>
          <w:rFonts w:cs="Arial"/>
          <w:szCs w:val="24"/>
        </w:rPr>
        <w:t>Définitions</w:t>
      </w:r>
    </w:p>
    <w:p w:rsidR="00473056" w:rsidRPr="008966C7" w:rsidRDefault="00473056" w:rsidP="00473056">
      <w:pPr>
        <w:rPr>
          <w:rFonts w:cs="Arial"/>
          <w:lang w:val="fr-CH"/>
        </w:rPr>
      </w:pPr>
    </w:p>
    <w:p w:rsidR="00A237A0" w:rsidRPr="00BA6F19" w:rsidRDefault="00A237A0" w:rsidP="00A237A0">
      <w:pPr>
        <w:autoSpaceDE w:val="0"/>
        <w:autoSpaceDN w:val="0"/>
        <w:adjustRightInd w:val="0"/>
        <w:jc w:val="both"/>
        <w:rPr>
          <w:rFonts w:cs="Arial"/>
          <w:szCs w:val="22"/>
          <w:lang w:val="fr-CH"/>
        </w:rPr>
      </w:pPr>
      <w:r w:rsidRPr="008966C7">
        <w:rPr>
          <w:rFonts w:cs="Arial"/>
          <w:szCs w:val="22"/>
          <w:lang w:val="fr-CH"/>
        </w:rPr>
        <w:t>L’</w:t>
      </w:r>
      <w:r w:rsidRPr="008966C7">
        <w:rPr>
          <w:rFonts w:cs="Arial"/>
          <w:bCs/>
          <w:szCs w:val="22"/>
          <w:lang w:val="fr-CH"/>
        </w:rPr>
        <w:t xml:space="preserve">identificateur de bâtiment </w:t>
      </w:r>
      <w:r w:rsidRPr="008966C7">
        <w:rPr>
          <w:rFonts w:cs="Arial"/>
          <w:szCs w:val="22"/>
          <w:lang w:val="fr-CH"/>
        </w:rPr>
        <w:t>(</w:t>
      </w:r>
      <w:r w:rsidRPr="008966C7">
        <w:rPr>
          <w:rFonts w:cs="Arial"/>
          <w:b/>
          <w:szCs w:val="22"/>
          <w:lang w:val="fr-CH"/>
        </w:rPr>
        <w:t>EGID</w:t>
      </w:r>
      <w:r w:rsidRPr="008966C7">
        <w:rPr>
          <w:rFonts w:cs="Arial"/>
          <w:szCs w:val="22"/>
          <w:lang w:val="fr-CH"/>
        </w:rPr>
        <w:t>) est le numéro d’identification du bâtiment dans lequel la personne habite; il est déterminé par l’</w:t>
      </w:r>
      <w:r w:rsidRPr="008966C7">
        <w:rPr>
          <w:rFonts w:cs="Arial"/>
          <w:bCs/>
          <w:szCs w:val="22"/>
          <w:lang w:val="fr-CH"/>
        </w:rPr>
        <w:t>adresse de domicile</w:t>
      </w:r>
      <w:r w:rsidRPr="008966C7">
        <w:rPr>
          <w:rFonts w:cs="Arial"/>
          <w:szCs w:val="22"/>
          <w:lang w:val="fr-CH"/>
        </w:rPr>
        <w:t xml:space="preserve">. L’EGID est généré par le RegBL et permet d’identifier le bâtiment de manière univoque dans toute la Suisse. Selon la définition tirée de </w:t>
      </w:r>
      <w:r w:rsidRPr="008966C7">
        <w:rPr>
          <w:rFonts w:cs="Arial"/>
          <w:iCs w:val="0"/>
          <w:szCs w:val="22"/>
          <w:lang w:val="fr-CH"/>
        </w:rPr>
        <w:t xml:space="preserve">l'ordonnance sur le Registre fédéral des bâtiments et des logements </w:t>
      </w:r>
      <w:r w:rsidRPr="008966C7">
        <w:rPr>
          <w:rFonts w:cs="Arial"/>
          <w:szCs w:val="22"/>
          <w:lang w:val="fr-CH"/>
        </w:rPr>
        <w:t>(RS 431.841) : est assimilée à un bâtiment toute construction durable, bien ancrée dans le sol et utilisée pour l'habitat, le travail, la formation, la culture ou le sport. Dans les maisons</w:t>
      </w:r>
      <w:r w:rsidRPr="00BA6F19">
        <w:rPr>
          <w:rFonts w:cs="Arial"/>
          <w:szCs w:val="22"/>
          <w:lang w:val="fr-CH"/>
        </w:rPr>
        <w:t xml:space="preserve"> contiguës, chaque partie de bâtiment ayant son propre accès depuis l’extérieur et séparée d’une autre par un mur mitoyen est considérée comme un bâtiment indépendant.</w:t>
      </w:r>
    </w:p>
    <w:p w:rsidR="00A237A0" w:rsidRPr="00BA6F19" w:rsidRDefault="00044C99" w:rsidP="006C02DF">
      <w:pPr>
        <w:tabs>
          <w:tab w:val="left" w:pos="5730"/>
        </w:tabs>
        <w:autoSpaceDE w:val="0"/>
        <w:autoSpaceDN w:val="0"/>
        <w:adjustRightInd w:val="0"/>
        <w:jc w:val="both"/>
        <w:rPr>
          <w:rFonts w:cs="Arial"/>
          <w:szCs w:val="22"/>
          <w:lang w:val="fr-CH"/>
        </w:rPr>
      </w:pPr>
      <w:r>
        <w:rPr>
          <w:noProof/>
          <w:lang w:val="fr-CH" w:eastAsia="fr-CH"/>
        </w:rPr>
        <w:drawing>
          <wp:anchor distT="0" distB="0" distL="114300" distR="114300" simplePos="0" relativeHeight="251803136" behindDoc="0" locked="0" layoutInCell="1" allowOverlap="1" wp14:anchorId="72C077A5" wp14:editId="5CBAEFAC">
            <wp:simplePos x="0" y="0"/>
            <wp:positionH relativeFrom="column">
              <wp:posOffset>5849620</wp:posOffset>
            </wp:positionH>
            <wp:positionV relativeFrom="paragraph">
              <wp:posOffset>-823595</wp:posOffset>
            </wp:positionV>
            <wp:extent cx="738505" cy="408940"/>
            <wp:effectExtent l="0" t="0" r="4445" b="0"/>
            <wp:wrapNone/>
            <wp:docPr id="458" name="Image 45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006531" w:rsidRPr="00BA6F19" w:rsidRDefault="00A237A0" w:rsidP="00006531">
      <w:pPr>
        <w:autoSpaceDE w:val="0"/>
        <w:autoSpaceDN w:val="0"/>
        <w:adjustRightInd w:val="0"/>
        <w:jc w:val="both"/>
        <w:rPr>
          <w:rFonts w:cs="Arial"/>
          <w:szCs w:val="22"/>
          <w:lang w:val="fr-CH"/>
        </w:rPr>
      </w:pPr>
      <w:r w:rsidRPr="00BA6F19">
        <w:rPr>
          <w:rFonts w:cs="Arial"/>
          <w:szCs w:val="22"/>
          <w:lang w:val="fr-CH"/>
        </w:rPr>
        <w:t>L’</w:t>
      </w:r>
      <w:r w:rsidRPr="00BA6F19">
        <w:rPr>
          <w:rFonts w:cs="Arial"/>
          <w:bCs/>
          <w:szCs w:val="22"/>
          <w:lang w:val="fr-CH"/>
        </w:rPr>
        <w:t xml:space="preserve">identificateur de logement </w:t>
      </w:r>
      <w:r w:rsidRPr="00BA6F19">
        <w:rPr>
          <w:rFonts w:cs="Arial"/>
          <w:szCs w:val="22"/>
          <w:lang w:val="fr-CH"/>
        </w:rPr>
        <w:t>(</w:t>
      </w:r>
      <w:r w:rsidRPr="00BA6F19">
        <w:rPr>
          <w:rFonts w:cs="Arial"/>
          <w:b/>
          <w:szCs w:val="22"/>
          <w:lang w:val="fr-CH"/>
        </w:rPr>
        <w:t>EWID</w:t>
      </w:r>
      <w:r w:rsidRPr="00BA6F19">
        <w:rPr>
          <w:rFonts w:cs="Arial"/>
          <w:szCs w:val="22"/>
          <w:lang w:val="fr-CH"/>
        </w:rPr>
        <w:t>) est le numéro d’identification du logement dans lequel la personne habite. L’EWID est généré par le RegBL et permet, en combinaison avec l’identificateur de bâtiment (EGID), d’identifier le logement de manière univoque dans toute la Suisse. Selon le Catalogue des caractères du RegBL, un logement dispose d’un accès autonome depuis l’extérieur ou depuis un espace commun à l’intérieur du bâtiment (cage d’escaliers)</w:t>
      </w:r>
      <w:r w:rsidR="00A12FFC" w:rsidRPr="00BA6F19">
        <w:rPr>
          <w:rFonts w:cs="Arial"/>
          <w:szCs w:val="22"/>
          <w:lang w:val="fr-CH"/>
        </w:rPr>
        <w:t>.</w:t>
      </w:r>
    </w:p>
    <w:p w:rsidR="00006531" w:rsidRPr="00BA6F19" w:rsidRDefault="00006531" w:rsidP="00006531">
      <w:pPr>
        <w:autoSpaceDE w:val="0"/>
        <w:autoSpaceDN w:val="0"/>
        <w:adjustRightInd w:val="0"/>
        <w:jc w:val="both"/>
        <w:rPr>
          <w:rFonts w:cs="Arial"/>
          <w:szCs w:val="22"/>
          <w:lang w:val="fr-CH"/>
        </w:rPr>
      </w:pPr>
    </w:p>
    <w:p w:rsidR="00734E53" w:rsidRPr="00BA6F19" w:rsidRDefault="00A237A0">
      <w:pPr>
        <w:autoSpaceDE w:val="0"/>
        <w:autoSpaceDN w:val="0"/>
        <w:adjustRightInd w:val="0"/>
        <w:jc w:val="both"/>
        <w:rPr>
          <w:rFonts w:cs="Arial"/>
          <w:szCs w:val="22"/>
          <w:lang w:val="fr-CH"/>
        </w:rPr>
      </w:pPr>
      <w:r w:rsidRPr="00BA6F19">
        <w:rPr>
          <w:rFonts w:cs="Arial"/>
          <w:szCs w:val="22"/>
          <w:lang w:val="fr-CH" w:eastAsia="fr-CH"/>
        </w:rPr>
        <w:t xml:space="preserve">Le </w:t>
      </w:r>
      <w:r w:rsidRPr="00BA6F19">
        <w:rPr>
          <w:rFonts w:cs="Arial"/>
          <w:b/>
          <w:szCs w:val="22"/>
          <w:lang w:val="fr-CH" w:eastAsia="fr-CH"/>
        </w:rPr>
        <w:t>type de ménage</w:t>
      </w:r>
      <w:r w:rsidRPr="00BA6F19">
        <w:rPr>
          <w:rFonts w:cs="Arial"/>
          <w:szCs w:val="22"/>
          <w:lang w:val="fr-CH" w:eastAsia="fr-CH"/>
        </w:rPr>
        <w:t xml:space="preserve"> indique si la personne vit dans un ménage privé, un ménage collectif ou un ménage administratif.</w:t>
      </w:r>
    </w:p>
    <w:p w:rsidR="00006531" w:rsidRPr="00BA6F19" w:rsidRDefault="00006531" w:rsidP="007A6040">
      <w:pPr>
        <w:autoSpaceDE w:val="0"/>
        <w:autoSpaceDN w:val="0"/>
        <w:adjustRightInd w:val="0"/>
        <w:ind w:left="720"/>
        <w:jc w:val="both"/>
        <w:rPr>
          <w:rFonts w:cs="Arial"/>
          <w:szCs w:val="22"/>
          <w:lang w:val="fr-CH" w:eastAsia="fr-CH"/>
        </w:rPr>
      </w:pPr>
    </w:p>
    <w:p w:rsidR="006E0219"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 </w:t>
      </w:r>
      <w:r w:rsidRPr="00BA6F19">
        <w:rPr>
          <w:rFonts w:cs="Arial"/>
          <w:b/>
          <w:szCs w:val="22"/>
          <w:lang w:val="fr-CH"/>
        </w:rPr>
        <w:t>ménage administratif</w:t>
      </w:r>
      <w:r w:rsidRPr="00BA6F19">
        <w:rPr>
          <w:rFonts w:cs="Arial"/>
          <w:szCs w:val="22"/>
          <w:lang w:val="fr-CH"/>
        </w:rPr>
        <w:t xml:space="preserve"> est un ménage fictif constitué pour des raisons statistiques. Il comprend d’une part les personnes déclarées dans la commune d’annonce de manière uniquement formelle sans y habiter (p. ex. personnes vivant dans un home pour personnes âgées situé dans une autre commune), d’autre part les personnes sans domicile fixe (p. ex. les sans-abri). Il n’y a qu’un seul ménage administratif par commune.</w:t>
      </w:r>
    </w:p>
    <w:p w:rsidR="00006531" w:rsidRPr="00BA6F19" w:rsidRDefault="00006531">
      <w:pPr>
        <w:ind w:left="786"/>
        <w:jc w:val="both"/>
        <w:rPr>
          <w:rFonts w:cs="Arial"/>
          <w:szCs w:val="22"/>
          <w:lang w:val="fr-CH"/>
        </w:rPr>
      </w:pPr>
    </w:p>
    <w:p w:rsidR="00A237A0"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Les </w:t>
      </w:r>
      <w:r w:rsidRPr="00BA6F19">
        <w:rPr>
          <w:rFonts w:cs="Arial"/>
          <w:b/>
          <w:szCs w:val="22"/>
          <w:lang w:val="fr-CH"/>
        </w:rPr>
        <w:t>ménages collectifs</w:t>
      </w:r>
      <w:r w:rsidRPr="00BA6F19">
        <w:rPr>
          <w:rFonts w:cs="Arial"/>
          <w:szCs w:val="22"/>
          <w:lang w:val="fr-CH"/>
        </w:rPr>
        <w:t xml:space="preserve"> </w:t>
      </w:r>
      <w:hyperlink w:anchor="_Inscription_dans_les" w:history="1">
        <w:r w:rsidR="00200388" w:rsidRPr="00BA6F19">
          <w:rPr>
            <w:rStyle w:val="Lienhypertexte"/>
            <w:rFonts w:cs="Arial"/>
            <w:szCs w:val="22"/>
            <w:lang w:val="fr-CH"/>
          </w:rPr>
          <w:t>(voir aussi chapitre 13 « Ménages collectifs</w:t>
        </w:r>
      </w:hyperlink>
      <w:r w:rsidR="00D30C28">
        <w:t>)</w:t>
      </w:r>
      <w:r w:rsidR="00200388" w:rsidRPr="00BA6F19">
        <w:rPr>
          <w:rFonts w:cs="Arial"/>
          <w:szCs w:val="22"/>
          <w:lang w:val="fr-CH"/>
        </w:rPr>
        <w:t xml:space="preserve"> </w:t>
      </w:r>
      <w:r w:rsidRPr="00BA6F19">
        <w:rPr>
          <w:rFonts w:cs="Arial"/>
          <w:szCs w:val="22"/>
          <w:lang w:val="fr-CH"/>
        </w:rPr>
        <w:t>comprennent selon l’Ordonnance sur l’harmonisation des registres:</w:t>
      </w:r>
    </w:p>
    <w:p w:rsidR="00006531" w:rsidRPr="00BA6F19" w:rsidRDefault="00006531">
      <w:pPr>
        <w:ind w:left="786"/>
        <w:jc w:val="both"/>
        <w:rPr>
          <w:rFonts w:cs="Arial"/>
          <w:szCs w:val="22"/>
          <w:lang w:val="fr-CH"/>
        </w:rPr>
      </w:pP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homes pour personnes âgées et les établissements médicaux-sociaux,</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foyers et les maisons d’éducation pour enfants et adolescents,</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internats et les foyers d’étudiants,</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établissements pour handicapés,</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hôpitaux, les établissements de soins et autres institutions dans le domaine de la santé,</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établissements d’exécution de peines et mesures</w:t>
      </w:r>
      <w:r w:rsidR="00A12FFC" w:rsidRPr="00BA6F19">
        <w:rPr>
          <w:rFonts w:cs="Arial"/>
          <w:szCs w:val="22"/>
          <w:lang w:val="fr-CH"/>
        </w:rPr>
        <w:t>,</w:t>
      </w:r>
    </w:p>
    <w:p w:rsidR="00A237A0"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centres d’hébergement de requérants d’asile</w:t>
      </w:r>
      <w:r w:rsidR="00A12FFC" w:rsidRPr="00BA6F19">
        <w:rPr>
          <w:rFonts w:cs="Arial"/>
          <w:szCs w:val="22"/>
          <w:lang w:val="fr-CH"/>
        </w:rPr>
        <w:t>,</w:t>
      </w:r>
    </w:p>
    <w:p w:rsidR="00006531" w:rsidRPr="00BA6F19" w:rsidRDefault="00A237A0" w:rsidP="00E04CDC">
      <w:pPr>
        <w:numPr>
          <w:ilvl w:val="0"/>
          <w:numId w:val="25"/>
        </w:numPr>
        <w:autoSpaceDE w:val="0"/>
        <w:autoSpaceDN w:val="0"/>
        <w:adjustRightInd w:val="0"/>
        <w:ind w:left="811" w:hanging="357"/>
        <w:jc w:val="both"/>
        <w:rPr>
          <w:rFonts w:cs="Arial"/>
          <w:szCs w:val="22"/>
          <w:lang w:val="fr-CH"/>
        </w:rPr>
      </w:pPr>
      <w:r w:rsidRPr="00BA6F19">
        <w:rPr>
          <w:rFonts w:cs="Arial"/>
          <w:szCs w:val="22"/>
          <w:lang w:val="fr-CH"/>
        </w:rPr>
        <w:t>les monastères et les établissements d’hébergement de congrégations et autres associations religieuses.</w:t>
      </w:r>
    </w:p>
    <w:p w:rsidR="00006531" w:rsidRPr="00BA6F19" w:rsidRDefault="006C02DF" w:rsidP="007A6040">
      <w:pPr>
        <w:tabs>
          <w:tab w:val="left" w:pos="5325"/>
        </w:tabs>
        <w:autoSpaceDE w:val="0"/>
        <w:autoSpaceDN w:val="0"/>
        <w:adjustRightInd w:val="0"/>
        <w:ind w:left="94"/>
        <w:jc w:val="both"/>
        <w:rPr>
          <w:rFonts w:cs="Arial"/>
          <w:szCs w:val="22"/>
          <w:lang w:val="fr-CH"/>
        </w:rPr>
      </w:pPr>
      <w:r w:rsidRPr="00BA6F19">
        <w:rPr>
          <w:rFonts w:cs="Arial"/>
          <w:szCs w:val="22"/>
          <w:lang w:val="fr-CH"/>
        </w:rPr>
        <w:tab/>
      </w:r>
    </w:p>
    <w:p w:rsidR="00EE6D19" w:rsidRPr="00BA6F19" w:rsidRDefault="00EE6D19" w:rsidP="007A6040">
      <w:pPr>
        <w:autoSpaceDE w:val="0"/>
        <w:autoSpaceDN w:val="0"/>
        <w:adjustRightInd w:val="0"/>
        <w:jc w:val="both"/>
        <w:rPr>
          <w:rFonts w:cs="Arial"/>
          <w:szCs w:val="22"/>
          <w:lang w:val="fr-CH"/>
        </w:rPr>
      </w:pPr>
    </w:p>
    <w:p w:rsidR="00006531" w:rsidRPr="00BA6F19" w:rsidRDefault="00A237A0" w:rsidP="007A6040">
      <w:pPr>
        <w:autoSpaceDE w:val="0"/>
        <w:autoSpaceDN w:val="0"/>
        <w:adjustRightInd w:val="0"/>
        <w:ind w:left="567"/>
        <w:jc w:val="both"/>
        <w:rPr>
          <w:rFonts w:cs="Arial"/>
          <w:szCs w:val="22"/>
          <w:lang w:val="fr-CH"/>
        </w:rPr>
      </w:pPr>
      <w:r w:rsidRPr="00BA6F19">
        <w:rPr>
          <w:rFonts w:cs="Arial"/>
          <w:szCs w:val="22"/>
          <w:lang w:val="fr-CH"/>
        </w:rPr>
        <w:t xml:space="preserve">L’attribution à une personne du type « ménage collectif » n’est possible </w:t>
      </w:r>
      <w:r w:rsidR="003B6E3F" w:rsidRPr="00BA6F19">
        <w:rPr>
          <w:rFonts w:cs="Arial"/>
          <w:szCs w:val="22"/>
          <w:lang w:val="fr-CH"/>
        </w:rPr>
        <w:t xml:space="preserve">que </w:t>
      </w:r>
      <w:r w:rsidR="00AA180C">
        <w:rPr>
          <w:rFonts w:cs="Arial"/>
          <w:szCs w:val="22"/>
          <w:lang w:val="fr-CH"/>
        </w:rPr>
        <w:t>si</w:t>
      </w:r>
      <w:r w:rsidR="003B6E3F" w:rsidRPr="00BA6F19">
        <w:rPr>
          <w:rFonts w:cs="Arial"/>
          <w:szCs w:val="22"/>
          <w:lang w:val="fr-CH"/>
        </w:rPr>
        <w:t xml:space="preserve"> elle </w:t>
      </w:r>
      <w:r w:rsidR="00AA180C">
        <w:rPr>
          <w:rFonts w:cs="Arial"/>
          <w:szCs w:val="22"/>
          <w:lang w:val="fr-CH"/>
        </w:rPr>
        <w:t xml:space="preserve">est </w:t>
      </w:r>
      <w:r w:rsidR="003B6E3F" w:rsidRPr="008966C7">
        <w:rPr>
          <w:rFonts w:cs="Arial"/>
          <w:szCs w:val="22"/>
          <w:lang w:val="fr-CH"/>
        </w:rPr>
        <w:t>réside</w:t>
      </w:r>
      <w:r w:rsidRPr="008966C7">
        <w:rPr>
          <w:rFonts w:cs="Arial"/>
          <w:szCs w:val="22"/>
          <w:lang w:val="fr-CH"/>
        </w:rPr>
        <w:t xml:space="preserve">nte d’un ménage collectif situé sur le territoire de la commune. </w:t>
      </w:r>
      <w:r w:rsidRPr="007A6040">
        <w:rPr>
          <w:rFonts w:cs="Arial"/>
          <w:b/>
          <w:szCs w:val="22"/>
          <w:lang w:val="fr-CH"/>
        </w:rPr>
        <w:t>Une situation de concubinage ou de colocation relève du type « ménage privé »</w:t>
      </w:r>
      <w:r w:rsidRPr="008966C7">
        <w:rPr>
          <w:rFonts w:cs="Arial"/>
          <w:szCs w:val="22"/>
          <w:lang w:val="fr-CH"/>
        </w:rPr>
        <w:t xml:space="preserve"> et non du ménage collectif</w:t>
      </w:r>
      <w:r w:rsidR="00006531" w:rsidRPr="008966C7">
        <w:rPr>
          <w:rFonts w:cs="Arial"/>
          <w:szCs w:val="22"/>
          <w:lang w:val="fr-CH"/>
        </w:rPr>
        <w:t>.</w:t>
      </w:r>
    </w:p>
    <w:p w:rsidR="00006531" w:rsidRPr="00BA6F19" w:rsidRDefault="00006531" w:rsidP="007A6040">
      <w:pPr>
        <w:autoSpaceDE w:val="0"/>
        <w:autoSpaceDN w:val="0"/>
        <w:adjustRightInd w:val="0"/>
        <w:ind w:left="1077"/>
        <w:jc w:val="both"/>
        <w:rPr>
          <w:rFonts w:cs="Arial"/>
          <w:szCs w:val="22"/>
          <w:lang w:val="fr-CH"/>
        </w:rPr>
      </w:pPr>
    </w:p>
    <w:p w:rsidR="00A237A0" w:rsidRPr="00BA6F19" w:rsidRDefault="00A237A0" w:rsidP="00E04CDC">
      <w:pPr>
        <w:numPr>
          <w:ilvl w:val="0"/>
          <w:numId w:val="67"/>
        </w:numPr>
        <w:ind w:left="425" w:firstLine="0"/>
        <w:jc w:val="both"/>
        <w:rPr>
          <w:rFonts w:cs="Arial"/>
          <w:szCs w:val="22"/>
          <w:lang w:val="fr-CH"/>
        </w:rPr>
      </w:pPr>
      <w:r w:rsidRPr="00BA6F19">
        <w:rPr>
          <w:rFonts w:cs="Arial"/>
          <w:szCs w:val="22"/>
          <w:lang w:val="fr-CH"/>
        </w:rPr>
        <w:t xml:space="preserve">Les </w:t>
      </w:r>
      <w:r w:rsidRPr="00BA6F19">
        <w:rPr>
          <w:rFonts w:cs="Arial"/>
          <w:b/>
          <w:szCs w:val="22"/>
          <w:lang w:val="fr-CH"/>
        </w:rPr>
        <w:t>ménages privés</w:t>
      </w:r>
      <w:r w:rsidRPr="00BA6F19">
        <w:rPr>
          <w:rFonts w:cs="Arial"/>
          <w:szCs w:val="22"/>
          <w:lang w:val="fr-CH"/>
        </w:rPr>
        <w:t xml:space="preserve"> comprennent les personnes qui ne vivent ni dans un ménage collectif ni dans le ménage administratif. </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pStyle w:val="Titre4"/>
        <w:jc w:val="both"/>
        <w:rPr>
          <w:rFonts w:cs="Arial"/>
        </w:rPr>
      </w:pPr>
      <w:r w:rsidRPr="00BA6F19">
        <w:rPr>
          <w:rFonts w:cs="Arial"/>
        </w:rPr>
        <w:t>Procédure</w:t>
      </w:r>
    </w:p>
    <w:p w:rsidR="00473056" w:rsidRPr="00BA6F19" w:rsidRDefault="00473056" w:rsidP="007A6040">
      <w:pPr>
        <w:jc w:val="both"/>
        <w:rPr>
          <w:rFonts w:cs="Arial"/>
          <w:lang w:val="fr-CH"/>
        </w:rPr>
      </w:pPr>
    </w:p>
    <w:p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Les personnes tenant les registres des habitants tirent les EGID et EWID du RegBL et les attribuent aux enregistrements de personnes correspondant</w:t>
      </w:r>
      <w:r w:rsidR="00AA180C">
        <w:rPr>
          <w:rFonts w:cs="Arial"/>
          <w:szCs w:val="22"/>
          <w:lang w:val="fr-CH"/>
        </w:rPr>
        <w:t>e</w:t>
      </w:r>
      <w:r w:rsidRPr="00BA6F19">
        <w:rPr>
          <w:rFonts w:cs="Arial"/>
          <w:szCs w:val="22"/>
          <w:lang w:val="fr-CH"/>
        </w:rPr>
        <w:t>s dans le registre des habitants. Cette attribution doit être effectuée pour toutes les personnes habitant dans la commune.</w:t>
      </w:r>
    </w:p>
    <w:p w:rsidR="00A237A0" w:rsidRPr="00BA6F19" w:rsidRDefault="00A237A0">
      <w:pPr>
        <w:jc w:val="both"/>
        <w:rPr>
          <w:rFonts w:cs="Arial"/>
          <w:szCs w:val="22"/>
          <w:lang w:val="fr-CH" w:eastAsia="fr-CH"/>
        </w:rPr>
      </w:pPr>
    </w:p>
    <w:p w:rsidR="00044C99" w:rsidRDefault="00044C99">
      <w:pPr>
        <w:rPr>
          <w:rFonts w:cs="Arial"/>
          <w:bCs/>
          <w:i/>
          <w:iCs w:val="0"/>
          <w:sz w:val="24"/>
          <w:szCs w:val="28"/>
          <w:lang w:val="fr-CH"/>
        </w:rPr>
      </w:pPr>
      <w:r>
        <w:rPr>
          <w:rFonts w:cs="Arial"/>
        </w:rPr>
        <w:br w:type="page"/>
      </w:r>
    </w:p>
    <w:p w:rsidR="00A237A0" w:rsidRPr="00BA6F19" w:rsidRDefault="00044C99" w:rsidP="007A6040">
      <w:pPr>
        <w:pStyle w:val="Titre4"/>
        <w:jc w:val="both"/>
        <w:rPr>
          <w:rFonts w:cs="Arial"/>
        </w:rPr>
      </w:pPr>
      <w:r>
        <w:rPr>
          <w:noProof/>
          <w:lang w:eastAsia="fr-CH"/>
        </w:rPr>
        <w:drawing>
          <wp:anchor distT="0" distB="0" distL="114300" distR="114300" simplePos="0" relativeHeight="251805184" behindDoc="0" locked="0" layoutInCell="1" allowOverlap="1" wp14:anchorId="0A8987B5" wp14:editId="5927E5A5">
            <wp:simplePos x="0" y="0"/>
            <wp:positionH relativeFrom="column">
              <wp:posOffset>5817870</wp:posOffset>
            </wp:positionH>
            <wp:positionV relativeFrom="paragraph">
              <wp:posOffset>-521335</wp:posOffset>
            </wp:positionV>
            <wp:extent cx="738505" cy="408940"/>
            <wp:effectExtent l="0" t="0" r="4445" b="0"/>
            <wp:wrapNone/>
            <wp:docPr id="459" name="Image 45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rPr>
        <w:t>Attribution des EGID / EWID et type de ménage</w:t>
      </w:r>
    </w:p>
    <w:p w:rsidR="00A237A0" w:rsidRPr="00BA6F19" w:rsidRDefault="00A237A0">
      <w:pPr>
        <w:jc w:val="both"/>
        <w:rPr>
          <w:rFonts w:cs="Arial"/>
          <w:b/>
          <w:bCs/>
          <w:szCs w:val="22"/>
          <w:lang w:val="fr-CH"/>
        </w:rPr>
      </w:pPr>
      <w:r w:rsidRPr="00BA6F19">
        <w:rPr>
          <w:rFonts w:cs="Arial"/>
          <w:b/>
          <w:bCs/>
          <w:szCs w:val="22"/>
          <w:lang w:val="fr-CH"/>
        </w:rPr>
        <w:t>Situation standard :</w:t>
      </w:r>
    </w:p>
    <w:p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EGID tiré du RegBL pour le bâtiment dans lequel vit la personne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tiré du RegBL pour le logement dans lequel vit la personne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Personne vivant ou résidant dans un ménage collectif</w:t>
      </w:r>
      <w:r w:rsidRPr="00BA6F19">
        <w:rPr>
          <w:rFonts w:cs="Arial"/>
          <w:szCs w:val="22"/>
          <w:lang w:val="fr-CH"/>
        </w:rPr>
        <w:t> :</w:t>
      </w:r>
    </w:p>
    <w:p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L’attribution à une personne du type « ménage collectif » n’est possible </w:t>
      </w:r>
      <w:r w:rsidR="003B6E3F" w:rsidRPr="00BA6F19">
        <w:rPr>
          <w:rFonts w:cs="Arial"/>
          <w:szCs w:val="22"/>
          <w:lang w:val="fr-CH"/>
        </w:rPr>
        <w:t xml:space="preserve">que </w:t>
      </w:r>
      <w:r w:rsidR="00AA180C">
        <w:rPr>
          <w:rFonts w:cs="Arial"/>
          <w:szCs w:val="22"/>
          <w:lang w:val="fr-CH"/>
        </w:rPr>
        <w:t>si</w:t>
      </w:r>
      <w:r w:rsidR="003B6E3F" w:rsidRPr="00BA6F19">
        <w:rPr>
          <w:rFonts w:cs="Arial"/>
          <w:szCs w:val="22"/>
          <w:lang w:val="fr-CH"/>
        </w:rPr>
        <w:t xml:space="preserve"> elle </w:t>
      </w:r>
      <w:r w:rsidR="00AA180C">
        <w:rPr>
          <w:rFonts w:cs="Arial"/>
          <w:szCs w:val="22"/>
          <w:lang w:val="fr-CH"/>
        </w:rPr>
        <w:t>est</w:t>
      </w:r>
      <w:r w:rsidR="00AA180C" w:rsidRPr="00BA6F19">
        <w:rPr>
          <w:rFonts w:cs="Arial"/>
          <w:szCs w:val="22"/>
          <w:lang w:val="fr-CH"/>
        </w:rPr>
        <w:t xml:space="preserve"> </w:t>
      </w:r>
      <w:r w:rsidR="003B6E3F" w:rsidRPr="00BA6F19">
        <w:rPr>
          <w:rFonts w:cs="Arial"/>
          <w:szCs w:val="22"/>
          <w:lang w:val="fr-CH"/>
        </w:rPr>
        <w:t>réside</w:t>
      </w:r>
      <w:r w:rsidRPr="00BA6F19">
        <w:rPr>
          <w:rFonts w:cs="Arial"/>
          <w:szCs w:val="22"/>
          <w:lang w:val="fr-CH"/>
        </w:rPr>
        <w:t>nte d’un ménage collectif situé sur le territoire de la commune</w:t>
      </w:r>
      <w:r w:rsidR="00006531" w:rsidRPr="00BA6F19">
        <w:rPr>
          <w:rFonts w:cs="Arial"/>
          <w:szCs w:val="22"/>
          <w:lang w:val="fr-CH"/>
        </w:rPr>
        <w:t>.</w:t>
      </w:r>
    </w:p>
    <w:p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200388"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Pour le détail </w:t>
      </w:r>
      <w:hyperlink w:anchor="_Inscription_dans_les" w:history="1">
        <w:r w:rsidRPr="00BA6F19">
          <w:rPr>
            <w:rStyle w:val="Lienhypertexte"/>
            <w:rFonts w:cs="Arial"/>
            <w:szCs w:val="22"/>
            <w:lang w:val="fr-CH"/>
          </w:rPr>
          <w:t xml:space="preserve">voir au </w:t>
        </w:r>
        <w:r w:rsidR="002D4083" w:rsidRPr="00BA6F19">
          <w:rPr>
            <w:rStyle w:val="Lienhypertexte"/>
            <w:rFonts w:cs="Arial"/>
            <w:szCs w:val="22"/>
            <w:lang w:val="fr-CH"/>
          </w:rPr>
          <w:t>chapitre 13</w:t>
        </w:r>
        <w:r w:rsidRPr="00BA6F19">
          <w:rPr>
            <w:rStyle w:val="Lienhypertexte"/>
            <w:rFonts w:cs="Arial"/>
            <w:szCs w:val="22"/>
            <w:lang w:val="fr-CH"/>
          </w:rPr>
          <w:t xml:space="preserve"> « Ménages collectifs</w:t>
        </w:r>
      </w:hyperlink>
    </w:p>
    <w:p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homes pour personnes âgées et les établissements médicaux-sociaux,</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foyers et les maisons d’éducation pour enfants et adolescents,</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internats et les foyers d’étudiants,</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établissements pour handicapés,</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hôpitaux, les établissements de soins et autres institutions dans le domaine de la santé,</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établissements d’exécution de peines et mesures</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centres d’hébergement de requérants d’asile</w:t>
      </w:r>
    </w:p>
    <w:p w:rsidR="00A237A0" w:rsidRPr="008966C7" w:rsidRDefault="00A237A0" w:rsidP="00E04CDC">
      <w:pPr>
        <w:numPr>
          <w:ilvl w:val="1"/>
          <w:numId w:val="15"/>
        </w:numPr>
        <w:tabs>
          <w:tab w:val="clear" w:pos="1440"/>
          <w:tab w:val="num" w:pos="360"/>
        </w:tabs>
        <w:autoSpaceDE w:val="0"/>
        <w:autoSpaceDN w:val="0"/>
        <w:adjustRightInd w:val="0"/>
        <w:ind w:left="360"/>
        <w:jc w:val="both"/>
        <w:rPr>
          <w:rFonts w:cs="Arial"/>
          <w:szCs w:val="22"/>
          <w:lang w:val="fr-CH"/>
        </w:rPr>
      </w:pPr>
      <w:r w:rsidRPr="008966C7">
        <w:rPr>
          <w:rFonts w:cs="Arial"/>
          <w:szCs w:val="22"/>
          <w:lang w:val="fr-CH"/>
        </w:rPr>
        <w:t>les monastères et les établissements d’hébergement de congrégations et autres associations religieuses.</w:t>
      </w:r>
    </w:p>
    <w:p w:rsidR="00A237A0" w:rsidRPr="008966C7" w:rsidRDefault="00A237A0"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Personne résidant dans une chambre d’hôtel</w:t>
      </w:r>
      <w:r w:rsidRPr="00BA6F19">
        <w:rPr>
          <w:rFonts w:cs="Arial"/>
          <w:szCs w:val="22"/>
          <w:lang w:val="fr-CH"/>
        </w:rPr>
        <w:t xml:space="preserve"> : </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 : EGID tiré du RegBL pour le bâtiment de l’hôtel dans lequel vit la personne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A035C4" w:rsidRDefault="00A035C4" w:rsidP="007A6040">
      <w:pPr>
        <w:tabs>
          <w:tab w:val="left" w:pos="851"/>
          <w:tab w:val="left" w:pos="3544"/>
          <w:tab w:val="left" w:pos="5954"/>
        </w:tabs>
        <w:autoSpaceDE w:val="0"/>
        <w:autoSpaceDN w:val="0"/>
        <w:adjustRightInd w:val="0"/>
        <w:jc w:val="both"/>
        <w:rPr>
          <w:rFonts w:cs="Arial"/>
          <w:b/>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
          <w:szCs w:val="22"/>
          <w:lang w:val="fr-CH"/>
        </w:rPr>
        <w:t xml:space="preserve">Personne résidant dans une caravane ou </w:t>
      </w:r>
      <w:r w:rsidR="00200388" w:rsidRPr="00BA6F19">
        <w:rPr>
          <w:rFonts w:cs="Arial"/>
          <w:b/>
          <w:szCs w:val="22"/>
          <w:lang w:val="fr-CH"/>
        </w:rPr>
        <w:t>mobil home</w:t>
      </w:r>
      <w:r w:rsidRPr="00BA6F19">
        <w:rPr>
          <w:rFonts w:cs="Arial"/>
          <w:szCs w:val="22"/>
          <w:lang w:val="fr-CH"/>
        </w:rPr>
        <w:t> :</w:t>
      </w:r>
    </w:p>
    <w:p w:rsidR="00006531" w:rsidRPr="00BA6F19" w:rsidRDefault="00006531"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 : EGID tiré du RegBL pour la caravane dans l</w:t>
      </w:r>
      <w:r w:rsidR="00AA180C">
        <w:rPr>
          <w:rFonts w:cs="Arial"/>
          <w:szCs w:val="22"/>
          <w:lang w:val="fr-CH"/>
        </w:rPr>
        <w:t>a</w:t>
      </w:r>
      <w:r w:rsidRPr="00BA6F19">
        <w:rPr>
          <w:rFonts w:cs="Arial"/>
          <w:szCs w:val="22"/>
          <w:lang w:val="fr-CH"/>
        </w:rPr>
        <w:t>quel</w:t>
      </w:r>
      <w:r w:rsidR="00AA180C">
        <w:rPr>
          <w:rFonts w:cs="Arial"/>
          <w:szCs w:val="22"/>
          <w:lang w:val="fr-CH"/>
        </w:rPr>
        <w:t>le</w:t>
      </w:r>
      <w:r w:rsidRPr="00BA6F19">
        <w:rPr>
          <w:rFonts w:cs="Arial"/>
          <w:szCs w:val="22"/>
          <w:lang w:val="fr-CH"/>
        </w:rPr>
        <w:t xml:space="preserve"> vit la personne. Si la caravane n’existe pas dans le RegBL, prendre contact avec le Service de la statistique (026 305 28 2</w:t>
      </w:r>
      <w:r w:rsidR="00D30C28">
        <w:rPr>
          <w:rFonts w:cs="Arial"/>
          <w:szCs w:val="22"/>
          <w:lang w:val="fr-CH"/>
        </w:rPr>
        <w:t>3</w:t>
      </w:r>
      <w:r w:rsidRPr="00BA6F19">
        <w:rPr>
          <w:rFonts w:cs="Arial"/>
          <w:szCs w:val="22"/>
          <w:lang w:val="fr-CH"/>
        </w:rPr>
        <w:t>)</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006531" w:rsidRPr="00BA6F19" w:rsidRDefault="00A237A0" w:rsidP="007A6040">
      <w:pPr>
        <w:tabs>
          <w:tab w:val="left" w:pos="851"/>
          <w:tab w:val="left" w:pos="3544"/>
          <w:tab w:val="left" w:pos="5954"/>
        </w:tabs>
        <w:autoSpaceDE w:val="0"/>
        <w:autoSpaceDN w:val="0"/>
        <w:adjustRightInd w:val="0"/>
        <w:jc w:val="both"/>
        <w:rPr>
          <w:rFonts w:cs="Arial"/>
          <w:b/>
          <w:szCs w:val="22"/>
          <w:lang w:val="fr-CH"/>
        </w:rPr>
      </w:pPr>
      <w:r w:rsidRPr="00BA6F19">
        <w:rPr>
          <w:rFonts w:cs="Arial"/>
          <w:b/>
          <w:szCs w:val="22"/>
          <w:lang w:val="fr-CH"/>
        </w:rPr>
        <w:t>Personne résidant dans une chambre louée :</w:t>
      </w:r>
    </w:p>
    <w:p w:rsidR="00006531" w:rsidRPr="00BA6F19" w:rsidRDefault="00006531" w:rsidP="007A6040">
      <w:pPr>
        <w:tabs>
          <w:tab w:val="left" w:pos="851"/>
          <w:tab w:val="left" w:pos="3544"/>
          <w:tab w:val="left" w:pos="5954"/>
        </w:tabs>
        <w:autoSpaceDE w:val="0"/>
        <w:autoSpaceDN w:val="0"/>
        <w:adjustRightInd w:val="0"/>
        <w:ind w:left="720"/>
        <w:jc w:val="both"/>
        <w:rPr>
          <w:rFonts w:cs="Arial"/>
          <w:b/>
          <w:szCs w:val="22"/>
          <w:lang w:val="fr-CH"/>
        </w:rPr>
      </w:pPr>
    </w:p>
    <w:p w:rsidR="00A237A0" w:rsidRPr="00BA6F19" w:rsidRDefault="00006531" w:rsidP="00E04CDC">
      <w:pPr>
        <w:numPr>
          <w:ilvl w:val="0"/>
          <w:numId w:val="68"/>
        </w:numPr>
        <w:tabs>
          <w:tab w:val="left" w:pos="851"/>
          <w:tab w:val="left" w:pos="3544"/>
          <w:tab w:val="left" w:pos="5954"/>
        </w:tabs>
        <w:autoSpaceDE w:val="0"/>
        <w:autoSpaceDN w:val="0"/>
        <w:adjustRightInd w:val="0"/>
        <w:ind w:left="0" w:firstLine="0"/>
        <w:jc w:val="both"/>
        <w:rPr>
          <w:rFonts w:cs="Arial"/>
          <w:szCs w:val="22"/>
          <w:lang w:val="fr-CH"/>
        </w:rPr>
      </w:pPr>
      <w:r w:rsidRPr="00BA6F19">
        <w:rPr>
          <w:rFonts w:cs="Arial"/>
          <w:b/>
          <w:szCs w:val="22"/>
          <w:lang w:val="fr-CH"/>
        </w:rPr>
        <w:t>1</w:t>
      </w:r>
      <w:r w:rsidRPr="00BA6F19">
        <w:rPr>
          <w:rFonts w:cs="Arial"/>
          <w:b/>
          <w:szCs w:val="22"/>
          <w:vertAlign w:val="superscript"/>
          <w:lang w:val="fr-CH"/>
        </w:rPr>
        <w:t>ère</w:t>
      </w:r>
      <w:r w:rsidRPr="00BA6F19">
        <w:rPr>
          <w:rFonts w:cs="Arial"/>
          <w:b/>
          <w:szCs w:val="22"/>
          <w:lang w:val="fr-CH"/>
        </w:rPr>
        <w:t xml:space="preserve"> </w:t>
      </w:r>
      <w:r w:rsidR="00A237A0" w:rsidRPr="00BA6F19">
        <w:rPr>
          <w:rFonts w:cs="Arial"/>
          <w:b/>
          <w:szCs w:val="22"/>
          <w:lang w:val="fr-CH"/>
        </w:rPr>
        <w:t>situation</w:t>
      </w:r>
      <w:r w:rsidR="00A237A0" w:rsidRPr="00BA6F19">
        <w:rPr>
          <w:rFonts w:cs="Arial"/>
          <w:szCs w:val="22"/>
          <w:lang w:val="fr-CH"/>
        </w:rPr>
        <w:t xml:space="preserve"> : la chambre qu’occupe la personne peut être considérée comme faisant partie d’un logement principal. Cette situation peut concerner une chambre louée à un étudiant par </w:t>
      </w:r>
      <w:r w:rsidR="00EE6D19">
        <w:rPr>
          <w:rFonts w:cs="Arial"/>
          <w:szCs w:val="22"/>
          <w:lang w:val="fr-CH"/>
        </w:rPr>
        <w:t>un ménage (en général une famille</w:t>
      </w:r>
      <w:r w:rsidR="00A237A0"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EGID</w:t>
      </w:r>
      <w:r w:rsidR="00D30C28">
        <w:rPr>
          <w:rFonts w:cs="Arial"/>
          <w:szCs w:val="22"/>
          <w:lang w:val="fr-CH"/>
        </w:rPr>
        <w:t> :</w:t>
      </w:r>
      <w:r w:rsidRPr="00BA6F19">
        <w:rPr>
          <w:rFonts w:cs="Arial"/>
          <w:szCs w:val="22"/>
          <w:lang w:val="fr-CH"/>
        </w:rPr>
        <w:t xml:space="preserve"> EGID </w:t>
      </w:r>
      <w:r w:rsidR="00D30C28">
        <w:rPr>
          <w:rFonts w:cs="Arial"/>
          <w:szCs w:val="22"/>
          <w:lang w:val="fr-CH"/>
        </w:rPr>
        <w:t>identique au ménage qui loue la chambre</w:t>
      </w:r>
      <w:r w:rsidRPr="00BA6F19">
        <w:rPr>
          <w:rFonts w:cs="Arial"/>
          <w:szCs w:val="22"/>
          <w:lang w:val="fr-CH"/>
        </w:rPr>
        <w:t>.</w:t>
      </w: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w:t>
      </w:r>
      <w:r w:rsidR="00D30C28">
        <w:rPr>
          <w:rFonts w:cs="Arial"/>
          <w:szCs w:val="22"/>
          <w:lang w:val="fr-CH"/>
        </w:rPr>
        <w:t>identique au ménage qui loue la chambre</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A237A0" w:rsidRPr="00BA6F19" w:rsidRDefault="00044C99" w:rsidP="00E04CDC">
      <w:pPr>
        <w:numPr>
          <w:ilvl w:val="0"/>
          <w:numId w:val="68"/>
        </w:numPr>
        <w:tabs>
          <w:tab w:val="left" w:pos="851"/>
          <w:tab w:val="left" w:pos="3544"/>
          <w:tab w:val="left" w:pos="5954"/>
        </w:tabs>
        <w:autoSpaceDE w:val="0"/>
        <w:autoSpaceDN w:val="0"/>
        <w:adjustRightInd w:val="0"/>
        <w:ind w:left="0" w:firstLine="0"/>
        <w:jc w:val="both"/>
        <w:rPr>
          <w:rFonts w:cs="Arial"/>
          <w:szCs w:val="22"/>
          <w:lang w:val="fr-CH"/>
        </w:rPr>
      </w:pPr>
      <w:r>
        <w:rPr>
          <w:noProof/>
          <w:lang w:val="fr-CH" w:eastAsia="fr-CH"/>
        </w:rPr>
        <w:drawing>
          <wp:anchor distT="0" distB="0" distL="114300" distR="114300" simplePos="0" relativeHeight="251807232" behindDoc="0" locked="0" layoutInCell="1" allowOverlap="1" wp14:anchorId="6AA1E24D" wp14:editId="5F738B5F">
            <wp:simplePos x="0" y="0"/>
            <wp:positionH relativeFrom="column">
              <wp:posOffset>5875020</wp:posOffset>
            </wp:positionH>
            <wp:positionV relativeFrom="paragraph">
              <wp:posOffset>-591185</wp:posOffset>
            </wp:positionV>
            <wp:extent cx="738505" cy="408940"/>
            <wp:effectExtent l="0" t="0" r="4445" b="0"/>
            <wp:wrapNone/>
            <wp:docPr id="460" name="Image 46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rFonts w:cs="Arial"/>
          <w:b/>
          <w:szCs w:val="22"/>
          <w:lang w:val="fr-CH"/>
        </w:rPr>
        <w:t>2</w:t>
      </w:r>
      <w:r w:rsidR="00006531" w:rsidRPr="00BA6F19">
        <w:rPr>
          <w:rFonts w:cs="Arial"/>
          <w:b/>
          <w:szCs w:val="22"/>
          <w:vertAlign w:val="superscript"/>
          <w:lang w:val="fr-CH"/>
        </w:rPr>
        <w:t>ème</w:t>
      </w:r>
      <w:r w:rsidR="00006531" w:rsidRPr="00BA6F19">
        <w:rPr>
          <w:rFonts w:cs="Arial"/>
          <w:b/>
          <w:szCs w:val="22"/>
          <w:lang w:val="fr-CH"/>
        </w:rPr>
        <w:t xml:space="preserve"> </w:t>
      </w:r>
      <w:r w:rsidR="00A237A0" w:rsidRPr="00BA6F19">
        <w:rPr>
          <w:rFonts w:cs="Arial"/>
          <w:b/>
          <w:szCs w:val="22"/>
          <w:lang w:val="fr-CH"/>
        </w:rPr>
        <w:t>situation</w:t>
      </w:r>
      <w:r w:rsidR="00A237A0" w:rsidRPr="00BA6F19">
        <w:rPr>
          <w:rFonts w:cs="Arial"/>
          <w:szCs w:val="22"/>
          <w:lang w:val="fr-CH"/>
        </w:rPr>
        <w:t> : La commune considère que cette chambre louée ne fait pas partie d’un logement principal. Cette situation peut concerner des employés d’un hôtel qui logent dans des chambres de l’hôtel ou des employés agricoles saisonniers. Pour des chambres louées dans des bâtiments autres que des hôtels/restaurants, le nombre de chambres doit être indiqué dans le champ « nombre de pièces d’habitation indépendantes » du bâtiment concerné dans le RegBL.</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 xml:space="preserve">EGID : EGID tiré du RegBL pour le bâtiment dans lequel vit la personne </w:t>
      </w:r>
      <w:r w:rsidR="00473056" w:rsidRPr="00BA6F19">
        <w:rPr>
          <w:rFonts w:cs="Arial"/>
          <w:szCs w:val="22"/>
          <w:lang w:val="fr-CH"/>
        </w:rPr>
        <w:t xml:space="preserve">qui </w:t>
      </w:r>
      <w:r w:rsidRPr="00BA6F19">
        <w:rPr>
          <w:rFonts w:cs="Arial"/>
          <w:szCs w:val="22"/>
          <w:lang w:val="fr-CH"/>
        </w:rPr>
        <w:t>loue sa chambre</w:t>
      </w:r>
      <w:r w:rsidR="00A12FFC" w:rsidRPr="00BA6F19">
        <w:rPr>
          <w:rFonts w:cs="Arial"/>
          <w:szCs w:val="22"/>
          <w:lang w:val="fr-CH"/>
        </w:rPr>
        <w:t>.</w:t>
      </w: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 : 999</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r w:rsidR="00A12FFC" w:rsidRPr="00BA6F19">
        <w:rPr>
          <w:rFonts w:cs="Arial"/>
          <w:szCs w:val="22"/>
          <w:lang w:val="fr-CH"/>
        </w:rPr>
        <w:t>.</w:t>
      </w:r>
    </w:p>
    <w:p w:rsidR="00C508D8" w:rsidRPr="00BA6F19" w:rsidRDefault="00C508D8"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b/>
          <w:szCs w:val="22"/>
          <w:lang w:val="fr-CH"/>
        </w:rPr>
      </w:pPr>
      <w:r w:rsidRPr="00BA6F19">
        <w:rPr>
          <w:rFonts w:cs="Arial"/>
          <w:b/>
          <w:szCs w:val="22"/>
          <w:lang w:val="fr-CH"/>
        </w:rPr>
        <w:t>Personne qui n’a que les papiers déposés dans la commune sans y vivre réellement :</w:t>
      </w:r>
    </w:p>
    <w:p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999 999 999</w:t>
      </w:r>
      <w:r w:rsidR="00A12FFC" w:rsidRPr="00BA6F19">
        <w:rPr>
          <w:rFonts w:cs="Arial"/>
          <w:szCs w:val="22"/>
          <w:lang w:val="fr-CH"/>
        </w:rPr>
        <w:t>.</w:t>
      </w:r>
    </w:p>
    <w:p w:rsidR="00A12FFC"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999</w:t>
      </w:r>
      <w:r w:rsidR="00A12FFC" w:rsidRPr="00BA6F19">
        <w:rPr>
          <w:rFonts w:cs="Arial"/>
          <w:szCs w:val="22"/>
          <w:lang w:val="fr-CH"/>
        </w:rPr>
        <w:t>.</w:t>
      </w: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administratif</w:t>
      </w:r>
      <w:r w:rsidR="00A12FFC" w:rsidRPr="00BA6F19">
        <w:rPr>
          <w:rFonts w:cs="Arial"/>
          <w:szCs w:val="22"/>
          <w:lang w:val="fr-CH"/>
        </w:rPr>
        <w:t>.</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autoSpaceDE w:val="0"/>
        <w:autoSpaceDN w:val="0"/>
        <w:adjustRightInd w:val="0"/>
        <w:jc w:val="both"/>
        <w:rPr>
          <w:rFonts w:cs="Arial"/>
          <w:b/>
          <w:szCs w:val="22"/>
          <w:lang w:val="fr-CH"/>
        </w:rPr>
      </w:pPr>
      <w:r w:rsidRPr="00BA6F19">
        <w:rPr>
          <w:rFonts w:cs="Arial"/>
          <w:b/>
          <w:szCs w:val="22"/>
          <w:lang w:val="fr-CH"/>
        </w:rPr>
        <w:t>Famille qui occupe plusieurs logements dans le même bâtiment :</w:t>
      </w:r>
    </w:p>
    <w:p w:rsidR="00A237A0" w:rsidRPr="00BA6F19" w:rsidRDefault="00A237A0" w:rsidP="007A6040">
      <w:pPr>
        <w:tabs>
          <w:tab w:val="left" w:pos="851"/>
          <w:tab w:val="left" w:pos="3544"/>
          <w:tab w:val="left" w:pos="5954"/>
        </w:tabs>
        <w:autoSpaceDE w:val="0"/>
        <w:autoSpaceDN w:val="0"/>
        <w:adjustRightInd w:val="0"/>
        <w:jc w:val="both"/>
        <w:rPr>
          <w:rFonts w:cs="Arial"/>
          <w:bCs/>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bCs/>
          <w:szCs w:val="22"/>
          <w:lang w:val="fr-CH"/>
        </w:rPr>
        <w:t>EGID</w:t>
      </w:r>
      <w:r w:rsidR="00D30C28">
        <w:rPr>
          <w:rFonts w:cs="Arial"/>
          <w:bCs/>
          <w:szCs w:val="22"/>
          <w:lang w:val="fr-CH"/>
        </w:rPr>
        <w:t> :</w:t>
      </w:r>
      <w:r w:rsidRPr="00BA6F19">
        <w:rPr>
          <w:rFonts w:cs="Arial"/>
          <w:bCs/>
          <w:szCs w:val="22"/>
          <w:lang w:val="fr-CH"/>
        </w:rPr>
        <w:t xml:space="preserve"> </w:t>
      </w:r>
      <w:r w:rsidRPr="00BA6F19">
        <w:rPr>
          <w:rFonts w:cs="Arial"/>
          <w:szCs w:val="22"/>
          <w:lang w:val="fr-CH"/>
        </w:rPr>
        <w:t>EGID tiré du RegBL pour le bâtiment dans lequel vit la famille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EWID</w:t>
      </w:r>
      <w:r w:rsidR="00D30C28">
        <w:rPr>
          <w:rFonts w:cs="Arial"/>
          <w:szCs w:val="22"/>
          <w:lang w:val="fr-CH"/>
        </w:rPr>
        <w:t> :</w:t>
      </w:r>
      <w:r w:rsidRPr="00BA6F19">
        <w:rPr>
          <w:rFonts w:cs="Arial"/>
          <w:szCs w:val="22"/>
          <w:lang w:val="fr-CH"/>
        </w:rPr>
        <w:t xml:space="preserve"> EWID tiré du RegBL. Les membres d’une famille qui occupent deux logements ou plus reçoivent tous le même EWID, celui du logement le plus grand. La taille du logement est déterminée par le nombre de mètres carrés et de pièces. Si les logements ont exactement la même taille, on en choisira un au hasard, dont on attribuera l'EWID à toute la famille</w:t>
      </w:r>
      <w:r w:rsidR="00A12FFC" w:rsidRPr="00BA6F19">
        <w:rPr>
          <w:rFonts w:cs="Arial"/>
          <w:szCs w:val="22"/>
          <w:lang w:val="fr-CH"/>
        </w:rPr>
        <w:t>.</w:t>
      </w:r>
    </w:p>
    <w:p w:rsidR="00A12FFC" w:rsidRPr="00BA6F19" w:rsidRDefault="00A12FFC" w:rsidP="007A6040">
      <w:pPr>
        <w:tabs>
          <w:tab w:val="left" w:pos="851"/>
          <w:tab w:val="left" w:pos="3544"/>
          <w:tab w:val="left" w:pos="5954"/>
        </w:tabs>
        <w:autoSpaceDE w:val="0"/>
        <w:autoSpaceDN w:val="0"/>
        <w:adjustRightInd w:val="0"/>
        <w:jc w:val="both"/>
        <w:rPr>
          <w:rFonts w:cs="Arial"/>
          <w:szCs w:val="22"/>
          <w:lang w:val="fr-CH"/>
        </w:rPr>
      </w:pPr>
    </w:p>
    <w:p w:rsidR="00A237A0" w:rsidRPr="00BA6F19" w:rsidRDefault="00A237A0" w:rsidP="007A6040">
      <w:pPr>
        <w:tabs>
          <w:tab w:val="left" w:pos="851"/>
          <w:tab w:val="left" w:pos="3544"/>
          <w:tab w:val="left" w:pos="5954"/>
        </w:tabs>
        <w:autoSpaceDE w:val="0"/>
        <w:autoSpaceDN w:val="0"/>
        <w:adjustRightInd w:val="0"/>
        <w:jc w:val="both"/>
        <w:rPr>
          <w:rFonts w:cs="Arial"/>
          <w:szCs w:val="22"/>
          <w:lang w:val="fr-CH"/>
        </w:rPr>
      </w:pPr>
      <w:r w:rsidRPr="00BA6F19">
        <w:rPr>
          <w:rFonts w:cs="Arial"/>
          <w:szCs w:val="22"/>
          <w:lang w:val="fr-CH"/>
        </w:rPr>
        <w:t>Type de ménage : ménage privé</w:t>
      </w:r>
    </w:p>
    <w:p w:rsidR="00A237A0" w:rsidRPr="00BA6F19" w:rsidRDefault="00A237A0" w:rsidP="007A6040">
      <w:pPr>
        <w:autoSpaceDE w:val="0"/>
        <w:autoSpaceDN w:val="0"/>
        <w:adjustRightInd w:val="0"/>
        <w:jc w:val="both"/>
        <w:rPr>
          <w:rFonts w:cs="Arial"/>
          <w:szCs w:val="22"/>
          <w:lang w:val="fr-CH"/>
        </w:rPr>
      </w:pPr>
    </w:p>
    <w:p w:rsidR="00A237A0" w:rsidRPr="00BA6F19" w:rsidRDefault="00A237A0" w:rsidP="007A6040">
      <w:pPr>
        <w:pStyle w:val="Titre4"/>
        <w:jc w:val="both"/>
        <w:rPr>
          <w:rFonts w:cs="Arial"/>
        </w:rPr>
      </w:pPr>
      <w:r w:rsidRPr="00BA6F19">
        <w:rPr>
          <w:rFonts w:cs="Arial"/>
        </w:rPr>
        <w:t>Informations complémentaires :</w:t>
      </w:r>
    </w:p>
    <w:p w:rsidR="00A237A0" w:rsidRPr="00BA6F19" w:rsidRDefault="00A237A0" w:rsidP="007A6040">
      <w:pPr>
        <w:autoSpaceDE w:val="0"/>
        <w:autoSpaceDN w:val="0"/>
        <w:adjustRightInd w:val="0"/>
        <w:jc w:val="both"/>
        <w:rPr>
          <w:rFonts w:cs="Arial"/>
          <w:b/>
          <w:bCs/>
          <w:szCs w:val="22"/>
          <w:lang w:val="fr-CH"/>
        </w:rPr>
      </w:pPr>
    </w:p>
    <w:p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Mémento pour l’actualisation des identificateurs EGID et EWID dans les registres des habitants :</w:t>
      </w:r>
    </w:p>
    <w:p w:rsidR="00A237A0" w:rsidRPr="00BA6F19" w:rsidRDefault="00705D98">
      <w:pPr>
        <w:jc w:val="both"/>
        <w:rPr>
          <w:rFonts w:cs="Arial"/>
          <w:szCs w:val="22"/>
          <w:lang w:val="fr-CH" w:eastAsia="fr-CH"/>
        </w:rPr>
      </w:pPr>
      <w:hyperlink r:id="rId144" w:history="1">
        <w:r w:rsidR="00A237A0" w:rsidRPr="00BA6F19">
          <w:rPr>
            <w:rStyle w:val="Lienhypertexte"/>
            <w:rFonts w:cs="Arial"/>
            <w:szCs w:val="22"/>
            <w:lang w:val="fr-CH" w:eastAsia="fr-CH"/>
          </w:rPr>
          <w:t>http://www.fr.ch/fr/data/pdf/harmpers/memento_egid_ewid_4_fr.pdf</w:t>
        </w:r>
      </w:hyperlink>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rPr>
      </w:pPr>
    </w:p>
    <w:p w:rsidR="00CB2EE5" w:rsidRPr="00BA6F19" w:rsidRDefault="00A237A0" w:rsidP="007A6040">
      <w:pPr>
        <w:pStyle w:val="Titre3"/>
        <w:jc w:val="both"/>
      </w:pPr>
      <w:bookmarkStart w:id="503" w:name="_Appartenance_religieuse"/>
      <w:bookmarkStart w:id="504" w:name="_Toc461453896"/>
      <w:bookmarkStart w:id="505" w:name="A41point10"/>
      <w:bookmarkEnd w:id="503"/>
      <w:r w:rsidRPr="00BA6F19">
        <w:t>Appartenance religieuse</w:t>
      </w:r>
      <w:bookmarkEnd w:id="504"/>
    </w:p>
    <w:p w:rsidR="00200388" w:rsidRPr="00BA6F19" w:rsidRDefault="00200388" w:rsidP="007A6040">
      <w:pPr>
        <w:jc w:val="both"/>
        <w:rPr>
          <w:rFonts w:cs="Arial"/>
          <w:lang w:val="fr-CH" w:eastAsia="fr-CH"/>
        </w:rPr>
      </w:pPr>
    </w:p>
    <w:p w:rsidR="00CB2EE5" w:rsidRPr="00BA6F19" w:rsidRDefault="002074A5"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Obligatoire selon art. 6, let. l</w:t>
      </w:r>
      <w:r w:rsidR="00CB2EE5" w:rsidRPr="00BA6F19">
        <w:rPr>
          <w:rFonts w:cs="Arial"/>
          <w:b/>
          <w:szCs w:val="22"/>
          <w:lang w:val="fr-CH"/>
        </w:rPr>
        <w:t xml:space="preserve"> LHR.</w:t>
      </w:r>
    </w:p>
    <w:p w:rsidR="00CB2EE5" w:rsidRPr="00BA6F19" w:rsidRDefault="002074A5"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sidR="00336BF9">
        <w:rPr>
          <w:rFonts w:cs="Arial"/>
          <w:szCs w:val="22"/>
          <w:lang w:val="fr-CH" w:eastAsia="fr-CH"/>
        </w:rPr>
        <w:t>71</w:t>
      </w:r>
      <w:r w:rsidR="00CB2EE5" w:rsidRPr="00BA6F19">
        <w:rPr>
          <w:rFonts w:cs="Arial"/>
          <w:szCs w:val="22"/>
          <w:lang w:val="fr-CH" w:eastAsia="fr-CH"/>
        </w:rPr>
        <w:t xml:space="preserve"> du </w:t>
      </w:r>
      <w:hyperlink r:id="rId145" w:history="1">
        <w:r w:rsidR="00A12FFC" w:rsidRPr="00BA6F19">
          <w:rPr>
            <w:rStyle w:val="Lienhypertexte"/>
            <w:rFonts w:cs="Arial"/>
            <w:szCs w:val="22"/>
            <w:lang w:val="fr-CH" w:eastAsia="fr-CH"/>
          </w:rPr>
          <w:t>catalogue officiel des caractères</w:t>
        </w:r>
      </w:hyperlink>
      <w:r w:rsidR="00A12FFC" w:rsidRPr="00BA6F19">
        <w:rPr>
          <w:rFonts w:cs="Arial"/>
          <w:szCs w:val="22"/>
          <w:lang w:val="fr-CH" w:eastAsia="fr-CH"/>
        </w:rPr>
        <w:t xml:space="preserve"> </w:t>
      </w:r>
      <w:r w:rsidR="00CB2EE5" w:rsidRPr="00BA6F19">
        <w:rPr>
          <w:rFonts w:cs="Arial"/>
          <w:szCs w:val="22"/>
          <w:lang w:val="fr-CH" w:eastAsia="fr-CH"/>
        </w:rPr>
        <w:t xml:space="preserve">pour </w:t>
      </w:r>
      <w:r w:rsidR="00CB2EE5" w:rsidRPr="00BA6F19">
        <w:rPr>
          <w:rFonts w:cs="Arial"/>
          <w:iCs w:val="0"/>
          <w:szCs w:val="22"/>
          <w:lang w:val="fr-CH" w:eastAsia="fr-CH"/>
        </w:rPr>
        <w:t>registres cantonaux et communaux du contrôle des habitants</w:t>
      </w:r>
      <w:r w:rsidR="00CB2EE5" w:rsidRPr="00BA6F19">
        <w:rPr>
          <w:rFonts w:cs="Arial"/>
          <w:szCs w:val="22"/>
          <w:lang w:val="fr-CH" w:eastAsia="fr-CH"/>
        </w:rPr>
        <w:t xml:space="preserve">, version </w:t>
      </w:r>
      <w:r w:rsidR="00012D63">
        <w:rPr>
          <w:rFonts w:cs="Arial"/>
          <w:szCs w:val="22"/>
          <w:lang w:val="fr-CH" w:eastAsia="fr-CH"/>
        </w:rPr>
        <w:t>2014</w:t>
      </w:r>
      <w:r w:rsidR="00CB2EE5" w:rsidRPr="00BA6F19">
        <w:rPr>
          <w:rFonts w:cs="Arial"/>
          <w:szCs w:val="22"/>
          <w:lang w:val="fr-CH" w:eastAsia="fr-CH"/>
        </w:rPr>
        <w:t>.</w:t>
      </w:r>
    </w:p>
    <w:p w:rsidR="00A237A0" w:rsidRPr="00BA6F19" w:rsidRDefault="00A237A0">
      <w:pPr>
        <w:jc w:val="both"/>
        <w:rPr>
          <w:rFonts w:cs="Arial"/>
          <w:szCs w:val="22"/>
          <w:lang w:val="fr-CH" w:eastAsia="fr-CH"/>
        </w:rPr>
      </w:pPr>
    </w:p>
    <w:p w:rsidR="00A12FFC" w:rsidRPr="00BA6F19" w:rsidRDefault="00A12FFC" w:rsidP="007A6040">
      <w:pPr>
        <w:autoSpaceDE w:val="0"/>
        <w:autoSpaceDN w:val="0"/>
        <w:adjustRightInd w:val="0"/>
        <w:jc w:val="both"/>
        <w:rPr>
          <w:rFonts w:cs="Arial"/>
          <w:b/>
          <w:bCs/>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 xml:space="preserve">Description </w:t>
      </w:r>
    </w:p>
    <w:p w:rsidR="002074A5" w:rsidRPr="00BA6F19" w:rsidRDefault="002074A5" w:rsidP="007A6040">
      <w:pPr>
        <w:autoSpaceDE w:val="0"/>
        <w:autoSpaceDN w:val="0"/>
        <w:adjustRightInd w:val="0"/>
        <w:jc w:val="both"/>
        <w:rPr>
          <w:rFonts w:cs="Arial"/>
          <w:b/>
          <w:bCs/>
          <w:szCs w:val="22"/>
          <w:lang w:val="fr-CH"/>
        </w:rPr>
      </w:pPr>
    </w:p>
    <w:p w:rsidR="00A237A0" w:rsidRPr="00BA6F19" w:rsidRDefault="00A237A0" w:rsidP="007A6040">
      <w:pPr>
        <w:autoSpaceDE w:val="0"/>
        <w:autoSpaceDN w:val="0"/>
        <w:adjustRightInd w:val="0"/>
        <w:jc w:val="both"/>
        <w:rPr>
          <w:rFonts w:cs="Arial"/>
          <w:szCs w:val="22"/>
          <w:lang w:val="fr-CH" w:eastAsia="fr-CH"/>
        </w:rPr>
      </w:pPr>
      <w:r w:rsidRPr="00BA6F19">
        <w:rPr>
          <w:rFonts w:cs="Arial"/>
          <w:szCs w:val="22"/>
          <w:lang w:val="fr-CH"/>
        </w:rPr>
        <w:t>Appartenance à une communauté religieuse reconnue de droit public ou reconnue d’une autre manière par le canton.</w:t>
      </w:r>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eastAsia="fr-CH"/>
        </w:rPr>
      </w:pPr>
      <w:r w:rsidRPr="0029581B">
        <w:rPr>
          <w:rFonts w:cs="Arial"/>
          <w:szCs w:val="22"/>
          <w:lang w:val="fr-CH" w:eastAsia="fr-CH"/>
        </w:rPr>
        <w:t xml:space="preserve">Lien vers la nomenclature des appartenances religieuses : </w:t>
      </w:r>
    </w:p>
    <w:p w:rsidR="00A237A0" w:rsidRPr="008966C7" w:rsidRDefault="00705D98">
      <w:pPr>
        <w:jc w:val="both"/>
        <w:rPr>
          <w:rFonts w:cs="Arial"/>
          <w:szCs w:val="22"/>
          <w:lang w:val="fr-CH" w:eastAsia="fr-CH"/>
        </w:rPr>
      </w:pPr>
      <w:hyperlink r:id="rId146" w:history="1">
        <w:r w:rsidR="0008002E" w:rsidRPr="008966C7">
          <w:rPr>
            <w:rStyle w:val="Lienhypertexte"/>
            <w:rFonts w:cs="Arial"/>
            <w:szCs w:val="22"/>
            <w:lang w:val="fr-CH" w:eastAsia="fr-CH"/>
          </w:rPr>
          <w:t>http://www.bfs.admin.ch/bfs/portal/fr/index/news/00/00/11.Document.189885.pdf</w:t>
        </w:r>
      </w:hyperlink>
    </w:p>
    <w:p w:rsidR="0008002E" w:rsidRPr="008966C7" w:rsidRDefault="0008002E">
      <w:pPr>
        <w:jc w:val="both"/>
        <w:rPr>
          <w:rFonts w:cs="Arial"/>
          <w:szCs w:val="22"/>
          <w:lang w:val="fr-CH" w:eastAsia="fr-CH"/>
        </w:rPr>
      </w:pPr>
    </w:p>
    <w:p w:rsidR="003F41A6" w:rsidRPr="008966C7" w:rsidRDefault="003F41A6">
      <w:pPr>
        <w:jc w:val="both"/>
        <w:rPr>
          <w:rFonts w:cs="Arial"/>
          <w:b/>
          <w:bCs/>
          <w:szCs w:val="22"/>
          <w:lang w:val="fr-CH"/>
        </w:rPr>
      </w:pPr>
    </w:p>
    <w:p w:rsidR="003F41A6" w:rsidRPr="008966C7" w:rsidRDefault="003F41A6">
      <w:pPr>
        <w:jc w:val="both"/>
        <w:rPr>
          <w:rFonts w:cs="Arial"/>
          <w:b/>
          <w:bCs/>
          <w:szCs w:val="22"/>
          <w:lang w:val="fr-CH"/>
        </w:rPr>
      </w:pPr>
    </w:p>
    <w:p w:rsidR="003F41A6" w:rsidRPr="008966C7" w:rsidRDefault="00044C99">
      <w:pPr>
        <w:jc w:val="both"/>
        <w:rPr>
          <w:rFonts w:cs="Arial"/>
          <w:b/>
          <w:bCs/>
          <w:szCs w:val="22"/>
          <w:lang w:val="fr-CH"/>
        </w:rPr>
      </w:pPr>
      <w:r>
        <w:rPr>
          <w:noProof/>
          <w:lang w:val="fr-CH" w:eastAsia="fr-CH"/>
        </w:rPr>
        <w:drawing>
          <wp:anchor distT="0" distB="0" distL="114300" distR="114300" simplePos="0" relativeHeight="251809280" behindDoc="0" locked="0" layoutInCell="1" allowOverlap="1" wp14:anchorId="6EB6AED3" wp14:editId="715DC365">
            <wp:simplePos x="0" y="0"/>
            <wp:positionH relativeFrom="column">
              <wp:posOffset>5887720</wp:posOffset>
            </wp:positionH>
            <wp:positionV relativeFrom="paragraph">
              <wp:posOffset>-521335</wp:posOffset>
            </wp:positionV>
            <wp:extent cx="738505" cy="408940"/>
            <wp:effectExtent l="0" t="0" r="4445" b="0"/>
            <wp:wrapNone/>
            <wp:docPr id="461" name="Image 46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F41A6" w:rsidRPr="008966C7">
        <w:rPr>
          <w:rFonts w:cs="Arial"/>
          <w:b/>
          <w:bCs/>
          <w:szCs w:val="22"/>
          <w:lang w:val="fr-CH"/>
        </w:rPr>
        <w:t>Caractères partiels</w:t>
      </w:r>
    </w:p>
    <w:p w:rsidR="003F41A6" w:rsidRPr="008966C7" w:rsidRDefault="003F41A6">
      <w:pPr>
        <w:jc w:val="both"/>
        <w:rPr>
          <w:rFonts w:cs="Arial"/>
          <w:b/>
          <w:bCs/>
          <w:szCs w:val="22"/>
          <w:lang w:val="fr-CH"/>
        </w:rPr>
      </w:pPr>
    </w:p>
    <w:p w:rsidR="003F41A6" w:rsidRPr="008966C7" w:rsidRDefault="003F41A6" w:rsidP="00E04CDC">
      <w:pPr>
        <w:numPr>
          <w:ilvl w:val="0"/>
          <w:numId w:val="120"/>
        </w:numPr>
        <w:jc w:val="both"/>
        <w:rPr>
          <w:rFonts w:cs="Arial"/>
          <w:b/>
          <w:szCs w:val="22"/>
          <w:lang w:val="fr-CH"/>
        </w:rPr>
      </w:pPr>
      <w:r w:rsidRPr="008966C7">
        <w:rPr>
          <w:rFonts w:cs="Arial"/>
          <w:b/>
          <w:szCs w:val="22"/>
          <w:lang w:val="fr-CH"/>
        </w:rPr>
        <w:t>711 Appartenance religieuse</w:t>
      </w:r>
    </w:p>
    <w:p w:rsidR="003F41A6" w:rsidRPr="008966C7" w:rsidRDefault="003F41A6" w:rsidP="007A6040">
      <w:pPr>
        <w:autoSpaceDE w:val="0"/>
        <w:autoSpaceDN w:val="0"/>
        <w:adjustRightInd w:val="0"/>
        <w:jc w:val="both"/>
        <w:rPr>
          <w:rFonts w:cs="Arial"/>
          <w:szCs w:val="22"/>
          <w:lang w:val="fr-CH"/>
        </w:rPr>
      </w:pPr>
    </w:p>
    <w:p w:rsidR="003F41A6" w:rsidRPr="008966C7" w:rsidRDefault="003F41A6" w:rsidP="00E04CDC">
      <w:pPr>
        <w:numPr>
          <w:ilvl w:val="0"/>
          <w:numId w:val="25"/>
        </w:numPr>
        <w:autoSpaceDE w:val="0"/>
        <w:autoSpaceDN w:val="0"/>
        <w:adjustRightInd w:val="0"/>
        <w:jc w:val="both"/>
        <w:rPr>
          <w:rFonts w:cs="Arial"/>
          <w:szCs w:val="22"/>
          <w:lang w:val="fr-CH"/>
        </w:rPr>
      </w:pPr>
      <w:r w:rsidRPr="007A6040">
        <w:rPr>
          <w:rFonts w:cs="Arial"/>
          <w:b/>
          <w:szCs w:val="22"/>
          <w:lang w:val="fr-CH"/>
        </w:rPr>
        <w:t>Stat</w:t>
      </w:r>
      <w:r w:rsidRPr="008966C7">
        <w:rPr>
          <w:rFonts w:cs="Arial"/>
          <w:b/>
          <w:szCs w:val="22"/>
          <w:lang w:val="fr-CH"/>
        </w:rPr>
        <w:t>ut : obligatoire</w:t>
      </w:r>
    </w:p>
    <w:p w:rsidR="003F41A6" w:rsidRPr="008966C7" w:rsidRDefault="003F41A6" w:rsidP="00E04CDC">
      <w:pPr>
        <w:numPr>
          <w:ilvl w:val="0"/>
          <w:numId w:val="66"/>
        </w:numPr>
        <w:tabs>
          <w:tab w:val="left" w:pos="709"/>
          <w:tab w:val="left" w:pos="1418"/>
          <w:tab w:val="left" w:pos="3686"/>
          <w:tab w:val="left" w:pos="6379"/>
        </w:tabs>
        <w:autoSpaceDE w:val="0"/>
        <w:autoSpaceDN w:val="0"/>
        <w:adjustRightInd w:val="0"/>
        <w:jc w:val="both"/>
        <w:rPr>
          <w:rFonts w:cs="Arial"/>
          <w:szCs w:val="22"/>
          <w:lang w:val="fr-CH"/>
        </w:rPr>
      </w:pPr>
      <w:r w:rsidRPr="008966C7">
        <w:rPr>
          <w:rFonts w:cs="Arial"/>
          <w:szCs w:val="22"/>
          <w:lang w:val="fr-CH"/>
        </w:rPr>
        <w:t>Désignation de la communauté religieuse reconnue officiellement</w:t>
      </w:r>
    </w:p>
    <w:p w:rsidR="003F41A6" w:rsidRPr="008966C7" w:rsidRDefault="003F41A6" w:rsidP="007A6040">
      <w:pPr>
        <w:autoSpaceDE w:val="0"/>
        <w:autoSpaceDN w:val="0"/>
        <w:adjustRightInd w:val="0"/>
        <w:jc w:val="both"/>
        <w:rPr>
          <w:rFonts w:cs="Arial"/>
          <w:b/>
          <w:bCs/>
          <w:szCs w:val="22"/>
          <w:lang w:val="fr-CH"/>
        </w:rPr>
      </w:pPr>
    </w:p>
    <w:p w:rsidR="003F41A6" w:rsidRPr="008966C7" w:rsidRDefault="003F41A6"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3F41A6" w:rsidRPr="008966C7" w:rsidRDefault="003F41A6" w:rsidP="007A6040">
      <w:pPr>
        <w:autoSpaceDE w:val="0"/>
        <w:autoSpaceDN w:val="0"/>
        <w:adjustRightInd w:val="0"/>
        <w:jc w:val="both"/>
        <w:rPr>
          <w:rFonts w:cs="Arial"/>
          <w:b/>
          <w:bCs/>
          <w:szCs w:val="22"/>
          <w:lang w:val="fr-CH"/>
        </w:rPr>
      </w:pPr>
    </w:p>
    <w:p w:rsidR="003F41A6" w:rsidRPr="008966C7" w:rsidRDefault="003F41A6">
      <w:pPr>
        <w:jc w:val="both"/>
        <w:rPr>
          <w:rFonts w:cs="Arial"/>
          <w:bCs/>
          <w:szCs w:val="22"/>
        </w:rPr>
      </w:pPr>
      <w:r w:rsidRPr="008966C7">
        <w:rPr>
          <w:rFonts w:cs="Arial"/>
          <w:bCs/>
          <w:szCs w:val="22"/>
        </w:rPr>
        <w:t xml:space="preserve">Dans le canton de Fribourg, les </w:t>
      </w:r>
      <w:r w:rsidRPr="008966C7">
        <w:rPr>
          <w:rFonts w:cs="Arial"/>
          <w:b/>
          <w:bCs/>
          <w:szCs w:val="22"/>
        </w:rPr>
        <w:t>seules</w:t>
      </w:r>
      <w:r w:rsidRPr="008966C7">
        <w:rPr>
          <w:rFonts w:cs="Arial"/>
          <w:bCs/>
          <w:szCs w:val="22"/>
        </w:rPr>
        <w:t xml:space="preserve"> appartenances religieuses qui doivent être tenues dans les RdH sont :</w:t>
      </w:r>
    </w:p>
    <w:p w:rsidR="003F41A6" w:rsidRPr="008966C7" w:rsidRDefault="003F41A6">
      <w:pPr>
        <w:jc w:val="both"/>
        <w:rPr>
          <w:rFonts w:cs="Arial"/>
          <w:bCs/>
          <w:szCs w:val="22"/>
        </w:rPr>
      </w:pPr>
    </w:p>
    <w:p w:rsidR="003F41A6" w:rsidRPr="008966C7" w:rsidRDefault="003F41A6">
      <w:pPr>
        <w:pStyle w:val="08puces2"/>
        <w:jc w:val="both"/>
        <w:rPr>
          <w:rFonts w:ascii="Arial" w:hAnsi="Arial" w:cs="Arial"/>
          <w:sz w:val="22"/>
        </w:rPr>
      </w:pPr>
      <w:r w:rsidRPr="008966C7">
        <w:rPr>
          <w:rFonts w:ascii="Arial" w:hAnsi="Arial" w:cs="Arial"/>
          <w:sz w:val="22"/>
        </w:rPr>
        <w:t>Catholique romain (catholique dans le langage courant), code121 ;</w:t>
      </w:r>
    </w:p>
    <w:p w:rsidR="003F41A6" w:rsidRPr="008966C7" w:rsidRDefault="003F41A6">
      <w:pPr>
        <w:pStyle w:val="08puces2"/>
        <w:jc w:val="both"/>
        <w:rPr>
          <w:rFonts w:ascii="Arial" w:hAnsi="Arial" w:cs="Arial"/>
          <w:sz w:val="22"/>
        </w:rPr>
      </w:pPr>
      <w:r w:rsidRPr="008966C7">
        <w:rPr>
          <w:rFonts w:ascii="Arial" w:hAnsi="Arial" w:cs="Arial"/>
          <w:sz w:val="22"/>
        </w:rPr>
        <w:t>Protestant, code111 ;</w:t>
      </w:r>
    </w:p>
    <w:p w:rsidR="003F41A6" w:rsidRPr="008966C7" w:rsidRDefault="003F41A6">
      <w:pPr>
        <w:pStyle w:val="08puces2"/>
        <w:jc w:val="both"/>
        <w:rPr>
          <w:rFonts w:ascii="Arial" w:hAnsi="Arial" w:cs="Arial"/>
          <w:sz w:val="22"/>
        </w:rPr>
      </w:pPr>
      <w:r w:rsidRPr="008966C7">
        <w:rPr>
          <w:rFonts w:ascii="Arial" w:hAnsi="Arial" w:cs="Arial"/>
          <w:sz w:val="22"/>
        </w:rPr>
        <w:t>Juif/israélite : code 211 ;</w:t>
      </w:r>
    </w:p>
    <w:p w:rsidR="003F41A6" w:rsidRPr="008966C7" w:rsidRDefault="003F41A6">
      <w:pPr>
        <w:pStyle w:val="08puces2"/>
        <w:jc w:val="both"/>
        <w:rPr>
          <w:rFonts w:ascii="Arial" w:hAnsi="Arial" w:cs="Arial"/>
          <w:sz w:val="22"/>
        </w:rPr>
      </w:pPr>
      <w:r w:rsidRPr="008966C7">
        <w:rPr>
          <w:rFonts w:ascii="Arial" w:hAnsi="Arial" w:cs="Arial"/>
          <w:sz w:val="22"/>
        </w:rPr>
        <w:t>Inconnu (pour toutes les autres religions et les personnes sans religion), code 000.</w:t>
      </w:r>
    </w:p>
    <w:p w:rsidR="003F41A6" w:rsidRPr="008966C7" w:rsidRDefault="003F41A6">
      <w:pPr>
        <w:tabs>
          <w:tab w:val="left" w:pos="3686"/>
          <w:tab w:val="left" w:pos="6521"/>
        </w:tabs>
        <w:autoSpaceDE w:val="0"/>
        <w:autoSpaceDN w:val="0"/>
        <w:adjustRightInd w:val="0"/>
        <w:jc w:val="both"/>
        <w:rPr>
          <w:rFonts w:cs="Arial"/>
          <w:szCs w:val="22"/>
          <w:lang w:val="fr-CH"/>
        </w:rPr>
      </w:pPr>
    </w:p>
    <w:p w:rsidR="003F41A6" w:rsidRPr="008966C7" w:rsidRDefault="003F41A6" w:rsidP="00E04CDC">
      <w:pPr>
        <w:numPr>
          <w:ilvl w:val="0"/>
          <w:numId w:val="120"/>
        </w:numPr>
        <w:jc w:val="both"/>
        <w:rPr>
          <w:rFonts w:cs="Arial"/>
          <w:b/>
          <w:szCs w:val="22"/>
          <w:lang w:val="fr-CH"/>
        </w:rPr>
      </w:pPr>
      <w:r w:rsidRPr="008966C7">
        <w:rPr>
          <w:rFonts w:cs="Arial"/>
          <w:b/>
          <w:szCs w:val="22"/>
          <w:lang w:val="fr-CH"/>
        </w:rPr>
        <w:t>712 Date du début de l’appartenance religieuse</w:t>
      </w:r>
    </w:p>
    <w:p w:rsidR="003F41A6" w:rsidRPr="008966C7" w:rsidRDefault="003F41A6">
      <w:pPr>
        <w:tabs>
          <w:tab w:val="left" w:pos="3686"/>
          <w:tab w:val="left" w:pos="6521"/>
        </w:tabs>
        <w:autoSpaceDE w:val="0"/>
        <w:autoSpaceDN w:val="0"/>
        <w:adjustRightInd w:val="0"/>
        <w:jc w:val="both"/>
        <w:rPr>
          <w:rFonts w:cs="Arial"/>
          <w:szCs w:val="22"/>
          <w:lang w:val="fr-CH"/>
        </w:rPr>
      </w:pPr>
    </w:p>
    <w:p w:rsidR="003F41A6" w:rsidRPr="008966C7" w:rsidRDefault="003F41A6" w:rsidP="00E04CDC">
      <w:pPr>
        <w:numPr>
          <w:ilvl w:val="0"/>
          <w:numId w:val="25"/>
        </w:numPr>
        <w:autoSpaceDE w:val="0"/>
        <w:autoSpaceDN w:val="0"/>
        <w:adjustRightInd w:val="0"/>
        <w:jc w:val="both"/>
        <w:rPr>
          <w:rFonts w:cs="Arial"/>
          <w:szCs w:val="22"/>
          <w:lang w:val="fr-CH"/>
        </w:rPr>
      </w:pPr>
      <w:r w:rsidRPr="008966C7">
        <w:rPr>
          <w:rFonts w:cs="Arial"/>
          <w:b/>
          <w:szCs w:val="22"/>
          <w:lang w:val="fr-CH"/>
        </w:rPr>
        <w:t xml:space="preserve">Statut : </w:t>
      </w:r>
      <w:r w:rsidRPr="007A6040">
        <w:rPr>
          <w:rFonts w:cs="Arial"/>
          <w:szCs w:val="22"/>
          <w:lang w:val="fr-CH"/>
        </w:rPr>
        <w:t>facultatif</w:t>
      </w:r>
    </w:p>
    <w:p w:rsidR="003F41A6" w:rsidRPr="008966C7" w:rsidRDefault="003F41A6" w:rsidP="00E04CDC">
      <w:pPr>
        <w:numPr>
          <w:ilvl w:val="0"/>
          <w:numId w:val="66"/>
        </w:numPr>
        <w:tabs>
          <w:tab w:val="left" w:pos="709"/>
          <w:tab w:val="left" w:pos="1418"/>
          <w:tab w:val="left" w:pos="3686"/>
          <w:tab w:val="left" w:pos="6379"/>
        </w:tabs>
        <w:autoSpaceDE w:val="0"/>
        <w:autoSpaceDN w:val="0"/>
        <w:adjustRightInd w:val="0"/>
        <w:jc w:val="both"/>
        <w:rPr>
          <w:rFonts w:cs="Arial"/>
          <w:szCs w:val="22"/>
          <w:lang w:val="fr-CH"/>
        </w:rPr>
      </w:pPr>
      <w:r w:rsidRPr="008966C7">
        <w:rPr>
          <w:rFonts w:cs="Arial"/>
          <w:szCs w:val="22"/>
          <w:lang w:val="fr-CH"/>
        </w:rPr>
        <w:t>Date depuis laquelle l’appartenance religieuse est valide</w:t>
      </w:r>
    </w:p>
    <w:p w:rsidR="003F41A6" w:rsidRPr="008966C7" w:rsidRDefault="003F41A6" w:rsidP="007A6040">
      <w:pPr>
        <w:tabs>
          <w:tab w:val="left" w:pos="709"/>
          <w:tab w:val="left" w:pos="1418"/>
          <w:tab w:val="left" w:pos="3686"/>
          <w:tab w:val="left" w:pos="6379"/>
        </w:tabs>
        <w:autoSpaceDE w:val="0"/>
        <w:autoSpaceDN w:val="0"/>
        <w:adjustRightInd w:val="0"/>
        <w:ind w:left="360"/>
        <w:jc w:val="both"/>
        <w:rPr>
          <w:rFonts w:cs="Arial"/>
          <w:szCs w:val="22"/>
          <w:lang w:val="fr-CH"/>
        </w:rPr>
      </w:pPr>
    </w:p>
    <w:p w:rsidR="003F41A6" w:rsidRPr="008966C7" w:rsidRDefault="003F41A6" w:rsidP="007A6040">
      <w:pPr>
        <w:tabs>
          <w:tab w:val="left" w:pos="709"/>
          <w:tab w:val="left" w:pos="1418"/>
          <w:tab w:val="left" w:pos="3686"/>
          <w:tab w:val="left" w:pos="6379"/>
        </w:tabs>
        <w:autoSpaceDE w:val="0"/>
        <w:autoSpaceDN w:val="0"/>
        <w:adjustRightInd w:val="0"/>
        <w:ind w:left="360"/>
        <w:jc w:val="both"/>
        <w:rPr>
          <w:rFonts w:cs="Arial"/>
          <w:szCs w:val="22"/>
          <w:lang w:val="fr-CH"/>
        </w:rPr>
      </w:pPr>
      <w:r w:rsidRPr="008966C7">
        <w:rPr>
          <w:rFonts w:cs="Arial"/>
          <w:szCs w:val="22"/>
          <w:lang w:val="fr-CH"/>
        </w:rPr>
        <w:t>En règle générale, cette date correspond à la date de naissance. Lors d’un changement d’appartenance religieuse, cette date est reprise depuis le document administratif justifiant ce changement.</w:t>
      </w:r>
    </w:p>
    <w:p w:rsidR="003F41A6" w:rsidRPr="008966C7" w:rsidRDefault="003F41A6" w:rsidP="007A6040">
      <w:pPr>
        <w:autoSpaceDE w:val="0"/>
        <w:autoSpaceDN w:val="0"/>
        <w:adjustRightInd w:val="0"/>
        <w:jc w:val="both"/>
        <w:rPr>
          <w:rFonts w:cs="Arial"/>
          <w:b/>
          <w:bCs/>
          <w:szCs w:val="22"/>
          <w:lang w:val="fr-CH"/>
        </w:rPr>
      </w:pPr>
    </w:p>
    <w:p w:rsidR="003F41A6" w:rsidRPr="008966C7" w:rsidRDefault="003F41A6" w:rsidP="007A6040">
      <w:pPr>
        <w:autoSpaceDE w:val="0"/>
        <w:autoSpaceDN w:val="0"/>
        <w:adjustRightInd w:val="0"/>
        <w:jc w:val="both"/>
        <w:rPr>
          <w:rFonts w:cs="Arial"/>
          <w:b/>
          <w:bCs/>
          <w:szCs w:val="22"/>
          <w:lang w:val="fr-CH"/>
        </w:rPr>
      </w:pPr>
      <w:r w:rsidRPr="008966C7">
        <w:rPr>
          <w:rFonts w:cs="Arial"/>
          <w:b/>
          <w:bCs/>
          <w:szCs w:val="22"/>
          <w:lang w:val="fr-CH"/>
        </w:rPr>
        <w:t>Valeurs admises, codage :</w:t>
      </w:r>
    </w:p>
    <w:p w:rsidR="003F41A6" w:rsidRPr="008966C7" w:rsidRDefault="003F41A6" w:rsidP="007A6040">
      <w:pPr>
        <w:autoSpaceDE w:val="0"/>
        <w:autoSpaceDN w:val="0"/>
        <w:adjustRightInd w:val="0"/>
        <w:jc w:val="both"/>
        <w:rPr>
          <w:rFonts w:cs="Arial"/>
          <w:b/>
          <w:bCs/>
          <w:szCs w:val="22"/>
          <w:lang w:val="fr-CH"/>
        </w:rPr>
      </w:pPr>
    </w:p>
    <w:p w:rsidR="003F41A6" w:rsidRPr="008966C7" w:rsidRDefault="003F41A6" w:rsidP="00E04CDC">
      <w:pPr>
        <w:pStyle w:val="Paragraphedeliste"/>
        <w:numPr>
          <w:ilvl w:val="0"/>
          <w:numId w:val="66"/>
        </w:numPr>
        <w:tabs>
          <w:tab w:val="left" w:pos="3686"/>
          <w:tab w:val="left" w:pos="6521"/>
        </w:tabs>
        <w:autoSpaceDE w:val="0"/>
        <w:autoSpaceDN w:val="0"/>
        <w:adjustRightInd w:val="0"/>
        <w:jc w:val="both"/>
        <w:rPr>
          <w:rFonts w:cs="Arial"/>
          <w:szCs w:val="22"/>
          <w:lang w:val="fr-CH"/>
        </w:rPr>
      </w:pPr>
      <w:r w:rsidRPr="008966C7">
        <w:rPr>
          <w:rFonts w:cs="Arial"/>
          <w:szCs w:val="22"/>
          <w:lang w:val="fr-CH"/>
        </w:rPr>
        <w:t>Date au format AAAA-MM-JJ ou vide</w:t>
      </w:r>
    </w:p>
    <w:p w:rsidR="0008002E" w:rsidRDefault="0008002E" w:rsidP="007A6040">
      <w:pPr>
        <w:autoSpaceDE w:val="0"/>
        <w:autoSpaceDN w:val="0"/>
        <w:adjustRightInd w:val="0"/>
        <w:jc w:val="both"/>
        <w:rPr>
          <w:rFonts w:cs="Arial"/>
          <w:b/>
          <w:bCs/>
          <w:szCs w:val="22"/>
          <w:lang w:val="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Sources de données possibles</w:t>
      </w:r>
      <w:r w:rsidR="0008002E">
        <w:rPr>
          <w:rFonts w:cs="Arial"/>
          <w:b/>
          <w:bCs/>
          <w:szCs w:val="22"/>
          <w:lang w:val="fr-CH"/>
        </w:rPr>
        <w:t xml:space="preserve"> </w:t>
      </w:r>
      <w:r w:rsidRPr="00BA6F19">
        <w:rPr>
          <w:rFonts w:cs="Arial"/>
          <w:b/>
          <w:bCs/>
          <w:szCs w:val="22"/>
          <w:lang w:val="fr-CH"/>
        </w:rPr>
        <w:t>:</w:t>
      </w:r>
    </w:p>
    <w:p w:rsidR="00A237A0" w:rsidRPr="00BA6F19" w:rsidRDefault="00A237A0">
      <w:pPr>
        <w:jc w:val="both"/>
        <w:rPr>
          <w:rFonts w:cs="Arial"/>
          <w:szCs w:val="22"/>
          <w:lang w:val="fr-CH" w:eastAsia="fr-CH"/>
        </w:rPr>
      </w:pPr>
      <w:r w:rsidRPr="00BA6F19">
        <w:rPr>
          <w:rFonts w:cs="Arial"/>
          <w:szCs w:val="22"/>
          <w:lang w:val="fr-CH"/>
        </w:rPr>
        <w:t>Selon prescriptions du canton et de la commune d’annonce.</w:t>
      </w:r>
    </w:p>
    <w:p w:rsidR="00A237A0" w:rsidRPr="00BA6F19" w:rsidRDefault="00A237A0">
      <w:pPr>
        <w:jc w:val="both"/>
        <w:rPr>
          <w:rFonts w:cs="Arial"/>
          <w:szCs w:val="22"/>
          <w:lang w:val="fr-CH" w:eastAsia="fr-CH"/>
        </w:rPr>
      </w:pPr>
    </w:p>
    <w:p w:rsidR="00A237A0" w:rsidRPr="00BA6F19" w:rsidRDefault="00A237A0" w:rsidP="007A6040">
      <w:pPr>
        <w:autoSpaceDE w:val="0"/>
        <w:autoSpaceDN w:val="0"/>
        <w:adjustRightInd w:val="0"/>
        <w:jc w:val="both"/>
        <w:rPr>
          <w:rFonts w:cs="Arial"/>
          <w:b/>
          <w:bCs/>
          <w:szCs w:val="22"/>
          <w:lang w:val="fr-CH"/>
        </w:rPr>
      </w:pPr>
      <w:r w:rsidRPr="00BA6F19">
        <w:rPr>
          <w:rFonts w:cs="Arial"/>
          <w:b/>
          <w:bCs/>
          <w:szCs w:val="22"/>
          <w:lang w:val="fr-CH"/>
        </w:rPr>
        <w:t>Remarque</w:t>
      </w:r>
    </w:p>
    <w:p w:rsidR="002074A5" w:rsidRPr="00BA6F19" w:rsidRDefault="002074A5" w:rsidP="007A6040">
      <w:pPr>
        <w:autoSpaceDE w:val="0"/>
        <w:autoSpaceDN w:val="0"/>
        <w:adjustRightInd w:val="0"/>
        <w:jc w:val="both"/>
        <w:rPr>
          <w:rFonts w:cs="Arial"/>
          <w:b/>
          <w:bCs/>
          <w:szCs w:val="22"/>
          <w:lang w:val="fr-CH"/>
        </w:rPr>
      </w:pPr>
    </w:p>
    <w:p w:rsidR="00A237A0" w:rsidRDefault="00A237A0" w:rsidP="00E04CDC">
      <w:pPr>
        <w:numPr>
          <w:ilvl w:val="0"/>
          <w:numId w:val="14"/>
        </w:numPr>
        <w:autoSpaceDE w:val="0"/>
        <w:autoSpaceDN w:val="0"/>
        <w:adjustRightInd w:val="0"/>
        <w:jc w:val="both"/>
        <w:rPr>
          <w:rFonts w:cs="Arial"/>
          <w:szCs w:val="22"/>
          <w:lang w:val="fr-CH" w:eastAsia="fr-CH"/>
        </w:rPr>
      </w:pPr>
      <w:r w:rsidRPr="00BA6F19">
        <w:rPr>
          <w:rFonts w:cs="Arial"/>
          <w:szCs w:val="22"/>
          <w:lang w:val="fr-CH"/>
        </w:rPr>
        <w:t>Selon l’article 72 de la Constitution fédérale, la réglementation des rapports entre l’Eglise et l’Etat est du ressort des cantons. Elle inclut aussi la définition du statut juridique des diverses communautés religieuses.</w:t>
      </w:r>
    </w:p>
    <w:p w:rsidR="003F41A6" w:rsidRPr="00D1361D" w:rsidRDefault="003F41A6" w:rsidP="00E04CDC">
      <w:pPr>
        <w:numPr>
          <w:ilvl w:val="0"/>
          <w:numId w:val="14"/>
        </w:numPr>
        <w:autoSpaceDE w:val="0"/>
        <w:autoSpaceDN w:val="0"/>
        <w:adjustRightInd w:val="0"/>
        <w:jc w:val="both"/>
        <w:rPr>
          <w:rFonts w:cs="Arial"/>
          <w:szCs w:val="22"/>
          <w:lang w:val="fr-CH" w:eastAsia="fr-CH"/>
        </w:rPr>
      </w:pPr>
      <w:r w:rsidRPr="00D1361D">
        <w:rPr>
          <w:rFonts w:cs="Arial"/>
          <w:szCs w:val="22"/>
          <w:lang w:val="fr-CH" w:eastAsia="fr-CH"/>
        </w:rPr>
        <w:t>Pour des raisons de protection de la personnalité, toutes les personnes qui n’appartiennent</w:t>
      </w:r>
      <w:r>
        <w:rPr>
          <w:rFonts w:cs="Arial"/>
          <w:szCs w:val="22"/>
          <w:lang w:val="fr-CH" w:eastAsia="fr-CH"/>
        </w:rPr>
        <w:t xml:space="preserve"> </w:t>
      </w:r>
      <w:r w:rsidRPr="00D1361D">
        <w:rPr>
          <w:rFonts w:cs="Arial"/>
          <w:szCs w:val="22"/>
          <w:lang w:val="fr-CH" w:eastAsia="fr-CH"/>
        </w:rPr>
        <w:t>pas à une communauté religieuse officiellement reconnue (y compris</w:t>
      </w:r>
      <w:r>
        <w:rPr>
          <w:rFonts w:cs="Arial"/>
          <w:szCs w:val="22"/>
          <w:lang w:val="fr-CH" w:eastAsia="fr-CH"/>
        </w:rPr>
        <w:t xml:space="preserve"> </w:t>
      </w:r>
      <w:r w:rsidRPr="00D1361D">
        <w:rPr>
          <w:rFonts w:cs="Arial"/>
          <w:szCs w:val="22"/>
          <w:lang w:val="fr-CH" w:eastAsia="fr-CH"/>
        </w:rPr>
        <w:t>«sans confession») sont codées avec la mention «inconnue»</w:t>
      </w:r>
    </w:p>
    <w:p w:rsidR="00A237A0" w:rsidRDefault="00A237A0" w:rsidP="00E04CDC">
      <w:pPr>
        <w:numPr>
          <w:ilvl w:val="0"/>
          <w:numId w:val="14"/>
        </w:numPr>
        <w:autoSpaceDE w:val="0"/>
        <w:autoSpaceDN w:val="0"/>
        <w:adjustRightInd w:val="0"/>
        <w:jc w:val="both"/>
        <w:rPr>
          <w:rFonts w:cs="Arial"/>
          <w:szCs w:val="22"/>
          <w:lang w:val="fr-CH" w:eastAsia="fr-CH"/>
        </w:rPr>
      </w:pPr>
      <w:r w:rsidRPr="00BA6F19">
        <w:rPr>
          <w:rFonts w:cs="Arial"/>
          <w:szCs w:val="22"/>
          <w:lang w:val="fr-CH"/>
        </w:rPr>
        <w:t>Lorsqu’une personne s’annonce sans religion, alors que l’avis de mutation reçu de la commune de provenance mentionne une appartenance religieuse, l’intéressé(e) doit prouver par un document officiel qu’il n’en fait plus partie ou qu’il en a changé.</w:t>
      </w:r>
    </w:p>
    <w:p w:rsidR="00F41154" w:rsidRDefault="00F41154" w:rsidP="007A6040">
      <w:pPr>
        <w:autoSpaceDE w:val="0"/>
        <w:autoSpaceDN w:val="0"/>
        <w:adjustRightInd w:val="0"/>
        <w:jc w:val="both"/>
        <w:rPr>
          <w:rFonts w:cs="Arial"/>
          <w:szCs w:val="22"/>
          <w:lang w:val="fr-CH" w:eastAsia="fr-CH"/>
        </w:rPr>
      </w:pPr>
    </w:p>
    <w:p w:rsidR="00F41154" w:rsidRDefault="00F41154" w:rsidP="007A6040">
      <w:pPr>
        <w:autoSpaceDE w:val="0"/>
        <w:autoSpaceDN w:val="0"/>
        <w:adjustRightInd w:val="0"/>
        <w:ind w:left="720"/>
        <w:jc w:val="both"/>
        <w:rPr>
          <w:rFonts w:cs="Arial"/>
          <w:szCs w:val="22"/>
          <w:lang w:val="fr-CH" w:eastAsia="fr-CH"/>
        </w:rPr>
      </w:pPr>
    </w:p>
    <w:p w:rsidR="00CB2EE5" w:rsidRPr="00BA6F19" w:rsidRDefault="00A237A0" w:rsidP="008966C7">
      <w:pPr>
        <w:pStyle w:val="Titre3"/>
        <w:jc w:val="both"/>
      </w:pPr>
      <w:bookmarkStart w:id="506" w:name="_Langue_maternelle_et"/>
      <w:bookmarkStart w:id="507" w:name="_Toc461453897"/>
      <w:bookmarkEnd w:id="505"/>
      <w:bookmarkEnd w:id="506"/>
      <w:r w:rsidRPr="00BA6F19">
        <w:t xml:space="preserve">Langue </w:t>
      </w:r>
      <w:r w:rsidR="00473056" w:rsidRPr="00BA6F19">
        <w:t>maternelle et langue de correspondance</w:t>
      </w:r>
      <w:bookmarkEnd w:id="507"/>
    </w:p>
    <w:p w:rsidR="00336BF9" w:rsidRPr="00336BF9" w:rsidRDefault="00473056" w:rsidP="00E04CDC">
      <w:pPr>
        <w:numPr>
          <w:ilvl w:val="0"/>
          <w:numId w:val="25"/>
        </w:numPr>
        <w:autoSpaceDE w:val="0"/>
        <w:autoSpaceDN w:val="0"/>
        <w:adjustRightInd w:val="0"/>
        <w:jc w:val="both"/>
        <w:rPr>
          <w:rFonts w:cs="Arial"/>
          <w:b/>
          <w:i/>
          <w:szCs w:val="22"/>
          <w:lang w:val="fr-CH"/>
        </w:rPr>
      </w:pPr>
      <w:r w:rsidRPr="00BA6F19">
        <w:rPr>
          <w:rFonts w:cs="Arial"/>
          <w:b/>
          <w:szCs w:val="22"/>
          <w:lang w:val="fr-CH"/>
        </w:rPr>
        <w:t>Ce sont des caractères obligatoires en raison de la LCH (langue maternelle) et LHR (langue de correspondance)</w:t>
      </w:r>
      <w:r w:rsidR="00336BF9">
        <w:rPr>
          <w:rFonts w:cs="Arial"/>
          <w:b/>
          <w:szCs w:val="22"/>
          <w:lang w:val="fr-CH"/>
        </w:rPr>
        <w:t>.</w:t>
      </w:r>
    </w:p>
    <w:p w:rsidR="00B76C76" w:rsidRPr="008966C7" w:rsidRDefault="00336BF9" w:rsidP="00E04CDC">
      <w:pPr>
        <w:numPr>
          <w:ilvl w:val="0"/>
          <w:numId w:val="25"/>
        </w:numPr>
        <w:autoSpaceDE w:val="0"/>
        <w:autoSpaceDN w:val="0"/>
        <w:adjustRightInd w:val="0"/>
        <w:jc w:val="both"/>
        <w:rPr>
          <w:rFonts w:cs="Arial"/>
          <w:iCs w:val="0"/>
          <w:szCs w:val="22"/>
          <w:lang w:val="fr-CH" w:eastAsia="fr-CH"/>
        </w:rPr>
      </w:pPr>
      <w:r w:rsidRPr="00BA6F19">
        <w:rPr>
          <w:rFonts w:cs="Arial"/>
          <w:szCs w:val="22"/>
          <w:lang w:val="fr-CH" w:eastAsia="fr-CH"/>
        </w:rPr>
        <w:t xml:space="preserve">Chapitre </w:t>
      </w:r>
      <w:r>
        <w:rPr>
          <w:rFonts w:cs="Arial"/>
          <w:szCs w:val="22"/>
          <w:lang w:val="fr-CH" w:eastAsia="fr-CH"/>
        </w:rPr>
        <w:t>73</w:t>
      </w:r>
      <w:r w:rsidRPr="00BA6F19">
        <w:rPr>
          <w:rFonts w:cs="Arial"/>
          <w:szCs w:val="22"/>
          <w:lang w:val="fr-CH" w:eastAsia="fr-CH"/>
        </w:rPr>
        <w:t xml:space="preserve"> du </w:t>
      </w:r>
      <w:hyperlink r:id="rId147" w:history="1">
        <w:r w:rsidRPr="00BA6F19">
          <w:rPr>
            <w:rStyle w:val="Lienhypertexte"/>
            <w:rFonts w:cs="Arial"/>
            <w:szCs w:val="22"/>
            <w:lang w:val="fr-CH" w:eastAsia="fr-CH"/>
          </w:rPr>
          <w:t>catalogue officiel des caractères</w:t>
        </w:r>
      </w:hyperlink>
      <w:r w:rsidRPr="00BA6F19">
        <w:rPr>
          <w:rFonts w:cs="Arial"/>
          <w:szCs w:val="22"/>
          <w:lang w:val="fr-CH" w:eastAsia="fr-CH"/>
        </w:rPr>
        <w:t xml:space="preserve"> pour </w:t>
      </w:r>
      <w:r w:rsidRPr="00BA6F19">
        <w:rPr>
          <w:rFonts w:cs="Arial"/>
          <w:iCs w:val="0"/>
          <w:szCs w:val="22"/>
          <w:lang w:val="fr-CH" w:eastAsia="fr-CH"/>
        </w:rPr>
        <w:t>registres cantonaux et communaux du contrôle des habitants</w:t>
      </w:r>
      <w:r w:rsidRPr="00BA6F19">
        <w:rPr>
          <w:rFonts w:cs="Arial"/>
          <w:szCs w:val="22"/>
          <w:lang w:val="fr-CH" w:eastAsia="fr-CH"/>
        </w:rPr>
        <w:t xml:space="preserve">, version </w:t>
      </w:r>
      <w:r w:rsidR="00012D63">
        <w:rPr>
          <w:rFonts w:cs="Arial"/>
          <w:szCs w:val="22"/>
          <w:lang w:val="fr-CH" w:eastAsia="fr-CH"/>
        </w:rPr>
        <w:t>2014</w:t>
      </w:r>
      <w:r w:rsidRPr="00BA6F19">
        <w:rPr>
          <w:rFonts w:cs="Arial"/>
          <w:szCs w:val="22"/>
          <w:lang w:val="fr-CH" w:eastAsia="fr-CH"/>
        </w:rPr>
        <w:t>.</w:t>
      </w:r>
    </w:p>
    <w:p w:rsidR="00473056" w:rsidRPr="00BA6F19" w:rsidRDefault="00473056">
      <w:pPr>
        <w:tabs>
          <w:tab w:val="left" w:pos="1110"/>
        </w:tabs>
        <w:jc w:val="both"/>
        <w:rPr>
          <w:rFonts w:cs="Arial"/>
          <w:szCs w:val="22"/>
          <w:lang w:val="fr-CH" w:eastAsia="fr-CH"/>
        </w:rPr>
      </w:pPr>
      <w:r w:rsidRPr="00BA6F19">
        <w:rPr>
          <w:rFonts w:cs="Arial"/>
          <w:szCs w:val="22"/>
          <w:lang w:val="fr-CH" w:eastAsia="fr-CH"/>
        </w:rPr>
        <w:tab/>
      </w:r>
    </w:p>
    <w:p w:rsidR="00473056" w:rsidRDefault="00473056">
      <w:pPr>
        <w:jc w:val="both"/>
        <w:rPr>
          <w:rFonts w:cs="Arial"/>
          <w:szCs w:val="22"/>
          <w:lang w:val="fr-CH" w:eastAsia="fr-CH"/>
        </w:rPr>
      </w:pPr>
      <w:r w:rsidRPr="00BA6F19">
        <w:rPr>
          <w:rFonts w:cs="Arial"/>
          <w:szCs w:val="22"/>
          <w:lang w:val="fr-CH" w:eastAsia="fr-CH"/>
        </w:rPr>
        <w:t>La langue maternelle et la langue de correspondance</w:t>
      </w:r>
      <w:r w:rsidR="00983CD1">
        <w:rPr>
          <w:rFonts w:cs="Arial"/>
          <w:szCs w:val="22"/>
          <w:lang w:val="fr-CH" w:eastAsia="fr-CH"/>
        </w:rPr>
        <w:t xml:space="preserve"> sont souvent identiques.</w:t>
      </w:r>
    </w:p>
    <w:p w:rsidR="00983CD1" w:rsidRDefault="00983CD1">
      <w:pPr>
        <w:jc w:val="both"/>
        <w:rPr>
          <w:rFonts w:cs="Arial"/>
          <w:szCs w:val="22"/>
          <w:lang w:val="fr-CH" w:eastAsia="fr-CH"/>
        </w:rPr>
      </w:pPr>
    </w:p>
    <w:p w:rsidR="00983CD1" w:rsidRPr="00F24691" w:rsidRDefault="00044C99" w:rsidP="007A6040">
      <w:pPr>
        <w:jc w:val="both"/>
        <w:rPr>
          <w:rFonts w:cs="Arial"/>
          <w:b/>
          <w:i/>
          <w:szCs w:val="22"/>
        </w:rPr>
      </w:pPr>
      <w:r>
        <w:rPr>
          <w:noProof/>
          <w:lang w:val="fr-CH" w:eastAsia="fr-CH"/>
        </w:rPr>
        <w:drawing>
          <wp:anchor distT="0" distB="0" distL="114300" distR="114300" simplePos="0" relativeHeight="251811328" behindDoc="0" locked="0" layoutInCell="1" allowOverlap="1" wp14:anchorId="351DE584" wp14:editId="56FABB1D">
            <wp:simplePos x="0" y="0"/>
            <wp:positionH relativeFrom="column">
              <wp:posOffset>5862320</wp:posOffset>
            </wp:positionH>
            <wp:positionV relativeFrom="paragraph">
              <wp:posOffset>-572135</wp:posOffset>
            </wp:positionV>
            <wp:extent cx="738505" cy="408940"/>
            <wp:effectExtent l="0" t="0" r="4445" b="0"/>
            <wp:wrapNone/>
            <wp:docPr id="462" name="Image 46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83CD1" w:rsidRPr="00F24691">
        <w:rPr>
          <w:rFonts w:cs="Arial"/>
          <w:iCs w:val="0"/>
          <w:szCs w:val="22"/>
        </w:rPr>
        <w:t xml:space="preserve">La langue maternelle ne peut être qu’unique. Si un habitant ne peut fournir une réponse claire, pour l’aider dans la détermination de sa langue maternelle, il est recommandé de lui poser la question suivante : </w:t>
      </w:r>
      <w:r w:rsidR="00983CD1" w:rsidRPr="00F24691">
        <w:rPr>
          <w:rFonts w:cs="Arial"/>
          <w:b/>
          <w:i/>
          <w:iCs w:val="0"/>
          <w:szCs w:val="22"/>
        </w:rPr>
        <w:t xml:space="preserve">Quelle est la langue dans laquelle vous pensez </w:t>
      </w:r>
      <w:r w:rsidR="00983CD1" w:rsidRPr="00F24691">
        <w:rPr>
          <w:rFonts w:cs="Arial"/>
          <w:b/>
          <w:bCs/>
          <w:i/>
          <w:iCs w:val="0"/>
          <w:szCs w:val="22"/>
          <w:u w:val="single"/>
        </w:rPr>
        <w:t>et</w:t>
      </w:r>
      <w:r w:rsidR="00983CD1" w:rsidRPr="00F24691">
        <w:rPr>
          <w:rFonts w:cs="Arial"/>
          <w:b/>
          <w:i/>
          <w:iCs w:val="0"/>
          <w:szCs w:val="22"/>
        </w:rPr>
        <w:t xml:space="preserve"> savez le mieux ?</w:t>
      </w:r>
    </w:p>
    <w:p w:rsidR="00983CD1" w:rsidRPr="00F24691" w:rsidRDefault="00983CD1" w:rsidP="007A6040">
      <w:pPr>
        <w:jc w:val="both"/>
        <w:rPr>
          <w:rFonts w:cs="Arial"/>
          <w:iCs w:val="0"/>
          <w:szCs w:val="22"/>
        </w:rPr>
      </w:pPr>
    </w:p>
    <w:p w:rsidR="00983CD1" w:rsidRDefault="00983CD1" w:rsidP="007A6040">
      <w:pPr>
        <w:jc w:val="both"/>
        <w:rPr>
          <w:rFonts w:cs="Arial"/>
          <w:iCs w:val="0"/>
          <w:szCs w:val="22"/>
        </w:rPr>
      </w:pPr>
      <w:r w:rsidRPr="00F24691">
        <w:rPr>
          <w:rFonts w:cs="Arial"/>
          <w:iCs w:val="0"/>
          <w:szCs w:val="22"/>
        </w:rPr>
        <w:t>Pour les enfants qui n’ont pas encore la capacité de répondre, la langue maternelle est celle de leur mère.</w:t>
      </w:r>
    </w:p>
    <w:p w:rsidR="00A237A0" w:rsidRPr="00983CD1" w:rsidRDefault="00473056" w:rsidP="007A6040">
      <w:pPr>
        <w:jc w:val="both"/>
        <w:rPr>
          <w:rFonts w:cs="Arial"/>
          <w:iCs w:val="0"/>
          <w:szCs w:val="22"/>
        </w:rPr>
      </w:pPr>
      <w:r w:rsidRPr="00BA6F19">
        <w:rPr>
          <w:rFonts w:cs="Arial"/>
          <w:szCs w:val="22"/>
          <w:lang w:val="fr-CH" w:eastAsia="fr-CH"/>
        </w:rPr>
        <w:t>La langue de correspondance est la langue dans laquelle la personne désire recevoir les documents de l’administration publique. La commune, selon sa situation linguistique, peut très bien en restreindre ce choix à une seule langue, aux quatre langues nationales ou à toute une palette de langue</w:t>
      </w:r>
      <w:r w:rsidR="00AA180C">
        <w:rPr>
          <w:rFonts w:cs="Arial"/>
          <w:szCs w:val="22"/>
          <w:lang w:val="fr-CH" w:eastAsia="fr-CH"/>
        </w:rPr>
        <w:t>s</w:t>
      </w:r>
      <w:r w:rsidRPr="00BA6F19">
        <w:rPr>
          <w:rFonts w:cs="Arial"/>
          <w:szCs w:val="22"/>
          <w:lang w:val="fr-CH" w:eastAsia="fr-CH"/>
        </w:rPr>
        <w:t xml:space="preserve"> selon l’offre de la commune en la matière. Ainsi dans une commune romande, une personne s’annonçant comme ayant l’anglais comme langue maternelle, pourrait se voir attribuer d’office comme langue de correspondance le français.</w:t>
      </w:r>
    </w:p>
    <w:p w:rsidR="00A237A0" w:rsidRPr="00BA6F19" w:rsidRDefault="00A237A0">
      <w:pPr>
        <w:jc w:val="both"/>
        <w:rPr>
          <w:rFonts w:cs="Arial"/>
          <w:bCs/>
          <w:szCs w:val="22"/>
          <w:lang w:val="fr-CH" w:eastAsia="fr-CH"/>
        </w:rPr>
      </w:pPr>
    </w:p>
    <w:p w:rsidR="00A237A0" w:rsidRPr="00BA6F19" w:rsidRDefault="00A237A0" w:rsidP="007A6040">
      <w:pPr>
        <w:pStyle w:val="Titre3"/>
        <w:jc w:val="both"/>
      </w:pPr>
      <w:bookmarkStart w:id="508" w:name="_Profession"/>
      <w:bookmarkStart w:id="509" w:name="_Toc461453898"/>
      <w:bookmarkEnd w:id="508"/>
      <w:r w:rsidRPr="00BA6F19">
        <w:t>Profession</w:t>
      </w:r>
      <w:bookmarkEnd w:id="509"/>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Il s'agit de la profession exercée et non pas de la profession apprise.</w:t>
      </w:r>
    </w:p>
    <w:p w:rsidR="00A237A0" w:rsidRPr="00BA6F19" w:rsidRDefault="003B6E3F">
      <w:pPr>
        <w:tabs>
          <w:tab w:val="left" w:pos="3060"/>
        </w:tabs>
        <w:jc w:val="both"/>
        <w:rPr>
          <w:rFonts w:cs="Arial"/>
          <w:szCs w:val="22"/>
          <w:lang w:val="fr-CH" w:eastAsia="fr-CH"/>
        </w:rPr>
      </w:pPr>
      <w:r w:rsidRPr="00BA6F19">
        <w:rPr>
          <w:rFonts w:cs="Arial"/>
          <w:szCs w:val="22"/>
          <w:lang w:val="fr-CH" w:eastAsia="fr-CH"/>
        </w:rPr>
        <w:tab/>
      </w:r>
    </w:p>
    <w:p w:rsidR="00A237A0" w:rsidRPr="00BA6F19" w:rsidRDefault="00A237A0">
      <w:pPr>
        <w:jc w:val="both"/>
        <w:rPr>
          <w:rFonts w:cs="Arial"/>
          <w:szCs w:val="22"/>
          <w:lang w:val="fr-CH" w:eastAsia="fr-CH"/>
        </w:rPr>
      </w:pPr>
      <w:r w:rsidRPr="00BA6F19">
        <w:rPr>
          <w:rFonts w:cs="Arial"/>
          <w:szCs w:val="22"/>
          <w:lang w:val="fr-CH" w:eastAsia="fr-CH"/>
        </w:rPr>
        <w:t>Par exemple, un boulanger qui travaille dans une entreprise en qualité de chauffeur, sera enregistré sous : chauffeur.</w:t>
      </w:r>
    </w:p>
    <w:p w:rsidR="00A237A0" w:rsidRPr="00BA6F19" w:rsidRDefault="00A237A0">
      <w:pPr>
        <w:jc w:val="both"/>
        <w:rPr>
          <w:rFonts w:cs="Arial"/>
          <w:szCs w:val="22"/>
          <w:lang w:val="fr-CH" w:eastAsia="fr-CH"/>
        </w:rPr>
      </w:pPr>
    </w:p>
    <w:p w:rsidR="002946F0" w:rsidRPr="00BA6F19" w:rsidRDefault="00494250">
      <w:pPr>
        <w:jc w:val="both"/>
        <w:rPr>
          <w:rFonts w:cs="Arial"/>
          <w:szCs w:val="22"/>
          <w:lang w:val="fr-CH" w:eastAsia="fr-CH"/>
        </w:rPr>
      </w:pPr>
      <w:r w:rsidRPr="00BA6F19">
        <w:rPr>
          <w:rFonts w:cs="Arial"/>
          <w:szCs w:val="22"/>
          <w:lang w:val="fr-CH" w:eastAsia="fr-CH"/>
        </w:rPr>
        <w:t>Il n’y a plus d’obligation légale à saisir ce caractère mais il est utile.</w:t>
      </w:r>
    </w:p>
    <w:p w:rsidR="00494250" w:rsidRPr="00BA6F19" w:rsidRDefault="00494250">
      <w:pPr>
        <w:jc w:val="both"/>
        <w:rPr>
          <w:rFonts w:cs="Arial"/>
          <w:szCs w:val="22"/>
          <w:lang w:val="fr-CH" w:eastAsia="fr-CH"/>
        </w:rPr>
      </w:pPr>
    </w:p>
    <w:p w:rsidR="00494250" w:rsidRPr="00BA6F19" w:rsidRDefault="00494250">
      <w:pPr>
        <w:jc w:val="both"/>
        <w:rPr>
          <w:rFonts w:cs="Arial"/>
          <w:szCs w:val="22"/>
          <w:lang w:val="fr-CH" w:eastAsia="fr-CH"/>
        </w:rPr>
      </w:pPr>
    </w:p>
    <w:p w:rsidR="00A237A0" w:rsidRPr="00BA6F19" w:rsidRDefault="00A237A0" w:rsidP="007A6040">
      <w:pPr>
        <w:pStyle w:val="Titre3"/>
        <w:jc w:val="both"/>
      </w:pPr>
      <w:bookmarkStart w:id="510" w:name="_Employeur"/>
      <w:bookmarkStart w:id="511" w:name="_Toc461453899"/>
      <w:bookmarkEnd w:id="510"/>
      <w:r w:rsidRPr="00BA6F19">
        <w:t>Employeur</w:t>
      </w:r>
      <w:bookmarkEnd w:id="511"/>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La rubrique contiendra l'endroit où la personne travaille et où elle peut être atteinte rapidement et non pas le siège social de l'entreprise.</w:t>
      </w:r>
    </w:p>
    <w:p w:rsidR="00A237A0" w:rsidRPr="00BA6F19" w:rsidRDefault="00A237A0">
      <w:pPr>
        <w:jc w:val="both"/>
        <w:rPr>
          <w:rFonts w:cs="Arial"/>
          <w:szCs w:val="22"/>
          <w:lang w:val="fr-CH" w:eastAsia="fr-CH"/>
        </w:rPr>
      </w:pPr>
    </w:p>
    <w:p w:rsidR="00A237A0" w:rsidRPr="00BA6F19" w:rsidRDefault="00A237A0">
      <w:pPr>
        <w:jc w:val="both"/>
        <w:rPr>
          <w:rFonts w:cs="Arial"/>
          <w:szCs w:val="22"/>
          <w:lang w:val="fr-CH" w:eastAsia="fr-CH"/>
        </w:rPr>
      </w:pPr>
      <w:r w:rsidRPr="00BA6F19">
        <w:rPr>
          <w:rFonts w:cs="Arial"/>
          <w:szCs w:val="22"/>
          <w:lang w:val="fr-CH" w:eastAsia="fr-CH"/>
        </w:rPr>
        <w:t xml:space="preserve">Par exemple : fonctionnaire à l'Etat de Fribourg, </w:t>
      </w:r>
      <w:r w:rsidRPr="00BA6F19">
        <w:rPr>
          <w:rFonts w:cs="Arial"/>
          <w:b/>
          <w:bCs/>
          <w:szCs w:val="22"/>
          <w:lang w:val="fr-CH" w:eastAsia="fr-CH"/>
        </w:rPr>
        <w:t>il faut mentionner</w:t>
      </w:r>
      <w:r w:rsidRPr="00BA6F19">
        <w:rPr>
          <w:rFonts w:cs="Arial"/>
          <w:szCs w:val="22"/>
          <w:lang w:val="fr-CH" w:eastAsia="fr-CH"/>
        </w:rPr>
        <w:t xml:space="preserve"> : inspecteur au Service cantonal des contributions, à Fribourg.</w:t>
      </w:r>
    </w:p>
    <w:p w:rsidR="00A237A0" w:rsidRPr="00BA6F19" w:rsidRDefault="00A237A0">
      <w:pPr>
        <w:jc w:val="both"/>
        <w:rPr>
          <w:rFonts w:cs="Arial"/>
          <w:szCs w:val="22"/>
          <w:lang w:val="fr-CH" w:eastAsia="fr-CH"/>
        </w:rPr>
      </w:pPr>
    </w:p>
    <w:p w:rsidR="00494250" w:rsidRPr="00BA6F19" w:rsidRDefault="00494250">
      <w:pPr>
        <w:jc w:val="both"/>
        <w:rPr>
          <w:rFonts w:cs="Arial"/>
          <w:szCs w:val="22"/>
          <w:lang w:val="fr-CH" w:eastAsia="fr-CH"/>
        </w:rPr>
      </w:pPr>
      <w:r w:rsidRPr="00BA6F19">
        <w:rPr>
          <w:rFonts w:cs="Arial"/>
          <w:szCs w:val="22"/>
          <w:lang w:val="fr-CH" w:eastAsia="fr-CH"/>
        </w:rPr>
        <w:t>Il n’y a plus d’obligation légale à saisir ce caractère mais il est utile.</w:t>
      </w:r>
    </w:p>
    <w:p w:rsidR="002946F0" w:rsidRDefault="002946F0">
      <w:pPr>
        <w:jc w:val="both"/>
        <w:rPr>
          <w:rFonts w:cs="Arial"/>
          <w:szCs w:val="22"/>
          <w:lang w:val="fr-CH" w:eastAsia="fr-CH"/>
        </w:rPr>
      </w:pPr>
    </w:p>
    <w:p w:rsidR="00C508D8" w:rsidRDefault="00C508D8">
      <w:pPr>
        <w:jc w:val="both"/>
        <w:rPr>
          <w:rFonts w:cs="Arial"/>
          <w:szCs w:val="22"/>
          <w:lang w:val="fr-CH" w:eastAsia="fr-CH"/>
        </w:rPr>
      </w:pPr>
    </w:p>
    <w:p w:rsidR="00C508D8" w:rsidRDefault="00C508D8">
      <w:pPr>
        <w:jc w:val="both"/>
        <w:rPr>
          <w:rFonts w:cs="Arial"/>
          <w:szCs w:val="22"/>
          <w:lang w:val="fr-CH" w:eastAsia="fr-CH"/>
        </w:rPr>
      </w:pPr>
    </w:p>
    <w:p w:rsidR="00C508D8" w:rsidRDefault="00C508D8">
      <w:pPr>
        <w:jc w:val="both"/>
        <w:rPr>
          <w:rFonts w:cs="Arial"/>
          <w:szCs w:val="22"/>
          <w:lang w:val="fr-CH" w:eastAsia="fr-CH"/>
        </w:rPr>
      </w:pPr>
    </w:p>
    <w:p w:rsidR="00C508D8" w:rsidRDefault="00C508D8">
      <w:pPr>
        <w:jc w:val="both"/>
        <w:rPr>
          <w:rFonts w:cs="Arial"/>
          <w:szCs w:val="22"/>
          <w:lang w:val="fr-CH" w:eastAsia="fr-CH"/>
        </w:rPr>
      </w:pPr>
    </w:p>
    <w:p w:rsidR="00C508D8" w:rsidRDefault="00C508D8">
      <w:pPr>
        <w:jc w:val="both"/>
        <w:rPr>
          <w:rFonts w:cs="Arial"/>
          <w:szCs w:val="22"/>
          <w:lang w:val="fr-CH" w:eastAsia="fr-CH"/>
        </w:rPr>
      </w:pPr>
    </w:p>
    <w:p w:rsidR="00A035C4" w:rsidRDefault="00A035C4">
      <w:pPr>
        <w:jc w:val="both"/>
        <w:rPr>
          <w:rFonts w:cs="Arial"/>
          <w:szCs w:val="22"/>
          <w:lang w:val="fr-CH" w:eastAsia="fr-CH"/>
        </w:rPr>
      </w:pPr>
    </w:p>
    <w:p w:rsidR="00A035C4" w:rsidRDefault="00A035C4">
      <w:pPr>
        <w:jc w:val="both"/>
        <w:rPr>
          <w:rFonts w:cs="Arial"/>
          <w:szCs w:val="22"/>
          <w:lang w:val="fr-CH" w:eastAsia="fr-CH"/>
        </w:rPr>
      </w:pPr>
    </w:p>
    <w:p w:rsidR="00A035C4" w:rsidRDefault="00A035C4">
      <w:pPr>
        <w:jc w:val="both"/>
        <w:rPr>
          <w:rFonts w:cs="Arial"/>
          <w:szCs w:val="22"/>
          <w:lang w:val="fr-CH" w:eastAsia="fr-CH"/>
        </w:rPr>
      </w:pPr>
    </w:p>
    <w:p w:rsidR="00A035C4" w:rsidRDefault="00A035C4">
      <w:pPr>
        <w:jc w:val="both"/>
        <w:rPr>
          <w:rFonts w:cs="Arial"/>
          <w:szCs w:val="22"/>
          <w:lang w:val="fr-CH" w:eastAsia="fr-CH"/>
        </w:rPr>
      </w:pPr>
    </w:p>
    <w:p w:rsidR="008966C7" w:rsidRDefault="008966C7">
      <w:pPr>
        <w:rPr>
          <w:rFonts w:cs="Arial"/>
          <w:szCs w:val="22"/>
          <w:lang w:val="fr-CH" w:eastAsia="fr-CH"/>
        </w:rPr>
      </w:pPr>
      <w:r>
        <w:rPr>
          <w:rFonts w:cs="Arial"/>
          <w:szCs w:val="22"/>
          <w:lang w:val="fr-CH" w:eastAsia="fr-CH"/>
        </w:rPr>
        <w:br w:type="page"/>
      </w:r>
    </w:p>
    <w:p w:rsidR="00A237A0" w:rsidRPr="00BA6F19" w:rsidRDefault="00044C99">
      <w:pPr>
        <w:pStyle w:val="Titre2"/>
      </w:pPr>
      <w:bookmarkStart w:id="512" w:name="_Toc454202010"/>
      <w:bookmarkStart w:id="513" w:name="_Toc454202379"/>
      <w:bookmarkStart w:id="514" w:name="_Toc454202011"/>
      <w:bookmarkStart w:id="515" w:name="_Toc454202380"/>
      <w:bookmarkStart w:id="516" w:name="_Toc454202012"/>
      <w:bookmarkStart w:id="517" w:name="_Toc454202381"/>
      <w:bookmarkStart w:id="518" w:name="_Toc454202013"/>
      <w:bookmarkStart w:id="519" w:name="_Toc454202382"/>
      <w:bookmarkStart w:id="520" w:name="_Toc454202014"/>
      <w:bookmarkStart w:id="521" w:name="_Toc454202383"/>
      <w:bookmarkStart w:id="522" w:name="_Toc454202015"/>
      <w:bookmarkStart w:id="523" w:name="_Toc454202384"/>
      <w:bookmarkStart w:id="524" w:name="_Toc454202016"/>
      <w:bookmarkStart w:id="525" w:name="_Toc454202385"/>
      <w:bookmarkStart w:id="526" w:name="_Toc454202017"/>
      <w:bookmarkStart w:id="527" w:name="_Toc454202386"/>
      <w:bookmarkStart w:id="528" w:name="_Toc454202018"/>
      <w:bookmarkStart w:id="529" w:name="_Toc454202387"/>
      <w:bookmarkStart w:id="530" w:name="_Toc454202019"/>
      <w:bookmarkStart w:id="531" w:name="_Toc454202388"/>
      <w:bookmarkStart w:id="532" w:name="_Toc454202020"/>
      <w:bookmarkStart w:id="533" w:name="_Toc454202389"/>
      <w:bookmarkStart w:id="534" w:name="_Toc454202021"/>
      <w:bookmarkStart w:id="535" w:name="_Toc454202390"/>
      <w:bookmarkStart w:id="536" w:name="_Enregistrement"/>
      <w:bookmarkStart w:id="537" w:name="_Toc461453900"/>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Pr>
          <w:noProof/>
        </w:rPr>
        <w:drawing>
          <wp:anchor distT="0" distB="0" distL="114300" distR="114300" simplePos="0" relativeHeight="251813376" behindDoc="0" locked="0" layoutInCell="1" allowOverlap="1" wp14:anchorId="6BE93048" wp14:editId="6BEE37CF">
            <wp:simplePos x="0" y="0"/>
            <wp:positionH relativeFrom="column">
              <wp:posOffset>5836920</wp:posOffset>
            </wp:positionH>
            <wp:positionV relativeFrom="paragraph">
              <wp:posOffset>-464185</wp:posOffset>
            </wp:positionV>
            <wp:extent cx="738505" cy="408940"/>
            <wp:effectExtent l="0" t="0" r="4445" b="0"/>
            <wp:wrapNone/>
            <wp:docPr id="464" name="Image 46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t>Enregistrement</w:t>
      </w:r>
      <w:bookmarkEnd w:id="537"/>
    </w:p>
    <w:p w:rsidR="00A237A0" w:rsidRPr="00BA6F19" w:rsidRDefault="00A237A0" w:rsidP="00A237A0">
      <w:pPr>
        <w:jc w:val="both"/>
        <w:rPr>
          <w:rFonts w:cs="Arial"/>
          <w:b/>
          <w:bCs/>
          <w:szCs w:val="22"/>
          <w:lang w:val="fr-CH" w:eastAsia="fr-CH"/>
        </w:rPr>
      </w:pPr>
    </w:p>
    <w:p w:rsidR="00F71E0F" w:rsidRPr="00BA6F19" w:rsidRDefault="00A237A0" w:rsidP="00855B54">
      <w:pPr>
        <w:pStyle w:val="Titre3"/>
      </w:pPr>
      <w:bookmarkStart w:id="538" w:name="_Lieu_et_forme"/>
      <w:bookmarkStart w:id="539" w:name="_Toc461453901"/>
      <w:bookmarkEnd w:id="538"/>
      <w:r w:rsidRPr="00BA6F19">
        <w:t>Lieu et forme de l’annonce</w:t>
      </w:r>
      <w:bookmarkEnd w:id="539"/>
    </w:p>
    <w:p w:rsidR="00F71E0F" w:rsidRPr="00BA6F19" w:rsidRDefault="00F71E0F" w:rsidP="00F71E0F">
      <w:pPr>
        <w:rPr>
          <w:rFonts w:cs="Arial"/>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F71E0F" w:rsidRPr="00BA6F19" w:rsidTr="003775E2">
        <w:tc>
          <w:tcPr>
            <w:tcW w:w="9212" w:type="dxa"/>
            <w:shd w:val="clear" w:color="auto" w:fill="F2F2F2"/>
          </w:tcPr>
          <w:p w:rsidR="00F71E0F" w:rsidRPr="00BA6F19" w:rsidRDefault="00F71E0F" w:rsidP="003775E2">
            <w:pPr>
              <w:autoSpaceDE w:val="0"/>
              <w:autoSpaceDN w:val="0"/>
              <w:adjustRightInd w:val="0"/>
              <w:rPr>
                <w:rFonts w:cs="Arial"/>
                <w:b/>
                <w:bCs/>
                <w:iCs w:val="0"/>
                <w:szCs w:val="22"/>
                <w:lang w:val="fr-CH"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p>
          <w:p w:rsidR="00F71E0F" w:rsidRPr="00BA6F19" w:rsidRDefault="00F71E0F" w:rsidP="003775E2">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 xml:space="preserve">b) Lieu et forme de l'annonce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ressortissants suisses ainsi que les ressortissants étrangers déjà en établissement ou en séjour dans une commune du canton s'annoncent auprès du préposé au contrôle des habitants (ci-après : le préposé).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personnes majeures se présentent personnellement pour annoncer leur arrivée, à moins d'en avoir été dispensées pour de justes motifs par le préposé ; un conjoint ou un partenaire enregistré peut toutefois faire l'annonce pour l'autre conjoint ou partenaire. Les communes peuvent prévoir la possibilité d'une annonce par voie électronique.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 concernant les mineurs et les interdits incombent à leur représentant légal ou, s’ils séjournent dans un établissement, à la direction de l’établissement. . </w:t>
            </w:r>
          </w:p>
          <w:p w:rsidR="00F71E0F" w:rsidRPr="00BA6F19" w:rsidRDefault="00F71E0F"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4</w:t>
            </w:r>
            <w:r w:rsidRPr="00BA6F19">
              <w:rPr>
                <w:rFonts w:ascii="Arial" w:hAnsi="Arial" w:cs="Arial"/>
                <w:sz w:val="22"/>
                <w:szCs w:val="22"/>
                <w:lang w:val="fr-CH"/>
              </w:rPr>
              <w:t xml:space="preserve"> Les ressortissants étrangers en provenance de l'étranger ou d'un autre canton s'annoncent lors de leur arrivée auprès du service chargé des questions de population et de migration 1). . </w:t>
            </w:r>
          </w:p>
          <w:p w:rsidR="00F71E0F" w:rsidRPr="00BA6F19" w:rsidRDefault="00F71E0F" w:rsidP="003775E2">
            <w:pPr>
              <w:autoSpaceDE w:val="0"/>
              <w:autoSpaceDN w:val="0"/>
              <w:adjustRightInd w:val="0"/>
              <w:rPr>
                <w:rFonts w:cs="Arial"/>
                <w:szCs w:val="22"/>
                <w:lang w:val="fr-CH"/>
              </w:rPr>
            </w:pPr>
            <w:r w:rsidRPr="00BA6F19">
              <w:rPr>
                <w:rFonts w:cs="Arial"/>
                <w:iCs w:val="0"/>
                <w:color w:val="000000"/>
                <w:szCs w:val="22"/>
                <w:vertAlign w:val="superscript"/>
                <w:lang w:val="fr-CH"/>
              </w:rPr>
              <w:t>5</w:t>
            </w:r>
            <w:r w:rsidRPr="00BA6F19">
              <w:rPr>
                <w:rFonts w:cs="Arial"/>
                <w:szCs w:val="22"/>
                <w:lang w:val="fr-CH"/>
              </w:rPr>
              <w:t xml:space="preserve"> Le Conseil d'Etat règle les modalités de l'annonce des personnes vivant dans les ménages collectifs visés à l'article 2 let. </w:t>
            </w:r>
            <w:proofErr w:type="gramStart"/>
            <w:r w:rsidRPr="00BA6F19">
              <w:rPr>
                <w:rFonts w:cs="Arial"/>
                <w:szCs w:val="22"/>
                <w:lang w:val="fr-CH"/>
              </w:rPr>
              <w:t>a</w:t>
            </w:r>
            <w:proofErr w:type="gramEnd"/>
            <w:r w:rsidR="00A77BE7">
              <w:rPr>
                <w:rFonts w:cs="Arial"/>
                <w:szCs w:val="22"/>
                <w:lang w:val="fr-CH"/>
              </w:rPr>
              <w:t xml:space="preserve"> </w:t>
            </w:r>
            <w:r w:rsidRPr="00BA6F19">
              <w:rPr>
                <w:rFonts w:cs="Arial"/>
                <w:szCs w:val="22"/>
                <w:lang w:val="fr-CH"/>
              </w:rPr>
              <w:t xml:space="preserve">bis de l'ordonnance fédérale du 21 novembre 2007 sur l’harmonisation de registres (OHR). </w:t>
            </w:r>
          </w:p>
          <w:p w:rsidR="00F71E0F" w:rsidRPr="00BA6F19" w:rsidRDefault="00F71E0F" w:rsidP="003775E2">
            <w:pPr>
              <w:autoSpaceDE w:val="0"/>
              <w:autoSpaceDN w:val="0"/>
              <w:adjustRightInd w:val="0"/>
              <w:rPr>
                <w:rFonts w:cs="Arial"/>
                <w:b/>
                <w:bCs/>
                <w:iCs w:val="0"/>
                <w:szCs w:val="22"/>
                <w:lang w:val="fr-CH" w:eastAsia="fr-CH"/>
              </w:rPr>
            </w:pPr>
            <w:r w:rsidRPr="00BA6F19">
              <w:rPr>
                <w:rFonts w:cs="Arial"/>
                <w:i/>
                <w:iCs w:val="0"/>
                <w:color w:val="000000"/>
                <w:szCs w:val="22"/>
                <w:lang w:val="fr-CH"/>
              </w:rPr>
              <w:t>1) Actuellement : Service de la population et des migrants.</w:t>
            </w:r>
          </w:p>
          <w:p w:rsidR="00F71E0F" w:rsidRPr="00BA6F19" w:rsidRDefault="00F71E0F" w:rsidP="003775E2">
            <w:pPr>
              <w:autoSpaceDE w:val="0"/>
              <w:autoSpaceDN w:val="0"/>
              <w:adjustRightInd w:val="0"/>
              <w:rPr>
                <w:rFonts w:cs="Arial"/>
                <w:b/>
                <w:bCs/>
                <w:iCs w:val="0"/>
                <w:szCs w:val="22"/>
                <w:lang w:val="fr-CH" w:eastAsia="fr-CH"/>
              </w:rPr>
            </w:pPr>
          </w:p>
        </w:tc>
      </w:tr>
      <w:tr w:rsidR="009F595D" w:rsidRPr="00BA6F19" w:rsidTr="003775E2">
        <w:tc>
          <w:tcPr>
            <w:tcW w:w="9212" w:type="dxa"/>
            <w:shd w:val="clear" w:color="auto" w:fill="F2F2F2"/>
          </w:tcPr>
          <w:p w:rsidR="009F595D" w:rsidRPr="009F595D" w:rsidRDefault="009F595D" w:rsidP="003775E2">
            <w:pPr>
              <w:autoSpaceDE w:val="0"/>
              <w:autoSpaceDN w:val="0"/>
              <w:adjustRightInd w:val="0"/>
              <w:rPr>
                <w:rFonts w:cs="Arial"/>
                <w:bCs/>
                <w:iCs w:val="0"/>
                <w:szCs w:val="22"/>
                <w:lang w:val="fr-CH" w:eastAsia="fr-CH"/>
              </w:rPr>
            </w:pPr>
          </w:p>
          <w:p w:rsidR="009F595D" w:rsidRPr="009F595D" w:rsidRDefault="00B76C76" w:rsidP="009F595D">
            <w:pPr>
              <w:pStyle w:val="Default"/>
              <w:spacing w:before="160" w:after="80"/>
              <w:ind w:left="960" w:hanging="960"/>
              <w:rPr>
                <w:rFonts w:ascii="Arial" w:hAnsi="Arial" w:cs="Arial"/>
                <w:b/>
                <w:sz w:val="22"/>
                <w:szCs w:val="22"/>
              </w:rPr>
            </w:pPr>
            <w:r w:rsidRPr="00B76C76">
              <w:rPr>
                <w:rFonts w:ascii="Arial" w:hAnsi="Arial" w:cs="Arial"/>
                <w:b/>
                <w:bCs/>
                <w:sz w:val="22"/>
                <w:szCs w:val="22"/>
              </w:rPr>
              <w:t xml:space="preserve">Art. 7 </w:t>
            </w:r>
            <w:r w:rsidRPr="00B76C76">
              <w:rPr>
                <w:rFonts w:ascii="Arial" w:hAnsi="Arial" w:cs="Arial"/>
                <w:b/>
                <w:sz w:val="22"/>
                <w:szCs w:val="22"/>
              </w:rPr>
              <w:t xml:space="preserve">c) Organisation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1</w:t>
            </w:r>
            <w:r w:rsidRPr="00B76C76">
              <w:rPr>
                <w:rFonts w:ascii="Arial" w:hAnsi="Arial" w:cs="Arial"/>
                <w:sz w:val="22"/>
                <w:szCs w:val="22"/>
              </w:rPr>
              <w:t xml:space="preserve"> Le préposé recueille les données nécessaires à la tenue du registre des habitants.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2</w:t>
            </w:r>
            <w:r w:rsidRPr="00B76C76">
              <w:rPr>
                <w:rFonts w:ascii="Arial" w:hAnsi="Arial" w:cs="Arial"/>
                <w:sz w:val="22"/>
                <w:szCs w:val="22"/>
              </w:rPr>
              <w:t xml:space="preserve"> Le service chargé des questions de population et de migration recueille les données personnelles des ressortissants étrangers désignés à l'article 6 al. 4 et les communique à la commune de domicile. Le préposé s'assure d'un contact avec ces personnes et enregistre les autres données devant figurer au registre des habitants. </w:t>
            </w:r>
          </w:p>
          <w:p w:rsidR="009F595D" w:rsidRPr="009F595D" w:rsidRDefault="00B76C76" w:rsidP="009F595D">
            <w:pPr>
              <w:pStyle w:val="Default"/>
              <w:spacing w:after="80"/>
              <w:jc w:val="both"/>
              <w:rPr>
                <w:rFonts w:ascii="Arial" w:hAnsi="Arial" w:cs="Arial"/>
                <w:sz w:val="22"/>
                <w:szCs w:val="22"/>
              </w:rPr>
            </w:pPr>
            <w:r w:rsidRPr="00B76C76">
              <w:rPr>
                <w:rFonts w:ascii="Arial" w:hAnsi="Arial" w:cs="Arial"/>
                <w:sz w:val="22"/>
                <w:szCs w:val="22"/>
                <w:vertAlign w:val="superscript"/>
              </w:rPr>
              <w:t>3</w:t>
            </w:r>
            <w:r w:rsidRPr="00B76C76">
              <w:rPr>
                <w:rFonts w:ascii="Arial" w:hAnsi="Arial" w:cs="Arial"/>
                <w:sz w:val="22"/>
                <w:szCs w:val="22"/>
              </w:rPr>
              <w:t xml:space="preserve"> Le service communique au préposé une copie de l'autorisation de police des étrangers lorsqu'elle est délivrée ainsi que de toute décision ou changement concernant le statut de police des étrangers. </w:t>
            </w:r>
          </w:p>
          <w:p w:rsidR="009F595D" w:rsidRPr="009F595D" w:rsidRDefault="00B76C76" w:rsidP="003775E2">
            <w:pPr>
              <w:autoSpaceDE w:val="0"/>
              <w:autoSpaceDN w:val="0"/>
              <w:adjustRightInd w:val="0"/>
              <w:rPr>
                <w:rFonts w:cs="Arial"/>
                <w:bCs/>
                <w:iCs w:val="0"/>
                <w:szCs w:val="22"/>
                <w:lang w:eastAsia="fr-CH"/>
              </w:rPr>
            </w:pPr>
            <w:r w:rsidRPr="00B76C76">
              <w:rPr>
                <w:rFonts w:cs="Arial"/>
                <w:szCs w:val="22"/>
                <w:vertAlign w:val="superscript"/>
              </w:rPr>
              <w:t>4</w:t>
            </w:r>
            <w:r w:rsidRPr="00B76C76">
              <w:rPr>
                <w:rFonts w:cs="Arial"/>
                <w:szCs w:val="22"/>
              </w:rPr>
              <w:t xml:space="preserve"> Le préposé communique au service tout changement des données relatives à l'identité, au domicile et au départ des ressortissants étrangers en vue de l'actualisation de leur autorisation de police des étrangers.</w:t>
            </w:r>
          </w:p>
          <w:p w:rsidR="009F595D" w:rsidRPr="009F595D" w:rsidRDefault="009F595D" w:rsidP="003775E2">
            <w:pPr>
              <w:autoSpaceDE w:val="0"/>
              <w:autoSpaceDN w:val="0"/>
              <w:adjustRightInd w:val="0"/>
              <w:rPr>
                <w:rFonts w:cs="Arial"/>
                <w:bCs/>
                <w:iCs w:val="0"/>
                <w:szCs w:val="22"/>
                <w:lang w:val="fr-CH" w:eastAsia="fr-CH"/>
              </w:rPr>
            </w:pPr>
          </w:p>
        </w:tc>
      </w:tr>
    </w:tbl>
    <w:p w:rsidR="00F71E0F" w:rsidRPr="00BA6F19" w:rsidRDefault="00F71E0F" w:rsidP="00F71E0F">
      <w:pPr>
        <w:rPr>
          <w:rFonts w:cs="Arial"/>
          <w:lang w:val="fr-CH" w:eastAsia="fr-CH"/>
        </w:rPr>
      </w:pPr>
    </w:p>
    <w:p w:rsidR="00CB2EE5" w:rsidRDefault="009F595D" w:rsidP="00855B54">
      <w:pPr>
        <w:pStyle w:val="Titre3"/>
      </w:pPr>
      <w:bookmarkStart w:id="540" w:name="_Personne_de_nationalité"/>
      <w:bookmarkEnd w:id="540"/>
      <w:r>
        <w:br w:type="page"/>
      </w:r>
      <w:bookmarkStart w:id="541" w:name="_Toc461453902"/>
      <w:r w:rsidR="00A237A0" w:rsidRPr="00BA6F19">
        <w:t>Personne de nationalit</w:t>
      </w:r>
      <w:r w:rsidR="00CB2EE5" w:rsidRPr="00BA6F19">
        <w:t>é suisse  -  Domicile principal</w:t>
      </w:r>
      <w:bookmarkEnd w:id="541"/>
    </w:p>
    <w:p w:rsidR="00B76C76" w:rsidRDefault="00044C99" w:rsidP="00B76C76">
      <w:r>
        <w:rPr>
          <w:noProof/>
          <w:lang w:val="fr-CH" w:eastAsia="fr-CH"/>
        </w:rPr>
        <w:drawing>
          <wp:anchor distT="0" distB="0" distL="114300" distR="114300" simplePos="0" relativeHeight="251815424" behindDoc="0" locked="0" layoutInCell="1" allowOverlap="1" wp14:anchorId="2CDFF191" wp14:editId="26431AC6">
            <wp:simplePos x="0" y="0"/>
            <wp:positionH relativeFrom="column">
              <wp:posOffset>5881370</wp:posOffset>
            </wp:positionH>
            <wp:positionV relativeFrom="paragraph">
              <wp:posOffset>-749935</wp:posOffset>
            </wp:positionV>
            <wp:extent cx="738505" cy="408940"/>
            <wp:effectExtent l="0" t="0" r="4445" b="0"/>
            <wp:wrapNone/>
            <wp:docPr id="465" name="Image 46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3775E2" w:rsidRPr="00BA6F19" w:rsidTr="003775E2">
        <w:tc>
          <w:tcPr>
            <w:tcW w:w="9212" w:type="dxa"/>
            <w:shd w:val="clear" w:color="auto" w:fill="F2F2F2"/>
          </w:tcPr>
          <w:p w:rsidR="003775E2" w:rsidRPr="00F901BC" w:rsidRDefault="003775E2" w:rsidP="003775E2">
            <w:pPr>
              <w:autoSpaceDE w:val="0"/>
              <w:autoSpaceDN w:val="0"/>
              <w:adjustRightInd w:val="0"/>
              <w:rPr>
                <w:rFonts w:cs="Arial"/>
                <w:b/>
                <w:bCs/>
                <w:iCs w:val="0"/>
                <w:szCs w:val="22"/>
                <w:lang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3775E2" w:rsidRPr="00BA6F19" w:rsidRDefault="003775E2"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3775E2" w:rsidRPr="00BA6F19" w:rsidRDefault="003775E2" w:rsidP="009C28DE">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rsidR="003775E2" w:rsidRPr="00BA6F19" w:rsidRDefault="003775E2" w:rsidP="00A237A0">
      <w:pPr>
        <w:rPr>
          <w:rFonts w:cs="Arial"/>
          <w:color w:val="000000"/>
          <w:szCs w:val="22"/>
          <w:u w:val="single"/>
          <w:lang w:val="fr-CH"/>
        </w:rPr>
      </w:pPr>
    </w:p>
    <w:p w:rsidR="003775E2" w:rsidRPr="00BA6F19" w:rsidRDefault="003775E2" w:rsidP="00A237A0">
      <w:pPr>
        <w:rPr>
          <w:rFonts w:cs="Arial"/>
          <w:b/>
          <w:color w:val="000000"/>
          <w:szCs w:val="22"/>
          <w:lang w:val="fr-CH"/>
        </w:rPr>
      </w:pPr>
      <w:r w:rsidRPr="00BA6F19">
        <w:rPr>
          <w:rFonts w:cs="Arial"/>
          <w:b/>
          <w:color w:val="000000"/>
          <w:szCs w:val="22"/>
          <w:lang w:val="fr-CH"/>
        </w:rPr>
        <w:t>Documents à</w:t>
      </w:r>
      <w:r w:rsidR="00A237A0" w:rsidRPr="00BA6F19">
        <w:rPr>
          <w:rFonts w:cs="Arial"/>
          <w:b/>
          <w:color w:val="000000"/>
          <w:szCs w:val="22"/>
          <w:lang w:val="fr-CH"/>
        </w:rPr>
        <w:t xml:space="preserve"> présenter</w:t>
      </w:r>
      <w:r w:rsidRPr="00BA6F19">
        <w:rPr>
          <w:rFonts w:cs="Arial"/>
          <w:b/>
          <w:color w:val="000000"/>
          <w:szCs w:val="22"/>
          <w:lang w:val="fr-CH"/>
        </w:rPr>
        <w:t> :</w:t>
      </w:r>
    </w:p>
    <w:p w:rsidR="003775E2" w:rsidRPr="00BA6F19" w:rsidRDefault="003775E2" w:rsidP="00A237A0">
      <w:pPr>
        <w:rPr>
          <w:rFonts w:cs="Arial"/>
          <w:color w:val="000000"/>
          <w:szCs w:val="22"/>
          <w:u w:val="single"/>
          <w:lang w:val="fr-CH"/>
        </w:rPr>
      </w:pP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 xml:space="preserve">n acte d'origine ou à défaut un </w:t>
      </w:r>
      <w:r w:rsidR="00A43AB3" w:rsidRPr="00BA6F19">
        <w:rPr>
          <w:rFonts w:cs="Arial"/>
          <w:color w:val="000000"/>
          <w:szCs w:val="22"/>
          <w:lang w:val="fr-CH"/>
        </w:rPr>
        <w:t xml:space="preserve">certificat </w:t>
      </w:r>
      <w:r w:rsidR="00A237A0" w:rsidRPr="00BA6F19">
        <w:rPr>
          <w:rFonts w:cs="Arial"/>
          <w:color w:val="000000"/>
          <w:szCs w:val="22"/>
          <w:lang w:val="fr-CH"/>
        </w:rPr>
        <w:t>individuel d’état civil (</w:t>
      </w:r>
      <w:r w:rsidR="009F595D">
        <w:rPr>
          <w:rFonts w:cs="Arial"/>
          <w:color w:val="000000"/>
          <w:szCs w:val="22"/>
          <w:lang w:val="fr-CH"/>
        </w:rPr>
        <w:t xml:space="preserve">l’un ou l’autre de ces documents est </w:t>
      </w:r>
      <w:r w:rsidR="00A237A0" w:rsidRPr="00BA6F19">
        <w:rPr>
          <w:rFonts w:cs="Arial"/>
          <w:color w:val="000000"/>
          <w:szCs w:val="22"/>
          <w:lang w:val="fr-CH"/>
        </w:rPr>
        <w:t>obligatoire po</w:t>
      </w:r>
      <w:r w:rsidRPr="00BA6F19">
        <w:rPr>
          <w:rFonts w:cs="Arial"/>
          <w:color w:val="000000"/>
          <w:szCs w:val="22"/>
          <w:lang w:val="fr-CH"/>
        </w:rPr>
        <w:t>ur les personnes dès 18 ans)</w:t>
      </w:r>
      <w:r w:rsidR="00E2704A" w:rsidRPr="00BA6F19">
        <w:rPr>
          <w:rFonts w:cs="Arial"/>
          <w:color w:val="000000"/>
          <w:szCs w:val="22"/>
          <w:lang w:val="fr-CH"/>
        </w:rPr>
        <w:t>.</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L</w:t>
      </w:r>
      <w:r w:rsidR="00A237A0" w:rsidRPr="00BA6F19">
        <w:rPr>
          <w:rFonts w:cs="Arial"/>
          <w:color w:val="000000"/>
          <w:szCs w:val="22"/>
          <w:lang w:val="fr-CH"/>
        </w:rPr>
        <w:t>e certificat de famille pour les personnes mariées, à défaut les actes de naissances pou</w:t>
      </w:r>
      <w:r w:rsidRPr="00BA6F19">
        <w:rPr>
          <w:rFonts w:cs="Arial"/>
          <w:color w:val="000000"/>
          <w:szCs w:val="22"/>
          <w:lang w:val="fr-CH"/>
        </w:rPr>
        <w:t>r les enfants encore mineurs</w:t>
      </w:r>
      <w:r w:rsidR="00E2704A" w:rsidRPr="00BA6F19">
        <w:rPr>
          <w:rFonts w:cs="Arial"/>
          <w:color w:val="000000"/>
          <w:szCs w:val="22"/>
          <w:lang w:val="fr-CH"/>
        </w:rPr>
        <w:t>.</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de la dernière police d'assurance-maladie pour chaque membre de la famille</w:t>
      </w:r>
      <w:r w:rsidR="00E2704A" w:rsidRPr="00BA6F19">
        <w:rPr>
          <w:rFonts w:cs="Arial"/>
          <w:color w:val="000000"/>
          <w:szCs w:val="22"/>
          <w:lang w:val="fr-CH"/>
        </w:rPr>
        <w:t>.</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de la dernière police RC ménage</w:t>
      </w:r>
      <w:r w:rsidR="00E2704A" w:rsidRPr="00BA6F19">
        <w:rPr>
          <w:rFonts w:cs="Arial"/>
          <w:color w:val="000000"/>
          <w:szCs w:val="22"/>
          <w:lang w:val="fr-CH"/>
        </w:rPr>
        <w:t>.</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de la carte AVS pour les membres de</w:t>
      </w:r>
      <w:r w:rsidRPr="00BA6F19">
        <w:rPr>
          <w:rFonts w:cs="Arial"/>
          <w:color w:val="000000"/>
          <w:szCs w:val="22"/>
          <w:lang w:val="fr-CH"/>
        </w:rPr>
        <w:t xml:space="preserve"> la famille en possédant une</w:t>
      </w:r>
      <w:r w:rsidR="00E2704A" w:rsidRPr="00BA6F19">
        <w:rPr>
          <w:rFonts w:cs="Arial"/>
          <w:color w:val="000000"/>
          <w:szCs w:val="22"/>
          <w:lang w:val="fr-CH"/>
        </w:rPr>
        <w:t>.</w:t>
      </w:r>
    </w:p>
    <w:p w:rsidR="00A237A0" w:rsidRPr="00BA6F19" w:rsidRDefault="003775E2" w:rsidP="00E04CDC">
      <w:pPr>
        <w:numPr>
          <w:ilvl w:val="0"/>
          <w:numId w:val="25"/>
        </w:numPr>
        <w:rPr>
          <w:rFonts w:cs="Arial"/>
          <w:color w:val="000000"/>
          <w:szCs w:val="22"/>
          <w:lang w:val="fr-CH"/>
        </w:rPr>
      </w:pPr>
      <w:r w:rsidRPr="00BA6F19">
        <w:rPr>
          <w:rFonts w:cs="Arial"/>
          <w:color w:val="000000"/>
          <w:szCs w:val="22"/>
          <w:lang w:val="fr-CH"/>
        </w:rPr>
        <w:t>U</w:t>
      </w:r>
      <w:r w:rsidR="00A237A0" w:rsidRPr="00BA6F19">
        <w:rPr>
          <w:rFonts w:cs="Arial"/>
          <w:color w:val="000000"/>
          <w:szCs w:val="22"/>
          <w:lang w:val="fr-CH"/>
        </w:rPr>
        <w:t>ne copie du contrat de bail</w:t>
      </w:r>
      <w:r w:rsidR="00E2704A" w:rsidRPr="00BA6F19">
        <w:rPr>
          <w:rFonts w:cs="Arial"/>
          <w:color w:val="000000"/>
          <w:szCs w:val="22"/>
          <w:lang w:val="fr-CH"/>
        </w:rPr>
        <w:t>.</w:t>
      </w:r>
    </w:p>
    <w:p w:rsidR="00B76C76" w:rsidRDefault="00A237A0" w:rsidP="00B76C76">
      <w:pPr>
        <w:spacing w:before="100" w:beforeAutospacing="1" w:after="225"/>
        <w:rPr>
          <w:rFonts w:cs="Arial"/>
          <w:b/>
          <w:color w:val="000000"/>
          <w:szCs w:val="22"/>
          <w:lang w:val="fr-CH"/>
        </w:rPr>
      </w:pPr>
      <w:r w:rsidRPr="00BA6F19">
        <w:rPr>
          <w:rFonts w:cs="Arial"/>
          <w:b/>
          <w:color w:val="000000"/>
          <w:szCs w:val="22"/>
          <w:lang w:val="fr-CH"/>
        </w:rPr>
        <w:t>Emolument : Fr. 20</w:t>
      </w:r>
      <w:r w:rsidR="003775E2" w:rsidRPr="00BA6F19">
        <w:rPr>
          <w:rFonts w:cs="Arial"/>
          <w:b/>
          <w:color w:val="000000"/>
          <w:szCs w:val="22"/>
          <w:lang w:val="fr-CH"/>
        </w:rPr>
        <w:t>. --</w:t>
      </w:r>
      <w:r w:rsidRPr="00BA6F19">
        <w:rPr>
          <w:rFonts w:cs="Arial"/>
          <w:b/>
          <w:color w:val="000000"/>
          <w:szCs w:val="22"/>
          <w:lang w:val="fr-CH"/>
        </w:rPr>
        <w:t xml:space="preserve"> pour le certificat d’établissement.</w:t>
      </w:r>
    </w:p>
    <w:p w:rsidR="00B76C76" w:rsidRDefault="00B76C76" w:rsidP="00B76C76">
      <w:pPr>
        <w:spacing w:before="100" w:beforeAutospacing="1" w:after="225"/>
        <w:rPr>
          <w:rStyle w:val="Accentuation"/>
          <w:rFonts w:cs="Arial"/>
          <w:b/>
          <w:bCs/>
          <w:i w:val="0"/>
          <w:iCs/>
          <w:color w:val="000000"/>
          <w:szCs w:val="22"/>
          <w:u w:val="single"/>
          <w:lang w:val="fr-CH"/>
        </w:rPr>
      </w:pPr>
    </w:p>
    <w:p w:rsidR="003775E2" w:rsidRPr="00BA6F19" w:rsidRDefault="00A237A0" w:rsidP="00855B54">
      <w:pPr>
        <w:pStyle w:val="Titre3"/>
      </w:pPr>
      <w:bookmarkStart w:id="542" w:name="_Personne_de_nationalité_1"/>
      <w:bookmarkStart w:id="543" w:name="_Toc461453903"/>
      <w:bookmarkEnd w:id="542"/>
      <w:r w:rsidRPr="00BA6F19">
        <w:t>Personne de nationalité</w:t>
      </w:r>
      <w:r w:rsidR="00CB2EE5" w:rsidRPr="00BA6F19">
        <w:t xml:space="preserve"> suisse  -  Domicile secondaire</w:t>
      </w:r>
      <w:bookmarkEnd w:id="5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3775E2" w:rsidRPr="00BA6F19" w:rsidTr="003775E2">
        <w:tc>
          <w:tcPr>
            <w:tcW w:w="9212" w:type="dxa"/>
            <w:shd w:val="clear" w:color="auto" w:fill="F2F2F2"/>
          </w:tcPr>
          <w:p w:rsidR="003775E2" w:rsidRPr="00BA6F19" w:rsidRDefault="003775E2" w:rsidP="003775E2">
            <w:pPr>
              <w:autoSpaceDE w:val="0"/>
              <w:autoSpaceDN w:val="0"/>
              <w:adjustRightInd w:val="0"/>
              <w:rPr>
                <w:rFonts w:cs="Arial"/>
                <w:b/>
                <w:bCs/>
                <w:iCs w:val="0"/>
                <w:szCs w:val="22"/>
                <w:lang w:val="fr-CH" w:eastAsia="fr-CH"/>
              </w:rPr>
            </w:pPr>
          </w:p>
          <w:p w:rsidR="003775E2" w:rsidRPr="00BA6F19" w:rsidRDefault="003775E2" w:rsidP="003775E2">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LCH</w:t>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5 </w:t>
            </w:r>
            <w:r w:rsidRPr="00BA6F19">
              <w:rPr>
                <w:rFonts w:ascii="Arial" w:hAnsi="Arial" w:cs="Arial"/>
                <w:b/>
                <w:sz w:val="22"/>
                <w:szCs w:val="22"/>
                <w:lang w:val="fr-CH"/>
              </w:rPr>
              <w:t>Déclaration d'arrivée</w:t>
            </w:r>
          </w:p>
          <w:p w:rsidR="003775E2" w:rsidRPr="00BA6F19" w:rsidRDefault="003775E2" w:rsidP="003775E2">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3775E2" w:rsidRPr="00BA6F19" w:rsidRDefault="003775E2" w:rsidP="003775E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3775E2" w:rsidRPr="00BA6F19" w:rsidRDefault="003775E2" w:rsidP="00062024">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2</w:t>
            </w:r>
            <w:r w:rsidRPr="00BA6F19">
              <w:rPr>
                <w:rFonts w:cs="Arial"/>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cs="Arial"/>
                <w:lang w:val="fr-CH"/>
              </w:rPr>
              <w:br/>
            </w:r>
          </w:p>
        </w:tc>
      </w:tr>
    </w:tbl>
    <w:p w:rsidR="009F595D" w:rsidRPr="00BA6F19" w:rsidRDefault="009F595D" w:rsidP="003775E2">
      <w:pPr>
        <w:rPr>
          <w:rFonts w:cs="Arial"/>
          <w:color w:val="000000"/>
          <w:szCs w:val="22"/>
          <w:u w:val="single"/>
          <w:lang w:val="fr-CH"/>
        </w:rPr>
      </w:pPr>
    </w:p>
    <w:p w:rsidR="003775E2" w:rsidRPr="00BA6F19" w:rsidRDefault="003775E2" w:rsidP="003775E2">
      <w:pPr>
        <w:rPr>
          <w:rFonts w:cs="Arial"/>
          <w:b/>
          <w:color w:val="000000"/>
          <w:szCs w:val="22"/>
          <w:lang w:val="fr-CH"/>
        </w:rPr>
      </w:pPr>
      <w:r w:rsidRPr="00BA6F19">
        <w:rPr>
          <w:rFonts w:cs="Arial"/>
          <w:b/>
          <w:color w:val="000000"/>
          <w:szCs w:val="22"/>
          <w:lang w:val="fr-CH"/>
        </w:rPr>
        <w:t>Documents à présenter :</w:t>
      </w:r>
    </w:p>
    <w:p w:rsidR="003775E2" w:rsidRPr="00BA6F19" w:rsidRDefault="003775E2" w:rsidP="003775E2">
      <w:pPr>
        <w:rPr>
          <w:rFonts w:cs="Arial"/>
          <w:color w:val="000000"/>
          <w:szCs w:val="22"/>
          <w:u w:val="single"/>
          <w:lang w:val="fr-CH"/>
        </w:rPr>
      </w:pPr>
    </w:p>
    <w:p w:rsidR="003775E2" w:rsidRPr="00BA6F19" w:rsidRDefault="00F60663" w:rsidP="00E04CDC">
      <w:pPr>
        <w:numPr>
          <w:ilvl w:val="0"/>
          <w:numId w:val="25"/>
        </w:numPr>
        <w:rPr>
          <w:rFonts w:cs="Arial"/>
          <w:color w:val="000000"/>
          <w:szCs w:val="22"/>
          <w:lang w:val="fr-CH"/>
        </w:rPr>
      </w:pPr>
      <w:r w:rsidRPr="00BA6F19">
        <w:rPr>
          <w:rFonts w:cs="Arial"/>
          <w:color w:val="000000"/>
          <w:szCs w:val="22"/>
          <w:lang w:val="fr-CH"/>
        </w:rPr>
        <w:t xml:space="preserve">Une attestation de domicile de </w:t>
      </w:r>
      <w:r w:rsidR="00A43AB3" w:rsidRPr="00BA6F19">
        <w:rPr>
          <w:rFonts w:cs="Arial"/>
          <w:color w:val="000000"/>
          <w:szCs w:val="22"/>
          <w:lang w:val="fr-CH"/>
        </w:rPr>
        <w:t xml:space="preserve">la </w:t>
      </w:r>
      <w:r w:rsidRPr="00BA6F19">
        <w:rPr>
          <w:rFonts w:cs="Arial"/>
          <w:color w:val="000000"/>
          <w:szCs w:val="22"/>
          <w:lang w:val="fr-CH"/>
        </w:rPr>
        <w:t xml:space="preserve">commune </w:t>
      </w:r>
      <w:r w:rsidR="00A43AB3" w:rsidRPr="00BA6F19">
        <w:rPr>
          <w:rFonts w:cs="Arial"/>
          <w:color w:val="000000"/>
          <w:szCs w:val="22"/>
          <w:lang w:val="fr-CH"/>
        </w:rPr>
        <w:t>du domicile légal</w:t>
      </w:r>
      <w:r w:rsidR="00E2704A" w:rsidRPr="00BA6F19">
        <w:rPr>
          <w:rFonts w:cs="Arial"/>
          <w:color w:val="000000"/>
          <w:szCs w:val="22"/>
          <w:lang w:val="fr-CH"/>
        </w:rPr>
        <w:t>.</w:t>
      </w:r>
    </w:p>
    <w:p w:rsidR="003775E2" w:rsidRPr="00BA6F19" w:rsidRDefault="00F60663" w:rsidP="00E04CDC">
      <w:pPr>
        <w:numPr>
          <w:ilvl w:val="0"/>
          <w:numId w:val="25"/>
        </w:numPr>
        <w:rPr>
          <w:rFonts w:cs="Arial"/>
          <w:color w:val="000000"/>
          <w:szCs w:val="22"/>
          <w:lang w:val="fr-CH"/>
        </w:rPr>
      </w:pPr>
      <w:r w:rsidRPr="00BA6F19">
        <w:rPr>
          <w:rFonts w:cs="Arial"/>
          <w:color w:val="000000"/>
          <w:szCs w:val="22"/>
          <w:lang w:val="fr-CH"/>
        </w:rPr>
        <w:t>Une copie de la carte AVS</w:t>
      </w:r>
      <w:r w:rsidR="00E2704A" w:rsidRPr="00BA6F19">
        <w:rPr>
          <w:rFonts w:cs="Arial"/>
          <w:color w:val="000000"/>
          <w:szCs w:val="22"/>
          <w:lang w:val="fr-CH"/>
        </w:rPr>
        <w:t>.</w:t>
      </w:r>
    </w:p>
    <w:p w:rsidR="00F60663" w:rsidRPr="00BA6F19" w:rsidRDefault="00F60663" w:rsidP="00E04CDC">
      <w:pPr>
        <w:numPr>
          <w:ilvl w:val="0"/>
          <w:numId w:val="25"/>
        </w:numPr>
        <w:rPr>
          <w:rFonts w:cs="Arial"/>
          <w:color w:val="000000"/>
          <w:szCs w:val="22"/>
          <w:lang w:val="fr-CH"/>
        </w:rPr>
      </w:pPr>
      <w:r w:rsidRPr="00BA6F19">
        <w:rPr>
          <w:rFonts w:cs="Arial"/>
          <w:color w:val="000000"/>
          <w:szCs w:val="22"/>
          <w:lang w:val="fr-CH"/>
        </w:rPr>
        <w:t>Une copie d</w:t>
      </w:r>
      <w:r w:rsidR="00E2704A" w:rsidRPr="00BA6F19">
        <w:rPr>
          <w:rFonts w:cs="Arial"/>
          <w:color w:val="000000"/>
          <w:szCs w:val="22"/>
          <w:lang w:val="fr-CH"/>
        </w:rPr>
        <w:t>u contrat de bail.</w:t>
      </w:r>
    </w:p>
    <w:p w:rsidR="003775E2" w:rsidRPr="00BA6F19" w:rsidRDefault="003775E2" w:rsidP="00E04CDC">
      <w:pPr>
        <w:numPr>
          <w:ilvl w:val="0"/>
          <w:numId w:val="25"/>
        </w:numPr>
        <w:rPr>
          <w:rFonts w:cs="Arial"/>
          <w:color w:val="000000"/>
          <w:szCs w:val="22"/>
          <w:lang w:val="fr-CH"/>
        </w:rPr>
      </w:pPr>
      <w:r w:rsidRPr="00BA6F19">
        <w:rPr>
          <w:rFonts w:cs="Arial"/>
          <w:color w:val="000000"/>
          <w:szCs w:val="22"/>
          <w:lang w:val="fr-CH"/>
        </w:rPr>
        <w:t>Une copie de la dernière police RC ménage</w:t>
      </w:r>
      <w:r w:rsidR="00E2704A" w:rsidRPr="00BA6F19">
        <w:rPr>
          <w:rFonts w:cs="Arial"/>
          <w:color w:val="000000"/>
          <w:szCs w:val="22"/>
          <w:lang w:val="fr-CH"/>
        </w:rPr>
        <w:t>.</w:t>
      </w:r>
    </w:p>
    <w:p w:rsidR="00473056" w:rsidRPr="00BA6F19" w:rsidRDefault="003775E2" w:rsidP="00F60663">
      <w:pPr>
        <w:spacing w:before="100" w:beforeAutospacing="1" w:after="225"/>
        <w:rPr>
          <w:rFonts w:cs="Arial"/>
          <w:b/>
          <w:color w:val="000000"/>
          <w:szCs w:val="22"/>
          <w:lang w:val="fr-CH"/>
        </w:rPr>
      </w:pPr>
      <w:r w:rsidRPr="00BA6F19">
        <w:rPr>
          <w:rFonts w:cs="Arial"/>
          <w:b/>
          <w:color w:val="000000"/>
          <w:szCs w:val="22"/>
          <w:lang w:val="fr-CH"/>
        </w:rPr>
        <w:t>Emolument : Fr. 20. -- pour le certificat d’établissement</w:t>
      </w:r>
      <w:r w:rsidR="00796667" w:rsidRPr="00BA6F19">
        <w:rPr>
          <w:rFonts w:cs="Arial"/>
          <w:b/>
          <w:color w:val="000000"/>
          <w:szCs w:val="22"/>
          <w:lang w:val="fr-CH"/>
        </w:rPr>
        <w:fldChar w:fldCharType="begin"/>
      </w:r>
      <w:r w:rsidR="00664D7E" w:rsidRPr="00BA6F19">
        <w:rPr>
          <w:rFonts w:cs="Arial"/>
        </w:rPr>
        <w:instrText xml:space="preserve"> XE "</w:instrText>
      </w:r>
      <w:r w:rsidR="00664D7E" w:rsidRPr="00BA6F19">
        <w:rPr>
          <w:rFonts w:cs="Arial"/>
          <w:lang w:val="fr-CH"/>
        </w:rPr>
        <w:instrText>établissement</w:instrText>
      </w:r>
      <w:proofErr w:type="gramStart"/>
      <w:r w:rsidR="00664D7E" w:rsidRPr="00BA6F19">
        <w:rPr>
          <w:rFonts w:cs="Arial"/>
        </w:rPr>
        <w:instrText xml:space="preserve">" </w:instrText>
      </w:r>
      <w:proofErr w:type="gramEnd"/>
      <w:r w:rsidR="00796667" w:rsidRPr="00BA6F19">
        <w:rPr>
          <w:rFonts w:cs="Arial"/>
          <w:b/>
          <w:color w:val="000000"/>
          <w:szCs w:val="22"/>
          <w:lang w:val="fr-CH"/>
        </w:rPr>
        <w:fldChar w:fldCharType="end"/>
      </w:r>
      <w:r w:rsidRPr="00BA6F19">
        <w:rPr>
          <w:rFonts w:cs="Arial"/>
          <w:b/>
          <w:color w:val="000000"/>
          <w:szCs w:val="22"/>
          <w:lang w:val="fr-CH"/>
        </w:rPr>
        <w:t>.</w:t>
      </w:r>
    </w:p>
    <w:p w:rsidR="006B58FD" w:rsidRPr="00BA6F19" w:rsidRDefault="00044C99" w:rsidP="00855B54">
      <w:pPr>
        <w:pStyle w:val="Titre3"/>
      </w:pPr>
      <w:bookmarkStart w:id="544" w:name="_Toc289630473"/>
      <w:bookmarkStart w:id="545" w:name="_Toc290294754"/>
      <w:bookmarkStart w:id="546" w:name="_Toc290299006"/>
      <w:bookmarkStart w:id="547" w:name="_Toc290304661"/>
      <w:bookmarkStart w:id="548" w:name="_Toc290369994"/>
      <w:bookmarkStart w:id="549" w:name="_Toc290375099"/>
      <w:bookmarkStart w:id="550" w:name="_Toc290375491"/>
      <w:bookmarkStart w:id="551" w:name="_Toc290386899"/>
      <w:bookmarkStart w:id="552" w:name="_Etrangers_:_provenance"/>
      <w:bookmarkStart w:id="553" w:name="_Toc461453904"/>
      <w:bookmarkEnd w:id="544"/>
      <w:bookmarkEnd w:id="545"/>
      <w:bookmarkEnd w:id="546"/>
      <w:bookmarkEnd w:id="547"/>
      <w:bookmarkEnd w:id="548"/>
      <w:bookmarkEnd w:id="549"/>
      <w:bookmarkEnd w:id="550"/>
      <w:bookmarkEnd w:id="551"/>
      <w:bookmarkEnd w:id="552"/>
      <w:r>
        <w:rPr>
          <w:noProof/>
        </w:rPr>
        <w:drawing>
          <wp:anchor distT="0" distB="0" distL="114300" distR="114300" simplePos="0" relativeHeight="251817472" behindDoc="0" locked="0" layoutInCell="1" allowOverlap="1" wp14:anchorId="7766E243" wp14:editId="4103175B">
            <wp:simplePos x="0" y="0"/>
            <wp:positionH relativeFrom="column">
              <wp:posOffset>5843270</wp:posOffset>
            </wp:positionH>
            <wp:positionV relativeFrom="paragraph">
              <wp:posOffset>-527685</wp:posOffset>
            </wp:positionV>
            <wp:extent cx="738505" cy="408940"/>
            <wp:effectExtent l="0" t="0" r="4445" b="0"/>
            <wp:wrapNone/>
            <wp:docPr id="466" name="Image 46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A237A0" w:rsidRPr="00BA6F19">
        <w:rPr>
          <w:color w:val="000000"/>
        </w:rPr>
        <w:t xml:space="preserve">Etrangers : </w:t>
      </w:r>
      <w:r w:rsidR="00A237A0" w:rsidRPr="00BA6F19">
        <w:t>provenance d’un autre canton ou de l’étranger</w:t>
      </w:r>
      <w:bookmarkEnd w:id="553"/>
    </w:p>
    <w:p w:rsidR="006B58FD" w:rsidRPr="00BA6F19" w:rsidRDefault="006B58FD" w:rsidP="006B58FD">
      <w:pPr>
        <w:rPr>
          <w:rFonts w:cs="Arial"/>
          <w:lang w:val="fr-CH"/>
        </w:rPr>
      </w:pPr>
    </w:p>
    <w:p w:rsidR="00B76C76" w:rsidRDefault="00A237A0" w:rsidP="00E04CDC">
      <w:pPr>
        <w:numPr>
          <w:ilvl w:val="0"/>
          <w:numId w:val="69"/>
        </w:numPr>
        <w:ind w:left="709" w:hanging="283"/>
        <w:jc w:val="both"/>
        <w:rPr>
          <w:rFonts w:cs="Arial"/>
          <w:lang w:val="fr-CH"/>
        </w:rPr>
      </w:pPr>
      <w:r w:rsidRPr="00BA6F19">
        <w:rPr>
          <w:rFonts w:cs="Arial"/>
          <w:lang w:val="fr-CH"/>
        </w:rPr>
        <w:t xml:space="preserve">La personne doit </w:t>
      </w:r>
      <w:r w:rsidR="00934E37">
        <w:rPr>
          <w:rFonts w:cs="Arial"/>
          <w:lang w:val="fr-CH"/>
        </w:rPr>
        <w:t xml:space="preserve">remplir le formulaire de déclaration d’arrivée et demande d’autorisation de séjour et l’adresser </w:t>
      </w:r>
      <w:r w:rsidR="006B58FD" w:rsidRPr="00BA6F19">
        <w:rPr>
          <w:rFonts w:cs="Arial"/>
          <w:lang w:val="fr-CH"/>
        </w:rPr>
        <w:t>au SPoMi à Granges-Paccot qui :</w:t>
      </w:r>
    </w:p>
    <w:p w:rsidR="006B58FD" w:rsidRPr="00BA6F19" w:rsidRDefault="006B58FD" w:rsidP="007A6040">
      <w:pPr>
        <w:ind w:left="786"/>
        <w:jc w:val="both"/>
        <w:rPr>
          <w:rFonts w:cs="Arial"/>
          <w:lang w:val="fr-CH"/>
        </w:rPr>
      </w:pPr>
    </w:p>
    <w:p w:rsidR="00A237A0" w:rsidRPr="00BA6F19" w:rsidRDefault="00934E37" w:rsidP="00E04CDC">
      <w:pPr>
        <w:pStyle w:val="Paragraphedeliste"/>
        <w:numPr>
          <w:ilvl w:val="1"/>
          <w:numId w:val="13"/>
        </w:numPr>
        <w:spacing w:line="276" w:lineRule="auto"/>
        <w:contextualSpacing/>
        <w:jc w:val="both"/>
        <w:rPr>
          <w:rFonts w:cs="Arial"/>
          <w:szCs w:val="22"/>
          <w:lang w:val="fr-CH"/>
        </w:rPr>
      </w:pPr>
      <w:r>
        <w:rPr>
          <w:rFonts w:cs="Arial"/>
          <w:szCs w:val="22"/>
          <w:lang w:val="fr-CH"/>
        </w:rPr>
        <w:t>confirmera à l’intéressé la réception de son annonce</w:t>
      </w:r>
      <w:r w:rsidR="00E2704A" w:rsidRPr="00BA6F19">
        <w:rPr>
          <w:rFonts w:cs="Arial"/>
          <w:szCs w:val="22"/>
          <w:lang w:val="fr-CH"/>
        </w:rPr>
        <w:t>,</w:t>
      </w:r>
    </w:p>
    <w:p w:rsidR="00B76C76"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 xml:space="preserve">enverra </w:t>
      </w:r>
      <w:r w:rsidR="00934E37">
        <w:rPr>
          <w:rFonts w:cs="Arial"/>
          <w:szCs w:val="22"/>
          <w:lang w:val="fr-CH"/>
        </w:rPr>
        <w:t>à la</w:t>
      </w:r>
      <w:r w:rsidR="00934E37" w:rsidRPr="00BA6F19">
        <w:rPr>
          <w:rFonts w:cs="Arial"/>
          <w:szCs w:val="22"/>
          <w:lang w:val="fr-CH"/>
        </w:rPr>
        <w:t xml:space="preserve"> </w:t>
      </w:r>
      <w:r w:rsidRPr="00BA6F19">
        <w:rPr>
          <w:rFonts w:cs="Arial"/>
          <w:szCs w:val="22"/>
          <w:lang w:val="fr-CH"/>
        </w:rPr>
        <w:t>commune</w:t>
      </w:r>
      <w:r w:rsidR="00934E37">
        <w:rPr>
          <w:rFonts w:cs="Arial"/>
          <w:szCs w:val="22"/>
          <w:lang w:val="fr-CH"/>
        </w:rPr>
        <w:t xml:space="preserve"> concernée</w:t>
      </w:r>
      <w:r w:rsidRPr="00BA6F19">
        <w:rPr>
          <w:rFonts w:cs="Arial"/>
          <w:szCs w:val="22"/>
          <w:lang w:val="fr-CH"/>
        </w:rPr>
        <w:t xml:space="preserve"> </w:t>
      </w:r>
      <w:r w:rsidR="00934E37">
        <w:rPr>
          <w:rFonts w:cs="Arial"/>
          <w:szCs w:val="22"/>
          <w:lang w:val="fr-CH"/>
        </w:rPr>
        <w:t>copie du</w:t>
      </w:r>
      <w:r w:rsidR="00934E37" w:rsidRPr="00BA6F19">
        <w:rPr>
          <w:rFonts w:cs="Arial"/>
          <w:szCs w:val="22"/>
          <w:lang w:val="fr-CH"/>
        </w:rPr>
        <w:t xml:space="preserve"> </w:t>
      </w:r>
      <w:r w:rsidRPr="00BA6F19">
        <w:rPr>
          <w:rFonts w:cs="Arial"/>
          <w:szCs w:val="22"/>
          <w:lang w:val="fr-CH"/>
        </w:rPr>
        <w:t>formulaire</w:t>
      </w:r>
      <w:r w:rsidR="00934E37">
        <w:rPr>
          <w:rFonts w:cs="Arial"/>
          <w:i/>
          <w:szCs w:val="22"/>
          <w:lang w:val="fr-CH"/>
        </w:rPr>
        <w:t>,</w:t>
      </w:r>
      <w:r w:rsidR="00B76C76" w:rsidRPr="00B76C76">
        <w:rPr>
          <w:rFonts w:cs="Arial"/>
          <w:szCs w:val="22"/>
          <w:lang w:val="fr-CH"/>
        </w:rPr>
        <w:t xml:space="preserve"> a</w:t>
      </w:r>
      <w:r w:rsidRPr="00934E37">
        <w:rPr>
          <w:rFonts w:cs="Arial"/>
          <w:szCs w:val="22"/>
          <w:lang w:val="fr-CH"/>
        </w:rPr>
        <w:t>vec</w:t>
      </w:r>
      <w:r w:rsidRPr="00BA6F19">
        <w:rPr>
          <w:rFonts w:cs="Arial"/>
          <w:szCs w:val="22"/>
          <w:lang w:val="fr-CH"/>
        </w:rPr>
        <w:t xml:space="preserve"> copie des éventuelles pièces relatives à la situation familiale</w:t>
      </w:r>
      <w:r w:rsidR="00934E37">
        <w:rPr>
          <w:rFonts w:cs="Arial"/>
          <w:szCs w:val="22"/>
          <w:lang w:val="fr-CH"/>
        </w:rPr>
        <w:t>,</w:t>
      </w:r>
    </w:p>
    <w:p w:rsidR="00B76C76" w:rsidRDefault="00934E37" w:rsidP="00E04CDC">
      <w:pPr>
        <w:pStyle w:val="Paragraphedeliste"/>
        <w:numPr>
          <w:ilvl w:val="1"/>
          <w:numId w:val="13"/>
        </w:numPr>
        <w:spacing w:line="276" w:lineRule="auto"/>
        <w:contextualSpacing/>
        <w:jc w:val="both"/>
        <w:rPr>
          <w:rFonts w:cs="Arial"/>
          <w:szCs w:val="22"/>
          <w:lang w:val="fr-CH"/>
        </w:rPr>
      </w:pPr>
      <w:r>
        <w:rPr>
          <w:rFonts w:cs="Arial"/>
          <w:szCs w:val="22"/>
          <w:lang w:val="fr-CH"/>
        </w:rPr>
        <w:t>invitera la personne à s’annoncer personnellement auprès de la commune concernée.</w:t>
      </w:r>
    </w:p>
    <w:p w:rsidR="00C508D8" w:rsidRPr="00BA6F19" w:rsidRDefault="00C508D8">
      <w:pPr>
        <w:pStyle w:val="Paragraphedeliste"/>
        <w:ind w:left="1440"/>
        <w:jc w:val="both"/>
        <w:rPr>
          <w:rFonts w:cs="Arial"/>
          <w:szCs w:val="22"/>
          <w:lang w:val="fr-CH"/>
        </w:rPr>
      </w:pPr>
    </w:p>
    <w:p w:rsidR="00B76C76" w:rsidRDefault="00A237A0" w:rsidP="00E04CDC">
      <w:pPr>
        <w:numPr>
          <w:ilvl w:val="0"/>
          <w:numId w:val="69"/>
        </w:numPr>
        <w:ind w:left="709" w:hanging="283"/>
        <w:jc w:val="both"/>
        <w:rPr>
          <w:rFonts w:cs="Arial"/>
          <w:lang w:val="fr-CH"/>
        </w:rPr>
      </w:pPr>
      <w:r w:rsidRPr="00BA6F19">
        <w:rPr>
          <w:rFonts w:cs="Arial"/>
          <w:lang w:val="fr-CH"/>
        </w:rPr>
        <w:t>A réception du formulaire de déclaration d’arrivée et des</w:t>
      </w:r>
      <w:r w:rsidR="006B58FD" w:rsidRPr="00BA6F19">
        <w:rPr>
          <w:rFonts w:cs="Arial"/>
          <w:lang w:val="fr-CH"/>
        </w:rPr>
        <w:t xml:space="preserve"> annexes éventuelles la commune :</w:t>
      </w:r>
    </w:p>
    <w:p w:rsidR="006B58FD" w:rsidRPr="00BA6F19" w:rsidRDefault="006B58FD" w:rsidP="007A6040">
      <w:pPr>
        <w:ind w:left="786"/>
        <w:jc w:val="both"/>
        <w:rPr>
          <w:rFonts w:cs="Arial"/>
          <w:lang w:val="fr-CH"/>
        </w:rPr>
      </w:pPr>
    </w:p>
    <w:p w:rsidR="00A237A0" w:rsidRPr="00BA6F19" w:rsidRDefault="00E2704A"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E</w:t>
      </w:r>
      <w:r w:rsidR="00A237A0" w:rsidRPr="00BA6F19">
        <w:rPr>
          <w:rFonts w:cs="Arial"/>
          <w:szCs w:val="22"/>
          <w:lang w:val="fr-CH"/>
        </w:rPr>
        <w:t>nregistre la personne concernée dans son registre :</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Autorisations: « pas attribué »</w:t>
      </w:r>
      <w:r w:rsidR="00E2704A" w:rsidRPr="00BA6F19">
        <w:rPr>
          <w:rFonts w:cs="Arial"/>
          <w:szCs w:val="22"/>
          <w:lang w:val="fr-CH"/>
        </w:rPr>
        <w:t>,</w:t>
      </w:r>
      <w:r w:rsidR="00934E37">
        <w:rPr>
          <w:rFonts w:cs="Arial"/>
          <w:szCs w:val="22"/>
          <w:lang w:val="fr-CH"/>
        </w:rPr>
        <w:t xml:space="preserve"> (si pas encore de permis fribourgeois).</w:t>
      </w:r>
    </w:p>
    <w:p w:rsidR="00A237A0" w:rsidRPr="00BA6F19" w:rsidRDefault="00C215A5"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Convoque</w:t>
      </w:r>
      <w:r w:rsidR="00A237A0" w:rsidRPr="00BA6F19">
        <w:rPr>
          <w:rFonts w:cs="Arial"/>
          <w:szCs w:val="22"/>
          <w:lang w:val="fr-CH"/>
        </w:rPr>
        <w:t xml:space="preserve"> la personne</w:t>
      </w:r>
      <w:r w:rsidR="00011C63">
        <w:rPr>
          <w:rFonts w:cs="Arial"/>
          <w:szCs w:val="22"/>
          <w:lang w:val="fr-CH"/>
        </w:rPr>
        <w:t xml:space="preserve"> si elle ne s’est pas encore manifestée.</w:t>
      </w:r>
    </w:p>
    <w:p w:rsidR="00A237A0" w:rsidRPr="00BA6F19" w:rsidRDefault="00A237A0">
      <w:pPr>
        <w:pStyle w:val="Paragraphedeliste"/>
        <w:ind w:left="0"/>
        <w:jc w:val="both"/>
        <w:rPr>
          <w:rFonts w:cs="Arial"/>
          <w:szCs w:val="22"/>
          <w:lang w:val="fr-CH"/>
        </w:rPr>
      </w:pPr>
    </w:p>
    <w:p w:rsidR="00A237A0" w:rsidRDefault="00A237A0" w:rsidP="00E04CDC">
      <w:pPr>
        <w:pStyle w:val="Paragraphedeliste"/>
        <w:numPr>
          <w:ilvl w:val="0"/>
          <w:numId w:val="12"/>
        </w:numPr>
        <w:spacing w:line="276" w:lineRule="auto"/>
        <w:contextualSpacing/>
        <w:jc w:val="both"/>
        <w:rPr>
          <w:rFonts w:cs="Arial"/>
          <w:b/>
          <w:szCs w:val="22"/>
          <w:lang w:val="fr-CH"/>
        </w:rPr>
      </w:pPr>
      <w:r w:rsidRPr="00BA6F19">
        <w:rPr>
          <w:rFonts w:cs="Arial"/>
          <w:b/>
          <w:szCs w:val="22"/>
          <w:lang w:val="fr-CH"/>
        </w:rPr>
        <w:t>A ce stade, ne délivrer aucun certificat ou attestation. Si la personne en a besoin d’urgence, il faut qu’elle s’adresse au SPoMi à Granges-Paccot qui délivrera le document adéquat au vue du dossier actuellement en leur possession</w:t>
      </w:r>
      <w:r w:rsidR="00011C63">
        <w:rPr>
          <w:rFonts w:cs="Arial"/>
          <w:b/>
          <w:szCs w:val="22"/>
          <w:lang w:val="fr-CH"/>
        </w:rPr>
        <w:t xml:space="preserve"> (ce sera une attestation relative de séjour)</w:t>
      </w:r>
      <w:r w:rsidRPr="00BA6F19">
        <w:rPr>
          <w:rFonts w:cs="Arial"/>
          <w:b/>
          <w:szCs w:val="22"/>
          <w:lang w:val="fr-CH"/>
        </w:rPr>
        <w:t>.</w:t>
      </w:r>
    </w:p>
    <w:p w:rsidR="00B76C76" w:rsidRDefault="00B76C76">
      <w:pPr>
        <w:pStyle w:val="Paragraphedeliste"/>
        <w:spacing w:line="276" w:lineRule="auto"/>
        <w:ind w:left="1068"/>
        <w:contextualSpacing/>
        <w:jc w:val="both"/>
        <w:rPr>
          <w:rFonts w:cs="Arial"/>
          <w:b/>
          <w:szCs w:val="22"/>
          <w:lang w:val="fr-CH"/>
        </w:rPr>
      </w:pPr>
    </w:p>
    <w:p w:rsidR="00011C63" w:rsidRPr="00BA6F19" w:rsidRDefault="00011C63" w:rsidP="00E04CDC">
      <w:pPr>
        <w:pStyle w:val="Paragraphedeliste"/>
        <w:numPr>
          <w:ilvl w:val="0"/>
          <w:numId w:val="12"/>
        </w:numPr>
        <w:spacing w:line="276" w:lineRule="auto"/>
        <w:contextualSpacing/>
        <w:jc w:val="both"/>
        <w:rPr>
          <w:rFonts w:cs="Arial"/>
          <w:b/>
          <w:szCs w:val="22"/>
          <w:lang w:val="fr-CH"/>
        </w:rPr>
      </w:pPr>
      <w:r w:rsidRPr="00BA6F19">
        <w:rPr>
          <w:rFonts w:cs="Arial"/>
          <w:b/>
          <w:szCs w:val="22"/>
          <w:lang w:val="fr-CH"/>
        </w:rPr>
        <w:t>Ne délivrer un certificat d’établissement qu’au moment de la réception de la copie d’autorisation du SPoMi</w:t>
      </w:r>
      <w:r>
        <w:rPr>
          <w:rFonts w:cs="Arial"/>
          <w:b/>
          <w:szCs w:val="22"/>
          <w:lang w:val="fr-CH"/>
        </w:rPr>
        <w:t xml:space="preserve"> (permis fribourgeois</w:t>
      </w:r>
      <w:r w:rsidRPr="00BA6F19">
        <w:rPr>
          <w:rFonts w:cs="Arial"/>
          <w:b/>
          <w:szCs w:val="22"/>
          <w:lang w:val="fr-CH"/>
        </w:rPr>
        <w:t>.</w:t>
      </w:r>
    </w:p>
    <w:p w:rsidR="00A237A0" w:rsidRPr="00BA6F19" w:rsidRDefault="00A237A0">
      <w:pPr>
        <w:pStyle w:val="Paragraphedeliste"/>
        <w:ind w:left="0"/>
        <w:jc w:val="both"/>
        <w:rPr>
          <w:rFonts w:cs="Arial"/>
          <w:szCs w:val="22"/>
          <w:lang w:val="fr-CH"/>
        </w:rPr>
      </w:pPr>
    </w:p>
    <w:p w:rsidR="00C215A5" w:rsidRPr="00BA6F19" w:rsidRDefault="00A237A0" w:rsidP="007A6040">
      <w:pPr>
        <w:tabs>
          <w:tab w:val="left" w:pos="709"/>
        </w:tabs>
        <w:jc w:val="both"/>
        <w:rPr>
          <w:rFonts w:cs="Arial"/>
          <w:szCs w:val="22"/>
          <w:lang w:val="fr-CH"/>
        </w:rPr>
      </w:pPr>
      <w:r w:rsidRPr="00BA6F19">
        <w:rPr>
          <w:rFonts w:cs="Arial"/>
          <w:szCs w:val="22"/>
          <w:u w:val="single"/>
          <w:lang w:val="fr-CH"/>
        </w:rPr>
        <w:t>Liens</w:t>
      </w:r>
      <w:r w:rsidR="00C215A5" w:rsidRPr="00BA6F19">
        <w:rPr>
          <w:rFonts w:cs="Arial"/>
          <w:szCs w:val="22"/>
          <w:lang w:val="fr-CH"/>
        </w:rPr>
        <w:t xml:space="preserve"> : </w:t>
      </w:r>
    </w:p>
    <w:p w:rsidR="00C215A5" w:rsidRPr="00BA6F19" w:rsidRDefault="00C215A5" w:rsidP="007A6040">
      <w:pPr>
        <w:tabs>
          <w:tab w:val="left" w:pos="709"/>
        </w:tabs>
        <w:jc w:val="both"/>
        <w:rPr>
          <w:rFonts w:cs="Arial"/>
          <w:szCs w:val="22"/>
          <w:lang w:val="fr-CH"/>
        </w:rPr>
      </w:pPr>
    </w:p>
    <w:p w:rsidR="00204CB2" w:rsidRPr="00DE5A17" w:rsidRDefault="00A237A0" w:rsidP="007A6040">
      <w:pPr>
        <w:tabs>
          <w:tab w:val="left" w:pos="709"/>
        </w:tabs>
        <w:jc w:val="both"/>
        <w:rPr>
          <w:rFonts w:cs="Arial"/>
          <w:color w:val="000000"/>
          <w:szCs w:val="22"/>
          <w:lang w:val="fr-CH"/>
        </w:rPr>
      </w:pPr>
      <w:r w:rsidRPr="00DE5A17">
        <w:rPr>
          <w:rFonts w:cs="Arial"/>
          <w:color w:val="000000"/>
          <w:szCs w:val="22"/>
          <w:lang w:val="fr-CH"/>
        </w:rPr>
        <w:t xml:space="preserve">Service de la population et des migrants (SPoMi) : </w:t>
      </w:r>
    </w:p>
    <w:p w:rsidR="00A237A0" w:rsidRPr="00DE5A17" w:rsidRDefault="00705D98" w:rsidP="007A6040">
      <w:pPr>
        <w:tabs>
          <w:tab w:val="left" w:pos="709"/>
        </w:tabs>
        <w:jc w:val="both"/>
        <w:rPr>
          <w:rFonts w:cs="Arial"/>
          <w:color w:val="000000"/>
          <w:szCs w:val="22"/>
          <w:lang w:val="fr-CH"/>
        </w:rPr>
      </w:pPr>
      <w:hyperlink r:id="rId148" w:history="1">
        <w:r w:rsidR="00204CB2" w:rsidRPr="007A6040">
          <w:rPr>
            <w:rStyle w:val="Lienhypertexte"/>
            <w:rFonts w:cs="Arial"/>
            <w:szCs w:val="22"/>
            <w:lang w:val="fr-CH"/>
          </w:rPr>
          <w:t>http://www.fr.ch/spomi/fr/pub/index.cfm</w:t>
        </w:r>
      </w:hyperlink>
    </w:p>
    <w:p w:rsidR="00C215A5" w:rsidRPr="00DE5A17" w:rsidRDefault="00C215A5" w:rsidP="007A6040">
      <w:pPr>
        <w:tabs>
          <w:tab w:val="left" w:pos="709"/>
        </w:tabs>
        <w:jc w:val="both"/>
        <w:rPr>
          <w:rFonts w:cs="Arial"/>
          <w:color w:val="000000"/>
          <w:szCs w:val="22"/>
          <w:lang w:val="fr-CH"/>
        </w:rPr>
      </w:pPr>
    </w:p>
    <w:p w:rsidR="00A237A0" w:rsidRPr="00BA6F19" w:rsidRDefault="00A237A0" w:rsidP="007A6040">
      <w:pPr>
        <w:tabs>
          <w:tab w:val="left" w:pos="709"/>
        </w:tabs>
        <w:jc w:val="both"/>
        <w:rPr>
          <w:rFonts w:cs="Arial"/>
          <w:color w:val="000000"/>
          <w:szCs w:val="22"/>
          <w:lang w:val="fr-CH"/>
        </w:rPr>
      </w:pPr>
      <w:r w:rsidRPr="00DE5A17">
        <w:rPr>
          <w:rFonts w:cs="Arial"/>
          <w:color w:val="000000"/>
          <w:szCs w:val="22"/>
          <w:lang w:val="fr-CH"/>
        </w:rPr>
        <w:t xml:space="preserve">Formulaire de </w:t>
      </w:r>
      <w:r w:rsidRPr="00DE5A17">
        <w:rPr>
          <w:rFonts w:cs="Arial"/>
          <w:bCs/>
          <w:szCs w:val="22"/>
          <w:lang w:val="fr-CH"/>
        </w:rPr>
        <w:t>déclaration d’arrivée et demande d’autorisation de séjour</w:t>
      </w:r>
      <w:r w:rsidRPr="00DE5A17">
        <w:rPr>
          <w:rFonts w:cs="Arial"/>
          <w:color w:val="000000"/>
          <w:szCs w:val="22"/>
          <w:lang w:val="fr-CH"/>
        </w:rPr>
        <w:t xml:space="preserve">: </w:t>
      </w:r>
      <w:hyperlink r:id="rId149" w:history="1">
        <w:r w:rsidR="00204CB2" w:rsidRPr="007A6040">
          <w:rPr>
            <w:rStyle w:val="Lienhypertexte"/>
            <w:rFonts w:cs="Arial"/>
            <w:szCs w:val="22"/>
            <w:lang w:val="fr-CH"/>
          </w:rPr>
          <w:t>http://www.fr.ch/spomi/files/pdf50/declaration_arrivee_sejour_fr.pdf</w:t>
        </w:r>
      </w:hyperlink>
    </w:p>
    <w:p w:rsidR="00292E2B" w:rsidRPr="00BA6F19" w:rsidRDefault="00292E2B" w:rsidP="007A6040">
      <w:pPr>
        <w:tabs>
          <w:tab w:val="left" w:pos="709"/>
        </w:tabs>
        <w:jc w:val="both"/>
        <w:rPr>
          <w:rFonts w:cs="Arial"/>
          <w:color w:val="000000"/>
          <w:szCs w:val="22"/>
          <w:lang w:val="fr-CH"/>
        </w:rPr>
      </w:pPr>
    </w:p>
    <w:p w:rsidR="00A237A0" w:rsidRPr="00BA6F19" w:rsidRDefault="00A237A0">
      <w:pPr>
        <w:pStyle w:val="Paragraphedeliste"/>
        <w:ind w:left="0"/>
        <w:jc w:val="both"/>
        <w:rPr>
          <w:rFonts w:cs="Arial"/>
          <w:szCs w:val="22"/>
          <w:lang w:val="fr-CH"/>
        </w:rPr>
      </w:pPr>
    </w:p>
    <w:p w:rsidR="00A237A0" w:rsidRPr="00BA6F19" w:rsidRDefault="00A237A0" w:rsidP="00E04CDC">
      <w:pPr>
        <w:numPr>
          <w:ilvl w:val="0"/>
          <w:numId w:val="69"/>
        </w:numPr>
        <w:jc w:val="both"/>
        <w:rPr>
          <w:rFonts w:cs="Arial"/>
          <w:lang w:val="fr-CH"/>
        </w:rPr>
      </w:pPr>
      <w:r w:rsidRPr="00BA6F19">
        <w:rPr>
          <w:rFonts w:cs="Arial"/>
          <w:lang w:val="fr-CH"/>
        </w:rPr>
        <w:t>Quand la personne se présente au guichet :</w:t>
      </w:r>
    </w:p>
    <w:p w:rsidR="00292E2B" w:rsidRPr="00BA6F19" w:rsidRDefault="00292E2B" w:rsidP="007A6040">
      <w:pPr>
        <w:ind w:left="786"/>
        <w:jc w:val="both"/>
        <w:rPr>
          <w:rFonts w:cs="Arial"/>
          <w:lang w:val="fr-CH"/>
        </w:rPr>
      </w:pP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Noter les données manquantes. La personne doit déposer:</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de la police d’assurance maladie pour chaque membre de la famille</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de la carte AVS pour tous les membres de la famille en possédant une</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du contrat de bail</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color w:val="000000"/>
          <w:szCs w:val="22"/>
          <w:lang w:val="fr-CH"/>
        </w:rPr>
        <w:t>La copie de la dernière police RC ménage</w:t>
      </w:r>
      <w:r w:rsidR="00E2704A" w:rsidRPr="00BA6F19">
        <w:rPr>
          <w:rFonts w:cs="Arial"/>
          <w:color w:val="000000"/>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du certificat de famille si nécessaire</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Si la personne est européenne, remplir avec elle le formulaire « Couverture d’assurance-maladie des membres de la famille d’un ressortissant de la CE ou de l’AELE qui résident à l’étranger ».</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Lui remettre les différentes informations relatives à la commune</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Encaisser Fr. 20</w:t>
      </w:r>
      <w:r w:rsidR="008B5F14" w:rsidRPr="00BA6F19">
        <w:rPr>
          <w:rFonts w:cs="Arial"/>
          <w:szCs w:val="22"/>
          <w:lang w:val="fr-CH"/>
        </w:rPr>
        <w:t>. --</w:t>
      </w:r>
      <w:r w:rsidRPr="00BA6F19">
        <w:rPr>
          <w:rFonts w:cs="Arial"/>
          <w:szCs w:val="22"/>
          <w:lang w:val="fr-CH"/>
        </w:rPr>
        <w:t xml:space="preserve">  pour le certificat d’établissement</w:t>
      </w:r>
      <w:r w:rsidR="00E2704A" w:rsidRPr="00BA6F19">
        <w:rPr>
          <w:rFonts w:cs="Arial"/>
          <w:szCs w:val="22"/>
          <w:lang w:val="fr-CH"/>
        </w:rPr>
        <w:t>.</w:t>
      </w:r>
    </w:p>
    <w:p w:rsidR="00A237A0" w:rsidRDefault="00A237A0">
      <w:pPr>
        <w:pStyle w:val="Paragraphedeliste"/>
        <w:ind w:left="1440"/>
        <w:jc w:val="both"/>
        <w:rPr>
          <w:rFonts w:cs="Arial"/>
          <w:szCs w:val="22"/>
          <w:lang w:val="fr-CH"/>
        </w:rPr>
      </w:pPr>
    </w:p>
    <w:p w:rsidR="00011C63" w:rsidRPr="00BA6F19" w:rsidRDefault="00044C99">
      <w:pPr>
        <w:pStyle w:val="Paragraphedeliste"/>
        <w:ind w:left="1440"/>
        <w:jc w:val="both"/>
        <w:rPr>
          <w:rFonts w:cs="Arial"/>
          <w:szCs w:val="22"/>
          <w:lang w:val="fr-CH"/>
        </w:rPr>
      </w:pPr>
      <w:r>
        <w:rPr>
          <w:noProof/>
          <w:lang w:val="fr-CH" w:eastAsia="fr-CH"/>
        </w:rPr>
        <w:drawing>
          <wp:anchor distT="0" distB="0" distL="114300" distR="114300" simplePos="0" relativeHeight="251819520" behindDoc="0" locked="0" layoutInCell="1" allowOverlap="1" wp14:anchorId="2EA3D101" wp14:editId="5D95F01F">
            <wp:simplePos x="0" y="0"/>
            <wp:positionH relativeFrom="column">
              <wp:posOffset>5849620</wp:posOffset>
            </wp:positionH>
            <wp:positionV relativeFrom="paragraph">
              <wp:posOffset>-514985</wp:posOffset>
            </wp:positionV>
            <wp:extent cx="738505" cy="408940"/>
            <wp:effectExtent l="0" t="0" r="4445" b="0"/>
            <wp:wrapNone/>
            <wp:docPr id="467" name="Image 46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A237A0" w:rsidRPr="00B631BD" w:rsidRDefault="00A237A0" w:rsidP="00E04CDC">
      <w:pPr>
        <w:numPr>
          <w:ilvl w:val="0"/>
          <w:numId w:val="69"/>
        </w:numPr>
        <w:jc w:val="both"/>
        <w:rPr>
          <w:rFonts w:cs="Arial"/>
          <w:lang w:val="fr-CH"/>
        </w:rPr>
      </w:pPr>
      <w:r w:rsidRPr="00B631BD">
        <w:rPr>
          <w:rFonts w:cs="Arial"/>
          <w:lang w:val="fr-CH"/>
        </w:rPr>
        <w:t>A réception de la copie d’autorisation en provenance du SPoMi :</w:t>
      </w:r>
      <w:r w:rsidR="00044C99" w:rsidRPr="00044C99">
        <w:rPr>
          <w:noProof/>
        </w:rPr>
        <w:t xml:space="preserve"> </w:t>
      </w:r>
    </w:p>
    <w:p w:rsidR="00473056" w:rsidRPr="00BA6F19" w:rsidRDefault="00473056" w:rsidP="007A6040">
      <w:pPr>
        <w:ind w:left="786"/>
        <w:jc w:val="both"/>
        <w:rPr>
          <w:rFonts w:cs="Arial"/>
          <w:lang w:val="fr-CH"/>
        </w:rPr>
      </w:pP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Dans le registre des habitants remplacer le type de permis « pas attribué » par l’autorisation que la personne a obtenue.</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Vérifier les autres données et les compléter le cas échéant.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Imprimer et signer le certificat d’établissement.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Envoyer le certificat d’établissement à la personne concernée.</w:t>
      </w:r>
    </w:p>
    <w:p w:rsidR="00A237A0" w:rsidRDefault="00A237A0">
      <w:pPr>
        <w:pStyle w:val="Paragraphedeliste"/>
        <w:ind w:left="1440"/>
        <w:jc w:val="both"/>
        <w:rPr>
          <w:rFonts w:cs="Arial"/>
          <w:szCs w:val="22"/>
          <w:lang w:val="fr-CH"/>
        </w:rPr>
      </w:pPr>
    </w:p>
    <w:p w:rsidR="00B631BD" w:rsidRPr="00BA6F19" w:rsidRDefault="00B631BD">
      <w:pPr>
        <w:pStyle w:val="Paragraphedeliste"/>
        <w:ind w:left="1440"/>
        <w:jc w:val="both"/>
        <w:rPr>
          <w:rFonts w:cs="Arial"/>
          <w:szCs w:val="22"/>
          <w:lang w:val="fr-CH"/>
        </w:rPr>
      </w:pPr>
    </w:p>
    <w:p w:rsidR="00A237A0" w:rsidRPr="00C1235F" w:rsidRDefault="00A237A0">
      <w:pPr>
        <w:pStyle w:val="Paragraphedeliste"/>
        <w:ind w:left="0"/>
        <w:jc w:val="both"/>
        <w:rPr>
          <w:rFonts w:cs="Arial"/>
          <w:szCs w:val="22"/>
          <w:lang w:val="fr-CH"/>
        </w:rPr>
      </w:pPr>
      <w:r w:rsidRPr="00C1235F">
        <w:rPr>
          <w:rFonts w:cs="Arial"/>
          <w:szCs w:val="22"/>
          <w:lang w:val="fr-CH"/>
        </w:rPr>
        <w:t>Si réception d’un avis de mutation provenant d’une commune d’un autre canton annonçant une arrivée :</w:t>
      </w:r>
    </w:p>
    <w:p w:rsidR="00A237A0" w:rsidRPr="00BA6F19" w:rsidRDefault="00A237A0">
      <w:pPr>
        <w:pStyle w:val="Paragraphedeliste"/>
        <w:ind w:left="0"/>
        <w:jc w:val="both"/>
        <w:rPr>
          <w:rFonts w:cs="Arial"/>
          <w:szCs w:val="22"/>
          <w:u w:val="single"/>
          <w:lang w:val="fr-CH"/>
        </w:rPr>
      </w:pPr>
    </w:p>
    <w:p w:rsidR="00A237A0"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En adresser copie au SPoMi qui contactera la personne concernée.</w:t>
      </w:r>
    </w:p>
    <w:p w:rsidR="00A237A0" w:rsidRPr="00BA6F19" w:rsidRDefault="00A237A0">
      <w:pPr>
        <w:pStyle w:val="Paragraphedeliste"/>
        <w:ind w:left="0"/>
        <w:jc w:val="both"/>
        <w:rPr>
          <w:rFonts w:cs="Arial"/>
          <w:szCs w:val="22"/>
          <w:lang w:val="fr-CH"/>
        </w:rPr>
      </w:pPr>
    </w:p>
    <w:p w:rsidR="00A237A0" w:rsidRPr="00C1235F" w:rsidRDefault="00A237A0">
      <w:pPr>
        <w:jc w:val="both"/>
        <w:rPr>
          <w:rFonts w:cs="Arial"/>
          <w:szCs w:val="22"/>
          <w:lang w:val="fr-CH"/>
        </w:rPr>
      </w:pPr>
      <w:r w:rsidRPr="008966C7">
        <w:rPr>
          <w:rFonts w:cs="Arial"/>
          <w:szCs w:val="22"/>
          <w:lang w:val="fr-CH"/>
        </w:rPr>
        <w:t xml:space="preserve">Dans le cas où </w:t>
      </w:r>
      <w:r w:rsidR="006F27B5" w:rsidRPr="007A6040">
        <w:rPr>
          <w:rFonts w:cs="Arial"/>
          <w:szCs w:val="22"/>
          <w:lang w:val="fr-CH"/>
        </w:rPr>
        <w:t>vous recevez</w:t>
      </w:r>
      <w:r w:rsidR="006F27B5" w:rsidRPr="008966C7">
        <w:rPr>
          <w:rFonts w:cs="Arial"/>
          <w:szCs w:val="22"/>
          <w:lang w:val="fr-CH"/>
        </w:rPr>
        <w:t xml:space="preserve"> </w:t>
      </w:r>
      <w:r w:rsidRPr="008966C7">
        <w:rPr>
          <w:rFonts w:cs="Arial"/>
          <w:szCs w:val="22"/>
          <w:lang w:val="fr-CH"/>
        </w:rPr>
        <w:t>la copie d’autorisation alors que la personne ne s’est pas</w:t>
      </w:r>
      <w:r w:rsidRPr="00C1235F">
        <w:rPr>
          <w:rFonts w:cs="Arial"/>
          <w:szCs w:val="22"/>
          <w:lang w:val="fr-CH"/>
        </w:rPr>
        <w:t xml:space="preserve"> encore présentée au guichet :</w:t>
      </w:r>
    </w:p>
    <w:p w:rsidR="00A237A0" w:rsidRPr="00BA6F19" w:rsidRDefault="00A237A0">
      <w:pPr>
        <w:jc w:val="both"/>
        <w:rPr>
          <w:rFonts w:cs="Arial"/>
          <w:szCs w:val="22"/>
          <w:lang w:val="fr-CH"/>
        </w:rPr>
      </w:pPr>
    </w:p>
    <w:p w:rsidR="00A237A0"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Dans le registre des habitants :</w:t>
      </w:r>
    </w:p>
    <w:p w:rsidR="00292E2B" w:rsidRPr="00BA6F19" w:rsidRDefault="00292E2B">
      <w:pPr>
        <w:pStyle w:val="Paragraphedeliste"/>
        <w:spacing w:line="276" w:lineRule="auto"/>
        <w:ind w:left="1080"/>
        <w:contextualSpacing/>
        <w:jc w:val="both"/>
        <w:rPr>
          <w:rFonts w:cs="Arial"/>
          <w:szCs w:val="22"/>
          <w:lang w:val="fr-CH"/>
        </w:rPr>
      </w:pPr>
    </w:p>
    <w:p w:rsidR="00A237A0" w:rsidRPr="00BA6F19" w:rsidRDefault="00A237A0" w:rsidP="00E04CDC">
      <w:pPr>
        <w:numPr>
          <w:ilvl w:val="1"/>
          <w:numId w:val="13"/>
        </w:numPr>
        <w:spacing w:line="276" w:lineRule="auto"/>
        <w:jc w:val="both"/>
        <w:rPr>
          <w:rFonts w:cs="Arial"/>
          <w:szCs w:val="22"/>
          <w:lang w:val="fr-CH"/>
        </w:rPr>
      </w:pPr>
      <w:r w:rsidRPr="00BA6F19">
        <w:rPr>
          <w:rFonts w:cs="Arial"/>
          <w:szCs w:val="22"/>
          <w:lang w:val="fr-CH"/>
        </w:rPr>
        <w:t>Compléter la page « Autorisations » en passant par l’événement « Obtention permis »</w:t>
      </w:r>
      <w:r w:rsidR="00E2704A" w:rsidRPr="00BA6F19">
        <w:rPr>
          <w:rFonts w:cs="Arial"/>
          <w:szCs w:val="22"/>
          <w:lang w:val="fr-CH"/>
        </w:rPr>
        <w:t>.</w:t>
      </w:r>
    </w:p>
    <w:p w:rsidR="00A237A0" w:rsidRPr="00BA6F19" w:rsidRDefault="00A237A0" w:rsidP="00E04CDC">
      <w:pPr>
        <w:numPr>
          <w:ilvl w:val="1"/>
          <w:numId w:val="13"/>
        </w:numPr>
        <w:spacing w:line="276" w:lineRule="auto"/>
        <w:jc w:val="both"/>
        <w:rPr>
          <w:rFonts w:cs="Arial"/>
          <w:szCs w:val="22"/>
          <w:lang w:val="fr-CH"/>
        </w:rPr>
      </w:pPr>
      <w:r w:rsidRPr="00BA6F19">
        <w:rPr>
          <w:rFonts w:cs="Arial"/>
          <w:szCs w:val="22"/>
          <w:lang w:val="fr-CH"/>
        </w:rPr>
        <w:t>Ajouter le commentaire « Doit passer au guichet »</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Annexer la copie d’autorisation au dossier déjà en notre possession</w:t>
      </w:r>
      <w:r w:rsidR="00E2704A" w:rsidRPr="00BA6F19">
        <w:rPr>
          <w:rFonts w:cs="Arial"/>
          <w:szCs w:val="22"/>
          <w:lang w:val="fr-CH"/>
        </w:rPr>
        <w:t>.</w:t>
      </w:r>
    </w:p>
    <w:p w:rsidR="00A237A0" w:rsidRPr="00BA6F19" w:rsidRDefault="00A237A0">
      <w:pPr>
        <w:pStyle w:val="Paragraphedeliste"/>
        <w:ind w:left="0"/>
        <w:jc w:val="both"/>
        <w:rPr>
          <w:rFonts w:cs="Arial"/>
          <w:szCs w:val="22"/>
          <w:lang w:val="fr-CH"/>
        </w:rPr>
      </w:pPr>
    </w:p>
    <w:p w:rsidR="00CB2EE5" w:rsidRPr="00BA6F19" w:rsidRDefault="00A237A0" w:rsidP="007A6040">
      <w:pPr>
        <w:pStyle w:val="Titre3"/>
        <w:jc w:val="both"/>
      </w:pPr>
      <w:bookmarkStart w:id="554" w:name="_Etrangers_:_provenance_1"/>
      <w:bookmarkStart w:id="555" w:name="_Toc461453905"/>
      <w:bookmarkEnd w:id="554"/>
      <w:r w:rsidRPr="00BA6F19">
        <w:t>Etrangers : provenance du canton</w:t>
      </w:r>
      <w:bookmarkEnd w:id="555"/>
      <w:r w:rsidR="00CB2EE5" w:rsidRPr="00BA6F19">
        <w:t xml:space="preserve"> </w:t>
      </w:r>
    </w:p>
    <w:p w:rsidR="00A237A0" w:rsidRPr="00BA6F19" w:rsidRDefault="00A237A0">
      <w:pPr>
        <w:jc w:val="both"/>
        <w:rPr>
          <w:rFonts w:cs="Arial"/>
          <w:b/>
          <w:szCs w:val="22"/>
          <w:lang w:val="fr-CH"/>
        </w:rPr>
      </w:pPr>
    </w:p>
    <w:p w:rsidR="00A237A0" w:rsidRPr="00BA6F19" w:rsidRDefault="00A237A0" w:rsidP="007A6040">
      <w:pPr>
        <w:pStyle w:val="Titre4"/>
        <w:jc w:val="both"/>
        <w:rPr>
          <w:rFonts w:cs="Arial"/>
        </w:rPr>
      </w:pPr>
      <w:r w:rsidRPr="00BA6F19">
        <w:rPr>
          <w:rFonts w:cs="Arial"/>
        </w:rPr>
        <w:t>Arrivée</w:t>
      </w:r>
    </w:p>
    <w:p w:rsidR="00A237A0" w:rsidRPr="00BA6F19" w:rsidRDefault="00A237A0">
      <w:pPr>
        <w:pStyle w:val="Paragraphedeliste"/>
        <w:ind w:left="0"/>
        <w:jc w:val="both"/>
        <w:rPr>
          <w:rFonts w:cs="Arial"/>
          <w:szCs w:val="22"/>
          <w:lang w:val="fr-CH"/>
        </w:rPr>
      </w:pPr>
    </w:p>
    <w:p w:rsidR="00A237A0" w:rsidRPr="00F17237" w:rsidRDefault="00A237A0">
      <w:pPr>
        <w:pStyle w:val="Paragraphedeliste"/>
        <w:ind w:left="0"/>
        <w:jc w:val="both"/>
        <w:rPr>
          <w:rFonts w:cs="Arial"/>
          <w:szCs w:val="22"/>
          <w:lang w:val="fr-CH"/>
        </w:rPr>
      </w:pPr>
      <w:r w:rsidRPr="008966C7">
        <w:rPr>
          <w:rFonts w:cs="Arial"/>
          <w:szCs w:val="22"/>
          <w:lang w:val="fr-CH"/>
        </w:rPr>
        <w:t xml:space="preserve">La personne doit se présenter au guichet de la commune </w:t>
      </w:r>
      <w:r w:rsidRPr="007A6040">
        <w:rPr>
          <w:rFonts w:cs="Arial"/>
          <w:b/>
          <w:szCs w:val="22"/>
          <w:lang w:val="fr-CH"/>
        </w:rPr>
        <w:t>avec son permis</w:t>
      </w:r>
      <w:r w:rsidRPr="007A6040">
        <w:rPr>
          <w:rFonts w:cs="Arial"/>
          <w:szCs w:val="22"/>
          <w:lang w:val="fr-CH"/>
        </w:rPr>
        <w:t> :</w:t>
      </w:r>
    </w:p>
    <w:p w:rsidR="00A237A0" w:rsidRPr="00BA6F19" w:rsidRDefault="00A237A0">
      <w:pPr>
        <w:pStyle w:val="Paragraphedeliste"/>
        <w:ind w:left="0"/>
        <w:jc w:val="both"/>
        <w:rPr>
          <w:rFonts w:cs="Arial"/>
          <w:szCs w:val="22"/>
          <w:lang w:val="fr-CH"/>
        </w:rPr>
      </w:pP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Remplir avec elle le formulaire de demande d’inscription et lui demander :</w:t>
      </w:r>
    </w:p>
    <w:p w:rsidR="00292E2B" w:rsidRPr="00BA6F19" w:rsidRDefault="00292E2B">
      <w:pPr>
        <w:pStyle w:val="Paragraphedeliste"/>
        <w:spacing w:line="276" w:lineRule="auto"/>
        <w:ind w:left="1440"/>
        <w:contextualSpacing/>
        <w:jc w:val="both"/>
        <w:rPr>
          <w:rFonts w:cs="Arial"/>
          <w:szCs w:val="22"/>
          <w:lang w:val="fr-CH"/>
        </w:rPr>
      </w:pP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de la police d’assurance maladie</w:t>
      </w:r>
      <w:r w:rsidR="00531850" w:rsidRPr="00BA6F19">
        <w:rPr>
          <w:rFonts w:cs="Arial"/>
          <w:szCs w:val="22"/>
          <w:lang w:val="fr-CH"/>
        </w:rPr>
        <w:t>, ou la carte</w:t>
      </w:r>
      <w:r w:rsidR="00796667" w:rsidRPr="00BA6F19">
        <w:rPr>
          <w:rFonts w:cs="Arial"/>
          <w:szCs w:val="22"/>
          <w:lang w:val="fr-CH"/>
        </w:rPr>
        <w:fldChar w:fldCharType="begin"/>
      </w:r>
      <w:r w:rsidR="003B6E3F" w:rsidRPr="00BA6F19">
        <w:rPr>
          <w:rFonts w:cs="Arial"/>
        </w:rPr>
        <w:instrText xml:space="preserve"> XE "</w:instrText>
      </w:r>
      <w:r w:rsidR="003B6E3F" w:rsidRPr="00BA6F19">
        <w:rPr>
          <w:rFonts w:cs="Arial"/>
          <w:color w:val="000000"/>
          <w:szCs w:val="22"/>
          <w:lang w:val="fr-CH"/>
        </w:rPr>
        <w:instrText>carte</w:instrText>
      </w:r>
      <w:r w:rsidR="003B6E3F" w:rsidRPr="00BA6F19">
        <w:rPr>
          <w:rFonts w:cs="Arial"/>
        </w:rPr>
        <w:instrText xml:space="preserve">" </w:instrText>
      </w:r>
      <w:r w:rsidR="00796667" w:rsidRPr="00BA6F19">
        <w:rPr>
          <w:rFonts w:cs="Arial"/>
          <w:szCs w:val="22"/>
          <w:lang w:val="fr-CH"/>
        </w:rPr>
        <w:fldChar w:fldCharType="end"/>
      </w:r>
      <w:r w:rsidR="00531850" w:rsidRPr="00BA6F19">
        <w:rPr>
          <w:rFonts w:cs="Arial"/>
          <w:szCs w:val="22"/>
          <w:lang w:val="fr-CH"/>
        </w:rPr>
        <w:t xml:space="preserve"> d’affiliation</w:t>
      </w:r>
      <w:r w:rsidR="00E2704A" w:rsidRPr="00BA6F19">
        <w:rPr>
          <w:rFonts w:cs="Arial"/>
          <w:szCs w:val="22"/>
          <w:lang w:val="fr-CH"/>
        </w:rPr>
        <w:t>.</w:t>
      </w:r>
    </w:p>
    <w:p w:rsidR="00531850" w:rsidRPr="00BA6F19" w:rsidRDefault="0053185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Son permis de séjour</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de la carte AVS pour tous les membres de la famille en possédant une</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du contrat de bail</w:t>
      </w:r>
      <w:r w:rsidR="00E2704A" w:rsidRPr="00BA6F19">
        <w:rPr>
          <w:rFonts w:cs="Arial"/>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color w:val="000000"/>
          <w:szCs w:val="22"/>
          <w:lang w:val="fr-CH"/>
        </w:rPr>
        <w:t>La copie de la dernière police RC ménage</w:t>
      </w:r>
      <w:r w:rsidR="00E2704A" w:rsidRPr="00BA6F19">
        <w:rPr>
          <w:rFonts w:cs="Arial"/>
          <w:color w:val="000000"/>
          <w:szCs w:val="22"/>
          <w:lang w:val="fr-CH"/>
        </w:rPr>
        <w:t>.</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La copie du certificat de famille si nécessaire</w:t>
      </w:r>
      <w:r w:rsidR="00E2704A" w:rsidRPr="00BA6F19">
        <w:rPr>
          <w:rFonts w:cs="Arial"/>
          <w:szCs w:val="22"/>
          <w:lang w:val="fr-CH"/>
        </w:rPr>
        <w:t>.</w:t>
      </w:r>
    </w:p>
    <w:p w:rsidR="00292E2B" w:rsidRPr="00BA6F19" w:rsidRDefault="00292E2B">
      <w:pPr>
        <w:pStyle w:val="Paragraphedeliste"/>
        <w:spacing w:line="276" w:lineRule="auto"/>
        <w:ind w:left="2160"/>
        <w:contextualSpacing/>
        <w:jc w:val="both"/>
        <w:rPr>
          <w:rFonts w:cs="Arial"/>
          <w:szCs w:val="22"/>
          <w:lang w:val="fr-CH"/>
        </w:rPr>
      </w:pP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Si la personne est européenne, remplir avec elle le formulaire « Couverture d’assurance-maladie des membres de la famille d’un ressortissant de la CE ou de l’AELE qui résident à l’étranger ».</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Lui remettre les différentes informations relatives à la commune</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Encaisser Fr. 20</w:t>
      </w:r>
      <w:r w:rsidR="00292E2B" w:rsidRPr="00BA6F19">
        <w:rPr>
          <w:rFonts w:cs="Arial"/>
          <w:szCs w:val="22"/>
          <w:lang w:val="fr-CH"/>
        </w:rPr>
        <w:t>. --</w:t>
      </w:r>
      <w:r w:rsidRPr="00BA6F19">
        <w:rPr>
          <w:rFonts w:cs="Arial"/>
          <w:szCs w:val="22"/>
          <w:lang w:val="fr-CH"/>
        </w:rPr>
        <w:t xml:space="preserve"> pour le certificat d’établissement</w:t>
      </w:r>
      <w:r w:rsidR="00E2704A" w:rsidRPr="00BA6F19">
        <w:rPr>
          <w:rFonts w:cs="Arial"/>
          <w:szCs w:val="22"/>
          <w:lang w:val="fr-CH"/>
        </w:rPr>
        <w:t>.</w:t>
      </w: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Enregistrer la personne concernée:</w:t>
      </w:r>
    </w:p>
    <w:p w:rsidR="00473056" w:rsidRPr="00BA6F19" w:rsidRDefault="00473056">
      <w:pPr>
        <w:pStyle w:val="Paragraphedeliste"/>
        <w:spacing w:line="276" w:lineRule="auto"/>
        <w:ind w:left="1440"/>
        <w:contextualSpacing/>
        <w:jc w:val="both"/>
        <w:rPr>
          <w:rFonts w:cs="Arial"/>
          <w:szCs w:val="22"/>
          <w:lang w:val="fr-CH"/>
        </w:rPr>
      </w:pP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Page « Autorisations » : permis actuellement en sa possession</w:t>
      </w:r>
      <w:r w:rsidR="00E2704A" w:rsidRPr="00BA6F19">
        <w:rPr>
          <w:rFonts w:cs="Arial"/>
          <w:szCs w:val="22"/>
          <w:lang w:val="fr-CH"/>
        </w:rPr>
        <w:t>.</w:t>
      </w:r>
    </w:p>
    <w:p w:rsidR="00A237A0" w:rsidRDefault="00A237A0">
      <w:pPr>
        <w:pStyle w:val="Paragraphedeliste"/>
        <w:ind w:left="0"/>
        <w:jc w:val="both"/>
        <w:rPr>
          <w:rFonts w:cs="Arial"/>
          <w:szCs w:val="22"/>
          <w:lang w:val="fr-CH"/>
        </w:rPr>
      </w:pPr>
    </w:p>
    <w:p w:rsidR="00011C63" w:rsidRPr="00BA6F19" w:rsidRDefault="00044C99">
      <w:pPr>
        <w:pStyle w:val="Paragraphedeliste"/>
        <w:ind w:left="0"/>
        <w:jc w:val="both"/>
        <w:rPr>
          <w:rFonts w:cs="Arial"/>
          <w:szCs w:val="22"/>
          <w:lang w:val="fr-CH"/>
        </w:rPr>
      </w:pPr>
      <w:r>
        <w:rPr>
          <w:noProof/>
          <w:lang w:val="fr-CH" w:eastAsia="fr-CH"/>
        </w:rPr>
        <w:drawing>
          <wp:anchor distT="0" distB="0" distL="114300" distR="114300" simplePos="0" relativeHeight="251821568" behindDoc="0" locked="0" layoutInCell="1" allowOverlap="1" wp14:anchorId="5C29D084" wp14:editId="4B315070">
            <wp:simplePos x="0" y="0"/>
            <wp:positionH relativeFrom="column">
              <wp:posOffset>5875020</wp:posOffset>
            </wp:positionH>
            <wp:positionV relativeFrom="paragraph">
              <wp:posOffset>-534035</wp:posOffset>
            </wp:positionV>
            <wp:extent cx="738505" cy="408940"/>
            <wp:effectExtent l="0" t="0" r="4445" b="0"/>
            <wp:wrapNone/>
            <wp:docPr id="468" name="Image 46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A237A0" w:rsidRPr="00BA6F19" w:rsidRDefault="00A237A0">
      <w:pPr>
        <w:pStyle w:val="Paragraphedeliste"/>
        <w:ind w:left="0"/>
        <w:jc w:val="both"/>
        <w:rPr>
          <w:rFonts w:cs="Arial"/>
          <w:szCs w:val="22"/>
          <w:lang w:val="fr-CH"/>
        </w:rPr>
      </w:pPr>
      <w:r w:rsidRPr="00BA6F19">
        <w:rPr>
          <w:rFonts w:cs="Arial"/>
          <w:szCs w:val="22"/>
          <w:lang w:val="fr-CH"/>
        </w:rPr>
        <w:t>On peut aussi enregistrer la personne sur la base d’un avis de mutation reçu d’une commune fribourgeoise. Dans ce cas :</w:t>
      </w:r>
      <w:r w:rsidR="00044C99" w:rsidRPr="00044C99">
        <w:rPr>
          <w:noProof/>
        </w:rPr>
        <w:t xml:space="preserve"> </w:t>
      </w:r>
    </w:p>
    <w:p w:rsidR="00A237A0" w:rsidRPr="00BA6F19" w:rsidRDefault="00A237A0">
      <w:pPr>
        <w:pStyle w:val="Paragraphedeliste"/>
        <w:ind w:left="0"/>
        <w:jc w:val="both"/>
        <w:rPr>
          <w:rFonts w:cs="Arial"/>
          <w:szCs w:val="22"/>
          <w:lang w:val="fr-CH"/>
        </w:rPr>
      </w:pPr>
    </w:p>
    <w:p w:rsidR="00A237A0" w:rsidRPr="00BA6F19" w:rsidRDefault="00A237A0"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Enregistrer la personne concernée :</w:t>
      </w:r>
    </w:p>
    <w:p w:rsidR="00A237A0" w:rsidRPr="00BA6F19" w:rsidRDefault="00A237A0" w:rsidP="00E04CDC">
      <w:pPr>
        <w:pStyle w:val="Paragraphedeliste"/>
        <w:numPr>
          <w:ilvl w:val="2"/>
          <w:numId w:val="13"/>
        </w:numPr>
        <w:spacing w:line="276" w:lineRule="auto"/>
        <w:contextualSpacing/>
        <w:jc w:val="both"/>
        <w:rPr>
          <w:rFonts w:cs="Arial"/>
          <w:szCs w:val="22"/>
          <w:lang w:val="fr-CH"/>
        </w:rPr>
      </w:pPr>
      <w:r w:rsidRPr="00BA6F19">
        <w:rPr>
          <w:rFonts w:cs="Arial"/>
          <w:szCs w:val="22"/>
          <w:lang w:val="fr-CH"/>
        </w:rPr>
        <w:t>Page « Autorisations » : permis actuellement en sa possession ou « pas attribué » si cette donnée n’est pas connue.</w:t>
      </w:r>
    </w:p>
    <w:p w:rsidR="00A237A0" w:rsidRPr="00BA6F19" w:rsidRDefault="00A237A0" w:rsidP="00E04CDC">
      <w:pPr>
        <w:pStyle w:val="Paragraphedeliste"/>
        <w:numPr>
          <w:ilvl w:val="1"/>
          <w:numId w:val="13"/>
        </w:numPr>
        <w:spacing w:line="276" w:lineRule="auto"/>
        <w:ind w:left="0" w:firstLine="1134"/>
        <w:contextualSpacing/>
        <w:jc w:val="both"/>
        <w:rPr>
          <w:rFonts w:cs="Arial"/>
          <w:szCs w:val="22"/>
          <w:lang w:val="fr-CH"/>
        </w:rPr>
      </w:pPr>
      <w:r w:rsidRPr="00BA6F19">
        <w:rPr>
          <w:rFonts w:cs="Arial"/>
          <w:szCs w:val="22"/>
          <w:lang w:val="fr-CH"/>
        </w:rPr>
        <w:t>La convoquer</w:t>
      </w:r>
      <w:r w:rsidR="00722EAC" w:rsidRPr="00BA6F19">
        <w:rPr>
          <w:rFonts w:cs="Arial"/>
          <w:szCs w:val="22"/>
          <w:lang w:val="fr-CH"/>
        </w:rPr>
        <w:t>.</w:t>
      </w:r>
    </w:p>
    <w:p w:rsidR="00A237A0" w:rsidRPr="00BA6F19" w:rsidRDefault="00A237A0">
      <w:pPr>
        <w:pStyle w:val="Paragraphedeliste"/>
        <w:ind w:left="0"/>
        <w:jc w:val="both"/>
        <w:rPr>
          <w:rFonts w:cs="Arial"/>
          <w:szCs w:val="22"/>
          <w:lang w:val="fr-CH"/>
        </w:rPr>
      </w:pPr>
    </w:p>
    <w:p w:rsidR="00A237A0" w:rsidRPr="00BA6F19" w:rsidRDefault="00A237A0">
      <w:pPr>
        <w:jc w:val="both"/>
        <w:rPr>
          <w:rFonts w:cs="Arial"/>
          <w:szCs w:val="22"/>
          <w:lang w:val="fr-CH"/>
        </w:rPr>
      </w:pPr>
    </w:p>
    <w:p w:rsidR="00011C63" w:rsidRDefault="00011C63">
      <w:pPr>
        <w:jc w:val="both"/>
        <w:rPr>
          <w:rFonts w:cs="Arial"/>
          <w:szCs w:val="22"/>
          <w:lang w:val="fr-CH"/>
        </w:rPr>
      </w:pPr>
      <w:r>
        <w:rPr>
          <w:rFonts w:cs="Arial"/>
          <w:szCs w:val="22"/>
          <w:lang w:val="fr-CH"/>
        </w:rPr>
        <w:t xml:space="preserve">Envoyer au </w:t>
      </w:r>
      <w:r w:rsidR="00A77BE7">
        <w:rPr>
          <w:rFonts w:cs="Arial"/>
          <w:szCs w:val="22"/>
          <w:lang w:val="fr-CH"/>
        </w:rPr>
        <w:t>SPoMi</w:t>
      </w:r>
      <w:r>
        <w:rPr>
          <w:rFonts w:cs="Arial"/>
          <w:szCs w:val="22"/>
          <w:lang w:val="fr-CH"/>
        </w:rPr>
        <w:t xml:space="preserve"> copie de l’avis de mutation (arrivée).</w:t>
      </w:r>
    </w:p>
    <w:p w:rsidR="00011C63" w:rsidRDefault="00011C63">
      <w:pPr>
        <w:jc w:val="both"/>
        <w:rPr>
          <w:rFonts w:cs="Arial"/>
          <w:szCs w:val="22"/>
          <w:lang w:val="fr-CH"/>
        </w:rPr>
      </w:pPr>
    </w:p>
    <w:p w:rsidR="00A237A0" w:rsidRPr="00BA6F19" w:rsidRDefault="00A237A0">
      <w:pPr>
        <w:jc w:val="both"/>
        <w:rPr>
          <w:rFonts w:cs="Arial"/>
          <w:szCs w:val="22"/>
          <w:lang w:val="fr-CH"/>
        </w:rPr>
      </w:pPr>
      <w:r w:rsidRPr="00BA6F19">
        <w:rPr>
          <w:rFonts w:cs="Arial"/>
          <w:szCs w:val="22"/>
          <w:lang w:val="fr-CH"/>
        </w:rPr>
        <w:t>Le ressortissant étranger n’a pas besoin de transmettre au SPoMi son permis pour modification.</w:t>
      </w:r>
    </w:p>
    <w:p w:rsidR="00A237A0" w:rsidRPr="00BA6F19" w:rsidRDefault="00A237A0">
      <w:pPr>
        <w:jc w:val="both"/>
        <w:rPr>
          <w:rFonts w:cs="Arial"/>
          <w:szCs w:val="22"/>
          <w:lang w:val="fr-CH"/>
        </w:rPr>
      </w:pPr>
    </w:p>
    <w:p w:rsidR="00A237A0" w:rsidRPr="00BA6F19" w:rsidRDefault="00A237A0">
      <w:pPr>
        <w:jc w:val="both"/>
        <w:rPr>
          <w:rFonts w:cs="Arial"/>
          <w:szCs w:val="22"/>
          <w:lang w:val="fr-CH"/>
        </w:rPr>
      </w:pPr>
      <w:r w:rsidRPr="00BA6F19">
        <w:rPr>
          <w:rFonts w:cs="Arial"/>
          <w:szCs w:val="22"/>
          <w:lang w:val="fr-CH"/>
        </w:rPr>
        <w:t>Le SPoMi par la suite transmet directement à la commune la copie habituelle du permis ou la radiation.</w:t>
      </w:r>
    </w:p>
    <w:p w:rsidR="00A237A0" w:rsidRPr="00BA6F19" w:rsidRDefault="00A237A0">
      <w:pPr>
        <w:pStyle w:val="Paragraphedeliste"/>
        <w:ind w:left="0"/>
        <w:jc w:val="both"/>
        <w:rPr>
          <w:rFonts w:cs="Arial"/>
          <w:szCs w:val="22"/>
          <w:lang w:val="fr-CH"/>
        </w:rPr>
      </w:pPr>
    </w:p>
    <w:p w:rsidR="00A237A0" w:rsidRPr="00BA6F19" w:rsidRDefault="00A237A0">
      <w:pPr>
        <w:pStyle w:val="Paragraphedeliste"/>
        <w:ind w:left="0"/>
        <w:jc w:val="both"/>
        <w:rPr>
          <w:rFonts w:cs="Arial"/>
          <w:b/>
          <w:szCs w:val="22"/>
          <w:lang w:val="fr-CH"/>
        </w:rPr>
      </w:pPr>
      <w:r w:rsidRPr="00BA6F19">
        <w:rPr>
          <w:rFonts w:cs="Arial"/>
          <w:b/>
          <w:szCs w:val="22"/>
          <w:lang w:val="fr-CH"/>
        </w:rPr>
        <w:t>A réception de la copie d’autorisation en provenance du SPoMi :</w:t>
      </w:r>
    </w:p>
    <w:p w:rsidR="00292E2B" w:rsidRPr="00BA6F19" w:rsidRDefault="00292E2B">
      <w:pPr>
        <w:pStyle w:val="Paragraphedeliste"/>
        <w:ind w:left="0"/>
        <w:jc w:val="both"/>
        <w:rPr>
          <w:rFonts w:cs="Arial"/>
          <w:b/>
          <w:szCs w:val="22"/>
          <w:lang w:val="fr-CH"/>
        </w:rPr>
      </w:pPr>
    </w:p>
    <w:p w:rsidR="00A237A0" w:rsidRPr="00BA6F19" w:rsidRDefault="00A237A0"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Vérifier toutes les données et les compléter au besoin</w:t>
      </w:r>
      <w:r w:rsidR="00722EAC" w:rsidRPr="00BA6F19">
        <w:rPr>
          <w:rFonts w:cs="Arial"/>
          <w:szCs w:val="22"/>
          <w:lang w:val="fr-CH"/>
        </w:rPr>
        <w:t>.</w:t>
      </w:r>
    </w:p>
    <w:p w:rsidR="00A237A0" w:rsidRDefault="00A237A0">
      <w:pPr>
        <w:pStyle w:val="Paragraphedeliste"/>
        <w:jc w:val="both"/>
        <w:rPr>
          <w:rFonts w:cs="Arial"/>
          <w:szCs w:val="22"/>
          <w:lang w:val="fr-CH"/>
        </w:rPr>
      </w:pPr>
    </w:p>
    <w:p w:rsidR="00011C63" w:rsidRPr="00BA6F19" w:rsidRDefault="00011C63">
      <w:pPr>
        <w:pStyle w:val="Paragraphedeliste"/>
        <w:jc w:val="both"/>
        <w:rPr>
          <w:rFonts w:cs="Arial"/>
          <w:szCs w:val="22"/>
          <w:lang w:val="fr-CH"/>
        </w:rPr>
      </w:pPr>
    </w:p>
    <w:p w:rsidR="00A237A0" w:rsidRPr="00BA6F19" w:rsidRDefault="00A237A0" w:rsidP="007A6040">
      <w:pPr>
        <w:pStyle w:val="Titre4"/>
        <w:jc w:val="both"/>
        <w:rPr>
          <w:rFonts w:cs="Arial"/>
        </w:rPr>
      </w:pPr>
      <w:r w:rsidRPr="00BA6F19">
        <w:rPr>
          <w:rFonts w:cs="Arial"/>
        </w:rPr>
        <w:t>Requérants d’asile (Titulaires d’un permis N ou d’une attestation d’obligation de départ)</w:t>
      </w:r>
    </w:p>
    <w:p w:rsidR="00A237A0" w:rsidRPr="00BA6F19" w:rsidRDefault="00A237A0">
      <w:pPr>
        <w:jc w:val="both"/>
        <w:rPr>
          <w:rFonts w:cs="Arial"/>
          <w:b/>
          <w:szCs w:val="22"/>
          <w:lang w:val="fr-CH"/>
        </w:rPr>
      </w:pPr>
    </w:p>
    <w:p w:rsidR="00292E2B"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Ne sont pas à enregistrer dans le registre communal des habitants</w:t>
      </w:r>
      <w:r w:rsidR="00722EAC" w:rsidRPr="00BA6F19">
        <w:rPr>
          <w:rFonts w:cs="Arial"/>
          <w:szCs w:val="22"/>
          <w:lang w:val="fr-CH"/>
        </w:rPr>
        <w:t>.</w:t>
      </w:r>
    </w:p>
    <w:p w:rsidR="00292E2B"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Toutes les mutations sont annoncées au SPoMi par la personne concernée ou par l’organisation en charge de l’hébergement des requérants d’asile :</w:t>
      </w:r>
    </w:p>
    <w:p w:rsidR="00A237A0" w:rsidRDefault="00A237A0">
      <w:pPr>
        <w:pStyle w:val="Paragraphedeliste"/>
        <w:spacing w:line="276" w:lineRule="auto"/>
        <w:ind w:left="1080"/>
        <w:contextualSpacing/>
        <w:jc w:val="both"/>
        <w:rPr>
          <w:rFonts w:cs="Arial"/>
          <w:szCs w:val="22"/>
          <w:lang w:val="fr-CH"/>
        </w:rPr>
      </w:pPr>
      <w:r w:rsidRPr="008966C7">
        <w:rPr>
          <w:rFonts w:cs="Arial"/>
          <w:szCs w:val="22"/>
          <w:lang w:val="fr-CH"/>
        </w:rPr>
        <w:t xml:space="preserve">ORS Services à Fribourg : </w:t>
      </w:r>
      <w:hyperlink r:id="rId150" w:history="1">
        <w:r w:rsidR="00C06104" w:rsidRPr="008966C7">
          <w:rPr>
            <w:rStyle w:val="Lienhypertexte"/>
            <w:rFonts w:cs="Arial"/>
            <w:szCs w:val="22"/>
            <w:lang w:val="fr-CH"/>
          </w:rPr>
          <w:t>http://www.ors.ch/etc/Contact</w:t>
        </w:r>
      </w:hyperlink>
    </w:p>
    <w:p w:rsidR="00A237A0"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Le SPoMi adresse à la commune une copie des permi</w:t>
      </w:r>
      <w:r w:rsidR="00722EAC" w:rsidRPr="00BA6F19">
        <w:rPr>
          <w:rFonts w:cs="Arial"/>
          <w:szCs w:val="22"/>
          <w:lang w:val="fr-CH"/>
        </w:rPr>
        <w:t>s, uniquement pour information.</w:t>
      </w:r>
    </w:p>
    <w:p w:rsidR="00A237A0" w:rsidRPr="00BA6F19" w:rsidRDefault="00A237A0">
      <w:pPr>
        <w:pStyle w:val="Paragraphedeliste"/>
        <w:ind w:left="0"/>
        <w:jc w:val="both"/>
        <w:rPr>
          <w:rFonts w:cs="Arial"/>
          <w:szCs w:val="22"/>
          <w:lang w:val="fr-CH"/>
        </w:rPr>
      </w:pPr>
    </w:p>
    <w:p w:rsidR="00A237A0" w:rsidRPr="00BA6F19" w:rsidRDefault="00A237A0">
      <w:pPr>
        <w:pStyle w:val="Paragraphedeliste"/>
        <w:ind w:left="0"/>
        <w:jc w:val="both"/>
        <w:rPr>
          <w:rFonts w:cs="Arial"/>
          <w:szCs w:val="22"/>
          <w:lang w:val="fr-CH"/>
        </w:rPr>
      </w:pPr>
    </w:p>
    <w:p w:rsidR="00A237A0" w:rsidRPr="00BA6F19" w:rsidRDefault="00A237A0" w:rsidP="007A6040">
      <w:pPr>
        <w:pStyle w:val="Titre4"/>
        <w:jc w:val="both"/>
        <w:rPr>
          <w:rFonts w:cs="Arial"/>
        </w:rPr>
      </w:pPr>
      <w:r w:rsidRPr="00BA6F19">
        <w:rPr>
          <w:rFonts w:cs="Arial"/>
        </w:rPr>
        <w:t>Titulaires d’un permis F (admission provisoire)</w:t>
      </w:r>
    </w:p>
    <w:p w:rsidR="00A237A0" w:rsidRPr="00BA6F19" w:rsidRDefault="00A237A0">
      <w:pPr>
        <w:jc w:val="both"/>
        <w:rPr>
          <w:rFonts w:cs="Arial"/>
          <w:b/>
          <w:szCs w:val="22"/>
          <w:lang w:val="fr-CH"/>
        </w:rPr>
      </w:pPr>
    </w:p>
    <w:p w:rsidR="000F277C"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Le 1er octroi du permis F est traité comme une n</w:t>
      </w:r>
      <w:r w:rsidR="000F00E3">
        <w:rPr>
          <w:rFonts w:cs="Arial"/>
          <w:szCs w:val="22"/>
          <w:lang w:val="fr-CH"/>
        </w:rPr>
        <w:t>ouvelle arrivé</w:t>
      </w:r>
      <w:r w:rsidRPr="00BA6F19">
        <w:rPr>
          <w:rFonts w:cs="Arial"/>
          <w:szCs w:val="22"/>
          <w:lang w:val="fr-CH"/>
        </w:rPr>
        <w:t xml:space="preserve"> dans le canton par le SPoMi (voir « Provenance d’un étranger d’un autre canton ou de l’étranger »)</w:t>
      </w:r>
      <w:r w:rsidR="00722EAC" w:rsidRPr="00BA6F19">
        <w:rPr>
          <w:rFonts w:cs="Arial"/>
          <w:szCs w:val="22"/>
          <w:lang w:val="fr-CH"/>
        </w:rPr>
        <w:t>.</w:t>
      </w:r>
    </w:p>
    <w:p w:rsidR="000F277C" w:rsidRPr="00BA6F19" w:rsidRDefault="00A237A0" w:rsidP="00E04CDC">
      <w:pPr>
        <w:pStyle w:val="Paragraphedeliste"/>
        <w:numPr>
          <w:ilvl w:val="0"/>
          <w:numId w:val="70"/>
        </w:numPr>
        <w:spacing w:line="276" w:lineRule="auto"/>
        <w:contextualSpacing/>
        <w:jc w:val="both"/>
        <w:rPr>
          <w:rFonts w:cs="Arial"/>
          <w:szCs w:val="22"/>
          <w:lang w:val="fr-CH"/>
        </w:rPr>
      </w:pPr>
      <w:r w:rsidRPr="00BA6F19">
        <w:rPr>
          <w:rFonts w:cs="Arial"/>
          <w:lang w:val="fr-CH"/>
        </w:rPr>
        <w:t>Par la suite, même traitement que pour un ressortissant étranger e</w:t>
      </w:r>
      <w:r w:rsidR="00B510B9" w:rsidRPr="00BA6F19">
        <w:rPr>
          <w:rFonts w:cs="Arial"/>
          <w:lang w:val="fr-CH"/>
        </w:rPr>
        <w:t>n séjour ou en établissement</w:t>
      </w:r>
      <w:r w:rsidR="000F277C" w:rsidRPr="00BA6F19">
        <w:rPr>
          <w:rFonts w:cs="Arial"/>
          <w:lang w:val="fr-CH"/>
        </w:rPr>
        <w:t>.</w:t>
      </w:r>
    </w:p>
    <w:p w:rsidR="000F277C" w:rsidRDefault="000F277C" w:rsidP="007A6040">
      <w:pPr>
        <w:jc w:val="both"/>
        <w:rPr>
          <w:rFonts w:cs="Arial"/>
          <w:lang w:val="fr-CH"/>
        </w:rPr>
      </w:pPr>
    </w:p>
    <w:p w:rsidR="00B631BD" w:rsidRDefault="00B631BD" w:rsidP="007A6040">
      <w:pPr>
        <w:jc w:val="both"/>
        <w:rPr>
          <w:rFonts w:cs="Arial"/>
          <w:lang w:val="fr-CH"/>
        </w:rPr>
      </w:pPr>
    </w:p>
    <w:p w:rsidR="00B631BD" w:rsidRDefault="00B631BD" w:rsidP="007A6040">
      <w:pPr>
        <w:jc w:val="both"/>
        <w:rPr>
          <w:rFonts w:cs="Arial"/>
          <w:lang w:val="fr-CH"/>
        </w:rPr>
      </w:pPr>
    </w:p>
    <w:p w:rsidR="00B631BD" w:rsidRDefault="00B631BD" w:rsidP="007A6040">
      <w:pPr>
        <w:jc w:val="both"/>
        <w:rPr>
          <w:rFonts w:cs="Arial"/>
          <w:lang w:val="fr-CH"/>
        </w:rPr>
      </w:pPr>
    </w:p>
    <w:p w:rsidR="00B631BD" w:rsidRDefault="00B631BD" w:rsidP="007A6040">
      <w:pPr>
        <w:jc w:val="both"/>
        <w:rPr>
          <w:rFonts w:cs="Arial"/>
          <w:lang w:val="fr-CH"/>
        </w:rPr>
      </w:pPr>
    </w:p>
    <w:p w:rsidR="00B631BD" w:rsidRDefault="00B631BD" w:rsidP="007A6040">
      <w:pPr>
        <w:jc w:val="both"/>
        <w:rPr>
          <w:rFonts w:cs="Arial"/>
          <w:lang w:val="fr-CH"/>
        </w:rPr>
      </w:pPr>
    </w:p>
    <w:p w:rsidR="00B631BD" w:rsidRDefault="00B631BD" w:rsidP="007A6040">
      <w:pPr>
        <w:jc w:val="both"/>
        <w:rPr>
          <w:rFonts w:cs="Arial"/>
          <w:lang w:val="fr-CH"/>
        </w:rPr>
      </w:pPr>
    </w:p>
    <w:p w:rsidR="003127BB" w:rsidRDefault="003127BB">
      <w:pPr>
        <w:rPr>
          <w:rFonts w:cs="Arial"/>
          <w:lang w:val="fr-CH"/>
        </w:rPr>
      </w:pPr>
      <w:r>
        <w:rPr>
          <w:rFonts w:cs="Arial"/>
          <w:lang w:val="fr-CH"/>
        </w:rPr>
        <w:br w:type="page"/>
      </w:r>
    </w:p>
    <w:p w:rsidR="000F277C" w:rsidRPr="00BA6F19" w:rsidRDefault="00044C99" w:rsidP="007A6040">
      <w:pPr>
        <w:pStyle w:val="Titre1"/>
        <w:jc w:val="both"/>
      </w:pPr>
      <w:bookmarkStart w:id="556" w:name="_Etat_civil_1"/>
      <w:bookmarkStart w:id="557" w:name="_Toc461453906"/>
      <w:bookmarkEnd w:id="556"/>
      <w:r>
        <w:rPr>
          <w:noProof/>
        </w:rPr>
        <w:drawing>
          <wp:anchor distT="0" distB="0" distL="114300" distR="114300" simplePos="0" relativeHeight="251823616" behindDoc="0" locked="0" layoutInCell="1" allowOverlap="1" wp14:anchorId="3DE7B586" wp14:editId="7D2BB18A">
            <wp:simplePos x="0" y="0"/>
            <wp:positionH relativeFrom="column">
              <wp:posOffset>5875020</wp:posOffset>
            </wp:positionH>
            <wp:positionV relativeFrom="paragraph">
              <wp:posOffset>-559435</wp:posOffset>
            </wp:positionV>
            <wp:extent cx="738505" cy="408940"/>
            <wp:effectExtent l="0" t="0" r="4445" b="0"/>
            <wp:wrapNone/>
            <wp:docPr id="469" name="Image 46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B5D6F" w:rsidRPr="00BA6F19">
        <w:t>Etat civil</w:t>
      </w:r>
      <w:bookmarkEnd w:id="557"/>
    </w:p>
    <w:p w:rsidR="000F277C" w:rsidRPr="00BA6F19" w:rsidRDefault="000F277C" w:rsidP="007A6040">
      <w:pPr>
        <w:jc w:val="both"/>
        <w:rPr>
          <w:rFonts w:cs="Arial"/>
          <w:lang w:val="fr-CH" w:eastAsia="fr-CH"/>
        </w:rPr>
      </w:pPr>
    </w:p>
    <w:p w:rsidR="00591C9B" w:rsidRDefault="005209FF">
      <w:pPr>
        <w:jc w:val="both"/>
        <w:rPr>
          <w:rFonts w:cs="Arial"/>
          <w:szCs w:val="22"/>
          <w:lang w:val="fr-CH"/>
        </w:rPr>
      </w:pPr>
      <w:r>
        <w:rPr>
          <w:rFonts w:cs="Arial"/>
          <w:szCs w:val="22"/>
          <w:lang w:val="fr-CH"/>
        </w:rPr>
        <w:t>Lien sur le site du</w:t>
      </w:r>
      <w:r w:rsidR="00591C9B">
        <w:rPr>
          <w:rFonts w:cs="Arial"/>
          <w:szCs w:val="22"/>
          <w:lang w:val="fr-CH"/>
        </w:rPr>
        <w:t xml:space="preserve"> Service des affaires institutionnelles, des naturalisations et de l’état civil SAINEC :</w:t>
      </w:r>
    </w:p>
    <w:p w:rsidR="00AD30DB" w:rsidRDefault="00AD30DB">
      <w:pPr>
        <w:jc w:val="both"/>
        <w:rPr>
          <w:rFonts w:cs="Arial"/>
          <w:szCs w:val="22"/>
          <w:lang w:val="fr-CH"/>
        </w:rPr>
      </w:pPr>
    </w:p>
    <w:p w:rsidR="00AD30DB" w:rsidRDefault="00705D98">
      <w:pPr>
        <w:jc w:val="both"/>
        <w:rPr>
          <w:rFonts w:cs="Arial"/>
          <w:szCs w:val="22"/>
          <w:lang w:val="fr-CH"/>
        </w:rPr>
      </w:pPr>
      <w:hyperlink r:id="rId151" w:history="1">
        <w:r w:rsidR="00AD30DB" w:rsidRPr="00D66734">
          <w:rPr>
            <w:rStyle w:val="Lienhypertexte"/>
            <w:rFonts w:cs="Arial"/>
            <w:szCs w:val="22"/>
            <w:lang w:val="fr-CH"/>
          </w:rPr>
          <w:t>http://www.fr.ch/sainec/fr/pub/index.cfm</w:t>
        </w:r>
      </w:hyperlink>
    </w:p>
    <w:p w:rsidR="00AD30DB" w:rsidRDefault="00AD30DB">
      <w:pPr>
        <w:jc w:val="both"/>
        <w:rPr>
          <w:rFonts w:cs="Arial"/>
          <w:szCs w:val="22"/>
          <w:lang w:val="fr-CH"/>
        </w:rPr>
      </w:pPr>
    </w:p>
    <w:p w:rsidR="000F277C" w:rsidRPr="00BA6F19" w:rsidRDefault="000F277C">
      <w:pPr>
        <w:pStyle w:val="Titre2"/>
        <w:rPr>
          <w:bCs/>
          <w:sz w:val="20"/>
          <w:szCs w:val="20"/>
          <w:u w:val="single"/>
        </w:rPr>
      </w:pPr>
      <w:bookmarkStart w:id="558" w:name="_Introduction_à_l’Etat"/>
      <w:bookmarkStart w:id="559" w:name="_Toc461453907"/>
      <w:bookmarkEnd w:id="558"/>
      <w:r w:rsidRPr="00BA6F19">
        <w:t>Introduction à l’Etat civil - Application</w:t>
      </w:r>
      <w:bookmarkEnd w:id="559"/>
    </w:p>
    <w:p w:rsidR="000F277C" w:rsidRPr="00BA6F19" w:rsidRDefault="000F277C">
      <w:pPr>
        <w:pStyle w:val="NormalWeb"/>
        <w:spacing w:before="0" w:beforeAutospacing="0" w:after="0" w:afterAutospacing="0"/>
        <w:ind w:right="147"/>
        <w:jc w:val="both"/>
        <w:rPr>
          <w:rFonts w:ascii="Arial" w:hAnsi="Arial" w:cs="Arial"/>
          <w:sz w:val="20"/>
          <w:szCs w:val="20"/>
          <w:lang w:val="fr-CH"/>
        </w:rPr>
      </w:pPr>
    </w:p>
    <w:p w:rsidR="00632B1F" w:rsidRPr="00BA6F19" w:rsidRDefault="00632B1F">
      <w:pPr>
        <w:pStyle w:val="NormalWeb"/>
        <w:spacing w:before="0" w:beforeAutospacing="0" w:after="0" w:afterAutospacing="0"/>
        <w:ind w:right="147"/>
        <w:jc w:val="both"/>
        <w:rPr>
          <w:rFonts w:ascii="Arial" w:hAnsi="Arial" w:cs="Arial"/>
          <w:iCs/>
          <w:sz w:val="22"/>
          <w:szCs w:val="22"/>
          <w:lang w:val="fr-CH"/>
        </w:rPr>
      </w:pPr>
      <w:r w:rsidRPr="00BA6F19">
        <w:rPr>
          <w:rFonts w:ascii="Arial" w:hAnsi="Arial" w:cs="Arial"/>
          <w:iCs/>
          <w:sz w:val="22"/>
          <w:szCs w:val="22"/>
          <w:lang w:val="fr-CH"/>
        </w:rPr>
        <w:t>A préciser que ce chapitre sert uniquement au Préposé si un citoyen le lui demande. Autrement</w:t>
      </w:r>
      <w:r w:rsidR="001D712D">
        <w:rPr>
          <w:rFonts w:ascii="Arial" w:hAnsi="Arial" w:cs="Arial"/>
          <w:iCs/>
          <w:sz w:val="22"/>
          <w:szCs w:val="22"/>
          <w:lang w:val="fr-CH"/>
        </w:rPr>
        <w:t>,</w:t>
      </w:r>
      <w:r w:rsidRPr="00BA6F19">
        <w:rPr>
          <w:rFonts w:ascii="Arial" w:hAnsi="Arial" w:cs="Arial"/>
          <w:iCs/>
          <w:sz w:val="22"/>
          <w:szCs w:val="22"/>
          <w:lang w:val="fr-CH"/>
        </w:rPr>
        <w:t xml:space="preserve"> cela se fait automatiquement entre </w:t>
      </w:r>
      <w:r w:rsidR="00336BF9">
        <w:rPr>
          <w:rFonts w:ascii="Arial" w:hAnsi="Arial" w:cs="Arial"/>
          <w:iCs/>
          <w:sz w:val="22"/>
          <w:szCs w:val="22"/>
          <w:lang w:val="fr-CH"/>
        </w:rPr>
        <w:t>l’office de l’état civil (</w:t>
      </w:r>
      <w:r w:rsidRPr="00BA6F19">
        <w:rPr>
          <w:rFonts w:ascii="Arial" w:hAnsi="Arial" w:cs="Arial"/>
          <w:iCs/>
          <w:sz w:val="22"/>
          <w:szCs w:val="22"/>
          <w:lang w:val="fr-CH"/>
        </w:rPr>
        <w:t>EC et CdH</w:t>
      </w:r>
      <w:r w:rsidR="00722EAC" w:rsidRPr="00BA6F19">
        <w:rPr>
          <w:rFonts w:ascii="Arial" w:hAnsi="Arial" w:cs="Arial"/>
          <w:iCs/>
          <w:sz w:val="22"/>
          <w:szCs w:val="22"/>
          <w:lang w:val="fr-CH"/>
        </w:rPr>
        <w:t>.</w:t>
      </w:r>
    </w:p>
    <w:p w:rsidR="00632B1F" w:rsidRPr="00BA6F19" w:rsidRDefault="00632B1F">
      <w:pPr>
        <w:pStyle w:val="NormalWeb"/>
        <w:spacing w:before="0" w:beforeAutospacing="0" w:after="0" w:afterAutospacing="0"/>
        <w:ind w:right="147"/>
        <w:jc w:val="both"/>
        <w:rPr>
          <w:rFonts w:ascii="Arial" w:hAnsi="Arial" w:cs="Arial"/>
          <w:sz w:val="20"/>
          <w:szCs w:val="20"/>
          <w:lang w:val="fr-CH"/>
        </w:rPr>
      </w:pPr>
    </w:p>
    <w:p w:rsidR="000F277C" w:rsidRPr="00BA6F19" w:rsidRDefault="000F277C">
      <w:pPr>
        <w:jc w:val="both"/>
        <w:rPr>
          <w:rFonts w:cs="Arial"/>
          <w:szCs w:val="22"/>
          <w:lang w:val="fr-CH"/>
        </w:rPr>
      </w:pPr>
      <w:r w:rsidRPr="00BA6F19">
        <w:rPr>
          <w:rFonts w:cs="Arial"/>
          <w:szCs w:val="22"/>
          <w:lang w:val="fr-CH"/>
        </w:rPr>
        <w:t>Tous les changements d'état civil doivent être communiqués par l</w:t>
      </w:r>
      <w:r w:rsidR="00531850" w:rsidRPr="00BA6F19">
        <w:rPr>
          <w:rFonts w:cs="Arial"/>
          <w:szCs w:val="22"/>
          <w:lang w:val="fr-CH"/>
        </w:rPr>
        <w:t xml:space="preserve">’office de l’état civil concerné </w:t>
      </w:r>
      <w:r w:rsidRPr="00BA6F19">
        <w:rPr>
          <w:rFonts w:cs="Arial"/>
          <w:szCs w:val="22"/>
          <w:lang w:val="fr-CH"/>
        </w:rPr>
        <w:t xml:space="preserve"> au CdH selon la loi sur le contrôle des habitants.</w:t>
      </w:r>
    </w:p>
    <w:p w:rsidR="000F277C" w:rsidRPr="00BA6F19" w:rsidRDefault="000F277C">
      <w:pPr>
        <w:jc w:val="both"/>
        <w:rPr>
          <w:rFonts w:cs="Arial"/>
          <w:szCs w:val="22"/>
          <w:lang w:val="fr-CH"/>
        </w:rPr>
      </w:pPr>
    </w:p>
    <w:p w:rsidR="000F277C" w:rsidRPr="00BA6F19" w:rsidRDefault="000F277C">
      <w:pPr>
        <w:jc w:val="both"/>
        <w:rPr>
          <w:rFonts w:cs="Arial"/>
          <w:szCs w:val="22"/>
          <w:lang w:val="fr-CH"/>
        </w:rPr>
      </w:pPr>
      <w:r w:rsidRPr="00BA6F19">
        <w:rPr>
          <w:rFonts w:cs="Arial"/>
          <w:szCs w:val="22"/>
          <w:lang w:val="fr-CH"/>
        </w:rPr>
        <w:t>Néanmoins et compte tenu du fait que les Offices de l'état civil communiquent les événements d'état civil aux communes de domicile des personnes, il peut arriver que le CdH dispense certaines personnes de se présenter personnellement, lorsque, notamment, tous les éléments nécessaires à l'enregistrement de la mutation sont connus par le CdH. Ceci dépend également de l'organisation des communes.</w:t>
      </w:r>
    </w:p>
    <w:p w:rsidR="000F277C" w:rsidRPr="00BA6F19" w:rsidRDefault="000F277C">
      <w:pPr>
        <w:jc w:val="both"/>
        <w:rPr>
          <w:rFonts w:cs="Arial"/>
          <w:szCs w:val="22"/>
          <w:lang w:val="fr-CH"/>
        </w:rPr>
      </w:pPr>
    </w:p>
    <w:p w:rsidR="000F277C" w:rsidRPr="00BA6F19" w:rsidRDefault="000F277C">
      <w:pPr>
        <w:jc w:val="both"/>
        <w:rPr>
          <w:rFonts w:cs="Arial"/>
          <w:szCs w:val="22"/>
          <w:lang w:val="fr-CH"/>
        </w:rPr>
      </w:pPr>
      <w:r w:rsidRPr="00682653">
        <w:rPr>
          <w:rFonts w:cs="Arial"/>
          <w:szCs w:val="22"/>
          <w:lang w:val="fr-CH"/>
        </w:rPr>
        <w:t xml:space="preserve">Lors de chaque changement d'état civil, il y a lieu de demander aux intéressés concernés un nouveau document de légitimation. L'ancien acte d'origine </w:t>
      </w:r>
      <w:r w:rsidR="00531850" w:rsidRPr="00682653">
        <w:rPr>
          <w:rFonts w:cs="Arial"/>
          <w:szCs w:val="22"/>
          <w:lang w:val="fr-CH"/>
        </w:rPr>
        <w:t xml:space="preserve">ou certificat individuel d’état civil </w:t>
      </w:r>
      <w:r w:rsidRPr="00682653">
        <w:rPr>
          <w:rFonts w:cs="Arial"/>
          <w:szCs w:val="22"/>
          <w:lang w:val="fr-CH"/>
        </w:rPr>
        <w:t xml:space="preserve">qui est déposé, devra être </w:t>
      </w:r>
      <w:r w:rsidR="00531850" w:rsidRPr="00682653">
        <w:rPr>
          <w:rFonts w:cs="Arial"/>
          <w:szCs w:val="22"/>
          <w:lang w:val="fr-CH"/>
        </w:rPr>
        <w:t>détruit par le Préposé.</w:t>
      </w:r>
    </w:p>
    <w:p w:rsidR="00EE4EC2" w:rsidRPr="00BA6F19" w:rsidRDefault="00EE4EC2" w:rsidP="007A6040">
      <w:pPr>
        <w:jc w:val="both"/>
        <w:rPr>
          <w:rFonts w:cs="Arial"/>
          <w:lang w:val="fr-CH" w:eastAsia="fr-CH"/>
        </w:rPr>
      </w:pPr>
    </w:p>
    <w:p w:rsidR="00AA5373" w:rsidRPr="00BA6F19" w:rsidRDefault="00AA5373" w:rsidP="007A6040">
      <w:pPr>
        <w:jc w:val="both"/>
        <w:rPr>
          <w:rFonts w:cs="Arial"/>
          <w:lang w:val="fr-CH" w:eastAsia="fr-CH"/>
        </w:rPr>
      </w:pPr>
    </w:p>
    <w:p w:rsidR="00AA5373" w:rsidRPr="00BA6F19" w:rsidRDefault="00AA5373" w:rsidP="007A6040">
      <w:pPr>
        <w:pStyle w:val="Titre3"/>
        <w:jc w:val="both"/>
      </w:pPr>
      <w:bookmarkStart w:id="560" w:name="_Toc461453908"/>
      <w:r w:rsidRPr="00BA6F19">
        <w:t>Formulaires de commande d’un acte d’Etat civil</w:t>
      </w:r>
      <w:bookmarkEnd w:id="560"/>
    </w:p>
    <w:p w:rsidR="00AA5373" w:rsidRPr="00BA6F19" w:rsidRDefault="00AA5373" w:rsidP="007A6040">
      <w:pPr>
        <w:jc w:val="both"/>
        <w:rPr>
          <w:rFonts w:cs="Arial"/>
          <w:lang w:val="fr-CH" w:eastAsia="fr-CH"/>
        </w:rPr>
      </w:pPr>
    </w:p>
    <w:p w:rsidR="00894D6A" w:rsidRDefault="00AA5373" w:rsidP="00894D6A">
      <w:pPr>
        <w:jc w:val="both"/>
        <w:rPr>
          <w:rFonts w:cs="Arial"/>
          <w:szCs w:val="22"/>
          <w:lang w:val="fr-CH"/>
        </w:rPr>
      </w:pPr>
      <w:r w:rsidRPr="00BA6F19">
        <w:rPr>
          <w:rFonts w:cs="Arial"/>
          <w:lang w:val="fr-CH" w:eastAsia="fr-CH"/>
        </w:rPr>
        <w:t>Différents formulaires peuvent être téléchargés ou</w:t>
      </w:r>
      <w:r w:rsidR="00894D6A">
        <w:rPr>
          <w:rFonts w:cs="Arial"/>
          <w:lang w:val="fr-CH" w:eastAsia="fr-CH"/>
        </w:rPr>
        <w:t xml:space="preserve"> commandés sur le site du</w:t>
      </w:r>
      <w:r w:rsidR="00894D6A">
        <w:rPr>
          <w:rFonts w:cs="Arial"/>
          <w:szCs w:val="22"/>
          <w:lang w:val="fr-CH"/>
        </w:rPr>
        <w:t xml:space="preserve"> Service des affaires institutionnelles, des naturalisations et de l’état civil SAINEC :</w:t>
      </w:r>
    </w:p>
    <w:p w:rsidR="00F94D5C" w:rsidRDefault="00F94D5C" w:rsidP="00682653">
      <w:pPr>
        <w:jc w:val="both"/>
        <w:rPr>
          <w:rFonts w:cs="Arial"/>
          <w:lang w:val="fr-CH" w:eastAsia="fr-CH"/>
        </w:rPr>
      </w:pPr>
    </w:p>
    <w:p w:rsidR="00682653" w:rsidRDefault="00705D98" w:rsidP="00682653">
      <w:pPr>
        <w:jc w:val="both"/>
        <w:rPr>
          <w:rFonts w:cs="Arial"/>
          <w:lang w:val="fr-CH" w:eastAsia="fr-CH"/>
        </w:rPr>
      </w:pPr>
      <w:hyperlink r:id="rId152" w:history="1">
        <w:r w:rsidR="00682653" w:rsidRPr="0095471B">
          <w:rPr>
            <w:rStyle w:val="Lienhypertexte"/>
            <w:rFonts w:cs="Arial"/>
            <w:lang w:val="fr-CH" w:eastAsia="fr-CH"/>
          </w:rPr>
          <w:t>http://www.fr.ch/sainec/fr/pub/etatcivil/commande_acte.htm</w:t>
        </w:r>
      </w:hyperlink>
    </w:p>
    <w:p w:rsidR="00682653" w:rsidRDefault="00682653" w:rsidP="00682653">
      <w:pPr>
        <w:jc w:val="both"/>
        <w:rPr>
          <w:rFonts w:cs="Arial"/>
          <w:lang w:val="fr-CH" w:eastAsia="fr-CH"/>
        </w:rPr>
      </w:pPr>
    </w:p>
    <w:p w:rsidR="00EE4EC2" w:rsidRDefault="00AA5373">
      <w:pPr>
        <w:pStyle w:val="Titre2"/>
      </w:pPr>
      <w:bookmarkStart w:id="561" w:name="_Naissance__"/>
      <w:bookmarkStart w:id="562" w:name="_Toc461453909"/>
      <w:bookmarkEnd w:id="561"/>
      <w:r w:rsidRPr="00BA6F19">
        <w:t>Naissance</w:t>
      </w:r>
      <w:bookmarkEnd w:id="562"/>
      <w:r w:rsidR="000978B9">
        <w:t xml:space="preserve"> </w:t>
      </w:r>
    </w:p>
    <w:p w:rsidR="000978B9"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Vous trouverez dans ce chapitre les indications relatives à l'enregistrement d'une naissance.</w:t>
      </w:r>
    </w:p>
    <w:p w:rsidR="001D712D" w:rsidRPr="001D712D" w:rsidRDefault="001D712D" w:rsidP="001D712D">
      <w:pPr>
        <w:shd w:val="clear" w:color="auto" w:fill="FFFFFF"/>
        <w:jc w:val="both"/>
        <w:rPr>
          <w:rFonts w:cs="Arial"/>
          <w:iCs w:val="0"/>
          <w:szCs w:val="22"/>
          <w:lang w:val="fr-CH" w:eastAsia="fr-CH"/>
        </w:rPr>
      </w:pPr>
    </w:p>
    <w:p w:rsidR="000978B9"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En règle générale, la naissance intervient à la maternité d'un hôpital ou d'une institution (telle la Maison du Petit Prince à Villars-sur-Glâne) qui procède à l'annonce de la naissance.</w:t>
      </w:r>
    </w:p>
    <w:p w:rsidR="001D712D" w:rsidRPr="001D712D" w:rsidRDefault="001D712D" w:rsidP="001D712D">
      <w:pPr>
        <w:shd w:val="clear" w:color="auto" w:fill="FFFFFF"/>
        <w:jc w:val="both"/>
        <w:rPr>
          <w:rFonts w:cs="Arial"/>
          <w:iCs w:val="0"/>
          <w:szCs w:val="22"/>
          <w:lang w:val="fr-CH" w:eastAsia="fr-CH"/>
        </w:rPr>
      </w:pPr>
    </w:p>
    <w:p w:rsidR="000978B9" w:rsidRPr="001D712D" w:rsidRDefault="000978B9" w:rsidP="001D712D">
      <w:pPr>
        <w:shd w:val="clear" w:color="auto" w:fill="FFFFFF"/>
        <w:jc w:val="both"/>
        <w:rPr>
          <w:rFonts w:cs="Arial"/>
          <w:iCs w:val="0"/>
          <w:szCs w:val="22"/>
          <w:lang w:val="fr-CH" w:eastAsia="fr-CH"/>
        </w:rPr>
      </w:pPr>
      <w:r w:rsidRPr="001D712D">
        <w:rPr>
          <w:rFonts w:cs="Arial"/>
          <w:iCs w:val="0"/>
          <w:szCs w:val="22"/>
          <w:lang w:val="fr-CH" w:eastAsia="fr-CH"/>
        </w:rPr>
        <w:t>Dans l'hypothèse d'une naissance à domicile, nous vous invitons à contacter l'état civil de votre lieu de domicile pour des explications détaillées.</w:t>
      </w:r>
    </w:p>
    <w:p w:rsidR="000978B9" w:rsidRPr="001D712D" w:rsidRDefault="000978B9" w:rsidP="001D712D">
      <w:pPr>
        <w:shd w:val="clear" w:color="auto" w:fill="FFFFFF"/>
        <w:jc w:val="both"/>
        <w:rPr>
          <w:rFonts w:cs="Arial"/>
          <w:iCs w:val="0"/>
          <w:szCs w:val="22"/>
          <w:lang w:val="fr-CH" w:eastAsia="fr-CH"/>
        </w:rPr>
      </w:pPr>
    </w:p>
    <w:p w:rsidR="001D712D" w:rsidRDefault="000978B9" w:rsidP="00E04CDC">
      <w:pPr>
        <w:numPr>
          <w:ilvl w:val="0"/>
          <w:numId w:val="127"/>
        </w:numPr>
        <w:ind w:left="960"/>
        <w:jc w:val="both"/>
        <w:rPr>
          <w:rFonts w:cs="Arial"/>
          <w:iCs w:val="0"/>
          <w:szCs w:val="22"/>
          <w:lang w:val="fr-CH" w:eastAsia="fr-CH"/>
        </w:rPr>
      </w:pPr>
      <w:r w:rsidRPr="001D712D">
        <w:rPr>
          <w:rFonts w:cs="Arial"/>
          <w:iCs w:val="0"/>
          <w:szCs w:val="22"/>
          <w:lang w:val="fr-CH" w:eastAsia="fr-CH"/>
        </w:rPr>
        <w:t xml:space="preserve">Les divers documents à présenter pour l'enregistrement </w:t>
      </w:r>
      <w:r w:rsidR="001D712D">
        <w:rPr>
          <w:rFonts w:cs="Arial"/>
          <w:iCs w:val="0"/>
          <w:szCs w:val="22"/>
          <w:lang w:val="fr-CH" w:eastAsia="fr-CH"/>
        </w:rPr>
        <w:t xml:space="preserve">d'une naissance diffèrent </w:t>
      </w:r>
    </w:p>
    <w:p w:rsidR="000978B9" w:rsidRDefault="001D712D" w:rsidP="001D712D">
      <w:pPr>
        <w:ind w:left="600"/>
        <w:jc w:val="both"/>
        <w:rPr>
          <w:rFonts w:cs="Arial"/>
          <w:iCs w:val="0"/>
          <w:szCs w:val="22"/>
          <w:lang w:val="fr-CH" w:eastAsia="fr-CH"/>
        </w:rPr>
      </w:pPr>
      <w:r>
        <w:rPr>
          <w:rFonts w:cs="Arial"/>
          <w:iCs w:val="0"/>
          <w:szCs w:val="22"/>
          <w:lang w:val="fr-CH" w:eastAsia="fr-CH"/>
        </w:rPr>
        <w:t xml:space="preserve">    </w:t>
      </w:r>
      <w:proofErr w:type="gramStart"/>
      <w:r w:rsidR="000978B9" w:rsidRPr="001D712D">
        <w:rPr>
          <w:rFonts w:cs="Arial"/>
          <w:iCs w:val="0"/>
          <w:szCs w:val="22"/>
          <w:lang w:val="fr-CH" w:eastAsia="fr-CH"/>
        </w:rPr>
        <w:t>selon</w:t>
      </w:r>
      <w:proofErr w:type="gramEnd"/>
      <w:r>
        <w:rPr>
          <w:rFonts w:cs="Arial"/>
          <w:iCs w:val="0"/>
          <w:szCs w:val="22"/>
          <w:lang w:val="fr-CH" w:eastAsia="fr-CH"/>
        </w:rPr>
        <w:t xml:space="preserve"> </w:t>
      </w:r>
      <w:r w:rsidR="000978B9" w:rsidRPr="001D712D">
        <w:rPr>
          <w:rFonts w:cs="Arial"/>
          <w:iCs w:val="0"/>
          <w:szCs w:val="22"/>
          <w:lang w:val="fr-CH" w:eastAsia="fr-CH"/>
        </w:rPr>
        <w:t>la nationalité des parents et leur état civil.</w:t>
      </w:r>
    </w:p>
    <w:p w:rsidR="002907BF" w:rsidRPr="001D712D" w:rsidRDefault="002907BF" w:rsidP="001D712D">
      <w:pPr>
        <w:ind w:left="600"/>
        <w:jc w:val="both"/>
        <w:rPr>
          <w:rFonts w:cs="Arial"/>
          <w:iCs w:val="0"/>
          <w:szCs w:val="22"/>
          <w:lang w:val="fr-CH" w:eastAsia="fr-CH"/>
        </w:rPr>
      </w:pPr>
    </w:p>
    <w:p w:rsidR="000978B9" w:rsidRPr="001D712D" w:rsidRDefault="000978B9" w:rsidP="001D712D">
      <w:pPr>
        <w:jc w:val="both"/>
        <w:rPr>
          <w:szCs w:val="22"/>
          <w:lang w:val="fr-CH" w:eastAsia="fr-CH"/>
        </w:rPr>
      </w:pPr>
    </w:p>
    <w:p w:rsidR="00AA5373" w:rsidRPr="00BA6F19" w:rsidRDefault="00AA5373" w:rsidP="007A6040">
      <w:pPr>
        <w:pStyle w:val="Titre3"/>
        <w:spacing w:after="0" w:line="240" w:lineRule="auto"/>
        <w:jc w:val="both"/>
      </w:pPr>
      <w:bookmarkStart w:id="563" w:name="_Toc461453910"/>
      <w:r w:rsidRPr="00BA6F19">
        <w:t>Parents suisses ou suisse-étranger</w:t>
      </w:r>
      <w:bookmarkEnd w:id="563"/>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 à présenter :</w:t>
      </w:r>
    </w:p>
    <w:p w:rsidR="00C15B00" w:rsidRPr="00BA6F19" w:rsidRDefault="00C15B00" w:rsidP="007A6040">
      <w:pPr>
        <w:jc w:val="both"/>
        <w:rPr>
          <w:rFonts w:cs="Arial"/>
          <w:lang w:val="fr-CH" w:eastAsia="fr-CH"/>
        </w:rPr>
      </w:pPr>
    </w:p>
    <w:p w:rsidR="00EE4EC2" w:rsidRPr="00BA6F19" w:rsidRDefault="00EE4EC2" w:rsidP="00E04CDC">
      <w:pPr>
        <w:numPr>
          <w:ilvl w:val="0"/>
          <w:numId w:val="71"/>
        </w:numPr>
        <w:jc w:val="both"/>
        <w:rPr>
          <w:rFonts w:cs="Arial"/>
          <w:szCs w:val="22"/>
          <w:lang w:val="fr-CH"/>
        </w:rPr>
      </w:pPr>
      <w:r w:rsidRPr="00BA6F19">
        <w:rPr>
          <w:rFonts w:cs="Arial"/>
          <w:szCs w:val="22"/>
          <w:lang w:val="fr-CH"/>
        </w:rPr>
        <w:t>Parents mariés</w:t>
      </w:r>
      <w:r w:rsidR="00722EAC" w:rsidRPr="00BA6F19">
        <w:rPr>
          <w:rFonts w:cs="Arial"/>
          <w:szCs w:val="22"/>
          <w:lang w:val="fr-CH"/>
        </w:rPr>
        <w:t>.</w:t>
      </w:r>
    </w:p>
    <w:p w:rsidR="00830CFD" w:rsidRDefault="00EE4EC2" w:rsidP="00E04CDC">
      <w:pPr>
        <w:numPr>
          <w:ilvl w:val="0"/>
          <w:numId w:val="71"/>
        </w:numPr>
        <w:jc w:val="both"/>
        <w:rPr>
          <w:rFonts w:cs="Arial"/>
          <w:szCs w:val="22"/>
          <w:lang w:val="fr-CH"/>
        </w:rPr>
      </w:pPr>
      <w:r w:rsidRPr="00BA6F19">
        <w:rPr>
          <w:rFonts w:cs="Arial"/>
          <w:szCs w:val="22"/>
          <w:lang w:val="fr-CH"/>
        </w:rPr>
        <w:t>Mère célibataire, veuve ou divorcée (de nationalité suisse)</w:t>
      </w:r>
      <w:r w:rsidR="00722EAC" w:rsidRPr="00BA6F19">
        <w:rPr>
          <w:rFonts w:cs="Arial"/>
          <w:szCs w:val="22"/>
          <w:lang w:val="fr-CH"/>
        </w:rPr>
        <w:t>.</w:t>
      </w:r>
    </w:p>
    <w:p w:rsidR="005363ED" w:rsidRDefault="005363ED" w:rsidP="005363ED">
      <w:pPr>
        <w:jc w:val="both"/>
        <w:rPr>
          <w:rFonts w:cs="Arial"/>
          <w:szCs w:val="22"/>
          <w:lang w:val="fr-CH"/>
        </w:rPr>
      </w:pPr>
    </w:p>
    <w:p w:rsidR="005363ED" w:rsidRDefault="00044C99" w:rsidP="005363ED">
      <w:pPr>
        <w:jc w:val="both"/>
        <w:rPr>
          <w:rStyle w:val="Lienhypertexte"/>
          <w:rFonts w:cs="Arial"/>
          <w:szCs w:val="22"/>
          <w:lang w:val="fr-CH"/>
        </w:rPr>
      </w:pPr>
      <w:r>
        <w:rPr>
          <w:noProof/>
          <w:lang w:val="fr-CH" w:eastAsia="fr-CH"/>
        </w:rPr>
        <w:drawing>
          <wp:anchor distT="0" distB="0" distL="114300" distR="114300" simplePos="0" relativeHeight="251825664" behindDoc="0" locked="0" layoutInCell="1" allowOverlap="1" wp14:anchorId="1046EF80" wp14:editId="0C5EB86D">
            <wp:simplePos x="0" y="0"/>
            <wp:positionH relativeFrom="column">
              <wp:posOffset>5900420</wp:posOffset>
            </wp:positionH>
            <wp:positionV relativeFrom="paragraph">
              <wp:posOffset>-603885</wp:posOffset>
            </wp:positionV>
            <wp:extent cx="738505" cy="408940"/>
            <wp:effectExtent l="0" t="0" r="4445" b="0"/>
            <wp:wrapNone/>
            <wp:docPr id="470" name="Image 47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hyperlink r:id="rId153" w:history="1">
        <w:r w:rsidR="005363ED" w:rsidRPr="0095471B">
          <w:rPr>
            <w:rStyle w:val="Lienhypertexte"/>
            <w:rFonts w:cs="Arial"/>
            <w:szCs w:val="22"/>
            <w:lang w:val="fr-CH"/>
          </w:rPr>
          <w:t>http://www.fr.ch/sainec/fr/pub/etatcivil/naissance/parents_suisses.htm</w:t>
        </w:r>
      </w:hyperlink>
    </w:p>
    <w:p w:rsidR="00AD30DB" w:rsidRDefault="00AD30DB" w:rsidP="005363ED">
      <w:pPr>
        <w:jc w:val="both"/>
        <w:rPr>
          <w:rFonts w:cs="Arial"/>
          <w:szCs w:val="22"/>
          <w:lang w:val="fr-CH"/>
        </w:rPr>
      </w:pPr>
    </w:p>
    <w:p w:rsidR="00C15B00" w:rsidRPr="00BA6F19" w:rsidRDefault="00C15B00" w:rsidP="007A6040">
      <w:pPr>
        <w:pStyle w:val="Titre3"/>
        <w:jc w:val="both"/>
      </w:pPr>
      <w:bookmarkStart w:id="564" w:name="_Toc461453911"/>
      <w:r w:rsidRPr="00BA6F19">
        <w:t>Parents étrangers</w:t>
      </w:r>
      <w:bookmarkEnd w:id="564"/>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 à présenter :</w:t>
      </w:r>
    </w:p>
    <w:p w:rsidR="00C15B00" w:rsidRPr="00BA6F19" w:rsidRDefault="00C15B00" w:rsidP="007A6040">
      <w:pPr>
        <w:jc w:val="both"/>
        <w:rPr>
          <w:rFonts w:cs="Arial"/>
          <w:lang w:val="fr-CH" w:eastAsia="fr-CH"/>
        </w:rPr>
      </w:pP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Parents mariés (si mariés en Suisse)</w:t>
      </w:r>
      <w:r w:rsidR="00722EAC" w:rsidRPr="00BA6F19">
        <w:rPr>
          <w:rFonts w:cs="Arial"/>
          <w:szCs w:val="22"/>
          <w:lang w:val="fr-CH"/>
        </w:rPr>
        <w:t>.</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Parents mariés (si mariés à l’étranger)</w:t>
      </w:r>
      <w:r w:rsidR="00722EAC" w:rsidRPr="00BA6F19">
        <w:rPr>
          <w:rFonts w:cs="Arial"/>
          <w:szCs w:val="22"/>
          <w:lang w:val="fr-CH"/>
        </w:rPr>
        <w:t>.</w:t>
      </w:r>
    </w:p>
    <w:p w:rsidR="00830CFD"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Mère célibataire, veuve ou divorcée (de nationalité étrangère)</w:t>
      </w:r>
      <w:r w:rsidR="00722EAC" w:rsidRPr="00BA6F19">
        <w:rPr>
          <w:rFonts w:cs="Arial"/>
          <w:szCs w:val="22"/>
          <w:lang w:val="fr-CH"/>
        </w:rPr>
        <w:t>.</w:t>
      </w:r>
    </w:p>
    <w:p w:rsidR="005363ED" w:rsidRDefault="005363ED" w:rsidP="005363ED">
      <w:pPr>
        <w:spacing w:line="276" w:lineRule="auto"/>
        <w:contextualSpacing/>
        <w:jc w:val="both"/>
        <w:rPr>
          <w:rFonts w:cs="Arial"/>
          <w:szCs w:val="22"/>
          <w:lang w:val="fr-CH"/>
        </w:rPr>
      </w:pPr>
    </w:p>
    <w:p w:rsidR="005363ED" w:rsidRDefault="00705D98" w:rsidP="005363ED">
      <w:pPr>
        <w:spacing w:line="276" w:lineRule="auto"/>
        <w:contextualSpacing/>
        <w:jc w:val="both"/>
        <w:rPr>
          <w:rFonts w:cs="Arial"/>
          <w:szCs w:val="22"/>
          <w:lang w:val="fr-CH"/>
        </w:rPr>
      </w:pPr>
      <w:hyperlink r:id="rId154" w:history="1">
        <w:r w:rsidR="005363ED" w:rsidRPr="0095471B">
          <w:rPr>
            <w:rStyle w:val="Lienhypertexte"/>
            <w:rFonts w:cs="Arial"/>
            <w:szCs w:val="22"/>
            <w:lang w:val="fr-CH"/>
          </w:rPr>
          <w:t>http://www.fr.ch/sainec/fr/pub/etatcivil/naissance/parents_etrangers.htm</w:t>
        </w:r>
      </w:hyperlink>
    </w:p>
    <w:p w:rsidR="005363ED" w:rsidRPr="005363ED" w:rsidRDefault="005363ED" w:rsidP="005363ED">
      <w:pPr>
        <w:spacing w:line="276" w:lineRule="auto"/>
        <w:contextualSpacing/>
        <w:jc w:val="both"/>
        <w:rPr>
          <w:rFonts w:cs="Arial"/>
          <w:szCs w:val="22"/>
          <w:lang w:val="fr-CH"/>
        </w:rPr>
      </w:pPr>
    </w:p>
    <w:p w:rsidR="00C15B00" w:rsidRPr="00BA6F19" w:rsidRDefault="00C15B00">
      <w:pPr>
        <w:pStyle w:val="Titre2"/>
      </w:pPr>
      <w:bookmarkStart w:id="565" w:name="_Reconnaissance"/>
      <w:bookmarkStart w:id="566" w:name="_Toc461453912"/>
      <w:bookmarkEnd w:id="565"/>
      <w:r w:rsidRPr="00BA6F19">
        <w:t>Reconnaissance</w:t>
      </w:r>
      <w:bookmarkEnd w:id="566"/>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La reconnaissance par le père d'un enfant qui n'a un lien de filiation qu'avec sa mère peut avoir lieu avant ou après la naissance de l'enfant.</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Chaque Office de l'état civil, en Suisse, est compétent pour enregistrer une reconnaissance.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Les divers documents à présenter pour l'enregistrement d'une reconnaissance diffèrent selon la nationalité des parents, leur état civil et le moment de la reconnaissance.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A la suite de la reconnaissance, l'enfant qui possède la nationalité suisse, continue à porter le nom de famille de sa mère et conserve le droit de cité acquis au moment de la naissance.</w:t>
      </w:r>
    </w:p>
    <w:p w:rsidR="00C15B00" w:rsidRPr="00BA6F19" w:rsidRDefault="00C15B00" w:rsidP="007A6040">
      <w:pPr>
        <w:jc w:val="both"/>
        <w:rPr>
          <w:rFonts w:cs="Arial"/>
          <w:lang w:val="fr-CH" w:eastAsia="fr-CH"/>
        </w:rPr>
      </w:pPr>
    </w:p>
    <w:p w:rsidR="00C15B00" w:rsidRPr="00BA6F19" w:rsidRDefault="00C15B00" w:rsidP="007A6040">
      <w:pPr>
        <w:pStyle w:val="Titre3"/>
        <w:jc w:val="both"/>
      </w:pPr>
      <w:bookmarkStart w:id="567" w:name="_Toc461453913"/>
      <w:r w:rsidRPr="00BA6F19">
        <w:t>Reconnaissance avant la naissance</w:t>
      </w:r>
      <w:bookmarkEnd w:id="567"/>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l’ensembl</w:t>
      </w:r>
      <w:r w:rsidR="00C15B00" w:rsidRPr="00BA6F19">
        <w:rPr>
          <w:rFonts w:cs="Arial"/>
          <w:lang w:val="fr-CH" w:eastAsia="fr-CH"/>
        </w:rPr>
        <w:t>e des documents à présenter :</w:t>
      </w:r>
    </w:p>
    <w:p w:rsidR="00C15B00" w:rsidRPr="00BA6F19" w:rsidRDefault="00C15B00" w:rsidP="007A6040">
      <w:pPr>
        <w:jc w:val="both"/>
        <w:rPr>
          <w:rFonts w:cs="Arial"/>
          <w:lang w:val="fr-CH" w:eastAsia="fr-CH"/>
        </w:rPr>
      </w:pPr>
    </w:p>
    <w:p w:rsidR="00EE4EC2" w:rsidRPr="00BA6F19" w:rsidRDefault="00722EAC"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Futurs parents suisses.</w:t>
      </w:r>
    </w:p>
    <w:p w:rsidR="00830CFD" w:rsidRDefault="00722EAC"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Futurs parents étrangers.</w:t>
      </w:r>
    </w:p>
    <w:p w:rsidR="00194202" w:rsidRDefault="00194202" w:rsidP="00194202">
      <w:pPr>
        <w:spacing w:line="276" w:lineRule="auto"/>
        <w:contextualSpacing/>
        <w:jc w:val="both"/>
        <w:rPr>
          <w:rFonts w:cs="Arial"/>
          <w:szCs w:val="22"/>
          <w:lang w:val="fr-CH"/>
        </w:rPr>
      </w:pPr>
    </w:p>
    <w:p w:rsidR="00194202" w:rsidRDefault="00705D98" w:rsidP="00194202">
      <w:pPr>
        <w:spacing w:line="276" w:lineRule="auto"/>
        <w:contextualSpacing/>
        <w:jc w:val="both"/>
        <w:rPr>
          <w:rFonts w:cs="Arial"/>
          <w:szCs w:val="22"/>
          <w:lang w:val="fr-CH"/>
        </w:rPr>
      </w:pPr>
      <w:hyperlink r:id="rId155" w:history="1">
        <w:r w:rsidR="00194202" w:rsidRPr="0095471B">
          <w:rPr>
            <w:rStyle w:val="Lienhypertexte"/>
            <w:rFonts w:cs="Arial"/>
            <w:szCs w:val="22"/>
            <w:lang w:val="fr-CH"/>
          </w:rPr>
          <w:t>http://www.fr.ch/sainec/fr/pub/etatcivil/reconnaissance/reconnaissanceavantnaissance.htm</w:t>
        </w:r>
      </w:hyperlink>
    </w:p>
    <w:p w:rsidR="00194202" w:rsidRPr="00194202" w:rsidRDefault="00194202" w:rsidP="00194202">
      <w:pPr>
        <w:spacing w:line="276" w:lineRule="auto"/>
        <w:contextualSpacing/>
        <w:jc w:val="both"/>
        <w:rPr>
          <w:rFonts w:cs="Arial"/>
          <w:szCs w:val="22"/>
          <w:lang w:val="fr-CH"/>
        </w:rPr>
      </w:pPr>
    </w:p>
    <w:p w:rsidR="00C15B00" w:rsidRPr="00BA6F19" w:rsidRDefault="00C15B00" w:rsidP="007A6040">
      <w:pPr>
        <w:jc w:val="both"/>
        <w:rPr>
          <w:rFonts w:cs="Arial"/>
          <w:lang w:val="fr-CH" w:eastAsia="fr-CH"/>
        </w:rPr>
      </w:pPr>
    </w:p>
    <w:p w:rsidR="00C15B00" w:rsidRPr="00BA6F19" w:rsidRDefault="00C15B00" w:rsidP="007A6040">
      <w:pPr>
        <w:pStyle w:val="Titre3"/>
        <w:jc w:val="both"/>
      </w:pPr>
      <w:bookmarkStart w:id="568" w:name="_Toc461453914"/>
      <w:r w:rsidRPr="00BA6F19">
        <w:t>Reconnaissance après la naissance</w:t>
      </w:r>
      <w:bookmarkEnd w:id="568"/>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w:t>
      </w:r>
      <w:r w:rsidR="00C15B00" w:rsidRPr="00BA6F19">
        <w:rPr>
          <w:rFonts w:cs="Arial"/>
          <w:lang w:val="fr-CH" w:eastAsia="fr-CH"/>
        </w:rPr>
        <w:t>emble des documents à présenter :</w:t>
      </w:r>
    </w:p>
    <w:p w:rsidR="00C15B00" w:rsidRPr="00BA6F19" w:rsidRDefault="00C15B00" w:rsidP="007A6040">
      <w:pPr>
        <w:jc w:val="both"/>
        <w:rPr>
          <w:rFonts w:cs="Arial"/>
          <w:lang w:val="fr-CH" w:eastAsia="fr-CH"/>
        </w:rPr>
      </w:pPr>
    </w:p>
    <w:p w:rsidR="00EE4EC2" w:rsidRPr="00BA6F19" w:rsidRDefault="00722EAC"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Parents suisses.</w:t>
      </w:r>
    </w:p>
    <w:p w:rsidR="00830CFD" w:rsidRDefault="00722EAC"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Parents étrangers.</w:t>
      </w:r>
    </w:p>
    <w:p w:rsidR="00194202" w:rsidRDefault="00194202" w:rsidP="00194202">
      <w:pPr>
        <w:spacing w:line="276" w:lineRule="auto"/>
        <w:contextualSpacing/>
        <w:jc w:val="both"/>
        <w:rPr>
          <w:rFonts w:cs="Arial"/>
          <w:szCs w:val="22"/>
          <w:lang w:val="fr-CH"/>
        </w:rPr>
      </w:pPr>
    </w:p>
    <w:p w:rsidR="00194202" w:rsidRDefault="00705D98" w:rsidP="00194202">
      <w:pPr>
        <w:spacing w:line="276" w:lineRule="auto"/>
        <w:contextualSpacing/>
        <w:jc w:val="both"/>
        <w:rPr>
          <w:rFonts w:cs="Arial"/>
          <w:szCs w:val="22"/>
          <w:lang w:val="fr-CH"/>
        </w:rPr>
      </w:pPr>
      <w:hyperlink r:id="rId156" w:history="1">
        <w:r w:rsidR="00194202" w:rsidRPr="0095471B">
          <w:rPr>
            <w:rStyle w:val="Lienhypertexte"/>
            <w:rFonts w:cs="Arial"/>
            <w:szCs w:val="22"/>
            <w:lang w:val="fr-CH"/>
          </w:rPr>
          <w:t>http://www.fr.ch/sainec/fr/pub/etatcivil/reconnaissance/reconnaissanceapresnaissance.htm</w:t>
        </w:r>
      </w:hyperlink>
    </w:p>
    <w:p w:rsidR="00C15B00" w:rsidRDefault="00C15B00" w:rsidP="00545261">
      <w:pPr>
        <w:jc w:val="both"/>
        <w:rPr>
          <w:rFonts w:cs="Arial"/>
          <w:szCs w:val="22"/>
          <w:lang w:val="fr-CH"/>
        </w:rPr>
      </w:pPr>
    </w:p>
    <w:p w:rsidR="00545261" w:rsidRPr="00BA6F19" w:rsidRDefault="00545261" w:rsidP="007A6040">
      <w:pPr>
        <w:jc w:val="both"/>
        <w:rPr>
          <w:rFonts w:cs="Arial"/>
          <w:lang w:val="fr-CH" w:eastAsia="fr-CH"/>
        </w:rPr>
      </w:pPr>
    </w:p>
    <w:p w:rsidR="00C15B00" w:rsidRPr="004319FC" w:rsidRDefault="00C15B00" w:rsidP="007A6040">
      <w:pPr>
        <w:pStyle w:val="Titre3"/>
        <w:jc w:val="both"/>
      </w:pPr>
      <w:bookmarkStart w:id="569" w:name="_Toc461453915"/>
      <w:r w:rsidRPr="004319FC">
        <w:t>Effet de la reconnaissance suite au mariage des parents</w:t>
      </w:r>
      <w:bookmarkEnd w:id="569"/>
    </w:p>
    <w:p w:rsidR="00EE4EC2" w:rsidRPr="004319FC" w:rsidRDefault="00EE4EC2" w:rsidP="007A6040">
      <w:pPr>
        <w:jc w:val="both"/>
        <w:rPr>
          <w:rFonts w:cs="Arial"/>
          <w:lang w:val="fr-CH" w:eastAsia="fr-CH"/>
        </w:rPr>
      </w:pPr>
    </w:p>
    <w:p w:rsidR="00EE4EC2" w:rsidRPr="004319FC" w:rsidRDefault="00EE4EC2" w:rsidP="007A6040">
      <w:pPr>
        <w:jc w:val="both"/>
        <w:rPr>
          <w:rFonts w:cs="Arial"/>
          <w:lang w:val="fr-CH" w:eastAsia="fr-CH"/>
        </w:rPr>
      </w:pPr>
      <w:r w:rsidRPr="004319FC">
        <w:rPr>
          <w:rFonts w:cs="Arial"/>
          <w:lang w:val="fr-CH" w:eastAsia="fr-CH"/>
        </w:rPr>
        <w:t>Le mariage des parents d’un enfant reconnu (mère + auteur de la reconnaissance) a pour effet de « légitimer » l’enfant.</w:t>
      </w:r>
    </w:p>
    <w:p w:rsidR="00C15B00" w:rsidRPr="004319FC" w:rsidRDefault="00C15B00" w:rsidP="007A6040">
      <w:pPr>
        <w:jc w:val="both"/>
        <w:rPr>
          <w:rFonts w:cs="Arial"/>
          <w:lang w:val="fr-CH" w:eastAsia="fr-CH"/>
        </w:rPr>
      </w:pPr>
    </w:p>
    <w:p w:rsidR="00EE4EC2" w:rsidRPr="004319FC" w:rsidRDefault="00044C99" w:rsidP="007A6040">
      <w:pPr>
        <w:jc w:val="both"/>
        <w:rPr>
          <w:rFonts w:cs="Arial"/>
          <w:lang w:val="fr-CH" w:eastAsia="fr-CH"/>
        </w:rPr>
      </w:pPr>
      <w:r>
        <w:rPr>
          <w:noProof/>
          <w:lang w:val="fr-CH" w:eastAsia="fr-CH"/>
        </w:rPr>
        <w:drawing>
          <wp:anchor distT="0" distB="0" distL="114300" distR="114300" simplePos="0" relativeHeight="251827712" behindDoc="0" locked="0" layoutInCell="1" allowOverlap="1" wp14:anchorId="28D5E68B" wp14:editId="30FA3E22">
            <wp:simplePos x="0" y="0"/>
            <wp:positionH relativeFrom="column">
              <wp:posOffset>5875020</wp:posOffset>
            </wp:positionH>
            <wp:positionV relativeFrom="paragraph">
              <wp:posOffset>-451485</wp:posOffset>
            </wp:positionV>
            <wp:extent cx="738505" cy="408940"/>
            <wp:effectExtent l="0" t="0" r="4445" b="0"/>
            <wp:wrapNone/>
            <wp:docPr id="471" name="Image 47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4319FC">
        <w:rPr>
          <w:rFonts w:cs="Arial"/>
          <w:lang w:val="fr-CH" w:eastAsia="fr-CH"/>
        </w:rPr>
        <w:t>Il sera alors considéré comme un enfant issu du mariage. Toutefois, la filiation maternelle reste identique à celle de la naissance.</w:t>
      </w:r>
    </w:p>
    <w:p w:rsidR="00EE4EC2" w:rsidRPr="004319FC" w:rsidRDefault="00EE4EC2" w:rsidP="007A6040">
      <w:pPr>
        <w:jc w:val="both"/>
        <w:rPr>
          <w:rFonts w:cs="Arial"/>
          <w:lang w:val="fr-CH" w:eastAsia="fr-CH"/>
        </w:rPr>
      </w:pPr>
    </w:p>
    <w:p w:rsidR="00EE4EC2" w:rsidRPr="004319FC" w:rsidRDefault="00EE4EC2" w:rsidP="00E04CDC">
      <w:pPr>
        <w:pStyle w:val="Paragraphedeliste"/>
        <w:numPr>
          <w:ilvl w:val="0"/>
          <w:numId w:val="70"/>
        </w:numPr>
        <w:spacing w:line="276" w:lineRule="auto"/>
        <w:contextualSpacing/>
        <w:jc w:val="both"/>
        <w:rPr>
          <w:rFonts w:cs="Arial"/>
          <w:szCs w:val="22"/>
          <w:lang w:val="fr-CH"/>
        </w:rPr>
      </w:pPr>
      <w:r w:rsidRPr="004319FC">
        <w:rPr>
          <w:rFonts w:cs="Arial"/>
          <w:szCs w:val="22"/>
          <w:lang w:val="fr-CH"/>
        </w:rPr>
        <w:t xml:space="preserve">Parents suisses </w:t>
      </w:r>
      <w:r w:rsidR="0048636A" w:rsidRPr="004319FC">
        <w:rPr>
          <w:rFonts w:cs="Arial"/>
          <w:sz w:val="20"/>
          <w:szCs w:val="20"/>
          <w:lang w:val="fr-CH" w:eastAsia="fr-CH"/>
        </w:rPr>
        <w:sym w:font="Wingdings 3" w:char="F05F"/>
      </w:r>
      <w:r w:rsidR="0048636A" w:rsidRPr="004319FC">
        <w:rPr>
          <w:rFonts w:cs="Arial"/>
          <w:sz w:val="20"/>
          <w:szCs w:val="20"/>
          <w:lang w:val="fr-CH" w:eastAsia="fr-CH"/>
        </w:rPr>
        <w:t xml:space="preserve"> </w:t>
      </w:r>
      <w:r w:rsidRPr="004319FC">
        <w:rPr>
          <w:rFonts w:cs="Arial"/>
          <w:szCs w:val="22"/>
          <w:lang w:val="fr-CH"/>
        </w:rPr>
        <w:t>nom du père et origine du père</w:t>
      </w:r>
      <w:r w:rsidR="00722EAC" w:rsidRPr="004319FC">
        <w:rPr>
          <w:rFonts w:cs="Arial"/>
          <w:szCs w:val="22"/>
          <w:lang w:val="fr-CH"/>
        </w:rPr>
        <w:t>.</w:t>
      </w:r>
    </w:p>
    <w:p w:rsidR="00EE4EC2" w:rsidRPr="004319FC" w:rsidRDefault="00EE4EC2" w:rsidP="00E04CDC">
      <w:pPr>
        <w:pStyle w:val="Paragraphedeliste"/>
        <w:numPr>
          <w:ilvl w:val="0"/>
          <w:numId w:val="70"/>
        </w:numPr>
        <w:spacing w:line="276" w:lineRule="auto"/>
        <w:contextualSpacing/>
        <w:jc w:val="both"/>
        <w:rPr>
          <w:rFonts w:cs="Arial"/>
          <w:szCs w:val="22"/>
          <w:lang w:val="fr-CH"/>
        </w:rPr>
      </w:pPr>
      <w:r w:rsidRPr="004319FC">
        <w:rPr>
          <w:rFonts w:cs="Arial"/>
          <w:szCs w:val="22"/>
          <w:lang w:val="fr-CH"/>
        </w:rPr>
        <w:t xml:space="preserve">Mère suisse, père étranger </w:t>
      </w:r>
      <w:r w:rsidR="0048636A" w:rsidRPr="004319FC">
        <w:rPr>
          <w:rFonts w:cs="Arial"/>
          <w:sz w:val="20"/>
          <w:szCs w:val="20"/>
          <w:lang w:val="fr-CH" w:eastAsia="fr-CH"/>
        </w:rPr>
        <w:sym w:font="Wingdings 3" w:char="F05F"/>
      </w:r>
      <w:r w:rsidR="0048636A" w:rsidRPr="004319FC">
        <w:rPr>
          <w:rFonts w:cs="Arial"/>
          <w:sz w:val="20"/>
          <w:szCs w:val="20"/>
          <w:lang w:val="fr-CH" w:eastAsia="fr-CH"/>
        </w:rPr>
        <w:t xml:space="preserve"> </w:t>
      </w:r>
      <w:r w:rsidRPr="004319FC">
        <w:rPr>
          <w:rFonts w:cs="Arial"/>
          <w:szCs w:val="22"/>
          <w:lang w:val="fr-CH"/>
        </w:rPr>
        <w:t>nom du père et origine de la mère</w:t>
      </w:r>
      <w:r w:rsidR="00722EAC" w:rsidRPr="004319FC">
        <w:rPr>
          <w:rFonts w:cs="Arial"/>
          <w:szCs w:val="22"/>
          <w:lang w:val="fr-CH"/>
        </w:rPr>
        <w:t>.</w:t>
      </w:r>
    </w:p>
    <w:p w:rsidR="00EE4EC2" w:rsidRPr="004319FC" w:rsidRDefault="00EE4EC2" w:rsidP="00E04CDC">
      <w:pPr>
        <w:pStyle w:val="Paragraphedeliste"/>
        <w:numPr>
          <w:ilvl w:val="0"/>
          <w:numId w:val="70"/>
        </w:numPr>
        <w:spacing w:line="276" w:lineRule="auto"/>
        <w:contextualSpacing/>
        <w:jc w:val="both"/>
        <w:rPr>
          <w:rFonts w:cs="Arial"/>
          <w:szCs w:val="22"/>
          <w:lang w:val="fr-CH"/>
        </w:rPr>
      </w:pPr>
      <w:r w:rsidRPr="004319FC">
        <w:rPr>
          <w:rFonts w:cs="Arial"/>
          <w:szCs w:val="22"/>
          <w:lang w:val="fr-CH"/>
        </w:rPr>
        <w:t xml:space="preserve">Père suisse, mère étrangère </w:t>
      </w:r>
      <w:r w:rsidR="0048636A" w:rsidRPr="004319FC">
        <w:rPr>
          <w:rFonts w:cs="Arial"/>
          <w:sz w:val="20"/>
          <w:szCs w:val="20"/>
          <w:lang w:val="fr-CH" w:eastAsia="fr-CH"/>
        </w:rPr>
        <w:sym w:font="Wingdings 3" w:char="F05F"/>
      </w:r>
      <w:r w:rsidR="0048636A" w:rsidRPr="004319FC">
        <w:rPr>
          <w:rFonts w:cs="Arial"/>
          <w:sz w:val="20"/>
          <w:szCs w:val="20"/>
          <w:lang w:val="fr-CH" w:eastAsia="fr-CH"/>
        </w:rPr>
        <w:t xml:space="preserve"> </w:t>
      </w:r>
      <w:r w:rsidRPr="004319FC">
        <w:rPr>
          <w:rFonts w:cs="Arial"/>
          <w:szCs w:val="22"/>
          <w:lang w:val="fr-CH"/>
        </w:rPr>
        <w:t>nom du père et origine du père</w:t>
      </w:r>
      <w:r w:rsidR="00722EAC" w:rsidRPr="004319FC">
        <w:rPr>
          <w:rFonts w:cs="Arial"/>
          <w:szCs w:val="22"/>
          <w:lang w:val="fr-CH"/>
        </w:rPr>
        <w:t>.</w:t>
      </w:r>
    </w:p>
    <w:p w:rsidR="0048636A" w:rsidRPr="004319FC" w:rsidRDefault="0048636A">
      <w:pPr>
        <w:pStyle w:val="Paragraphedeliste"/>
        <w:spacing w:line="276" w:lineRule="auto"/>
        <w:contextualSpacing/>
        <w:jc w:val="both"/>
        <w:rPr>
          <w:rFonts w:cs="Arial"/>
          <w:szCs w:val="22"/>
          <w:lang w:val="fr-CH"/>
        </w:rPr>
      </w:pPr>
    </w:p>
    <w:p w:rsidR="0048636A" w:rsidRPr="004319FC" w:rsidRDefault="0048636A">
      <w:pPr>
        <w:pStyle w:val="Paragraphedeliste"/>
        <w:spacing w:line="276" w:lineRule="auto"/>
        <w:contextualSpacing/>
        <w:jc w:val="both"/>
        <w:rPr>
          <w:rFonts w:cs="Arial"/>
          <w:szCs w:val="22"/>
          <w:lang w:val="fr-CH"/>
        </w:rPr>
      </w:pPr>
    </w:p>
    <w:p w:rsidR="0048636A" w:rsidRPr="004319FC" w:rsidRDefault="0048636A" w:rsidP="007A6040">
      <w:pPr>
        <w:pStyle w:val="Titre3"/>
        <w:jc w:val="both"/>
      </w:pPr>
      <w:bookmarkStart w:id="570" w:name="_Toc461453916"/>
      <w:r w:rsidRPr="004319FC">
        <w:t>Légitimation et annonce</w:t>
      </w:r>
      <w:bookmarkEnd w:id="570"/>
    </w:p>
    <w:p w:rsidR="00C15B00" w:rsidRPr="004319FC" w:rsidRDefault="00C15B00" w:rsidP="007A6040">
      <w:pPr>
        <w:jc w:val="both"/>
        <w:rPr>
          <w:rFonts w:cs="Arial"/>
          <w:lang w:val="fr-CH" w:eastAsia="fr-CH"/>
        </w:rPr>
      </w:pPr>
    </w:p>
    <w:p w:rsidR="00EE4EC2" w:rsidRPr="00BA6F19" w:rsidRDefault="00EE4EC2" w:rsidP="007A6040">
      <w:pPr>
        <w:jc w:val="both"/>
        <w:rPr>
          <w:rFonts w:cs="Arial"/>
          <w:lang w:val="fr-CH" w:eastAsia="fr-CH"/>
        </w:rPr>
      </w:pPr>
      <w:r w:rsidRPr="004319FC">
        <w:rPr>
          <w:rFonts w:cs="Arial"/>
          <w:lang w:val="fr-CH" w:eastAsia="fr-CH"/>
        </w:rPr>
        <w:t>Dans tous les cas, les communes sont avisées de la reconnaissance par l’officier d’état civil ayant enregistré l’événement.</w:t>
      </w:r>
    </w:p>
    <w:p w:rsidR="00722EAC" w:rsidRPr="00BA6F19" w:rsidRDefault="00722EAC" w:rsidP="007A6040">
      <w:pPr>
        <w:jc w:val="both"/>
        <w:rPr>
          <w:rFonts w:cs="Arial"/>
          <w:lang w:val="fr-CH" w:eastAsia="fr-CH"/>
        </w:rPr>
      </w:pPr>
    </w:p>
    <w:p w:rsidR="0048636A" w:rsidRPr="00BA6F19" w:rsidRDefault="0048636A">
      <w:pPr>
        <w:pStyle w:val="Titre2"/>
      </w:pPr>
      <w:bookmarkStart w:id="571" w:name="_Mariage"/>
      <w:bookmarkStart w:id="572" w:name="_Toc461453917"/>
      <w:bookmarkEnd w:id="571"/>
      <w:r w:rsidRPr="00BA6F19">
        <w:t>Mariage</w:t>
      </w:r>
      <w:bookmarkEnd w:id="572"/>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Les fiancés qui souhaitent contracter un mariage doivent prendre contact avec l’Office de l’état civil du lieu de domicile de l’un ou l’autre des fiancés, dans le but de fixer un rendez-vous pour entamer une procédure préparatoire de mariage.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Conditions :</w:t>
      </w:r>
    </w:p>
    <w:p w:rsidR="0048636A" w:rsidRPr="00BA6F19" w:rsidRDefault="0048636A"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Selon les articles 94 et suivants du Code civil suisse, l'homme et la femme qui désirent contracter mariage doivent tous deux remplir les conditions relatives à la capacité de contracter mariage (capacité matrimoniale). Ce</w:t>
      </w:r>
      <w:r w:rsidR="0048636A" w:rsidRPr="00BA6F19">
        <w:rPr>
          <w:rFonts w:cs="Arial"/>
          <w:lang w:val="fr-CH" w:eastAsia="fr-CH"/>
        </w:rPr>
        <w:t>s conditions sont les suivantes :</w:t>
      </w:r>
    </w:p>
    <w:p w:rsidR="0048636A" w:rsidRPr="00BA6F19" w:rsidRDefault="0048636A" w:rsidP="007A6040">
      <w:pPr>
        <w:jc w:val="both"/>
        <w:rPr>
          <w:rFonts w:cs="Arial"/>
          <w:lang w:val="fr-CH" w:eastAsia="fr-CH"/>
        </w:rPr>
      </w:pP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avoir 18 ans révolus; </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être capable de discernement; </w:t>
      </w:r>
    </w:p>
    <w:p w:rsidR="0048636A"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être célibataire ou, en cas de mariage antérieur, pouvoir établir que ce précédent </w:t>
      </w:r>
      <w:r w:rsidRPr="00BA6F19">
        <w:rPr>
          <w:rFonts w:cs="Arial"/>
          <w:lang w:val="fr-CH" w:eastAsia="fr-CH"/>
        </w:rPr>
        <w:t xml:space="preserve">mariage a été dissous (divorce, décès) ou annulé, par décision de justice; </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lang w:val="fr-CH" w:eastAsia="fr-CH"/>
        </w:rPr>
        <w:t>ne pas être sous le coup d'une mesure d'interdiction (les personnes sous le coup d'une mesure d'interdiction doivent obtenir le consentement de leur tuteur).</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De même, les fiancés ne doivent pas être liés par des liens de parenté constituant des cas d'empêchement au mariage (article 95 du Code Civil suisse). Le m</w:t>
      </w:r>
      <w:r w:rsidR="0048636A" w:rsidRPr="00BA6F19">
        <w:rPr>
          <w:rFonts w:cs="Arial"/>
          <w:lang w:val="fr-CH" w:eastAsia="fr-CH"/>
        </w:rPr>
        <w:t>ariage est ainsi interdit entre :</w:t>
      </w:r>
    </w:p>
    <w:p w:rsidR="0048636A" w:rsidRPr="00BA6F19" w:rsidRDefault="0048636A" w:rsidP="007A6040">
      <w:pPr>
        <w:jc w:val="both"/>
        <w:rPr>
          <w:rFonts w:cs="Arial"/>
          <w:lang w:val="fr-CH" w:eastAsia="fr-CH"/>
        </w:rPr>
      </w:pP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parents en ligne directe </w:t>
      </w:r>
      <w:r w:rsidR="00BE027B" w:rsidRPr="00BA6F19">
        <w:rPr>
          <w:rFonts w:cs="Arial"/>
          <w:szCs w:val="22"/>
          <w:lang w:val="fr-CH"/>
        </w:rPr>
        <w:t>(père-fille ; mère-fils),</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frère et sœur germains</w:t>
      </w:r>
      <w:r w:rsidR="00BE027B" w:rsidRPr="00BA6F19">
        <w:rPr>
          <w:rFonts w:cs="Arial"/>
          <w:szCs w:val="22"/>
          <w:lang w:val="fr-CH"/>
        </w:rPr>
        <w:t>,</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demi-frère et demi-sœur</w:t>
      </w:r>
      <w:r w:rsidR="00BE027B" w:rsidRPr="00BA6F19">
        <w:rPr>
          <w:rFonts w:cs="Arial"/>
          <w:szCs w:val="22"/>
          <w:lang w:val="fr-CH"/>
        </w:rPr>
        <w:t>.</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Ces cas d'empêchement sont applicables, même si le lien de parenté découle d'une adoption.</w:t>
      </w:r>
    </w:p>
    <w:p w:rsidR="00BE027B" w:rsidRPr="00BA6F19" w:rsidRDefault="00BE027B" w:rsidP="007A6040">
      <w:pPr>
        <w:jc w:val="both"/>
        <w:rPr>
          <w:rFonts w:cs="Arial"/>
          <w:lang w:val="fr-CH" w:eastAsia="fr-CH"/>
        </w:rPr>
      </w:pPr>
    </w:p>
    <w:p w:rsidR="00BE027B" w:rsidRPr="00BA6F19" w:rsidRDefault="00BE027B" w:rsidP="007A6040">
      <w:pPr>
        <w:pStyle w:val="Titre3"/>
        <w:jc w:val="both"/>
      </w:pPr>
      <w:bookmarkStart w:id="573" w:name="_Toc461453918"/>
      <w:r w:rsidRPr="00BA6F19">
        <w:t>Documents à présenter</w:t>
      </w:r>
      <w:bookmarkEnd w:id="573"/>
    </w:p>
    <w:p w:rsidR="00BE027B" w:rsidRPr="00BA6F19" w:rsidRDefault="00BE027B"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La procédure préparatoire en vue du mariage a notamment pour objectif de vérifier l’identité exacte des futurs époux et de s’assurer que les conditions pour le mariage sont remplies et qu’il n’existe pas de motifs d’empêchement. Les documents à produire doivent être originaux et récents (établis depuis moins de 6 mois selon l’ordonnance fédérale sur l’état civil). Les actes établis dans une autre langue que les langues officielles suisses doivent être accompagnés d’une traduction effectuée par un traducteur officiel. </w:t>
      </w:r>
    </w:p>
    <w:p w:rsidR="00EE4EC2" w:rsidRPr="00BA6F19" w:rsidRDefault="00044C99" w:rsidP="007A6040">
      <w:pPr>
        <w:jc w:val="both"/>
        <w:rPr>
          <w:rFonts w:cs="Arial"/>
          <w:lang w:val="fr-CH" w:eastAsia="fr-CH"/>
        </w:rPr>
      </w:pPr>
      <w:r>
        <w:rPr>
          <w:noProof/>
          <w:lang w:val="fr-CH" w:eastAsia="fr-CH"/>
        </w:rPr>
        <w:drawing>
          <wp:anchor distT="0" distB="0" distL="114300" distR="114300" simplePos="0" relativeHeight="251829760" behindDoc="0" locked="0" layoutInCell="1" allowOverlap="1" wp14:anchorId="0B2E7DD0" wp14:editId="119D57C7">
            <wp:simplePos x="0" y="0"/>
            <wp:positionH relativeFrom="column">
              <wp:posOffset>5894070</wp:posOffset>
            </wp:positionH>
            <wp:positionV relativeFrom="paragraph">
              <wp:posOffset>-521335</wp:posOffset>
            </wp:positionV>
            <wp:extent cx="738505" cy="408940"/>
            <wp:effectExtent l="0" t="0" r="4445" b="0"/>
            <wp:wrapNone/>
            <wp:docPr id="472" name="Image 47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BA6F19">
        <w:rPr>
          <w:rFonts w:cs="Arial"/>
          <w:lang w:val="fr-CH" w:eastAsia="fr-CH"/>
        </w:rPr>
        <w:t xml:space="preserve"> </w:t>
      </w:r>
    </w:p>
    <w:p w:rsidR="00EE4EC2" w:rsidRDefault="00EE4EC2" w:rsidP="007A6040">
      <w:pPr>
        <w:jc w:val="both"/>
        <w:rPr>
          <w:rFonts w:cs="Arial"/>
          <w:lang w:val="fr-CH" w:eastAsia="fr-CH"/>
        </w:rPr>
      </w:pPr>
      <w:r w:rsidRPr="00BA6F19">
        <w:rPr>
          <w:rFonts w:cs="Arial"/>
          <w:lang w:val="fr-CH" w:eastAsia="fr-CH"/>
        </w:rPr>
        <w:t>En fonction de la nationalité des fiancés concernés, les documents à produire varient selon les cas de figure et en fonction du pays d’origine.</w:t>
      </w:r>
    </w:p>
    <w:p w:rsidR="008D17C9" w:rsidRPr="00BA6F19" w:rsidRDefault="008D17C9" w:rsidP="008D17C9">
      <w:pPr>
        <w:jc w:val="both"/>
        <w:rPr>
          <w:rFonts w:cs="Arial"/>
          <w:lang w:val="fr-CH" w:eastAsia="fr-CH"/>
        </w:rPr>
      </w:pPr>
    </w:p>
    <w:p w:rsidR="008D17C9" w:rsidRDefault="008D17C9" w:rsidP="007A6040">
      <w:pPr>
        <w:jc w:val="both"/>
        <w:rPr>
          <w:rFonts w:cs="Arial"/>
          <w:b/>
          <w:bCs/>
          <w:szCs w:val="22"/>
        </w:rPr>
      </w:pPr>
      <w:r w:rsidRPr="00A37F71">
        <w:rPr>
          <w:rFonts w:cs="Arial"/>
          <w:b/>
          <w:bCs/>
          <w:szCs w:val="22"/>
        </w:rPr>
        <w:t>Aussi, il est indispensable que les fiancés s'adressent à l'office d'état civil du lieu de domicile de l’un ou l’autre pour des informations complètes.</w:t>
      </w:r>
    </w:p>
    <w:p w:rsidR="00EE4EC2" w:rsidRDefault="00EE4EC2" w:rsidP="008D17C9">
      <w:pPr>
        <w:jc w:val="both"/>
        <w:rPr>
          <w:rFonts w:cs="Arial"/>
          <w:lang w:eastAsia="fr-CH"/>
        </w:rPr>
      </w:pPr>
    </w:p>
    <w:p w:rsidR="008D17C9" w:rsidRDefault="008D17C9" w:rsidP="008D17C9">
      <w:pPr>
        <w:jc w:val="both"/>
        <w:rPr>
          <w:rFonts w:cs="Arial"/>
          <w:lang w:eastAsia="fr-CH"/>
        </w:rPr>
      </w:pPr>
    </w:p>
    <w:p w:rsidR="00BE027B" w:rsidRPr="00BA6F19" w:rsidRDefault="00BE027B" w:rsidP="007A6040">
      <w:pPr>
        <w:pStyle w:val="Titre3"/>
        <w:jc w:val="both"/>
      </w:pPr>
      <w:bookmarkStart w:id="574" w:name="_Toc461453919"/>
      <w:r w:rsidRPr="00BA6F19">
        <w:t>Procédure</w:t>
      </w:r>
      <w:bookmarkEnd w:id="574"/>
    </w:p>
    <w:p w:rsidR="00BE027B" w:rsidRPr="00BA6F19" w:rsidRDefault="00BE027B"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Les fiancés qui souhaitent se marier doivent entreprendre une procédure préparatoire au mariage auprès de l’Office de l’état civil du domicile légal d’un des fiancés. </w:t>
      </w:r>
    </w:p>
    <w:p w:rsidR="00EE4EC2" w:rsidRPr="00BA6F19" w:rsidRDefault="00EE4EC2" w:rsidP="007A6040">
      <w:pPr>
        <w:jc w:val="both"/>
        <w:rPr>
          <w:rFonts w:cs="Arial"/>
          <w:lang w:val="fr-CH" w:eastAsia="fr-CH"/>
        </w:rPr>
      </w:pPr>
    </w:p>
    <w:p w:rsidR="00830CFD" w:rsidRDefault="00EE4EC2" w:rsidP="007A6040">
      <w:pPr>
        <w:jc w:val="both"/>
        <w:rPr>
          <w:lang w:eastAsia="fr-CH"/>
        </w:rPr>
      </w:pPr>
      <w:r w:rsidRPr="00BA6F19">
        <w:rPr>
          <w:rFonts w:cs="Arial"/>
          <w:lang w:val="fr-CH" w:eastAsia="fr-CH"/>
        </w:rPr>
        <w:t>Cette procédure est expliquée e</w:t>
      </w:r>
      <w:r w:rsidR="00F94D5C" w:rsidRPr="00BA6F19">
        <w:rPr>
          <w:rFonts w:cs="Arial"/>
          <w:lang w:val="fr-CH" w:eastAsia="fr-CH"/>
        </w:rPr>
        <w:t>n détail sur le lien suivant :</w:t>
      </w:r>
      <w:r w:rsidR="00830CFD" w:rsidRPr="00830CFD">
        <w:rPr>
          <w:lang w:eastAsia="fr-CH"/>
        </w:rPr>
        <w:t xml:space="preserve"> </w:t>
      </w:r>
    </w:p>
    <w:p w:rsidR="007220E6" w:rsidRDefault="007220E6" w:rsidP="007220E6">
      <w:pPr>
        <w:jc w:val="both"/>
        <w:rPr>
          <w:lang w:eastAsia="fr-CH"/>
        </w:rPr>
      </w:pPr>
    </w:p>
    <w:p w:rsidR="007220E6" w:rsidRDefault="00705D98" w:rsidP="007220E6">
      <w:pPr>
        <w:jc w:val="both"/>
        <w:rPr>
          <w:lang w:eastAsia="fr-CH"/>
        </w:rPr>
      </w:pPr>
      <w:hyperlink r:id="rId157" w:history="1">
        <w:r w:rsidR="007220E6" w:rsidRPr="0095471B">
          <w:rPr>
            <w:rStyle w:val="Lienhypertexte"/>
            <w:lang w:eastAsia="fr-CH"/>
          </w:rPr>
          <w:t>http://www.fr.ch/sainec/fr/pub/etatcivil/mariage/procedure.htm</w:t>
        </w:r>
      </w:hyperlink>
    </w:p>
    <w:p w:rsidR="007220E6" w:rsidRPr="00473056" w:rsidRDefault="007220E6" w:rsidP="007220E6">
      <w:pPr>
        <w:jc w:val="both"/>
        <w:rPr>
          <w:lang w:eastAsia="fr-CH"/>
        </w:rPr>
      </w:pPr>
    </w:p>
    <w:p w:rsidR="00F94D5C" w:rsidRPr="00830CFD" w:rsidRDefault="00F94D5C" w:rsidP="007A6040">
      <w:pPr>
        <w:jc w:val="both"/>
        <w:rPr>
          <w:rFonts w:cs="Arial"/>
          <w:lang w:eastAsia="fr-CH"/>
        </w:rPr>
      </w:pPr>
    </w:p>
    <w:p w:rsidR="00BE027B" w:rsidRPr="00BA6F19" w:rsidRDefault="00BE027B" w:rsidP="007A6040">
      <w:pPr>
        <w:pStyle w:val="Titre3"/>
        <w:jc w:val="both"/>
      </w:pPr>
      <w:bookmarkStart w:id="575" w:name="_Toc461453920"/>
      <w:r w:rsidRPr="00BA6F19">
        <w:t>Cérémonie de mariage</w:t>
      </w:r>
      <w:bookmarkEnd w:id="575"/>
    </w:p>
    <w:p w:rsidR="00BE027B" w:rsidRPr="00BA6F19" w:rsidRDefault="00BE027B" w:rsidP="007A6040">
      <w:pPr>
        <w:jc w:val="both"/>
        <w:rPr>
          <w:rFonts w:cs="Arial"/>
          <w:lang w:val="fr-CH" w:eastAsia="fr-CH"/>
        </w:rPr>
      </w:pPr>
    </w:p>
    <w:p w:rsidR="00830CFD" w:rsidRDefault="00EE4EC2" w:rsidP="007A6040">
      <w:pPr>
        <w:jc w:val="both"/>
        <w:rPr>
          <w:lang w:eastAsia="fr-CH"/>
        </w:rPr>
      </w:pPr>
      <w:r w:rsidRPr="00BA6F19">
        <w:rPr>
          <w:rFonts w:cs="Arial"/>
          <w:lang w:val="fr-CH" w:eastAsia="fr-CH"/>
        </w:rPr>
        <w:t>Dans le lien ci-dessous, vous trouverez l’ensemble des informations s</w:t>
      </w:r>
      <w:r w:rsidR="00F94D5C" w:rsidRPr="00BA6F19">
        <w:rPr>
          <w:rFonts w:cs="Arial"/>
          <w:lang w:val="fr-CH" w:eastAsia="fr-CH"/>
        </w:rPr>
        <w:t>ur la célébration du mariage :</w:t>
      </w:r>
      <w:r w:rsidR="00830CFD" w:rsidRPr="00830CFD">
        <w:rPr>
          <w:lang w:eastAsia="fr-CH"/>
        </w:rPr>
        <w:t xml:space="preserve"> </w:t>
      </w:r>
    </w:p>
    <w:p w:rsidR="007220E6" w:rsidRDefault="007220E6" w:rsidP="007220E6">
      <w:pPr>
        <w:jc w:val="both"/>
        <w:rPr>
          <w:lang w:eastAsia="fr-CH"/>
        </w:rPr>
      </w:pPr>
    </w:p>
    <w:p w:rsidR="007220E6" w:rsidRDefault="00705D98" w:rsidP="007220E6">
      <w:pPr>
        <w:jc w:val="both"/>
        <w:rPr>
          <w:lang w:eastAsia="fr-CH"/>
        </w:rPr>
      </w:pPr>
      <w:hyperlink r:id="rId158" w:history="1">
        <w:r w:rsidR="007220E6" w:rsidRPr="0095471B">
          <w:rPr>
            <w:rStyle w:val="Lienhypertexte"/>
            <w:lang w:eastAsia="fr-CH"/>
          </w:rPr>
          <w:t>http://www.fr.ch/sainec/fr/pub/etatcivil/mariage/ceremonie_de_mariage.htm</w:t>
        </w:r>
      </w:hyperlink>
    </w:p>
    <w:p w:rsidR="00BE027B" w:rsidRPr="00830CFD" w:rsidRDefault="00BE027B" w:rsidP="007A6040">
      <w:pPr>
        <w:jc w:val="both"/>
        <w:rPr>
          <w:rFonts w:cs="Arial"/>
          <w:lang w:eastAsia="fr-CH"/>
        </w:rPr>
      </w:pPr>
    </w:p>
    <w:p w:rsidR="00BE027B" w:rsidRPr="00BA6F19" w:rsidRDefault="00BE027B" w:rsidP="007A6040">
      <w:pPr>
        <w:jc w:val="both"/>
        <w:rPr>
          <w:rFonts w:cs="Arial"/>
          <w:lang w:val="fr-CH" w:eastAsia="fr-CH"/>
        </w:rPr>
      </w:pPr>
    </w:p>
    <w:p w:rsidR="00830CFD" w:rsidRPr="00473056" w:rsidRDefault="00BE027B" w:rsidP="007A6040">
      <w:pPr>
        <w:pStyle w:val="Titre3"/>
        <w:jc w:val="both"/>
      </w:pPr>
      <w:bookmarkStart w:id="576" w:name="_Toc461453921"/>
      <w:r w:rsidRPr="00BA6F19">
        <w:t>Salles officielles pour la cérémonie de mariage</w:t>
      </w:r>
      <w:bookmarkEnd w:id="576"/>
    </w:p>
    <w:p w:rsidR="00830CFD" w:rsidRPr="00473056" w:rsidRDefault="00830CFD" w:rsidP="007A6040">
      <w:pPr>
        <w:jc w:val="both"/>
        <w:rPr>
          <w:lang w:eastAsia="fr-CH"/>
        </w:rPr>
      </w:pPr>
    </w:p>
    <w:p w:rsidR="00830CFD" w:rsidRPr="00473056" w:rsidRDefault="00705D98" w:rsidP="007A6040">
      <w:pPr>
        <w:jc w:val="both"/>
        <w:rPr>
          <w:lang w:eastAsia="fr-CH"/>
        </w:rPr>
      </w:pPr>
      <w:hyperlink r:id="rId159" w:history="1">
        <w:r w:rsidR="007220E6" w:rsidRPr="0095471B">
          <w:rPr>
            <w:rStyle w:val="Lienhypertexte"/>
            <w:lang w:eastAsia="fr-CH"/>
          </w:rPr>
          <w:t>http://admin.fr.ch/sainec/fr/pub/etatcivil/mariage/sallesofficielles.htm</w:t>
        </w:r>
      </w:hyperlink>
    </w:p>
    <w:p w:rsidR="00BE027B" w:rsidRPr="00BA6F19" w:rsidRDefault="00BE027B" w:rsidP="007A6040">
      <w:pPr>
        <w:jc w:val="both"/>
      </w:pPr>
    </w:p>
    <w:p w:rsidR="00BE027B" w:rsidRPr="00BA6F19" w:rsidRDefault="00BE027B" w:rsidP="007A6040">
      <w:pPr>
        <w:jc w:val="both"/>
        <w:rPr>
          <w:rFonts w:cs="Arial"/>
          <w:lang w:val="fr-CH" w:eastAsia="fr-CH"/>
        </w:rPr>
      </w:pPr>
    </w:p>
    <w:p w:rsidR="006B6605" w:rsidRPr="006B6605" w:rsidRDefault="00BE027B" w:rsidP="006B6605">
      <w:pPr>
        <w:pStyle w:val="Titre3"/>
        <w:jc w:val="both"/>
      </w:pPr>
      <w:bookmarkStart w:id="577" w:name="_Toc461453922"/>
      <w:r w:rsidRPr="00BA6F19">
        <w:t>Effets du mariage</w:t>
      </w:r>
      <w:bookmarkEnd w:id="577"/>
    </w:p>
    <w:p w:rsidR="00EE4EC2" w:rsidRPr="00BA6F19" w:rsidRDefault="00EE4EC2" w:rsidP="007A6040">
      <w:pPr>
        <w:jc w:val="both"/>
        <w:rPr>
          <w:rFonts w:cs="Arial"/>
          <w:szCs w:val="22"/>
          <w:lang w:val="fr-CH" w:eastAsia="fr-CH"/>
        </w:rPr>
      </w:pPr>
      <w:r w:rsidRPr="00BA6F19">
        <w:rPr>
          <w:rFonts w:cs="Arial"/>
          <w:szCs w:val="22"/>
          <w:lang w:val="fr-CH" w:eastAsia="fr-CH"/>
        </w:rPr>
        <w:t>La conclusion du mariage génère de nombreux effets. La principale conséquence de la célébration d'un mariage est la création de l'union conjugale. Selon les termes de l'article 159 du Code civil suisse et l'acceptation admise tant par la jurisprudence que par la doctrine, avec la création de l'union conjugale les époux s'engagent notamment :</w:t>
      </w:r>
    </w:p>
    <w:p w:rsidR="00BE027B" w:rsidRPr="00BA6F19" w:rsidRDefault="00BE027B" w:rsidP="007A6040">
      <w:pPr>
        <w:jc w:val="both"/>
        <w:rPr>
          <w:rFonts w:cs="Arial"/>
          <w:szCs w:val="22"/>
          <w:lang w:val="fr-CH" w:eastAsia="fr-CH"/>
        </w:rPr>
      </w:pP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à mener une vie commune (communauté conjugale au sens strict</w:t>
      </w:r>
      <w:r w:rsidR="00BE027B" w:rsidRPr="00BA6F19">
        <w:rPr>
          <w:rFonts w:cs="Arial"/>
          <w:szCs w:val="22"/>
          <w:lang w:val="fr-CH"/>
        </w:rPr>
        <w:t>),</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à se promettre mutu</w:t>
      </w:r>
      <w:r w:rsidR="00BE027B" w:rsidRPr="00BA6F19">
        <w:rPr>
          <w:rFonts w:cs="Arial"/>
          <w:szCs w:val="22"/>
          <w:lang w:val="fr-CH"/>
        </w:rPr>
        <w:t>ellement fidélité et assistance,</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à pourvoir ensemble à l'entretien de leur ménage et à l'éducation des enfants</w:t>
      </w:r>
      <w:r w:rsidR="00BE027B" w:rsidRPr="00BA6F19">
        <w:rPr>
          <w:rFonts w:cs="Arial"/>
          <w:szCs w:val="22"/>
          <w:lang w:val="fr-CH"/>
        </w:rPr>
        <w:t>.</w:t>
      </w:r>
    </w:p>
    <w:p w:rsidR="00EE4EC2" w:rsidRPr="00BA6F19" w:rsidRDefault="00EE4EC2" w:rsidP="007A6040">
      <w:pPr>
        <w:jc w:val="both"/>
        <w:rPr>
          <w:rFonts w:cs="Arial"/>
          <w:szCs w:val="22"/>
          <w:lang w:val="fr-CH" w:eastAsia="fr-CH"/>
        </w:rPr>
      </w:pPr>
    </w:p>
    <w:p w:rsidR="00BE027B" w:rsidRPr="00BA6F19" w:rsidRDefault="00EE4EC2" w:rsidP="007A6040">
      <w:pPr>
        <w:pStyle w:val="NormalWeb"/>
        <w:spacing w:before="0" w:beforeAutospacing="0" w:after="0" w:afterAutospacing="0"/>
        <w:ind w:right="150"/>
        <w:jc w:val="both"/>
        <w:rPr>
          <w:rFonts w:ascii="Arial" w:hAnsi="Arial" w:cs="Arial"/>
          <w:color w:val="000000"/>
          <w:sz w:val="22"/>
          <w:szCs w:val="22"/>
          <w:lang w:val="fr-CH"/>
        </w:rPr>
      </w:pPr>
      <w:r w:rsidRPr="00BA6F19">
        <w:rPr>
          <w:rFonts w:ascii="Arial" w:hAnsi="Arial" w:cs="Arial"/>
          <w:sz w:val="22"/>
          <w:szCs w:val="22"/>
          <w:lang w:val="fr-CH" w:eastAsia="fr-CH"/>
        </w:rPr>
        <w:t xml:space="preserve">L'union conjugale repose sur le principe de l'égalité des droits et des devoirs des époux. Le mariage a encore des conséquences particulières sur le statut personnel des époux. </w:t>
      </w:r>
      <w:r w:rsidR="00BE027B" w:rsidRPr="00BA6F19">
        <w:rPr>
          <w:rFonts w:ascii="Arial" w:hAnsi="Arial" w:cs="Arial"/>
          <w:sz w:val="22"/>
          <w:szCs w:val="22"/>
          <w:lang w:val="fr-CH"/>
        </w:rPr>
        <w:t>Ainsi la célébration du mariage aura des effets sur le </w:t>
      </w:r>
      <w:hyperlink r:id="rId160" w:history="1">
        <w:r w:rsidR="00815C49" w:rsidRPr="00815C49">
          <w:rPr>
            <w:rStyle w:val="Lienhypertexte"/>
            <w:rFonts w:ascii="Arial" w:hAnsi="Arial" w:cs="Arial"/>
            <w:sz w:val="22"/>
            <w:szCs w:val="22"/>
          </w:rPr>
          <w:t xml:space="preserve">nom de famille </w:t>
        </w:r>
      </w:hyperlink>
      <w:r w:rsidR="00815C49">
        <w:t xml:space="preserve"> </w:t>
      </w:r>
      <w:r w:rsidR="00BE027B" w:rsidRPr="00BA6F19">
        <w:rPr>
          <w:rFonts w:ascii="Arial" w:hAnsi="Arial" w:cs="Arial"/>
          <w:sz w:val="22"/>
          <w:szCs w:val="22"/>
          <w:lang w:val="fr-CH"/>
        </w:rPr>
        <w:t xml:space="preserve">des époux, le </w:t>
      </w:r>
      <w:hyperlink r:id="rId161" w:history="1">
        <w:r w:rsidR="00BE027B" w:rsidRPr="00BA6F19">
          <w:rPr>
            <w:rStyle w:val="Lienhypertexte"/>
            <w:rFonts w:ascii="Arial" w:hAnsi="Arial" w:cs="Arial"/>
            <w:sz w:val="22"/>
            <w:szCs w:val="22"/>
            <w:lang w:val="fr-CH"/>
          </w:rPr>
          <w:t>droit de cité</w:t>
        </w:r>
      </w:hyperlink>
      <w:r w:rsidR="00815C49">
        <w:t xml:space="preserve"> </w:t>
      </w:r>
      <w:r w:rsidR="00BE027B" w:rsidRPr="00BA6F19">
        <w:rPr>
          <w:rFonts w:ascii="Arial" w:hAnsi="Arial" w:cs="Arial"/>
          <w:sz w:val="22"/>
          <w:szCs w:val="22"/>
          <w:lang w:val="fr-CH"/>
        </w:rPr>
        <w:t xml:space="preserve">de l'épouse ou encore le </w:t>
      </w:r>
      <w:hyperlink r:id="rId162" w:history="1">
        <w:r w:rsidR="00BE027B" w:rsidRPr="00BA6F19">
          <w:rPr>
            <w:rStyle w:val="Lienhypertexte"/>
            <w:rFonts w:ascii="Arial" w:hAnsi="Arial" w:cs="Arial"/>
            <w:sz w:val="22"/>
            <w:szCs w:val="22"/>
            <w:lang w:val="fr-CH"/>
          </w:rPr>
          <w:t>régime matrimonial</w:t>
        </w:r>
      </w:hyperlink>
      <w:r w:rsidR="00815C49">
        <w:t xml:space="preserve"> </w:t>
      </w:r>
      <w:r w:rsidR="00BE027B" w:rsidRPr="00BA6F19">
        <w:rPr>
          <w:rFonts w:ascii="Arial" w:hAnsi="Arial" w:cs="Arial"/>
          <w:sz w:val="22"/>
          <w:szCs w:val="22"/>
          <w:lang w:val="fr-CH"/>
        </w:rPr>
        <w:t>des époux</w:t>
      </w:r>
      <w:r w:rsidR="00BE027B" w:rsidRPr="00BA6F19">
        <w:rPr>
          <w:rFonts w:ascii="Arial" w:hAnsi="Arial" w:cs="Arial"/>
          <w:color w:val="000000"/>
          <w:sz w:val="22"/>
          <w:szCs w:val="22"/>
          <w:lang w:val="fr-CH"/>
        </w:rPr>
        <w:t>.</w:t>
      </w:r>
    </w:p>
    <w:p w:rsidR="00BE027B" w:rsidRPr="00BA6F19" w:rsidRDefault="00BE027B" w:rsidP="007A6040">
      <w:pPr>
        <w:ind w:left="184"/>
        <w:jc w:val="both"/>
        <w:rPr>
          <w:rFonts w:cs="Arial"/>
          <w:b/>
          <w:sz w:val="20"/>
          <w:szCs w:val="20"/>
          <w:lang w:val="fr-CH" w:eastAsia="fr-CH"/>
        </w:rPr>
      </w:pPr>
      <w:r w:rsidRPr="00BA6F19">
        <w:rPr>
          <w:rFonts w:cs="Arial"/>
          <w:b/>
          <w:sz w:val="20"/>
          <w:szCs w:val="20"/>
          <w:lang w:val="fr-CH" w:eastAsia="fr-CH"/>
        </w:rPr>
        <w:t xml:space="preserve">   </w:t>
      </w:r>
    </w:p>
    <w:p w:rsidR="00EE4EC2" w:rsidRPr="00BA6F19" w:rsidRDefault="00EE4EC2" w:rsidP="007A6040">
      <w:pPr>
        <w:jc w:val="both"/>
        <w:rPr>
          <w:rFonts w:cs="Arial"/>
          <w:lang w:val="fr-CH" w:eastAsia="fr-CH"/>
        </w:rPr>
      </w:pPr>
      <w:r w:rsidRPr="00BA6F19">
        <w:rPr>
          <w:rFonts w:cs="Arial"/>
          <w:lang w:val="fr-CH" w:eastAsia="fr-CH"/>
        </w:rPr>
        <w:t xml:space="preserve">   </w:t>
      </w:r>
    </w:p>
    <w:p w:rsidR="00894D6A" w:rsidRDefault="00EE4EC2" w:rsidP="00894D6A">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894D6A" w:rsidRDefault="00894D6A" w:rsidP="00894D6A">
      <w:pPr>
        <w:jc w:val="both"/>
        <w:rPr>
          <w:rFonts w:cs="Arial"/>
          <w:szCs w:val="22"/>
          <w:lang w:val="fr-CH"/>
        </w:rPr>
      </w:pPr>
    </w:p>
    <w:p w:rsidR="00BE027B" w:rsidRDefault="00705D98" w:rsidP="007A6040">
      <w:pPr>
        <w:jc w:val="both"/>
      </w:pPr>
      <w:hyperlink r:id="rId163" w:history="1">
        <w:r w:rsidR="006B6605" w:rsidRPr="0095471B">
          <w:rPr>
            <w:rStyle w:val="Lienhypertexte"/>
            <w:lang w:eastAsia="fr-CH"/>
          </w:rPr>
          <w:t>http://admin.fr.ch/sainec/fr/pub/etatcivil/mariage/effet_du_mariage.htm</w:t>
        </w:r>
      </w:hyperlink>
    </w:p>
    <w:p w:rsidR="00830CFD" w:rsidRPr="00BA6F19" w:rsidRDefault="00830CFD" w:rsidP="007A6040">
      <w:pPr>
        <w:jc w:val="both"/>
        <w:rPr>
          <w:rFonts w:cs="Arial"/>
          <w:lang w:val="fr-CH" w:eastAsia="fr-CH"/>
        </w:rPr>
      </w:pPr>
    </w:p>
    <w:p w:rsidR="00A37F71" w:rsidRDefault="00A37F71">
      <w:pPr>
        <w:rPr>
          <w:rFonts w:cs="Arial"/>
          <w:lang w:val="fr-CH" w:eastAsia="fr-CH"/>
        </w:rPr>
      </w:pPr>
      <w:r>
        <w:rPr>
          <w:rFonts w:cs="Arial"/>
          <w:lang w:val="fr-CH" w:eastAsia="fr-CH"/>
        </w:rPr>
        <w:br w:type="page"/>
      </w:r>
    </w:p>
    <w:p w:rsidR="00BE027B" w:rsidRPr="00CA7E40" w:rsidRDefault="00044C99" w:rsidP="00CA7E40">
      <w:pPr>
        <w:pStyle w:val="Titre3"/>
        <w:spacing w:after="0"/>
        <w:jc w:val="both"/>
      </w:pPr>
      <w:bookmarkStart w:id="578" w:name="_Toc461453923"/>
      <w:r>
        <w:rPr>
          <w:noProof/>
        </w:rPr>
        <w:drawing>
          <wp:anchor distT="0" distB="0" distL="114300" distR="114300" simplePos="0" relativeHeight="251831808" behindDoc="0" locked="0" layoutInCell="1" allowOverlap="1" wp14:anchorId="5C3D1E25" wp14:editId="2FBA5BC4">
            <wp:simplePos x="0" y="0"/>
            <wp:positionH relativeFrom="column">
              <wp:posOffset>5868670</wp:posOffset>
            </wp:positionH>
            <wp:positionV relativeFrom="paragraph">
              <wp:posOffset>-572135</wp:posOffset>
            </wp:positionV>
            <wp:extent cx="738505" cy="408940"/>
            <wp:effectExtent l="0" t="0" r="4445" b="0"/>
            <wp:wrapNone/>
            <wp:docPr id="473" name="Image 47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E027B" w:rsidRPr="00CA7E40">
        <w:t>Nom de famille</w:t>
      </w:r>
      <w:bookmarkEnd w:id="578"/>
    </w:p>
    <w:p w:rsidR="00EE4EC2" w:rsidRDefault="00EE4EC2" w:rsidP="00CA7E40">
      <w:pPr>
        <w:jc w:val="both"/>
        <w:rPr>
          <w:rFonts w:cs="Arial"/>
          <w:szCs w:val="22"/>
          <w:lang w:val="fr-CH" w:eastAsia="fr-CH"/>
        </w:rPr>
      </w:pPr>
    </w:p>
    <w:p w:rsidR="00CA7E40" w:rsidRDefault="00CA7E40" w:rsidP="00CA7E40">
      <w:pPr>
        <w:jc w:val="both"/>
        <w:rPr>
          <w:rFonts w:cs="Arial"/>
          <w:szCs w:val="22"/>
          <w:lang w:val="fr-CH" w:eastAsia="fr-CH"/>
        </w:rPr>
      </w:pPr>
      <w:r>
        <w:rPr>
          <w:rFonts w:cs="Arial"/>
          <w:szCs w:val="22"/>
          <w:lang w:val="fr-CH" w:eastAsia="fr-CH"/>
        </w:rPr>
        <w:t xml:space="preserve">Selon l’article 160 al. 1 du code civil suisse (CCS), chacun des époux conserve son nom. </w:t>
      </w:r>
    </w:p>
    <w:p w:rsidR="00CA7E40" w:rsidRDefault="00CA7E40" w:rsidP="00CA7E40">
      <w:pPr>
        <w:jc w:val="both"/>
        <w:rPr>
          <w:rFonts w:cs="Arial"/>
          <w:szCs w:val="22"/>
          <w:lang w:val="fr-CH" w:eastAsia="fr-CH"/>
        </w:rPr>
      </w:pPr>
      <w:r>
        <w:rPr>
          <w:rFonts w:cs="Arial"/>
          <w:szCs w:val="22"/>
          <w:lang w:val="fr-CH" w:eastAsia="fr-CH"/>
        </w:rPr>
        <w:t>Selon l’al. 2, les fiancés peuvent toutefois déclarer à l’officier de l’état civil vouloir porter un nom de famille commun ; ils peuvent choisir entre le nom de célibataire de l’un ou l’autre.</w:t>
      </w:r>
    </w:p>
    <w:p w:rsidR="00CA7E40" w:rsidRDefault="00CA7E40" w:rsidP="00CA7E40">
      <w:pPr>
        <w:jc w:val="both"/>
        <w:rPr>
          <w:rFonts w:cs="Arial"/>
          <w:szCs w:val="22"/>
          <w:lang w:val="fr-CH" w:eastAsia="fr-CH"/>
        </w:rPr>
      </w:pPr>
    </w:p>
    <w:p w:rsidR="00CA7E40" w:rsidRDefault="00CA7E40" w:rsidP="00CA7E40">
      <w:pPr>
        <w:jc w:val="both"/>
        <w:rPr>
          <w:rFonts w:cs="Arial"/>
          <w:szCs w:val="22"/>
          <w:lang w:val="fr-CH" w:eastAsia="fr-CH"/>
        </w:rPr>
      </w:pPr>
      <w:r>
        <w:rPr>
          <w:rFonts w:cs="Arial"/>
          <w:szCs w:val="22"/>
          <w:lang w:val="fr-CH" w:eastAsia="fr-CH"/>
        </w:rPr>
        <w:t>Tableau explicatif :</w:t>
      </w:r>
    </w:p>
    <w:p w:rsidR="00CA7E40" w:rsidRDefault="00CA7E40" w:rsidP="00CA7E40">
      <w:pPr>
        <w:jc w:val="both"/>
        <w:rPr>
          <w:rFonts w:cs="Arial"/>
          <w:szCs w:val="22"/>
          <w:lang w:val="fr-CH" w:eastAsia="fr-CH"/>
        </w:rPr>
      </w:pPr>
    </w:p>
    <w:tbl>
      <w:tblPr>
        <w:tblStyle w:val="Grilledutableau"/>
        <w:tblW w:w="0" w:type="auto"/>
        <w:tblInd w:w="959" w:type="dxa"/>
        <w:tblLook w:val="04A0" w:firstRow="1" w:lastRow="0" w:firstColumn="1" w:lastColumn="0" w:noHBand="0" w:noVBand="1"/>
      </w:tblPr>
      <w:tblGrid>
        <w:gridCol w:w="3647"/>
        <w:gridCol w:w="2590"/>
      </w:tblGrid>
      <w:tr w:rsidR="00CA7E40" w:rsidTr="00CA7E40">
        <w:tc>
          <w:tcPr>
            <w:tcW w:w="3647" w:type="dxa"/>
          </w:tcPr>
          <w:p w:rsidR="00CA7E40" w:rsidRDefault="00CA7E40" w:rsidP="00CA7E40">
            <w:pPr>
              <w:jc w:val="both"/>
              <w:rPr>
                <w:rFonts w:cs="Arial"/>
                <w:szCs w:val="22"/>
                <w:lang w:val="fr-CH" w:eastAsia="fr-CH"/>
              </w:rPr>
            </w:pPr>
            <w:r>
              <w:rPr>
                <w:rFonts w:cs="Arial"/>
                <w:szCs w:val="22"/>
                <w:lang w:val="fr-CH" w:eastAsia="fr-CH"/>
              </w:rPr>
              <w:t>Monsieur Dupond</w:t>
            </w:r>
          </w:p>
        </w:tc>
        <w:tc>
          <w:tcPr>
            <w:tcW w:w="2590" w:type="dxa"/>
          </w:tcPr>
          <w:p w:rsidR="00CA7E40" w:rsidRDefault="00CA7E40" w:rsidP="00CA7E40">
            <w:pPr>
              <w:jc w:val="both"/>
              <w:rPr>
                <w:rFonts w:cs="Arial"/>
                <w:szCs w:val="22"/>
                <w:lang w:val="fr-CH" w:eastAsia="fr-CH"/>
              </w:rPr>
            </w:pPr>
            <w:r>
              <w:rPr>
                <w:rFonts w:cs="Arial"/>
                <w:szCs w:val="22"/>
                <w:lang w:val="fr-CH" w:eastAsia="fr-CH"/>
              </w:rPr>
              <w:t>Madame Durand</w:t>
            </w:r>
          </w:p>
        </w:tc>
      </w:tr>
      <w:tr w:rsidR="00CA7E40" w:rsidTr="00CA7E40">
        <w:tc>
          <w:tcPr>
            <w:tcW w:w="3647" w:type="dxa"/>
          </w:tcPr>
          <w:p w:rsidR="00CA7E40" w:rsidRDefault="00CA7E40" w:rsidP="00985E54">
            <w:pPr>
              <w:jc w:val="both"/>
              <w:rPr>
                <w:rFonts w:cs="Arial"/>
                <w:szCs w:val="22"/>
                <w:lang w:val="fr-CH" w:eastAsia="fr-CH"/>
              </w:rPr>
            </w:pPr>
            <w:r>
              <w:rPr>
                <w:rFonts w:cs="Arial"/>
                <w:szCs w:val="22"/>
                <w:lang w:val="fr-CH" w:eastAsia="fr-CH"/>
              </w:rPr>
              <w:t>Dupond (160 al. 1)</w:t>
            </w:r>
          </w:p>
        </w:tc>
        <w:tc>
          <w:tcPr>
            <w:tcW w:w="2590" w:type="dxa"/>
          </w:tcPr>
          <w:p w:rsidR="00CA7E40" w:rsidRDefault="00CA7E40" w:rsidP="00985E54">
            <w:pPr>
              <w:jc w:val="both"/>
              <w:rPr>
                <w:rFonts w:cs="Arial"/>
                <w:szCs w:val="22"/>
                <w:lang w:val="fr-CH" w:eastAsia="fr-CH"/>
              </w:rPr>
            </w:pPr>
            <w:r>
              <w:rPr>
                <w:rFonts w:cs="Arial"/>
                <w:szCs w:val="22"/>
                <w:lang w:val="fr-CH" w:eastAsia="fr-CH"/>
              </w:rPr>
              <w:t xml:space="preserve">Durand </w:t>
            </w:r>
            <w:r w:rsidR="00D0451A">
              <w:rPr>
                <w:rFonts w:cs="Arial"/>
                <w:szCs w:val="22"/>
                <w:lang w:val="fr-CH" w:eastAsia="fr-CH"/>
              </w:rPr>
              <w:t xml:space="preserve"> </w:t>
            </w:r>
            <w:r>
              <w:rPr>
                <w:rFonts w:cs="Arial"/>
                <w:szCs w:val="22"/>
                <w:lang w:val="fr-CH" w:eastAsia="fr-CH"/>
              </w:rPr>
              <w:t>(160 al. 1)</w:t>
            </w:r>
          </w:p>
        </w:tc>
      </w:tr>
      <w:tr w:rsidR="00CA7E40" w:rsidTr="00CA7E40">
        <w:tc>
          <w:tcPr>
            <w:tcW w:w="3647" w:type="dxa"/>
          </w:tcPr>
          <w:p w:rsidR="00CA7E40" w:rsidRDefault="00CA7E40" w:rsidP="00985E54">
            <w:pPr>
              <w:jc w:val="both"/>
              <w:rPr>
                <w:rFonts w:cs="Arial"/>
                <w:szCs w:val="22"/>
                <w:lang w:val="fr-CH" w:eastAsia="fr-CH"/>
              </w:rPr>
            </w:pPr>
            <w:r>
              <w:rPr>
                <w:rFonts w:cs="Arial"/>
                <w:szCs w:val="22"/>
                <w:lang w:val="fr-CH" w:eastAsia="fr-CH"/>
              </w:rPr>
              <w:t>Dupond (160 al. 2)</w:t>
            </w:r>
          </w:p>
        </w:tc>
        <w:tc>
          <w:tcPr>
            <w:tcW w:w="2590" w:type="dxa"/>
          </w:tcPr>
          <w:p w:rsidR="00CA7E40" w:rsidRDefault="00CA7E40" w:rsidP="00985E54">
            <w:pPr>
              <w:jc w:val="both"/>
              <w:rPr>
                <w:rFonts w:cs="Arial"/>
                <w:szCs w:val="22"/>
                <w:lang w:val="fr-CH" w:eastAsia="fr-CH"/>
              </w:rPr>
            </w:pPr>
            <w:r>
              <w:rPr>
                <w:rFonts w:cs="Arial"/>
                <w:szCs w:val="22"/>
                <w:lang w:val="fr-CH" w:eastAsia="fr-CH"/>
              </w:rPr>
              <w:t>Dupond (160 al. 2)</w:t>
            </w:r>
          </w:p>
        </w:tc>
      </w:tr>
      <w:tr w:rsidR="00CA7E40" w:rsidTr="00CA7E40">
        <w:tc>
          <w:tcPr>
            <w:tcW w:w="3647" w:type="dxa"/>
          </w:tcPr>
          <w:p w:rsidR="00CA7E40" w:rsidRDefault="00D0451A" w:rsidP="00985E54">
            <w:pPr>
              <w:jc w:val="both"/>
              <w:rPr>
                <w:rFonts w:cs="Arial"/>
                <w:szCs w:val="22"/>
                <w:lang w:val="fr-CH" w:eastAsia="fr-CH"/>
              </w:rPr>
            </w:pPr>
            <w:r>
              <w:rPr>
                <w:rFonts w:cs="Arial"/>
                <w:szCs w:val="22"/>
                <w:lang w:val="fr-CH" w:eastAsia="fr-CH"/>
              </w:rPr>
              <w:t xml:space="preserve">Durand </w:t>
            </w:r>
            <w:r w:rsidR="00CA7E40">
              <w:rPr>
                <w:rFonts w:cs="Arial"/>
                <w:szCs w:val="22"/>
                <w:lang w:val="fr-CH" w:eastAsia="fr-CH"/>
              </w:rPr>
              <w:t xml:space="preserve"> (160 al. 2)</w:t>
            </w:r>
          </w:p>
        </w:tc>
        <w:tc>
          <w:tcPr>
            <w:tcW w:w="2590" w:type="dxa"/>
          </w:tcPr>
          <w:p w:rsidR="00CA7E40" w:rsidRDefault="00CA7E40" w:rsidP="00985E54">
            <w:pPr>
              <w:jc w:val="both"/>
              <w:rPr>
                <w:rFonts w:cs="Arial"/>
                <w:szCs w:val="22"/>
                <w:lang w:val="fr-CH" w:eastAsia="fr-CH"/>
              </w:rPr>
            </w:pPr>
            <w:r>
              <w:rPr>
                <w:rFonts w:cs="Arial"/>
                <w:szCs w:val="22"/>
                <w:lang w:val="fr-CH" w:eastAsia="fr-CH"/>
              </w:rPr>
              <w:t xml:space="preserve">Durand </w:t>
            </w:r>
            <w:r w:rsidR="00D0451A">
              <w:rPr>
                <w:rFonts w:cs="Arial"/>
                <w:szCs w:val="22"/>
                <w:lang w:val="fr-CH" w:eastAsia="fr-CH"/>
              </w:rPr>
              <w:t xml:space="preserve"> </w:t>
            </w:r>
            <w:r>
              <w:rPr>
                <w:rFonts w:cs="Arial"/>
                <w:szCs w:val="22"/>
                <w:lang w:val="fr-CH" w:eastAsia="fr-CH"/>
              </w:rPr>
              <w:t>(160 al. 2)</w:t>
            </w:r>
          </w:p>
        </w:tc>
      </w:tr>
    </w:tbl>
    <w:p w:rsidR="00CA7E40" w:rsidRDefault="00CA7E40" w:rsidP="00CA7E40">
      <w:pPr>
        <w:jc w:val="both"/>
        <w:rPr>
          <w:rFonts w:cs="Arial"/>
          <w:szCs w:val="22"/>
          <w:lang w:val="fr-CH" w:eastAsia="fr-CH"/>
        </w:rPr>
      </w:pPr>
    </w:p>
    <w:p w:rsidR="00CA7E40" w:rsidRPr="00CA7E40" w:rsidRDefault="00CA7E40" w:rsidP="00CA7E40">
      <w:pPr>
        <w:jc w:val="both"/>
        <w:rPr>
          <w:rFonts w:cs="Arial"/>
          <w:szCs w:val="22"/>
          <w:lang w:val="fr-CH" w:eastAsia="fr-CH"/>
        </w:rPr>
      </w:pPr>
      <w:r>
        <w:rPr>
          <w:rFonts w:cs="Arial"/>
          <w:szCs w:val="22"/>
          <w:lang w:val="fr-CH" w:eastAsia="fr-CH"/>
        </w:rPr>
        <w:t>Doivent être encore réservés les cas de déclaration de soumission du nom de famille au droit étranger dans le cas de fiancés étrangers (cf. la loi de droit international privé). A préciser que dans la pratique suisse de l’état civil, le trait d’union n’existe pas.</w:t>
      </w:r>
    </w:p>
    <w:p w:rsidR="00CA7E40" w:rsidRPr="00CA7E40" w:rsidRDefault="00CA7E40" w:rsidP="00CA7E40">
      <w:pPr>
        <w:shd w:val="clear" w:color="auto" w:fill="FFFFFF"/>
        <w:spacing w:line="336" w:lineRule="atLeast"/>
        <w:rPr>
          <w:rFonts w:cs="Arial"/>
          <w:iCs w:val="0"/>
          <w:vanish/>
          <w:sz w:val="21"/>
          <w:szCs w:val="21"/>
          <w:lang w:val="fr-CH" w:eastAsia="fr-CH"/>
        </w:rPr>
      </w:pPr>
    </w:p>
    <w:p w:rsidR="00CA7E40" w:rsidRDefault="00CA7E40" w:rsidP="00EE4EC2">
      <w:pPr>
        <w:rPr>
          <w:rFonts w:cs="Arial"/>
          <w:lang w:val="fr-CH" w:eastAsia="fr-CH"/>
        </w:rPr>
      </w:pPr>
    </w:p>
    <w:tbl>
      <w:tblPr>
        <w:tblW w:w="9663" w:type="dxa"/>
        <w:tblInd w:w="55" w:type="dxa"/>
        <w:tblCellMar>
          <w:left w:w="70" w:type="dxa"/>
          <w:right w:w="70" w:type="dxa"/>
        </w:tblCellMar>
        <w:tblLook w:val="04A0" w:firstRow="1" w:lastRow="0" w:firstColumn="1" w:lastColumn="0" w:noHBand="0" w:noVBand="1"/>
      </w:tblPr>
      <w:tblGrid>
        <w:gridCol w:w="1680"/>
        <w:gridCol w:w="840"/>
        <w:gridCol w:w="363"/>
        <w:gridCol w:w="6780"/>
      </w:tblGrid>
      <w:tr w:rsidR="006E70EA" w:rsidRPr="004E475C" w:rsidTr="00566C8F">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Titre</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Art.</w:t>
            </w:r>
          </w:p>
        </w:tc>
        <w:tc>
          <w:tcPr>
            <w:tcW w:w="363" w:type="dxa"/>
            <w:tcBorders>
              <w:top w:val="single" w:sz="4" w:space="0" w:color="auto"/>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al.</w:t>
            </w:r>
          </w:p>
        </w:tc>
        <w:tc>
          <w:tcPr>
            <w:tcW w:w="6780" w:type="dxa"/>
            <w:tcBorders>
              <w:top w:val="single" w:sz="4" w:space="0" w:color="auto"/>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Explication</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Décès d'un des époux</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30</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 conjoint qui a changé de nom lors de son mariage, peut déclarer en tout temps (via l'état civil) la reprise de son nom de célibataire.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Divorce</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119</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L'époux qui a changé de nom lors de son mariage, conserve ce nom après son divorce. Il peut (via l'état civil) déclarer, en tout temps, la reprise de son nom de célibataire.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Nom /Mariage</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160</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Chacun des époux conserve son nom</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Les futurs époux peuvent décider de porter un nom de famille commun (choix entre le nom de célibataire de l'un ou de l'autre).</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xml:space="preserve">Les personnes qui conservent leur nom, </w:t>
            </w:r>
            <w:r w:rsidR="00CE27FB" w:rsidRPr="004E475C">
              <w:rPr>
                <w:rFonts w:cs="Arial"/>
                <w:iCs w:val="0"/>
                <w:color w:val="000000"/>
                <w:sz w:val="20"/>
                <w:szCs w:val="20"/>
                <w:lang w:val="fr-CH" w:eastAsia="fr-CH"/>
              </w:rPr>
              <w:t>choisissent</w:t>
            </w:r>
            <w:r w:rsidRPr="004E475C">
              <w:rPr>
                <w:rFonts w:cs="Arial"/>
                <w:iCs w:val="0"/>
                <w:color w:val="000000"/>
                <w:sz w:val="20"/>
                <w:szCs w:val="20"/>
                <w:lang w:val="fr-CH" w:eastAsia="fr-CH"/>
              </w:rPr>
              <w:t xml:space="preserve"> lequel de leurs deux noms de célibataire leurs enfants porteront</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Droit de cité / Origine</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161</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Chacun des époux conserve son origine.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Adoption</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267a</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acquiert, en lieu et place de son ancienne origine, celle du parent adoptif dont il porte le nom.</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Lorsqu'une personne adopte l'enfant mineur de son conjoint, l'enfant acquiert l'origine du parent dont il porte le nom.</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Enfant de parents mariés</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270</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de conjoints qui portent des noms différents acquiert le nom que les époux ont choisi de donner à leurs enfants communs avant leur mariage</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xml:space="preserve">Les parents peuvent toutefois demander conjointement, dans l'année qui suit la naissance du </w:t>
            </w:r>
            <w:r w:rsidRPr="004E475C">
              <w:rPr>
                <w:rFonts w:cs="Arial"/>
                <w:b/>
                <w:bCs/>
                <w:iCs w:val="0"/>
                <w:color w:val="000000"/>
                <w:sz w:val="20"/>
                <w:szCs w:val="20"/>
                <w:lang w:val="fr-CH" w:eastAsia="fr-CH"/>
              </w:rPr>
              <w:t>premier enfant</w:t>
            </w:r>
            <w:r w:rsidRPr="004E475C">
              <w:rPr>
                <w:rFonts w:cs="Arial"/>
                <w:iCs w:val="0"/>
                <w:color w:val="000000"/>
                <w:sz w:val="20"/>
                <w:szCs w:val="20"/>
                <w:lang w:val="fr-CH" w:eastAsia="fr-CH"/>
              </w:rPr>
              <w:t>, que l'enfant prenne le nom de célibataire de l'autre conjoint.</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de conjoints qui portent un nom de famille commun acquiert ce nom.</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Enfant de parents non mariés</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270 a</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dont la mère n'est pas mariée avec le père acquiert le nom de célibataire de la mère</w:t>
            </w:r>
          </w:p>
        </w:tc>
      </w:tr>
      <w:tr w:rsidR="006E70EA" w:rsidRPr="004E475C" w:rsidTr="00566C8F">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044C99" w:rsidP="006E70EA">
            <w:pPr>
              <w:rPr>
                <w:rFonts w:cs="Arial"/>
                <w:iCs w:val="0"/>
                <w:color w:val="000000"/>
                <w:sz w:val="20"/>
                <w:szCs w:val="20"/>
                <w:lang w:val="fr-CH" w:eastAsia="fr-CH"/>
              </w:rPr>
            </w:pPr>
            <w:r>
              <w:rPr>
                <w:noProof/>
                <w:lang w:val="fr-CH" w:eastAsia="fr-CH"/>
              </w:rPr>
              <w:drawing>
                <wp:anchor distT="0" distB="0" distL="114300" distR="114300" simplePos="0" relativeHeight="251833856" behindDoc="0" locked="0" layoutInCell="1" allowOverlap="1" wp14:anchorId="1B5F3E61" wp14:editId="2FE8D05A">
                  <wp:simplePos x="0" y="0"/>
                  <wp:positionH relativeFrom="column">
                    <wp:posOffset>3938270</wp:posOffset>
                  </wp:positionH>
                  <wp:positionV relativeFrom="paragraph">
                    <wp:posOffset>-555625</wp:posOffset>
                  </wp:positionV>
                  <wp:extent cx="738505" cy="408940"/>
                  <wp:effectExtent l="0" t="0" r="4445" b="0"/>
                  <wp:wrapNone/>
                  <wp:docPr id="474" name="Image 47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6E70EA" w:rsidRPr="004E475C">
              <w:rPr>
                <w:rFonts w:cs="Arial"/>
                <w:iCs w:val="0"/>
                <w:color w:val="000000"/>
                <w:sz w:val="20"/>
                <w:szCs w:val="20"/>
                <w:lang w:val="fr-CH" w:eastAsia="fr-CH"/>
              </w:rPr>
              <w:t>Lorsque l'autorité de protection de l'enfant attribue l'autorité parentale conjointement aux deux parents, ces derniers peuvent, dans le délai d'une année, déclarer via l'état civil que l'enfant portera le nom de célibataire du père.</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3</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 père peut faire la même déclaration s'il est le seul détenteur de l'autorité parentale.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Consentement de l'enfant</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270 b</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Si l'enfant a plus de 12 ans révolus, il n'est plus possible de changer son nom sans son consentement.</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Droit de cité</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271</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acquiert l'origine du parent dont il porte le nom</w:t>
            </w:r>
          </w:p>
        </w:tc>
      </w:tr>
      <w:tr w:rsidR="006E70EA" w:rsidRPr="004E475C" w:rsidTr="00566C8F">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L'enfant mineur qui prend le nom de l'autre parent acquiert en lieu et place de son origine antérieure celle de ce parent</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8 a</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Le conjoint qui, lors de la conclusion du mariage, a changé son nom avant l'entrée en vigueur au 01.01.2013, peut déclarer en tout temps via l'état civil vouloir reprendre son nom de célibataire.</w:t>
            </w:r>
          </w:p>
        </w:tc>
      </w:tr>
      <w:tr w:rsidR="006E70EA" w:rsidRPr="004E475C" w:rsidTr="00566C8F">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6E70EA" w:rsidRPr="004E475C" w:rsidTr="00566C8F">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b/>
                <w:bCs/>
                <w:iCs w:val="0"/>
                <w:color w:val="000000"/>
                <w:sz w:val="20"/>
                <w:szCs w:val="20"/>
                <w:lang w:val="fr-CH" w:eastAsia="fr-CH"/>
              </w:rPr>
            </w:pPr>
            <w:r w:rsidRPr="004E475C">
              <w:rPr>
                <w:rFonts w:cs="Arial"/>
                <w:b/>
                <w:bCs/>
                <w:iCs w:val="0"/>
                <w:color w:val="000000"/>
                <w:sz w:val="20"/>
                <w:szCs w:val="20"/>
                <w:lang w:val="fr-CH" w:eastAsia="fr-CH"/>
              </w:rPr>
              <w:t>Nom de l'enfant</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13 d</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Si après l'entrée en vigueur (01.01.2013) les parents ne portent plus de nom commun, (v/ci-dessus), ils peuvent demander, dans un délai d'une année dès le 01.01.2013 que l'enfant acquiert le nom de célibataire du parent qui a remis cette déclaration (v. 8a)</w:t>
            </w:r>
          </w:p>
        </w:tc>
      </w:tr>
      <w:tr w:rsidR="006E70EA" w:rsidRPr="004E475C" w:rsidTr="00566C8F">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6E70EA" w:rsidRPr="004E475C" w:rsidRDefault="006E70EA" w:rsidP="006E70EA">
            <w:pPr>
              <w:rPr>
                <w:rFonts w:cs="Arial"/>
                <w:iCs w:val="0"/>
                <w:color w:val="000000"/>
                <w:sz w:val="20"/>
                <w:szCs w:val="20"/>
                <w:lang w:val="fr-CH" w:eastAsia="fr-CH"/>
              </w:rPr>
            </w:pPr>
            <w:r w:rsidRPr="004E475C">
              <w:rPr>
                <w:rFonts w:cs="Arial"/>
                <w:iCs w:val="0"/>
                <w:color w:val="000000"/>
                <w:sz w:val="20"/>
                <w:szCs w:val="20"/>
                <w:lang w:val="fr-CH" w:eastAsia="fr-CH"/>
              </w:rPr>
              <w:t>Lorsque l'autorité parentale sur un enfant dont la mère n'est pas mariée avec le père a été attribuée conjointement aux deux parents ou au père seul avant le 01.01.2013, la déclaration prévue à l'art. 270a, al.2 et 3 peut être faite dans l'année qui suit le 01.01.2013</w:t>
            </w:r>
          </w:p>
        </w:tc>
      </w:tr>
    </w:tbl>
    <w:p w:rsidR="006E70EA" w:rsidRPr="004E475C" w:rsidRDefault="006E70EA" w:rsidP="00EE4EC2">
      <w:pPr>
        <w:rPr>
          <w:rFonts w:cs="Arial"/>
          <w:lang w:val="fr-CH" w:eastAsia="fr-CH"/>
        </w:rPr>
      </w:pPr>
    </w:p>
    <w:tbl>
      <w:tblPr>
        <w:tblW w:w="9663" w:type="dxa"/>
        <w:tblInd w:w="55" w:type="dxa"/>
        <w:tblCellMar>
          <w:left w:w="70" w:type="dxa"/>
          <w:right w:w="70" w:type="dxa"/>
        </w:tblCellMar>
        <w:tblLook w:val="04A0" w:firstRow="1" w:lastRow="0" w:firstColumn="1" w:lastColumn="0" w:noHBand="0" w:noVBand="1"/>
      </w:tblPr>
      <w:tblGrid>
        <w:gridCol w:w="1680"/>
        <w:gridCol w:w="840"/>
        <w:gridCol w:w="363"/>
        <w:gridCol w:w="6780"/>
      </w:tblGrid>
      <w:tr w:rsidR="00305523" w:rsidRPr="004E475C" w:rsidTr="00305523">
        <w:trPr>
          <w:trHeight w:val="255"/>
        </w:trPr>
        <w:tc>
          <w:tcPr>
            <w:tcW w:w="28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Autres effets sur d'autres lois</w:t>
            </w:r>
          </w:p>
        </w:tc>
        <w:tc>
          <w:tcPr>
            <w:tcW w:w="6780" w:type="dxa"/>
            <w:tcBorders>
              <w:top w:val="single" w:sz="4" w:space="0" w:color="auto"/>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305523" w:rsidRPr="004E475C"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305523" w:rsidRPr="004E475C"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Titre</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Art.</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al.</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Explication</w:t>
            </w:r>
          </w:p>
        </w:tc>
      </w:tr>
      <w:tr w:rsidR="00305523" w:rsidRPr="004E475C" w:rsidTr="00305523">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Loi sur la nationalité</w:t>
            </w:r>
          </w:p>
        </w:tc>
        <w:tc>
          <w:tcPr>
            <w:tcW w:w="840" w:type="dxa"/>
            <w:tcBorders>
              <w:top w:val="nil"/>
              <w:left w:val="nil"/>
              <w:bottom w:val="single" w:sz="4" w:space="0" w:color="auto"/>
              <w:right w:val="single" w:sz="4" w:space="0" w:color="auto"/>
            </w:tcBorders>
            <w:shd w:val="clear" w:color="auto" w:fill="auto"/>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4</w:t>
            </w:r>
          </w:p>
        </w:tc>
        <w:tc>
          <w:tcPr>
            <w:tcW w:w="363" w:type="dxa"/>
            <w:tcBorders>
              <w:top w:val="nil"/>
              <w:left w:val="nil"/>
              <w:bottom w:val="single" w:sz="4" w:space="0" w:color="auto"/>
              <w:right w:val="single" w:sz="4" w:space="0" w:color="auto"/>
            </w:tcBorders>
            <w:shd w:val="clear" w:color="auto" w:fill="auto"/>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Si les père et mère sont de nationalité suisse, l'enfant acquiert l'origine du parent dont il porte le nom</w:t>
            </w:r>
          </w:p>
        </w:tc>
      </w:tr>
      <w:tr w:rsidR="00305523" w:rsidRPr="004E475C"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305523" w:rsidRPr="004E475C" w:rsidTr="00305523">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Loi sur le partenariat</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12a</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1</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Chacun des partenaires conserve son nom.</w:t>
            </w:r>
          </w:p>
        </w:tc>
      </w:tr>
      <w:tr w:rsidR="00305523" w:rsidRPr="004E475C" w:rsidTr="00305523">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2</w:t>
            </w:r>
          </w:p>
        </w:tc>
        <w:tc>
          <w:tcPr>
            <w:tcW w:w="6780" w:type="dxa"/>
            <w:tcBorders>
              <w:top w:val="nil"/>
              <w:left w:val="nil"/>
              <w:bottom w:val="single" w:sz="4" w:space="0" w:color="auto"/>
              <w:right w:val="single" w:sz="4" w:space="0" w:color="auto"/>
            </w:tcBorders>
            <w:shd w:val="clear" w:color="auto" w:fill="auto"/>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Lors de l'enregistrement du partenariat, les partenaires peuvent toutefois déclarer, via l'état civil, vouloir porter un nom commun; ils peuvent choisir entre le nom de célibataire de l'un ou de l'autre.</w:t>
            </w:r>
          </w:p>
        </w:tc>
      </w:tr>
      <w:tr w:rsidR="00305523" w:rsidRPr="004E475C" w:rsidTr="00305523">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noWrap/>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r>
      <w:tr w:rsidR="00305523" w:rsidRPr="004E475C" w:rsidTr="00305523">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b/>
                <w:bCs/>
                <w:iCs w:val="0"/>
                <w:color w:val="000000"/>
                <w:sz w:val="20"/>
                <w:szCs w:val="20"/>
                <w:lang w:val="fr-CH" w:eastAsia="fr-CH"/>
              </w:rPr>
            </w:pPr>
            <w:r w:rsidRPr="004E475C">
              <w:rPr>
                <w:rFonts w:cs="Arial"/>
                <w:b/>
                <w:bCs/>
                <w:iCs w:val="0"/>
                <w:color w:val="000000"/>
                <w:sz w:val="20"/>
                <w:szCs w:val="20"/>
                <w:lang w:val="fr-CH" w:eastAsia="fr-CH"/>
              </w:rPr>
              <w:t>Nom</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30a</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xml:space="preserve">Le partenaire qui a changé de nom lors de l'enregistrement du </w:t>
            </w:r>
            <w:proofErr w:type="spellStart"/>
            <w:r w:rsidRPr="004E475C">
              <w:rPr>
                <w:rFonts w:cs="Arial"/>
                <w:iCs w:val="0"/>
                <w:color w:val="000000"/>
                <w:sz w:val="20"/>
                <w:szCs w:val="20"/>
                <w:lang w:val="fr-CH" w:eastAsia="fr-CH"/>
              </w:rPr>
              <w:t>partenriat</w:t>
            </w:r>
            <w:proofErr w:type="spellEnd"/>
            <w:r w:rsidRPr="004E475C">
              <w:rPr>
                <w:rFonts w:cs="Arial"/>
                <w:iCs w:val="0"/>
                <w:color w:val="000000"/>
                <w:sz w:val="20"/>
                <w:szCs w:val="20"/>
                <w:lang w:val="fr-CH" w:eastAsia="fr-CH"/>
              </w:rPr>
              <w:t xml:space="preserve"> conserve celui-ci après la dissolution; il peut toutefois déclarer en tout temps, via l'état civil, vouloir reprendre son nom de célibataire.</w:t>
            </w:r>
          </w:p>
        </w:tc>
      </w:tr>
      <w:tr w:rsidR="00305523" w:rsidRPr="004E475C" w:rsidTr="00305523">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37a</w:t>
            </w:r>
          </w:p>
        </w:tc>
        <w:tc>
          <w:tcPr>
            <w:tcW w:w="363" w:type="dxa"/>
            <w:tcBorders>
              <w:top w:val="nil"/>
              <w:left w:val="nil"/>
              <w:bottom w:val="single" w:sz="4" w:space="0" w:color="auto"/>
              <w:right w:val="single" w:sz="4" w:space="0" w:color="auto"/>
            </w:tcBorders>
            <w:shd w:val="clear" w:color="auto" w:fill="auto"/>
            <w:noWrap/>
            <w:vAlign w:val="center"/>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 </w:t>
            </w:r>
          </w:p>
        </w:tc>
        <w:tc>
          <w:tcPr>
            <w:tcW w:w="6780" w:type="dxa"/>
            <w:tcBorders>
              <w:top w:val="nil"/>
              <w:left w:val="nil"/>
              <w:bottom w:val="single" w:sz="4" w:space="0" w:color="auto"/>
              <w:right w:val="single" w:sz="4" w:space="0" w:color="auto"/>
            </w:tcBorders>
            <w:shd w:val="clear" w:color="auto" w:fill="auto"/>
            <w:vAlign w:val="bottom"/>
            <w:hideMark/>
          </w:tcPr>
          <w:p w:rsidR="00305523" w:rsidRPr="004E475C" w:rsidRDefault="00305523" w:rsidP="00305523">
            <w:pPr>
              <w:rPr>
                <w:rFonts w:cs="Arial"/>
                <w:iCs w:val="0"/>
                <w:color w:val="000000"/>
                <w:sz w:val="20"/>
                <w:szCs w:val="20"/>
                <w:lang w:val="fr-CH" w:eastAsia="fr-CH"/>
              </w:rPr>
            </w:pPr>
            <w:r w:rsidRPr="004E475C">
              <w:rPr>
                <w:rFonts w:cs="Arial"/>
                <w:iCs w:val="0"/>
                <w:color w:val="000000"/>
                <w:sz w:val="20"/>
                <w:szCs w:val="20"/>
                <w:lang w:val="fr-CH" w:eastAsia="fr-CH"/>
              </w:rPr>
              <w:t>Lorsque le partenariat a été enregistré avant le 01.01.2013, les partenaires peuvent, dans un délai d'un an, dès le 01.01.2013, déclarer via l'état civil, vouloir porter un nom commun. Ils peuvent choisir le nom de célibataire de l'un ou de l'autre.</w:t>
            </w:r>
          </w:p>
        </w:tc>
      </w:tr>
    </w:tbl>
    <w:p w:rsidR="00305523" w:rsidRPr="004E475C" w:rsidRDefault="00305523" w:rsidP="00EE4EC2">
      <w:pPr>
        <w:rPr>
          <w:rFonts w:cs="Arial"/>
          <w:lang w:val="fr-CH" w:eastAsia="fr-CH"/>
        </w:rPr>
      </w:pPr>
    </w:p>
    <w:p w:rsidR="00894D6A" w:rsidRPr="004E475C" w:rsidRDefault="00EE4EC2" w:rsidP="00894D6A">
      <w:pPr>
        <w:jc w:val="both"/>
        <w:rPr>
          <w:rFonts w:cs="Arial"/>
          <w:szCs w:val="22"/>
          <w:lang w:val="fr-CH"/>
        </w:rPr>
      </w:pPr>
      <w:r w:rsidRPr="004E475C">
        <w:rPr>
          <w:rFonts w:cs="Arial"/>
          <w:lang w:val="fr-CH" w:eastAsia="fr-CH"/>
        </w:rPr>
        <w:t xml:space="preserve">Lien y relatif </w:t>
      </w:r>
      <w:r w:rsidR="00894D6A" w:rsidRPr="004E475C">
        <w:rPr>
          <w:rFonts w:cs="Arial"/>
          <w:szCs w:val="22"/>
          <w:lang w:val="fr-CH"/>
        </w:rPr>
        <w:t>du Service des affaires institutionnelles, des naturalisations et de l’état civil SAINEC :</w:t>
      </w:r>
    </w:p>
    <w:p w:rsidR="00830CFD" w:rsidRPr="004E475C" w:rsidRDefault="00830CFD" w:rsidP="00830CFD">
      <w:pPr>
        <w:rPr>
          <w:lang w:eastAsia="fr-CH"/>
        </w:rPr>
      </w:pPr>
    </w:p>
    <w:p w:rsidR="00830CFD" w:rsidRPr="004E475C" w:rsidRDefault="00705D98" w:rsidP="00830CFD">
      <w:pPr>
        <w:rPr>
          <w:lang w:eastAsia="fr-CH"/>
        </w:rPr>
      </w:pPr>
      <w:hyperlink r:id="rId164" w:history="1">
        <w:r w:rsidR="00CA7E40" w:rsidRPr="004E475C">
          <w:rPr>
            <w:rStyle w:val="Lienhypertexte"/>
            <w:lang w:eastAsia="fr-CH"/>
          </w:rPr>
          <w:t>http://admin.fr.ch/sainec/fr/pub/etatcivil/mariage/effet_du_mariage/nom_de_famille.htm</w:t>
        </w:r>
      </w:hyperlink>
    </w:p>
    <w:p w:rsidR="006104AD" w:rsidRPr="004E475C" w:rsidRDefault="006104AD" w:rsidP="00830CFD">
      <w:pPr>
        <w:rPr>
          <w:rFonts w:cs="Arial"/>
          <w:lang w:eastAsia="fr-CH"/>
        </w:rPr>
      </w:pPr>
    </w:p>
    <w:p w:rsidR="00A37F71" w:rsidRPr="004E475C" w:rsidRDefault="00A37F71">
      <w:pPr>
        <w:rPr>
          <w:rFonts w:cs="Arial"/>
          <w:lang w:eastAsia="fr-CH"/>
        </w:rPr>
      </w:pPr>
      <w:r w:rsidRPr="004E475C">
        <w:rPr>
          <w:rFonts w:cs="Arial"/>
          <w:lang w:eastAsia="fr-CH"/>
        </w:rPr>
        <w:br w:type="page"/>
      </w:r>
    </w:p>
    <w:p w:rsidR="006104AD" w:rsidRPr="004E475C" w:rsidRDefault="00044C99" w:rsidP="00855B54">
      <w:pPr>
        <w:pStyle w:val="Titre3"/>
      </w:pPr>
      <w:bookmarkStart w:id="579" w:name="_Toc461453924"/>
      <w:r>
        <w:rPr>
          <w:noProof/>
        </w:rPr>
        <w:drawing>
          <wp:anchor distT="0" distB="0" distL="114300" distR="114300" simplePos="0" relativeHeight="251835904" behindDoc="0" locked="0" layoutInCell="1" allowOverlap="1" wp14:anchorId="118DE09E" wp14:editId="0AEED1A9">
            <wp:simplePos x="0" y="0"/>
            <wp:positionH relativeFrom="column">
              <wp:posOffset>5862320</wp:posOffset>
            </wp:positionH>
            <wp:positionV relativeFrom="paragraph">
              <wp:posOffset>-483235</wp:posOffset>
            </wp:positionV>
            <wp:extent cx="738505" cy="408940"/>
            <wp:effectExtent l="0" t="0" r="4445" b="0"/>
            <wp:wrapNone/>
            <wp:docPr id="475" name="Image 47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6104AD" w:rsidRPr="004E475C">
        <w:t>Droit de cité</w:t>
      </w:r>
      <w:bookmarkEnd w:id="579"/>
    </w:p>
    <w:p w:rsidR="00EE4EC2" w:rsidRPr="004E475C" w:rsidRDefault="00EE4EC2" w:rsidP="00EE4EC2">
      <w:pPr>
        <w:rPr>
          <w:rFonts w:cs="Arial"/>
          <w:lang w:val="fr-CH" w:eastAsia="fr-CH"/>
        </w:rPr>
      </w:pPr>
    </w:p>
    <w:p w:rsidR="00E14D1A" w:rsidRPr="00BA6F19" w:rsidRDefault="00E14D1A" w:rsidP="00EE4EC2">
      <w:pPr>
        <w:rPr>
          <w:rFonts w:cs="Arial"/>
          <w:lang w:val="fr-CH" w:eastAsia="fr-CH"/>
        </w:rPr>
      </w:pPr>
      <w:r w:rsidRPr="004E475C">
        <w:rPr>
          <w:rFonts w:cs="Arial"/>
          <w:lang w:val="fr-CH" w:eastAsia="fr-CH"/>
        </w:rPr>
        <w:t>Art. 161 du Code civil suisse (CSS) : Chacun des époux conserve son droit de cité cantonal et communal.</w:t>
      </w:r>
    </w:p>
    <w:p w:rsidR="00EE4EC2" w:rsidRPr="00BA6F19" w:rsidRDefault="00EE4EC2" w:rsidP="007A6040">
      <w:pPr>
        <w:jc w:val="both"/>
        <w:rPr>
          <w:rFonts w:cs="Arial"/>
          <w:lang w:val="fr-CH" w:eastAsia="fr-CH"/>
        </w:rPr>
      </w:pPr>
    </w:p>
    <w:p w:rsidR="00EE4EC2" w:rsidRDefault="00EE4EC2" w:rsidP="007A6040">
      <w:pPr>
        <w:jc w:val="both"/>
        <w:rPr>
          <w:rFonts w:cs="Arial"/>
          <w:lang w:val="fr-CH" w:eastAsia="fr-CH"/>
        </w:rPr>
      </w:pPr>
      <w:r w:rsidRPr="00BA6F19">
        <w:rPr>
          <w:rFonts w:cs="Arial"/>
          <w:lang w:val="fr-CH" w:eastAsia="fr-CH"/>
        </w:rPr>
        <w:t>Tableau explicatif :</w:t>
      </w:r>
    </w:p>
    <w:p w:rsidR="00E14D1A" w:rsidRDefault="00E14D1A" w:rsidP="00E14D1A">
      <w:pPr>
        <w:jc w:val="both"/>
        <w:rPr>
          <w:rFonts w:cs="Arial"/>
          <w:lang w:val="fr-CH" w:eastAsia="fr-CH"/>
        </w:rPr>
      </w:pPr>
    </w:p>
    <w:tbl>
      <w:tblPr>
        <w:tblStyle w:val="Grilledutableau"/>
        <w:tblW w:w="0" w:type="auto"/>
        <w:tblInd w:w="959" w:type="dxa"/>
        <w:tblLook w:val="04A0" w:firstRow="1" w:lastRow="0" w:firstColumn="1" w:lastColumn="0" w:noHBand="0" w:noVBand="1"/>
      </w:tblPr>
      <w:tblGrid>
        <w:gridCol w:w="2111"/>
        <w:gridCol w:w="1536"/>
        <w:gridCol w:w="2608"/>
      </w:tblGrid>
      <w:tr w:rsidR="00E14D1A" w:rsidTr="00E14D1A">
        <w:tc>
          <w:tcPr>
            <w:tcW w:w="3647" w:type="dxa"/>
            <w:gridSpan w:val="2"/>
          </w:tcPr>
          <w:p w:rsidR="00E14D1A" w:rsidRDefault="00E14D1A" w:rsidP="00E14D1A">
            <w:pPr>
              <w:jc w:val="center"/>
              <w:rPr>
                <w:rFonts w:cs="Arial"/>
                <w:lang w:val="fr-CH" w:eastAsia="fr-CH"/>
              </w:rPr>
            </w:pPr>
            <w:r>
              <w:rPr>
                <w:rFonts w:cs="Arial"/>
                <w:lang w:val="fr-CH" w:eastAsia="fr-CH"/>
              </w:rPr>
              <w:t>Monsieur</w:t>
            </w:r>
          </w:p>
        </w:tc>
        <w:tc>
          <w:tcPr>
            <w:tcW w:w="2608" w:type="dxa"/>
          </w:tcPr>
          <w:p w:rsidR="00E14D1A" w:rsidRDefault="00E14D1A" w:rsidP="00E14D1A">
            <w:pPr>
              <w:jc w:val="center"/>
              <w:rPr>
                <w:rFonts w:cs="Arial"/>
                <w:lang w:val="fr-CH" w:eastAsia="fr-CH"/>
              </w:rPr>
            </w:pPr>
            <w:r>
              <w:rPr>
                <w:rFonts w:cs="Arial"/>
                <w:lang w:val="fr-CH" w:eastAsia="fr-CH"/>
              </w:rPr>
              <w:t>Madame</w:t>
            </w:r>
          </w:p>
        </w:tc>
      </w:tr>
      <w:tr w:rsidR="00E14D1A" w:rsidTr="00E14D1A">
        <w:tc>
          <w:tcPr>
            <w:tcW w:w="2111" w:type="dxa"/>
          </w:tcPr>
          <w:p w:rsidR="00E14D1A" w:rsidRDefault="00E14D1A" w:rsidP="00985E54">
            <w:pPr>
              <w:jc w:val="both"/>
              <w:rPr>
                <w:rFonts w:cs="Arial"/>
                <w:lang w:val="fr-CH" w:eastAsia="fr-CH"/>
              </w:rPr>
            </w:pPr>
            <w:r>
              <w:rPr>
                <w:rFonts w:cs="Arial"/>
                <w:lang w:val="fr-CH" w:eastAsia="fr-CH"/>
              </w:rPr>
              <w:t>Avant le mariage</w:t>
            </w:r>
          </w:p>
        </w:tc>
        <w:tc>
          <w:tcPr>
            <w:tcW w:w="1536" w:type="dxa"/>
          </w:tcPr>
          <w:p w:rsidR="00E14D1A" w:rsidRDefault="00E14D1A" w:rsidP="00985E54">
            <w:pPr>
              <w:jc w:val="both"/>
              <w:rPr>
                <w:rFonts w:cs="Arial"/>
                <w:lang w:val="fr-CH" w:eastAsia="fr-CH"/>
              </w:rPr>
            </w:pPr>
            <w:r>
              <w:rPr>
                <w:rFonts w:cs="Arial"/>
                <w:lang w:val="fr-CH" w:eastAsia="fr-CH"/>
              </w:rPr>
              <w:t>Bulle FR</w:t>
            </w:r>
          </w:p>
        </w:tc>
        <w:tc>
          <w:tcPr>
            <w:tcW w:w="2608" w:type="dxa"/>
          </w:tcPr>
          <w:p w:rsidR="00E14D1A" w:rsidRDefault="00E14D1A" w:rsidP="00985E54">
            <w:pPr>
              <w:jc w:val="both"/>
              <w:rPr>
                <w:rFonts w:cs="Arial"/>
                <w:lang w:val="fr-CH" w:eastAsia="fr-CH"/>
              </w:rPr>
            </w:pPr>
            <w:r>
              <w:rPr>
                <w:rFonts w:cs="Arial"/>
                <w:lang w:val="fr-CH" w:eastAsia="fr-CH"/>
              </w:rPr>
              <w:t>Langnau BE</w:t>
            </w:r>
          </w:p>
        </w:tc>
      </w:tr>
      <w:tr w:rsidR="00E14D1A" w:rsidTr="00E14D1A">
        <w:tc>
          <w:tcPr>
            <w:tcW w:w="2111" w:type="dxa"/>
          </w:tcPr>
          <w:p w:rsidR="00E14D1A" w:rsidRDefault="00E14D1A" w:rsidP="00985E54">
            <w:pPr>
              <w:jc w:val="both"/>
              <w:rPr>
                <w:rFonts w:cs="Arial"/>
                <w:lang w:val="fr-CH" w:eastAsia="fr-CH"/>
              </w:rPr>
            </w:pPr>
            <w:r>
              <w:rPr>
                <w:rFonts w:cs="Arial"/>
                <w:lang w:val="fr-CH" w:eastAsia="fr-CH"/>
              </w:rPr>
              <w:t>Après le mariage</w:t>
            </w:r>
          </w:p>
        </w:tc>
        <w:tc>
          <w:tcPr>
            <w:tcW w:w="1536" w:type="dxa"/>
          </w:tcPr>
          <w:p w:rsidR="00E14D1A" w:rsidRDefault="00E14D1A" w:rsidP="00985E54">
            <w:pPr>
              <w:jc w:val="both"/>
              <w:rPr>
                <w:rFonts w:cs="Arial"/>
                <w:lang w:val="fr-CH" w:eastAsia="fr-CH"/>
              </w:rPr>
            </w:pPr>
            <w:r>
              <w:rPr>
                <w:rFonts w:cs="Arial"/>
                <w:lang w:val="fr-CH" w:eastAsia="fr-CH"/>
              </w:rPr>
              <w:t>Bulle FR</w:t>
            </w:r>
          </w:p>
        </w:tc>
        <w:tc>
          <w:tcPr>
            <w:tcW w:w="2608" w:type="dxa"/>
          </w:tcPr>
          <w:p w:rsidR="00E14D1A" w:rsidRDefault="00E14D1A" w:rsidP="00985E54">
            <w:pPr>
              <w:jc w:val="both"/>
              <w:rPr>
                <w:rFonts w:cs="Arial"/>
                <w:lang w:val="fr-CH" w:eastAsia="fr-CH"/>
              </w:rPr>
            </w:pPr>
            <w:r>
              <w:rPr>
                <w:rFonts w:cs="Arial"/>
                <w:lang w:val="fr-CH" w:eastAsia="fr-CH"/>
              </w:rPr>
              <w:t>Langnau BE</w:t>
            </w:r>
          </w:p>
        </w:tc>
      </w:tr>
    </w:tbl>
    <w:p w:rsidR="003B472F" w:rsidRPr="00BA6F19" w:rsidRDefault="003B472F" w:rsidP="007A6040">
      <w:pPr>
        <w:jc w:val="both"/>
        <w:rPr>
          <w:rFonts w:cs="Arial"/>
          <w:lang w:val="fr-CH" w:eastAsia="fr-CH"/>
        </w:rPr>
      </w:pPr>
    </w:p>
    <w:p w:rsidR="00830CFD" w:rsidRPr="00894D6A" w:rsidRDefault="00EE4EC2" w:rsidP="007A6040">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830CFD" w:rsidRPr="00473056" w:rsidRDefault="00830CFD" w:rsidP="007A6040">
      <w:pPr>
        <w:jc w:val="both"/>
        <w:rPr>
          <w:lang w:eastAsia="fr-CH"/>
        </w:rPr>
      </w:pPr>
    </w:p>
    <w:p w:rsidR="00830CFD" w:rsidRPr="003C1963" w:rsidRDefault="00705D98" w:rsidP="003C1963">
      <w:pPr>
        <w:jc w:val="both"/>
        <w:rPr>
          <w:color w:val="0000FF"/>
          <w:u w:val="single"/>
          <w:lang w:eastAsia="fr-CH"/>
        </w:rPr>
      </w:pPr>
      <w:hyperlink r:id="rId165" w:history="1">
        <w:r w:rsidR="003C1963" w:rsidRPr="0095471B">
          <w:rPr>
            <w:rStyle w:val="Lienhypertexte"/>
            <w:lang w:eastAsia="fr-CH"/>
          </w:rPr>
          <w:t>http://admin.fr.ch/sainec/fr/pub/etatcivil/mariage/effet_du_mariage/droit_de_cite.htm</w:t>
        </w:r>
      </w:hyperlink>
    </w:p>
    <w:p w:rsidR="00F05DDF" w:rsidRPr="00830CFD" w:rsidRDefault="00F05DDF" w:rsidP="007A6040">
      <w:pPr>
        <w:jc w:val="both"/>
        <w:rPr>
          <w:rFonts w:cs="Arial"/>
          <w:lang w:eastAsia="fr-CH"/>
        </w:rPr>
      </w:pPr>
    </w:p>
    <w:p w:rsidR="00F05DDF" w:rsidRPr="00BA6F19" w:rsidRDefault="00F05DDF" w:rsidP="007A6040">
      <w:pPr>
        <w:jc w:val="both"/>
        <w:rPr>
          <w:rFonts w:cs="Arial"/>
          <w:lang w:val="fr-CH" w:eastAsia="fr-CH"/>
        </w:rPr>
      </w:pPr>
    </w:p>
    <w:p w:rsidR="00F05DDF" w:rsidRPr="00BA6F19" w:rsidRDefault="00F05DDF" w:rsidP="007A6040">
      <w:pPr>
        <w:pStyle w:val="Titre3"/>
        <w:jc w:val="both"/>
      </w:pPr>
      <w:bookmarkStart w:id="580" w:name="_Toc461453925"/>
      <w:r w:rsidRPr="00BA6F19">
        <w:t>Régimes matrimoniaux</w:t>
      </w:r>
      <w:bookmarkEnd w:id="580"/>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Les biens des époux peuvent être soumis à trois régimes matrimoniaux. Il appartient aux époux de choisir à quel type de régime matrimonial ils veule</w:t>
      </w:r>
      <w:r w:rsidR="00F05DDF" w:rsidRPr="00BA6F19">
        <w:rPr>
          <w:rFonts w:cs="Arial"/>
          <w:lang w:val="fr-CH" w:eastAsia="fr-CH"/>
        </w:rPr>
        <w:t xml:space="preserve">nt soumettre leur mariage. Pour </w:t>
      </w:r>
      <w:r w:rsidRPr="00BA6F19">
        <w:rPr>
          <w:rFonts w:cs="Arial"/>
          <w:lang w:val="fr-CH" w:eastAsia="fr-CH"/>
        </w:rPr>
        <w:t>se faire, ils doivent passer devant  un notaire pour convenir d'un contrat de mariage. A défaut, le code civil suisse prévoit d'offi</w:t>
      </w:r>
      <w:r w:rsidR="00F05DDF" w:rsidRPr="00BA6F19">
        <w:rPr>
          <w:rFonts w:cs="Arial"/>
          <w:lang w:val="fr-CH" w:eastAsia="fr-CH"/>
        </w:rPr>
        <w:t xml:space="preserve">ce le régime matrimonial de la </w:t>
      </w:r>
      <w:r w:rsidRPr="00BA6F19">
        <w:rPr>
          <w:rFonts w:cs="Arial"/>
          <w:lang w:val="fr-CH" w:eastAsia="fr-CH"/>
        </w:rPr>
        <w:t>participation aux acquêts.</w:t>
      </w:r>
    </w:p>
    <w:p w:rsidR="00EE4EC2" w:rsidRPr="00BA6F19" w:rsidRDefault="00EE4EC2" w:rsidP="007A6040">
      <w:pPr>
        <w:jc w:val="both"/>
        <w:rPr>
          <w:rFonts w:cs="Arial"/>
          <w:lang w:val="fr-CH" w:eastAsia="fr-CH"/>
        </w:rPr>
      </w:pPr>
    </w:p>
    <w:p w:rsidR="00F05DDF" w:rsidRPr="00894D6A"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participation aux acquêts :</w:t>
      </w:r>
    </w:p>
    <w:p w:rsidR="00EE4EC2" w:rsidRPr="00BA6F19" w:rsidRDefault="00EE4EC2" w:rsidP="007A6040">
      <w:pPr>
        <w:ind w:left="737"/>
        <w:jc w:val="both"/>
        <w:rPr>
          <w:rFonts w:cs="Arial"/>
          <w:lang w:val="fr-CH" w:eastAsia="fr-CH"/>
        </w:rPr>
      </w:pPr>
      <w:r w:rsidRPr="00BA6F19">
        <w:rPr>
          <w:rFonts w:cs="Arial"/>
          <w:lang w:val="fr-CH" w:eastAsia="fr-CH"/>
        </w:rPr>
        <w:t>Dans ce régime, les biens acquis avant leur mariage constituent des patrimoines distincts. De même, les époux, durant le mariage, conservent des patrimoines séparés. Toutefois, en cas de dissolution du régime matrimonial (décès/divorce) les biens acquis pendant le mariage sont partagés par moitié.</w:t>
      </w:r>
    </w:p>
    <w:p w:rsidR="00EE4EC2" w:rsidRPr="00BA6F19" w:rsidRDefault="00EE4EC2" w:rsidP="007A6040">
      <w:pPr>
        <w:jc w:val="both"/>
        <w:rPr>
          <w:rFonts w:cs="Arial"/>
          <w:lang w:val="fr-CH" w:eastAsia="fr-CH"/>
        </w:rPr>
      </w:pPr>
    </w:p>
    <w:p w:rsidR="00F05DDF" w:rsidRPr="00894D6A"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communauté de biens :</w:t>
      </w:r>
    </w:p>
    <w:p w:rsidR="00EE4EC2" w:rsidRPr="00BA6F19" w:rsidRDefault="00EE4EC2" w:rsidP="007A6040">
      <w:pPr>
        <w:ind w:left="737"/>
        <w:jc w:val="both"/>
        <w:rPr>
          <w:rFonts w:cs="Arial"/>
          <w:lang w:val="fr-CH" w:eastAsia="fr-CH"/>
        </w:rPr>
      </w:pPr>
      <w:r w:rsidRPr="00BA6F19">
        <w:rPr>
          <w:rFonts w:cs="Arial"/>
          <w:lang w:val="fr-CH" w:eastAsia="fr-CH"/>
        </w:rPr>
        <w:t>Dans ce régime, on distingue trois catégories de biens: ceux de l'épouse, ceux de l'époux et ceux qui appartiennent au couple. Ces derniers sont désignés comme des biens communs et sont définis dans le contrat de mariage. En cas de dissolution du régime matrimonial (décès/divorce), ces biens communs sont divisés entre époux.</w:t>
      </w:r>
    </w:p>
    <w:p w:rsidR="00EE4EC2" w:rsidRPr="00BA6F19" w:rsidRDefault="00EE4EC2" w:rsidP="007A6040">
      <w:pPr>
        <w:jc w:val="both"/>
        <w:rPr>
          <w:rFonts w:cs="Arial"/>
          <w:lang w:val="fr-CH" w:eastAsia="fr-CH"/>
        </w:rPr>
      </w:pPr>
    </w:p>
    <w:p w:rsidR="00F05DDF" w:rsidRPr="00894D6A"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séparation de biens :</w:t>
      </w:r>
    </w:p>
    <w:p w:rsidR="00EE4EC2" w:rsidRPr="00BA6F19" w:rsidRDefault="00EE4EC2" w:rsidP="007A6040">
      <w:pPr>
        <w:ind w:left="737"/>
        <w:jc w:val="both"/>
        <w:rPr>
          <w:rFonts w:cs="Arial"/>
          <w:lang w:val="fr-CH" w:eastAsia="fr-CH"/>
        </w:rPr>
      </w:pPr>
      <w:r w:rsidRPr="00BA6F19">
        <w:rPr>
          <w:rFonts w:cs="Arial"/>
          <w:lang w:val="fr-CH" w:eastAsia="fr-CH"/>
        </w:rPr>
        <w:t>Dans ce régime, il n'y a pas de biens communs. Chaque époux conserve la propriété de ses biens pendant le mariage et lors de la dissolution.</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Doivent être encore réservés les cas de régimes matrimoniaux étrangers dans le cas des époux de nationalité étrangère domiciliés en Suisse et qui ont décidé de soumettre leur régime matrimonial au droit de leur pays d'origine. De telles décisions doivent faire l'objet d'une convention écrite entre les époux.</w:t>
      </w:r>
    </w:p>
    <w:p w:rsidR="00894D6A" w:rsidRDefault="00894D6A" w:rsidP="00894D6A">
      <w:pPr>
        <w:jc w:val="both"/>
        <w:rPr>
          <w:rFonts w:cs="Arial"/>
          <w:lang w:val="fr-CH" w:eastAsia="fr-CH"/>
        </w:rPr>
      </w:pPr>
    </w:p>
    <w:p w:rsidR="00894D6A" w:rsidRDefault="00EE4EC2" w:rsidP="00894D6A">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830CFD" w:rsidRPr="00473056" w:rsidRDefault="00830CFD" w:rsidP="007A6040">
      <w:pPr>
        <w:jc w:val="both"/>
        <w:rPr>
          <w:lang w:eastAsia="fr-CH"/>
        </w:rPr>
      </w:pPr>
    </w:p>
    <w:p w:rsidR="00830CFD" w:rsidRPr="00473056" w:rsidRDefault="00705D98" w:rsidP="007A6040">
      <w:pPr>
        <w:jc w:val="both"/>
        <w:rPr>
          <w:lang w:eastAsia="fr-CH"/>
        </w:rPr>
      </w:pPr>
      <w:hyperlink r:id="rId166" w:history="1">
        <w:r w:rsidR="00D2046B" w:rsidRPr="0095471B">
          <w:rPr>
            <w:rStyle w:val="Lienhypertexte"/>
            <w:lang w:eastAsia="fr-CH"/>
          </w:rPr>
          <w:t>http://admin.fr.ch/sainec/fr/pub/etatcivil/mariage/effet_du_mariage/regimes_matrimoniaux.htm</w:t>
        </w:r>
      </w:hyperlink>
    </w:p>
    <w:p w:rsidR="00A37F71" w:rsidRDefault="00A37F71">
      <w:pPr>
        <w:rPr>
          <w:rFonts w:cs="Arial"/>
          <w:lang w:val="fr-CH" w:eastAsia="fr-CH"/>
        </w:rPr>
      </w:pPr>
      <w:r>
        <w:rPr>
          <w:rFonts w:cs="Arial"/>
          <w:lang w:val="fr-CH" w:eastAsia="fr-CH"/>
        </w:rPr>
        <w:br w:type="page"/>
      </w:r>
    </w:p>
    <w:p w:rsidR="00F05DDF" w:rsidRPr="00BA6F19" w:rsidRDefault="00044C99">
      <w:pPr>
        <w:pStyle w:val="Titre2"/>
      </w:pPr>
      <w:bookmarkStart w:id="581" w:name="_Partenariat_enregistré"/>
      <w:bookmarkStart w:id="582" w:name="_Toc461453926"/>
      <w:bookmarkEnd w:id="581"/>
      <w:r>
        <w:rPr>
          <w:noProof/>
        </w:rPr>
        <w:drawing>
          <wp:anchor distT="0" distB="0" distL="114300" distR="114300" simplePos="0" relativeHeight="251837952" behindDoc="0" locked="0" layoutInCell="1" allowOverlap="1" wp14:anchorId="06EE0615" wp14:editId="746C0441">
            <wp:simplePos x="0" y="0"/>
            <wp:positionH relativeFrom="column">
              <wp:posOffset>5906770</wp:posOffset>
            </wp:positionH>
            <wp:positionV relativeFrom="paragraph">
              <wp:posOffset>-534035</wp:posOffset>
            </wp:positionV>
            <wp:extent cx="738505" cy="408940"/>
            <wp:effectExtent l="0" t="0" r="4445" b="0"/>
            <wp:wrapNone/>
            <wp:docPr id="476" name="Image 47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05DDF" w:rsidRPr="00BA6F19">
        <w:t>Partenariat enregistré</w:t>
      </w:r>
      <w:bookmarkEnd w:id="582"/>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Les personnes de même sexe qui souhaitent s'engager dans un partenariat enregistré doivent prendre contact avec l’Office de l'état civil du lieu de domicile de l’un ou l’autre des intéressé</w:t>
      </w:r>
      <w:r w:rsidR="00EF16B9">
        <w:rPr>
          <w:rFonts w:cs="Arial"/>
          <w:lang w:val="fr-CH" w:eastAsia="fr-CH"/>
        </w:rPr>
        <w:t>(e)</w:t>
      </w:r>
      <w:r w:rsidRPr="00BA6F19">
        <w:rPr>
          <w:rFonts w:cs="Arial"/>
          <w:lang w:val="fr-CH" w:eastAsia="fr-CH"/>
        </w:rPr>
        <w:t>s, dans le but de fixer un rendez-vous pour entamer une procédure préparatoire en vue de l'enregistrement d'un partenariat.</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Conditions :</w:t>
      </w:r>
    </w:p>
    <w:p w:rsidR="00473056" w:rsidRPr="00BA6F19" w:rsidRDefault="00473056"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Selon les articles 3 et 4 de la loi fédérale du 18.06.2004 sur le partenariat enregistré entre personnes du même sexe (Loi sur le partenariat ; </w:t>
      </w:r>
      <w:proofErr w:type="spellStart"/>
      <w:r w:rsidRPr="00BA6F19">
        <w:rPr>
          <w:rFonts w:cs="Arial"/>
          <w:lang w:val="fr-CH" w:eastAsia="fr-CH"/>
        </w:rPr>
        <w:t>LPart</w:t>
      </w:r>
      <w:proofErr w:type="spellEnd"/>
      <w:r w:rsidRPr="00BA6F19">
        <w:rPr>
          <w:rFonts w:cs="Arial"/>
          <w:lang w:val="fr-CH" w:eastAsia="fr-CH"/>
        </w:rPr>
        <w:t>), les personnes qui souhaitent s’engager par un partenariat enregistré doivent rem</w:t>
      </w:r>
      <w:r w:rsidR="00F05DDF" w:rsidRPr="00BA6F19">
        <w:rPr>
          <w:rFonts w:cs="Arial"/>
          <w:lang w:val="fr-CH" w:eastAsia="fr-CH"/>
        </w:rPr>
        <w:t>plir les conditions suivantes :</w:t>
      </w:r>
    </w:p>
    <w:p w:rsidR="00F05DDF" w:rsidRPr="00BA6F19" w:rsidRDefault="00F05DDF" w:rsidP="007A6040">
      <w:pPr>
        <w:jc w:val="both"/>
        <w:rPr>
          <w:rFonts w:cs="Arial"/>
          <w:lang w:val="fr-CH" w:eastAsia="fr-CH"/>
        </w:rPr>
      </w:pP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avoir 18 ans révolus; </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être capable de discernement; </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être célibataire ou, en cas de mariage antérieur, p</w:t>
      </w:r>
      <w:r w:rsidR="00F05DDF" w:rsidRPr="00BA6F19">
        <w:rPr>
          <w:rFonts w:cs="Arial"/>
          <w:szCs w:val="22"/>
          <w:lang w:val="fr-CH"/>
        </w:rPr>
        <w:t>ouvoir établir que ce précédent</w:t>
      </w:r>
      <w:r w:rsidR="0084297E">
        <w:rPr>
          <w:rFonts w:cs="Arial"/>
          <w:szCs w:val="22"/>
          <w:lang w:val="fr-CH"/>
        </w:rPr>
        <w:t xml:space="preserve"> </w:t>
      </w:r>
      <w:r w:rsidRPr="00BA6F19">
        <w:rPr>
          <w:rFonts w:cs="Arial"/>
          <w:szCs w:val="22"/>
          <w:lang w:val="fr-CH"/>
        </w:rPr>
        <w:t>mariage a été dissous (divorce, décès) ou annulé</w:t>
      </w:r>
      <w:r w:rsidR="0084297E">
        <w:rPr>
          <w:rFonts w:cs="Arial"/>
          <w:szCs w:val="22"/>
          <w:lang w:val="fr-CH"/>
        </w:rPr>
        <w:t xml:space="preserve"> </w:t>
      </w:r>
      <w:r w:rsidRPr="00BA6F19">
        <w:rPr>
          <w:rFonts w:cs="Arial"/>
          <w:szCs w:val="22"/>
          <w:lang w:val="fr-CH"/>
        </w:rPr>
        <w:t xml:space="preserve">par décision de justice; </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ne pas être sous le coup d'une mesure d'interdiction (les personnes sous le coup</w:t>
      </w:r>
      <w:r w:rsidR="00F05DDF" w:rsidRPr="00BA6F19">
        <w:rPr>
          <w:rFonts w:cs="Arial"/>
          <w:szCs w:val="22"/>
          <w:lang w:val="fr-CH"/>
        </w:rPr>
        <w:t xml:space="preserve"> </w:t>
      </w:r>
      <w:r w:rsidRPr="00BA6F19">
        <w:rPr>
          <w:rFonts w:cs="Arial"/>
          <w:szCs w:val="22"/>
          <w:lang w:val="fr-CH"/>
        </w:rPr>
        <w:t>d'une mesure d'interdiction doivent obtenir le consentement de leur tuteur).</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De même les futur-e-s partenaires ne doivent pas être liés par des liens de parenté constituant des cas d’empêchement au partenariat. Le partenariat enregistré est ainsi interdit entre :</w:t>
      </w:r>
    </w:p>
    <w:p w:rsidR="00F05DDF" w:rsidRPr="00BA6F19" w:rsidRDefault="00F05DDF" w:rsidP="007A6040">
      <w:pPr>
        <w:jc w:val="both"/>
        <w:rPr>
          <w:rFonts w:cs="Arial"/>
          <w:lang w:val="fr-CH" w:eastAsia="fr-CH"/>
        </w:rPr>
      </w:pP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parents en ligne d</w:t>
      </w:r>
      <w:r w:rsidR="00F05DDF" w:rsidRPr="00BA6F19">
        <w:rPr>
          <w:rFonts w:cs="Arial"/>
          <w:szCs w:val="22"/>
          <w:lang w:val="fr-CH"/>
        </w:rPr>
        <w:t>irecte (père-fils ; mère-fille),</w:t>
      </w:r>
    </w:p>
    <w:p w:rsidR="00EE4EC2" w:rsidRPr="00BA6F19" w:rsidRDefault="00F05DDF"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frère ou sœur germains,</w:t>
      </w:r>
    </w:p>
    <w:p w:rsidR="00EE4EC2" w:rsidRPr="00BA6F19" w:rsidRDefault="00EE4EC2"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demi-frère ou demi-sœur</w:t>
      </w:r>
      <w:r w:rsidR="00F05DDF" w:rsidRPr="00BA6F19">
        <w:rPr>
          <w:rFonts w:cs="Arial"/>
          <w:szCs w:val="22"/>
          <w:lang w:val="fr-CH"/>
        </w:rPr>
        <w:t>.</w:t>
      </w:r>
    </w:p>
    <w:p w:rsidR="00EE4EC2" w:rsidRPr="00BA6F19" w:rsidRDefault="00EE4EC2" w:rsidP="007A6040">
      <w:pPr>
        <w:jc w:val="both"/>
        <w:rPr>
          <w:rFonts w:cs="Arial"/>
          <w:lang w:val="fr-CH" w:eastAsia="fr-CH"/>
        </w:rPr>
      </w:pPr>
      <w:r w:rsidRPr="00BA6F19">
        <w:rPr>
          <w:rFonts w:cs="Arial"/>
          <w:lang w:val="fr-CH" w:eastAsia="fr-CH"/>
        </w:rPr>
        <w:t xml:space="preserve">   </w:t>
      </w:r>
    </w:p>
    <w:p w:rsidR="00EE4EC2" w:rsidRPr="00BA6F19" w:rsidRDefault="00EE4EC2" w:rsidP="007A6040">
      <w:pPr>
        <w:jc w:val="both"/>
        <w:rPr>
          <w:rFonts w:cs="Arial"/>
          <w:lang w:val="fr-CH" w:eastAsia="fr-CH"/>
        </w:rPr>
      </w:pPr>
      <w:r w:rsidRPr="00BA6F19">
        <w:rPr>
          <w:rFonts w:cs="Arial"/>
          <w:lang w:val="fr-CH" w:eastAsia="fr-CH"/>
        </w:rPr>
        <w:t>Ces cas d'interdiction sont applicables, même si le lien de parenté découle d'une adoption.</w:t>
      </w:r>
    </w:p>
    <w:p w:rsidR="00EE4EC2" w:rsidRPr="00BA6F19" w:rsidRDefault="00EE4EC2" w:rsidP="007A6040">
      <w:pPr>
        <w:jc w:val="both"/>
        <w:rPr>
          <w:rFonts w:cs="Arial"/>
          <w:lang w:val="fr-CH" w:eastAsia="fr-CH"/>
        </w:rPr>
      </w:pPr>
    </w:p>
    <w:p w:rsidR="00894D6A" w:rsidRDefault="00EE4EC2" w:rsidP="00894D6A">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F94D5C" w:rsidRPr="00BA6F19" w:rsidRDefault="00F94D5C" w:rsidP="007A6040">
      <w:pPr>
        <w:jc w:val="both"/>
        <w:rPr>
          <w:rFonts w:cs="Arial"/>
          <w:lang w:val="fr-CH" w:eastAsia="fr-CH"/>
        </w:rPr>
      </w:pPr>
    </w:p>
    <w:p w:rsidR="00EE4EC2" w:rsidRPr="00BA6F19" w:rsidRDefault="00705D98" w:rsidP="007A6040">
      <w:pPr>
        <w:jc w:val="both"/>
        <w:rPr>
          <w:rFonts w:cs="Arial"/>
          <w:lang w:val="fr-CH" w:eastAsia="fr-CH"/>
        </w:rPr>
      </w:pPr>
      <w:hyperlink r:id="rId167" w:history="1">
        <w:r w:rsidR="00433F1F" w:rsidRPr="0095471B">
          <w:rPr>
            <w:rStyle w:val="Lienhypertexte"/>
            <w:rFonts w:cs="Arial"/>
            <w:lang w:val="fr-CH" w:eastAsia="fr-CH"/>
          </w:rPr>
          <w:t>http://admin.fr.ch/sainec/fr/pub/etatcivil/partenariatenregistre.htm</w:t>
        </w:r>
      </w:hyperlink>
    </w:p>
    <w:p w:rsidR="00F05DDF" w:rsidRPr="00BA6F19" w:rsidRDefault="00F05DDF" w:rsidP="007A6040">
      <w:pPr>
        <w:jc w:val="both"/>
        <w:rPr>
          <w:rFonts w:cs="Arial"/>
          <w:lang w:val="fr-CH" w:eastAsia="fr-CH"/>
        </w:rPr>
      </w:pPr>
    </w:p>
    <w:p w:rsidR="00F05DDF" w:rsidRPr="00BA6F19" w:rsidRDefault="00F05DDF" w:rsidP="007A6040">
      <w:pPr>
        <w:pStyle w:val="Titre3"/>
        <w:jc w:val="both"/>
      </w:pPr>
      <w:bookmarkStart w:id="583" w:name="_Toc461453927"/>
      <w:r w:rsidRPr="00BA6F19">
        <w:t>Documents à présenter</w:t>
      </w:r>
      <w:bookmarkEnd w:id="583"/>
    </w:p>
    <w:p w:rsidR="00F05DDF" w:rsidRPr="00BA6F19" w:rsidRDefault="00F05DDF"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La procédure préparatoire en vue du partenariat a pour objectif de notamment vérifier l’identité exacte des futur-e-s partenaires et de s’assurer que les conditions pour l’enregistrement du partenariat sont remplies et qu’il n’existe pas de motifs d’empêchement. Les documents à produire doivent être originaux et récents (établis depuis moins de 6 mois selon l’ordonnance fédérale sur l’état civil). Les actes établis dans une autre langue que les langues officielles suisses doivent être accompagnés d’une traduction effectuée par traducteur officiel. </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En fonction de la nationalité des partenaires concernés, les documents à produire varient selon les cas de figure et en fonction du pays d’origine.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Les informations détaillées et les documents à présenter </w:t>
      </w:r>
      <w:r w:rsidR="00F94D5C" w:rsidRPr="00BA6F19">
        <w:rPr>
          <w:rFonts w:cs="Arial"/>
          <w:lang w:val="fr-CH" w:eastAsia="fr-CH"/>
        </w:rPr>
        <w:t>figurent sur le lien suivant :</w:t>
      </w:r>
    </w:p>
    <w:p w:rsidR="00F94D5C" w:rsidRPr="00BA6F19" w:rsidRDefault="00F94D5C" w:rsidP="007A6040">
      <w:pPr>
        <w:jc w:val="both"/>
        <w:rPr>
          <w:rFonts w:cs="Arial"/>
          <w:lang w:val="fr-CH" w:eastAsia="fr-CH"/>
        </w:rPr>
      </w:pPr>
    </w:p>
    <w:p w:rsidR="00EE4EC2" w:rsidRPr="00BA6F19" w:rsidRDefault="00705D98" w:rsidP="007A6040">
      <w:pPr>
        <w:jc w:val="both"/>
        <w:rPr>
          <w:rFonts w:cs="Arial"/>
          <w:lang w:val="fr-CH" w:eastAsia="fr-CH"/>
        </w:rPr>
      </w:pPr>
      <w:hyperlink r:id="rId168" w:history="1">
        <w:r w:rsidR="00985E54" w:rsidRPr="0095471B">
          <w:rPr>
            <w:rStyle w:val="Lienhypertexte"/>
            <w:rFonts w:cs="Arial"/>
            <w:lang w:val="fr-CH" w:eastAsia="fr-CH"/>
          </w:rPr>
          <w:t>http://admin.fr.ch/sainec/fr/pub/etatcivil/partenariatenregistre/documentsapresenter.htm</w:t>
        </w:r>
      </w:hyperlink>
    </w:p>
    <w:p w:rsidR="00F05DDF" w:rsidRPr="00BA6F19" w:rsidRDefault="00F05DDF" w:rsidP="007A6040">
      <w:pPr>
        <w:jc w:val="both"/>
        <w:rPr>
          <w:rFonts w:cs="Arial"/>
          <w:lang w:val="fr-CH" w:eastAsia="fr-CH"/>
        </w:rPr>
      </w:pPr>
    </w:p>
    <w:p w:rsidR="00F05DDF" w:rsidRPr="00BA6F19" w:rsidRDefault="00F05DDF" w:rsidP="007A6040">
      <w:pPr>
        <w:jc w:val="both"/>
        <w:rPr>
          <w:rFonts w:cs="Arial"/>
          <w:lang w:val="fr-CH" w:eastAsia="fr-CH"/>
        </w:rPr>
      </w:pPr>
    </w:p>
    <w:p w:rsidR="00F05DDF" w:rsidRPr="00BA6F19" w:rsidRDefault="00044C99" w:rsidP="007A6040">
      <w:pPr>
        <w:pStyle w:val="Titre3"/>
        <w:jc w:val="both"/>
      </w:pPr>
      <w:bookmarkStart w:id="584" w:name="_Toc461453928"/>
      <w:r>
        <w:rPr>
          <w:noProof/>
        </w:rPr>
        <w:drawing>
          <wp:anchor distT="0" distB="0" distL="114300" distR="114300" simplePos="0" relativeHeight="251840000" behindDoc="0" locked="0" layoutInCell="1" allowOverlap="1" wp14:anchorId="6EEC2D64" wp14:editId="7596583A">
            <wp:simplePos x="0" y="0"/>
            <wp:positionH relativeFrom="column">
              <wp:posOffset>5875020</wp:posOffset>
            </wp:positionH>
            <wp:positionV relativeFrom="paragraph">
              <wp:posOffset>-495935</wp:posOffset>
            </wp:positionV>
            <wp:extent cx="738505" cy="408940"/>
            <wp:effectExtent l="0" t="0" r="4445" b="0"/>
            <wp:wrapNone/>
            <wp:docPr id="477" name="Image 47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05DDF" w:rsidRPr="00BA6F19">
        <w:t>Procédure</w:t>
      </w:r>
      <w:bookmarkEnd w:id="584"/>
    </w:p>
    <w:p w:rsidR="00985E54" w:rsidRDefault="00985E54" w:rsidP="00985E54">
      <w:pPr>
        <w:rPr>
          <w:rFonts w:cs="Arial"/>
          <w:szCs w:val="22"/>
        </w:rPr>
      </w:pPr>
      <w:r w:rsidRPr="00985E54">
        <w:rPr>
          <w:rFonts w:cs="Arial"/>
          <w:szCs w:val="22"/>
        </w:rPr>
        <w:t>Les personnes de même sexe  qui souhaitent s’engager par un partenariat enregistré doivent entreprendre une procédure préparatoire auprès de l’office de l’état civil du domicile</w:t>
      </w:r>
    </w:p>
    <w:p w:rsidR="00EE4EC2" w:rsidRPr="00BA6F19" w:rsidRDefault="00985E54">
      <w:pPr>
        <w:rPr>
          <w:rFonts w:cs="Arial"/>
          <w:lang w:val="fr-CH" w:eastAsia="fr-CH"/>
        </w:rPr>
      </w:pPr>
      <w:proofErr w:type="gramStart"/>
      <w:r>
        <w:rPr>
          <w:rFonts w:cs="Arial"/>
          <w:szCs w:val="22"/>
        </w:rPr>
        <w:t>légal</w:t>
      </w:r>
      <w:proofErr w:type="gramEnd"/>
      <w:r>
        <w:rPr>
          <w:rFonts w:cs="Arial"/>
          <w:szCs w:val="22"/>
        </w:rPr>
        <w:t xml:space="preserve"> d’un des partenaires. </w:t>
      </w:r>
    </w:p>
    <w:p w:rsidR="00EE4EC2" w:rsidRPr="00BA6F19" w:rsidRDefault="00EE4EC2">
      <w:pPr>
        <w:rPr>
          <w:rFonts w:cs="Arial"/>
          <w:lang w:val="fr-CH" w:eastAsia="fr-CH"/>
        </w:rPr>
      </w:pPr>
      <w:r w:rsidRPr="00BA6F19">
        <w:rPr>
          <w:rFonts w:cs="Arial"/>
          <w:lang w:val="fr-CH" w:eastAsia="fr-CH"/>
        </w:rPr>
        <w:t xml:space="preserve"> </w:t>
      </w:r>
    </w:p>
    <w:p w:rsidR="00F94D5C" w:rsidRPr="00BA6F19" w:rsidRDefault="00EE4EC2">
      <w:pPr>
        <w:rPr>
          <w:rFonts w:cs="Arial"/>
          <w:lang w:val="fr-CH" w:eastAsia="fr-CH"/>
        </w:rPr>
      </w:pPr>
      <w:r w:rsidRPr="00BA6F19">
        <w:rPr>
          <w:rFonts w:cs="Arial"/>
          <w:lang w:val="fr-CH" w:eastAsia="fr-CH"/>
        </w:rPr>
        <w:t xml:space="preserve">Cette procédure est expliquée </w:t>
      </w:r>
      <w:r w:rsidR="00F94D5C" w:rsidRPr="00BA6F19">
        <w:rPr>
          <w:rFonts w:cs="Arial"/>
          <w:lang w:val="fr-CH" w:eastAsia="fr-CH"/>
        </w:rPr>
        <w:t>en détail sur le lien suivant :</w:t>
      </w:r>
    </w:p>
    <w:p w:rsidR="00F94D5C" w:rsidRPr="00BA6F19" w:rsidRDefault="00F94D5C" w:rsidP="007A6040">
      <w:pPr>
        <w:jc w:val="both"/>
        <w:rPr>
          <w:rFonts w:cs="Arial"/>
          <w:lang w:val="fr-CH" w:eastAsia="fr-CH"/>
        </w:rPr>
      </w:pPr>
    </w:p>
    <w:p w:rsidR="00EE4EC2" w:rsidRPr="00BA6F19" w:rsidRDefault="00705D98" w:rsidP="007A6040">
      <w:pPr>
        <w:jc w:val="both"/>
        <w:rPr>
          <w:rFonts w:cs="Arial"/>
          <w:lang w:val="fr-CH" w:eastAsia="fr-CH"/>
        </w:rPr>
      </w:pPr>
      <w:hyperlink r:id="rId169" w:history="1">
        <w:r w:rsidR="00985E54" w:rsidRPr="0095471B">
          <w:rPr>
            <w:rStyle w:val="Lienhypertexte"/>
            <w:rFonts w:cs="Arial"/>
            <w:lang w:val="fr-CH" w:eastAsia="fr-CH"/>
          </w:rPr>
          <w:t>http://admin.fr.ch/sainec/fr/pub/etatcivil/partenariatenregistre/procedure.htm</w:t>
        </w:r>
      </w:hyperlink>
    </w:p>
    <w:p w:rsidR="00F05DDF" w:rsidRPr="00BA6F19" w:rsidRDefault="00F05DDF" w:rsidP="007A6040">
      <w:pPr>
        <w:jc w:val="both"/>
        <w:rPr>
          <w:rFonts w:cs="Arial"/>
          <w:lang w:val="fr-CH" w:eastAsia="fr-CH"/>
        </w:rPr>
      </w:pPr>
    </w:p>
    <w:p w:rsidR="00F05DDF" w:rsidRPr="00BA6F19" w:rsidRDefault="00F05DDF" w:rsidP="007A6040">
      <w:pPr>
        <w:jc w:val="both"/>
        <w:rPr>
          <w:rFonts w:cs="Arial"/>
          <w:lang w:val="fr-CH" w:eastAsia="fr-CH"/>
        </w:rPr>
      </w:pPr>
    </w:p>
    <w:p w:rsidR="00F05DDF" w:rsidRPr="00BA6F19" w:rsidRDefault="00F05DDF" w:rsidP="007A6040">
      <w:pPr>
        <w:pStyle w:val="Titre3"/>
        <w:jc w:val="both"/>
      </w:pPr>
      <w:bookmarkStart w:id="585" w:name="_Toc461453929"/>
      <w:r w:rsidRPr="00BA6F19">
        <w:t>Enregistrement du partenariat</w:t>
      </w:r>
      <w:bookmarkEnd w:id="585"/>
    </w:p>
    <w:p w:rsidR="00F911FE" w:rsidRDefault="00F911FE" w:rsidP="00F911FE">
      <w:pPr>
        <w:jc w:val="both"/>
        <w:rPr>
          <w:rFonts w:cs="Arial"/>
          <w:sz w:val="21"/>
          <w:szCs w:val="21"/>
        </w:rPr>
      </w:pPr>
    </w:p>
    <w:p w:rsidR="00EE4EC2" w:rsidRDefault="00F911FE" w:rsidP="007A6040">
      <w:pPr>
        <w:jc w:val="both"/>
        <w:rPr>
          <w:rFonts w:cs="Arial"/>
          <w:sz w:val="21"/>
          <w:szCs w:val="21"/>
        </w:rPr>
      </w:pPr>
      <w:r>
        <w:rPr>
          <w:rFonts w:cs="Arial"/>
          <w:sz w:val="21"/>
          <w:szCs w:val="21"/>
        </w:rPr>
        <w:t>L’enregistrement du partenariat peut intervenir dès la fin de la procédure préparatoire mais au plus tard 3 mois après le prononcé de la clôture.</w:t>
      </w:r>
    </w:p>
    <w:p w:rsidR="00F911FE" w:rsidRPr="00BA6F19" w:rsidRDefault="00F911FE" w:rsidP="00F911FE">
      <w:pPr>
        <w:jc w:val="both"/>
        <w:rPr>
          <w:rFonts w:cs="Arial"/>
          <w:lang w:val="fr-CH" w:eastAsia="fr-CH"/>
        </w:rPr>
      </w:pPr>
    </w:p>
    <w:p w:rsidR="00830CFD" w:rsidRPr="00473056" w:rsidRDefault="00EE4EC2" w:rsidP="007A6040">
      <w:pPr>
        <w:jc w:val="both"/>
        <w:rPr>
          <w:lang w:eastAsia="fr-CH"/>
        </w:rPr>
      </w:pPr>
      <w:r w:rsidRPr="00BA6F19">
        <w:rPr>
          <w:rFonts w:cs="Arial"/>
          <w:lang w:val="fr-CH" w:eastAsia="fr-CH"/>
        </w:rPr>
        <w:t>Dans le lien ci-dessous, vous trouverez l’ensemble des informations sur l’enregistrement du partenariat :</w:t>
      </w:r>
      <w:r w:rsidR="00830CFD" w:rsidRPr="00830CFD">
        <w:rPr>
          <w:lang w:eastAsia="fr-CH"/>
        </w:rPr>
        <w:t xml:space="preserve"> </w:t>
      </w:r>
    </w:p>
    <w:p w:rsidR="00830CFD" w:rsidRPr="00473056" w:rsidRDefault="00830CFD" w:rsidP="007A6040">
      <w:pPr>
        <w:jc w:val="both"/>
        <w:rPr>
          <w:lang w:eastAsia="fr-CH"/>
        </w:rPr>
      </w:pPr>
    </w:p>
    <w:p w:rsidR="00830CFD" w:rsidRPr="00473056" w:rsidRDefault="00705D98" w:rsidP="007A6040">
      <w:pPr>
        <w:jc w:val="both"/>
        <w:rPr>
          <w:lang w:eastAsia="fr-CH"/>
        </w:rPr>
      </w:pPr>
      <w:hyperlink r:id="rId170" w:history="1">
        <w:r w:rsidR="00F911FE" w:rsidRPr="0095471B">
          <w:rPr>
            <w:rStyle w:val="Lienhypertexte"/>
            <w:lang w:eastAsia="fr-CH"/>
          </w:rPr>
          <w:t>http://admin.fr.ch/sainec/fr/pub/etatcivil/partenariatenregistre/enregistrement_du_partenariat.htm</w:t>
        </w:r>
      </w:hyperlink>
    </w:p>
    <w:p w:rsidR="00F05DDF" w:rsidRPr="00830CFD" w:rsidRDefault="00F05DDF" w:rsidP="007A6040">
      <w:pPr>
        <w:jc w:val="both"/>
        <w:rPr>
          <w:rFonts w:cs="Arial"/>
          <w:lang w:eastAsia="fr-CH"/>
        </w:rPr>
      </w:pPr>
    </w:p>
    <w:p w:rsidR="00F05DDF" w:rsidRPr="00BA6F19" w:rsidRDefault="00F05DDF" w:rsidP="007A6040">
      <w:pPr>
        <w:jc w:val="both"/>
        <w:rPr>
          <w:rFonts w:cs="Arial"/>
          <w:lang w:val="fr-CH" w:eastAsia="fr-CH"/>
        </w:rPr>
      </w:pPr>
    </w:p>
    <w:p w:rsidR="00F05DDF" w:rsidRPr="00BA6F19" w:rsidRDefault="00F05DDF" w:rsidP="007A6040">
      <w:pPr>
        <w:pStyle w:val="Titre3"/>
        <w:jc w:val="both"/>
      </w:pPr>
      <w:bookmarkStart w:id="586" w:name="_Toc461453930"/>
      <w:r w:rsidRPr="00BA6F19">
        <w:t>Salles officielles pour l’enregistrement du partenariat</w:t>
      </w:r>
      <w:bookmarkEnd w:id="586"/>
    </w:p>
    <w:p w:rsidR="00EE4EC2" w:rsidRPr="00BA6F19" w:rsidRDefault="00EE4EC2" w:rsidP="007A6040">
      <w:pPr>
        <w:jc w:val="both"/>
        <w:rPr>
          <w:rFonts w:cs="Arial"/>
          <w:lang w:val="fr-CH" w:eastAsia="fr-CH"/>
        </w:rPr>
      </w:pPr>
    </w:p>
    <w:p w:rsidR="00EE4EC2" w:rsidRPr="00BA6F19" w:rsidRDefault="00705D98" w:rsidP="007A6040">
      <w:pPr>
        <w:jc w:val="both"/>
        <w:rPr>
          <w:rFonts w:cs="Arial"/>
          <w:lang w:val="fr-CH" w:eastAsia="fr-CH"/>
        </w:rPr>
      </w:pPr>
      <w:hyperlink r:id="rId171" w:history="1">
        <w:r w:rsidR="00F911FE" w:rsidRPr="0095471B">
          <w:rPr>
            <w:rStyle w:val="Lienhypertexte"/>
            <w:rFonts w:cs="Arial"/>
            <w:lang w:val="fr-CH" w:eastAsia="fr-CH"/>
          </w:rPr>
          <w:t>http://admin.fr.ch/sainec/fr/pub/etatcivil/partenariatenregistre/sallesofficielles2.htm</w:t>
        </w:r>
      </w:hyperlink>
    </w:p>
    <w:p w:rsidR="00F05DDF" w:rsidRPr="00BA6F19" w:rsidRDefault="00F05DDF" w:rsidP="007A6040">
      <w:pPr>
        <w:jc w:val="both"/>
        <w:rPr>
          <w:rFonts w:cs="Arial"/>
          <w:lang w:val="fr-CH" w:eastAsia="fr-CH"/>
        </w:rPr>
      </w:pPr>
    </w:p>
    <w:p w:rsidR="00F05DDF" w:rsidRPr="00BA6F19" w:rsidRDefault="00F05DDF" w:rsidP="007A6040">
      <w:pPr>
        <w:jc w:val="both"/>
        <w:rPr>
          <w:rFonts w:cs="Arial"/>
          <w:lang w:val="fr-CH" w:eastAsia="fr-CH"/>
        </w:rPr>
      </w:pPr>
    </w:p>
    <w:p w:rsidR="00F05DDF" w:rsidRPr="00BA6F19" w:rsidRDefault="00F05DDF" w:rsidP="007A6040">
      <w:pPr>
        <w:pStyle w:val="Titre3"/>
        <w:jc w:val="both"/>
      </w:pPr>
      <w:bookmarkStart w:id="587" w:name="_Toc461453931"/>
      <w:r w:rsidRPr="00BA6F19">
        <w:t>Effets du partenariat</w:t>
      </w:r>
      <w:bookmarkEnd w:id="587"/>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L’enregistrement du partenariat génère de nombreux effets. La principale conséquence est la création d’une communauté de vie et de responsabilité. Les partenaires se doivent mutuellement assistance, respect et doivent contribuer selon leurs moyens à l’entretien convenable de la communauté. De manière générale, les effets généraux du partenariat sont semblables à ceux du mariage, que ce soit en matière de représentation de la communauté ou de logement par exemple. </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Outre la création d’une communauté de vie, le partenariat enregistré a des conséquences d’importance variable en matière de nom de famille, de droit de cité, d’acquisition de la nationalité suisse ou encore dans le cadre des rapports patrimoniaux entre partenaires. A noter que le partenariat n'a pas d'effet sur le nom, ni sur le droit de cité.</w:t>
      </w:r>
    </w:p>
    <w:p w:rsidR="00EE4EC2" w:rsidRPr="00BA6F19" w:rsidRDefault="00EE4EC2" w:rsidP="007A6040">
      <w:pPr>
        <w:jc w:val="both"/>
        <w:rPr>
          <w:rFonts w:cs="Arial"/>
          <w:lang w:val="fr-CH" w:eastAsia="fr-CH"/>
        </w:rPr>
      </w:pPr>
    </w:p>
    <w:p w:rsidR="00830CFD" w:rsidRPr="00473056" w:rsidRDefault="00EE4EC2" w:rsidP="007A6040">
      <w:pPr>
        <w:jc w:val="both"/>
        <w:rPr>
          <w:lang w:eastAsia="fr-CH"/>
        </w:rPr>
      </w:pPr>
      <w:r w:rsidRPr="00BA6F19">
        <w:rPr>
          <w:rFonts w:cs="Arial"/>
          <w:lang w:val="fr-CH" w:eastAsia="fr-CH"/>
        </w:rPr>
        <w:t>Dans le lien ci-dessous, vous trouverez l’ensemble des informations sur les effets du partenariat :</w:t>
      </w:r>
      <w:r w:rsidR="00830CFD" w:rsidRPr="00830CFD">
        <w:rPr>
          <w:lang w:eastAsia="fr-CH"/>
        </w:rPr>
        <w:t xml:space="preserve"> </w:t>
      </w:r>
    </w:p>
    <w:p w:rsidR="00830CFD" w:rsidRPr="00473056" w:rsidRDefault="00830CFD" w:rsidP="007A6040">
      <w:pPr>
        <w:jc w:val="both"/>
        <w:rPr>
          <w:lang w:eastAsia="fr-CH"/>
        </w:rPr>
      </w:pPr>
    </w:p>
    <w:p w:rsidR="00830CFD" w:rsidRPr="00473056" w:rsidRDefault="00705D98" w:rsidP="007A6040">
      <w:pPr>
        <w:jc w:val="both"/>
        <w:rPr>
          <w:lang w:eastAsia="fr-CH"/>
        </w:rPr>
      </w:pPr>
      <w:hyperlink r:id="rId172" w:history="1">
        <w:r w:rsidR="007D2F88" w:rsidRPr="0095471B">
          <w:rPr>
            <w:rStyle w:val="Lienhypertexte"/>
            <w:lang w:eastAsia="fr-CH"/>
          </w:rPr>
          <w:t>http://admin.fr.ch/sainec/fr/pub/etatcivil/partenariatenregistre/effet_du_partenariat.htm</w:t>
        </w:r>
      </w:hyperlink>
    </w:p>
    <w:p w:rsidR="00830CFD" w:rsidRPr="00473056" w:rsidRDefault="00830CFD" w:rsidP="007A6040">
      <w:pPr>
        <w:jc w:val="both"/>
        <w:rPr>
          <w:lang w:eastAsia="fr-CH"/>
        </w:rPr>
      </w:pPr>
    </w:p>
    <w:p w:rsidR="00F05DDF" w:rsidRDefault="00F05DDF" w:rsidP="007A6040">
      <w:pPr>
        <w:jc w:val="both"/>
        <w:rPr>
          <w:rFonts w:cs="Arial"/>
          <w:lang w:eastAsia="fr-CH"/>
        </w:rPr>
      </w:pPr>
    </w:p>
    <w:p w:rsidR="00566C8F" w:rsidRDefault="00566C8F" w:rsidP="007A6040">
      <w:pPr>
        <w:jc w:val="both"/>
        <w:rPr>
          <w:rFonts w:cs="Arial"/>
          <w:lang w:eastAsia="fr-CH"/>
        </w:rPr>
      </w:pPr>
    </w:p>
    <w:p w:rsidR="00566C8F" w:rsidRDefault="00566C8F" w:rsidP="007A6040">
      <w:pPr>
        <w:jc w:val="both"/>
        <w:rPr>
          <w:rFonts w:cs="Arial"/>
          <w:lang w:eastAsia="fr-CH"/>
        </w:rPr>
      </w:pPr>
    </w:p>
    <w:p w:rsidR="00566C8F" w:rsidRDefault="00566C8F" w:rsidP="007A6040">
      <w:pPr>
        <w:jc w:val="both"/>
        <w:rPr>
          <w:rFonts w:cs="Arial"/>
          <w:lang w:eastAsia="fr-CH"/>
        </w:rPr>
      </w:pPr>
    </w:p>
    <w:p w:rsidR="00566C8F" w:rsidRDefault="00566C8F" w:rsidP="007A6040">
      <w:pPr>
        <w:jc w:val="both"/>
        <w:rPr>
          <w:rFonts w:cs="Arial"/>
          <w:lang w:eastAsia="fr-CH"/>
        </w:rPr>
      </w:pPr>
    </w:p>
    <w:p w:rsidR="00566C8F" w:rsidRDefault="00566C8F" w:rsidP="007A6040">
      <w:pPr>
        <w:jc w:val="both"/>
        <w:rPr>
          <w:rFonts w:cs="Arial"/>
          <w:lang w:eastAsia="fr-CH"/>
        </w:rPr>
      </w:pPr>
    </w:p>
    <w:p w:rsidR="00566C8F" w:rsidRPr="00830CFD" w:rsidRDefault="00566C8F" w:rsidP="007A6040">
      <w:pPr>
        <w:jc w:val="both"/>
        <w:rPr>
          <w:rFonts w:cs="Arial"/>
          <w:lang w:eastAsia="fr-CH"/>
        </w:rPr>
      </w:pPr>
    </w:p>
    <w:p w:rsidR="00F05DDF" w:rsidRPr="00BA6F19" w:rsidRDefault="00F05DDF">
      <w:pPr>
        <w:pStyle w:val="Titre2"/>
      </w:pPr>
      <w:bookmarkStart w:id="588" w:name="_Décès"/>
      <w:bookmarkStart w:id="589" w:name="_Toc461453932"/>
      <w:bookmarkEnd w:id="588"/>
      <w:r w:rsidRPr="00BA6F19">
        <w:t>Décès</w:t>
      </w:r>
      <w:bookmarkEnd w:id="589"/>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En cas de décès, la déclaration doit se faire à l'Office de l'état civil compét</w:t>
      </w:r>
      <w:r w:rsidR="0084297E">
        <w:rPr>
          <w:rFonts w:cs="Arial"/>
          <w:lang w:val="fr-CH" w:eastAsia="fr-CH"/>
        </w:rPr>
        <w:t>e</w:t>
      </w:r>
      <w:r w:rsidRPr="00BA6F19">
        <w:rPr>
          <w:rFonts w:cs="Arial"/>
          <w:lang w:val="fr-CH" w:eastAsia="fr-CH"/>
        </w:rPr>
        <w:t>nt dans les deux jours qui suivent le décès. En règle générale, ce sont les Pompes funèbres, mandatées par la famille, l'hôpital ou le médecin qui déclarent le décès.</w:t>
      </w:r>
    </w:p>
    <w:p w:rsidR="00EE4EC2" w:rsidRPr="00BA6F19" w:rsidRDefault="00EE4EC2" w:rsidP="007A6040">
      <w:pPr>
        <w:jc w:val="both"/>
        <w:rPr>
          <w:rFonts w:cs="Arial"/>
          <w:lang w:val="fr-CH" w:eastAsia="fr-CH"/>
        </w:rPr>
      </w:pPr>
    </w:p>
    <w:p w:rsidR="00EE4EC2" w:rsidRPr="00BA6F19" w:rsidRDefault="00044C99" w:rsidP="007A6040">
      <w:pPr>
        <w:jc w:val="both"/>
        <w:rPr>
          <w:rFonts w:cs="Arial"/>
          <w:lang w:val="fr-CH" w:eastAsia="fr-CH"/>
        </w:rPr>
      </w:pPr>
      <w:r>
        <w:rPr>
          <w:noProof/>
          <w:lang w:val="fr-CH" w:eastAsia="fr-CH"/>
        </w:rPr>
        <w:drawing>
          <wp:anchor distT="0" distB="0" distL="114300" distR="114300" simplePos="0" relativeHeight="251842048" behindDoc="0" locked="0" layoutInCell="1" allowOverlap="1" wp14:anchorId="23C38F80" wp14:editId="2064E0AB">
            <wp:simplePos x="0" y="0"/>
            <wp:positionH relativeFrom="column">
              <wp:posOffset>5906770</wp:posOffset>
            </wp:positionH>
            <wp:positionV relativeFrom="paragraph">
              <wp:posOffset>-451485</wp:posOffset>
            </wp:positionV>
            <wp:extent cx="738505" cy="408940"/>
            <wp:effectExtent l="0" t="0" r="4445" b="0"/>
            <wp:wrapNone/>
            <wp:docPr id="478" name="Image 47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BA6F19">
        <w:rPr>
          <w:rFonts w:cs="Arial"/>
          <w:lang w:val="fr-CH" w:eastAsia="fr-CH"/>
        </w:rPr>
        <w:t>Les divers documents à présenter pour l'enregistrement d'un décès diffèrent selon la nationalité du défunt et son état civil.</w:t>
      </w:r>
    </w:p>
    <w:p w:rsidR="009B1EA9" w:rsidRPr="00BA6F19" w:rsidRDefault="009B1EA9" w:rsidP="007A6040">
      <w:pPr>
        <w:jc w:val="both"/>
        <w:rPr>
          <w:rFonts w:cs="Arial"/>
          <w:lang w:val="fr-CH" w:eastAsia="fr-CH"/>
        </w:rPr>
      </w:pPr>
    </w:p>
    <w:p w:rsidR="009B1EA9" w:rsidRPr="00BA6F19" w:rsidRDefault="009B1EA9" w:rsidP="007A6040">
      <w:pPr>
        <w:jc w:val="both"/>
        <w:rPr>
          <w:rFonts w:cs="Arial"/>
          <w:lang w:val="fr-CH" w:eastAsia="fr-CH"/>
        </w:rPr>
      </w:pPr>
      <w:r w:rsidRPr="00BA6F19">
        <w:rPr>
          <w:rFonts w:cs="Arial"/>
          <w:lang w:val="fr-CH" w:eastAsia="fr-CH"/>
        </w:rPr>
        <w:t>Si le décès concerne une personne résidant dans un home pour personnes âgées ou un établissement pour handicapés, la commune de domicile principal informe la comm</w:t>
      </w:r>
      <w:r w:rsidR="001E76FC" w:rsidRPr="00BA6F19">
        <w:rPr>
          <w:rFonts w:cs="Arial"/>
          <w:lang w:val="fr-CH" w:eastAsia="fr-CH"/>
        </w:rPr>
        <w:t>une où il vit en tant que résid</w:t>
      </w:r>
      <w:r w:rsidR="0084297E">
        <w:rPr>
          <w:rFonts w:cs="Arial"/>
          <w:lang w:val="fr-CH" w:eastAsia="fr-CH"/>
        </w:rPr>
        <w:t>e</w:t>
      </w:r>
      <w:r w:rsidRPr="00BA6F19">
        <w:rPr>
          <w:rFonts w:cs="Arial"/>
          <w:lang w:val="fr-CH" w:eastAsia="fr-CH"/>
        </w:rPr>
        <w:t>nt.</w:t>
      </w:r>
    </w:p>
    <w:p w:rsidR="00F05DDF" w:rsidRPr="00BA6F19" w:rsidRDefault="00F05DDF" w:rsidP="007A6040">
      <w:pPr>
        <w:jc w:val="both"/>
        <w:rPr>
          <w:rFonts w:cs="Arial"/>
          <w:lang w:val="fr-CH" w:eastAsia="fr-CH"/>
        </w:rPr>
      </w:pPr>
    </w:p>
    <w:p w:rsidR="00F05DDF" w:rsidRPr="00BA6F19" w:rsidRDefault="00F05DDF" w:rsidP="007A6040">
      <w:pPr>
        <w:jc w:val="both"/>
        <w:rPr>
          <w:rFonts w:cs="Arial"/>
          <w:lang w:val="fr-CH" w:eastAsia="fr-CH"/>
        </w:rPr>
      </w:pPr>
    </w:p>
    <w:p w:rsidR="00F05DDF" w:rsidRPr="00BA6F19" w:rsidRDefault="00F05DDF" w:rsidP="007A6040">
      <w:pPr>
        <w:pStyle w:val="Titre3"/>
        <w:jc w:val="both"/>
      </w:pPr>
      <w:bookmarkStart w:id="590" w:name="_Toc461453933"/>
      <w:r w:rsidRPr="00BA6F19">
        <w:t>Personne suisse</w:t>
      </w:r>
      <w:bookmarkEnd w:id="590"/>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à présenter pour les personnes suisses :</w:t>
      </w:r>
    </w:p>
    <w:p w:rsidR="00F94D5C" w:rsidRPr="00BA6F19" w:rsidRDefault="00F94D5C" w:rsidP="007A6040">
      <w:pPr>
        <w:jc w:val="both"/>
        <w:rPr>
          <w:rFonts w:cs="Arial"/>
          <w:lang w:val="fr-CH" w:eastAsia="fr-CH"/>
        </w:rPr>
      </w:pPr>
    </w:p>
    <w:p w:rsidR="00EE4EC2" w:rsidRPr="00BA6F19" w:rsidRDefault="00705D98" w:rsidP="007A6040">
      <w:pPr>
        <w:jc w:val="both"/>
        <w:rPr>
          <w:rFonts w:cs="Arial"/>
          <w:lang w:val="fr-CH" w:eastAsia="fr-CH"/>
        </w:rPr>
      </w:pPr>
      <w:hyperlink r:id="rId173" w:history="1">
        <w:r w:rsidR="007D2F88" w:rsidRPr="0095471B">
          <w:rPr>
            <w:rStyle w:val="Lienhypertexte"/>
            <w:rFonts w:cs="Arial"/>
            <w:lang w:val="fr-CH" w:eastAsia="fr-CH"/>
          </w:rPr>
          <w:t>http://admin.fr.ch/sainec/fr/pub/etatcivil/deces/personnesuisse.htm</w:t>
        </w:r>
      </w:hyperlink>
    </w:p>
    <w:p w:rsidR="00F05DDF" w:rsidRPr="00BA6F19" w:rsidRDefault="00F05DDF" w:rsidP="007A6040">
      <w:pPr>
        <w:jc w:val="both"/>
        <w:rPr>
          <w:rFonts w:cs="Arial"/>
          <w:lang w:val="fr-CH" w:eastAsia="fr-CH"/>
        </w:rPr>
      </w:pPr>
    </w:p>
    <w:p w:rsidR="00F05DDF" w:rsidRPr="00BA6F19" w:rsidRDefault="00F05DDF" w:rsidP="007A6040">
      <w:pPr>
        <w:jc w:val="both"/>
        <w:rPr>
          <w:rFonts w:cs="Arial"/>
          <w:lang w:val="fr-CH" w:eastAsia="fr-CH"/>
        </w:rPr>
      </w:pPr>
    </w:p>
    <w:p w:rsidR="00F05DDF" w:rsidRPr="00BA6F19" w:rsidRDefault="00F05DDF" w:rsidP="007A6040">
      <w:pPr>
        <w:pStyle w:val="Titre3"/>
        <w:jc w:val="both"/>
      </w:pPr>
      <w:bookmarkStart w:id="591" w:name="_Toc461453934"/>
      <w:r w:rsidRPr="00BA6F19">
        <w:t>Personne étrangère</w:t>
      </w:r>
      <w:bookmarkEnd w:id="591"/>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à présenter pour</w:t>
      </w:r>
      <w:r w:rsidR="00F94D5C" w:rsidRPr="00BA6F19">
        <w:rPr>
          <w:rFonts w:cs="Arial"/>
          <w:lang w:val="fr-CH" w:eastAsia="fr-CH"/>
        </w:rPr>
        <w:t xml:space="preserve"> les personnes étrangères :</w:t>
      </w:r>
    </w:p>
    <w:p w:rsidR="00F94D5C" w:rsidRPr="00BA6F19" w:rsidRDefault="00F94D5C" w:rsidP="007A6040">
      <w:pPr>
        <w:jc w:val="both"/>
        <w:rPr>
          <w:rFonts w:cs="Arial"/>
          <w:lang w:val="fr-CH" w:eastAsia="fr-CH"/>
        </w:rPr>
      </w:pPr>
    </w:p>
    <w:p w:rsidR="00EE4EC2" w:rsidRPr="00BA6F19" w:rsidRDefault="00705D98" w:rsidP="007A6040">
      <w:pPr>
        <w:jc w:val="both"/>
        <w:rPr>
          <w:rFonts w:cs="Arial"/>
          <w:lang w:val="fr-CH" w:eastAsia="fr-CH"/>
        </w:rPr>
      </w:pPr>
      <w:hyperlink r:id="rId174" w:history="1">
        <w:r w:rsidR="007D2F88" w:rsidRPr="0095471B">
          <w:rPr>
            <w:rStyle w:val="Lienhypertexte"/>
            <w:rFonts w:cs="Arial"/>
            <w:lang w:val="fr-CH" w:eastAsia="fr-CH"/>
          </w:rPr>
          <w:t>http://admin.fr.ch/sainec/fr/pub/etatcivil/deces/personneetrangere.htm</w:t>
        </w:r>
      </w:hyperlink>
    </w:p>
    <w:p w:rsidR="00566C8F" w:rsidRDefault="00566C8F" w:rsidP="007A6040">
      <w:pPr>
        <w:jc w:val="both"/>
        <w:rPr>
          <w:rFonts w:cs="Arial"/>
          <w:lang w:val="fr-CH" w:eastAsia="fr-CH"/>
        </w:rPr>
      </w:pPr>
    </w:p>
    <w:p w:rsidR="00566C8F" w:rsidRPr="00BA6F19" w:rsidRDefault="00566C8F" w:rsidP="007A6040">
      <w:pPr>
        <w:jc w:val="both"/>
        <w:rPr>
          <w:rFonts w:cs="Arial"/>
          <w:lang w:val="fr-CH" w:eastAsia="fr-CH"/>
        </w:rPr>
      </w:pPr>
    </w:p>
    <w:p w:rsidR="00F05DDF" w:rsidRPr="00BA6F19" w:rsidRDefault="00F05DDF">
      <w:pPr>
        <w:pStyle w:val="Titre2"/>
      </w:pPr>
      <w:bookmarkStart w:id="592" w:name="_Divorce"/>
      <w:bookmarkStart w:id="593" w:name="_Toc461453935"/>
      <w:bookmarkEnd w:id="592"/>
      <w:r w:rsidRPr="00BA6F19">
        <w:t>Divorce</w:t>
      </w:r>
      <w:bookmarkEnd w:id="593"/>
    </w:p>
    <w:p w:rsidR="00EE4EC2" w:rsidRPr="00BA6F19" w:rsidRDefault="00EE4EC2" w:rsidP="007A6040">
      <w:pPr>
        <w:jc w:val="both"/>
        <w:rPr>
          <w:rFonts w:cs="Arial"/>
          <w:lang w:val="fr-CH" w:eastAsia="fr-CH"/>
        </w:rPr>
      </w:pPr>
      <w:r w:rsidRPr="00BA6F19">
        <w:rPr>
          <w:rFonts w:cs="Arial"/>
          <w:lang w:val="fr-CH" w:eastAsia="fr-CH"/>
        </w:rPr>
        <w:t xml:space="preserve"> </w:t>
      </w:r>
    </w:p>
    <w:p w:rsidR="00EE4EC2" w:rsidRPr="00BA6F19" w:rsidRDefault="00EE4EC2" w:rsidP="007A6040">
      <w:pPr>
        <w:jc w:val="both"/>
        <w:rPr>
          <w:rFonts w:cs="Arial"/>
          <w:lang w:val="fr-CH" w:eastAsia="fr-CH"/>
        </w:rPr>
      </w:pPr>
      <w:r w:rsidRPr="00BA6F19">
        <w:rPr>
          <w:rFonts w:cs="Arial"/>
          <w:lang w:val="fr-CH" w:eastAsia="fr-CH"/>
        </w:rPr>
        <w:t>Le Tribunal civil du district dans lequel est domicilié l'un ou l'autre des conjoints est compétent en matière de divorce.</w:t>
      </w:r>
    </w:p>
    <w:p w:rsidR="00EE4EC2" w:rsidRPr="00BA6F19" w:rsidRDefault="00EE4EC2" w:rsidP="007A6040">
      <w:pPr>
        <w:jc w:val="both"/>
        <w:rPr>
          <w:rFonts w:cs="Arial"/>
          <w:lang w:val="fr-CH" w:eastAsia="fr-CH"/>
        </w:rPr>
      </w:pPr>
    </w:p>
    <w:p w:rsidR="00EE4EC2" w:rsidRDefault="00EE4EC2" w:rsidP="007A6040">
      <w:pPr>
        <w:jc w:val="both"/>
        <w:rPr>
          <w:rFonts w:cs="Arial"/>
          <w:lang w:val="fr-CH" w:eastAsia="fr-CH"/>
        </w:rPr>
      </w:pPr>
      <w:r w:rsidRPr="00BA6F19">
        <w:rPr>
          <w:rFonts w:cs="Arial"/>
          <w:lang w:val="fr-CH" w:eastAsia="fr-CH"/>
        </w:rPr>
        <w:t>L’Office de l'état civil du lieu où est prononcé le divorce est compétent pour la mise à jour du registre</w:t>
      </w:r>
      <w:r w:rsidR="006315BE">
        <w:rPr>
          <w:rFonts w:cs="Arial"/>
          <w:lang w:val="fr-CH" w:eastAsia="fr-CH"/>
        </w:rPr>
        <w:t xml:space="preserve"> de l'état civil</w:t>
      </w:r>
      <w:r w:rsidRPr="00BA6F19">
        <w:rPr>
          <w:rFonts w:cs="Arial"/>
          <w:lang w:val="fr-CH" w:eastAsia="fr-CH"/>
        </w:rPr>
        <w:t xml:space="preserve"> (Infostar).</w:t>
      </w:r>
    </w:p>
    <w:p w:rsidR="00FD6884" w:rsidRDefault="00FD6884" w:rsidP="00FD6884">
      <w:pPr>
        <w:jc w:val="both"/>
        <w:rPr>
          <w:rFonts w:cs="Arial"/>
          <w:lang w:val="fr-CH" w:eastAsia="fr-CH"/>
        </w:rPr>
      </w:pPr>
    </w:p>
    <w:p w:rsidR="00FD6884" w:rsidRDefault="00FD6884" w:rsidP="00FD6884">
      <w:pPr>
        <w:jc w:val="both"/>
        <w:rPr>
          <w:rFonts w:cs="Arial"/>
          <w:lang w:val="fr-CH" w:eastAsia="fr-CH"/>
        </w:rPr>
      </w:pPr>
      <w:r>
        <w:rPr>
          <w:rFonts w:cs="Arial"/>
          <w:lang w:val="fr-CH" w:eastAsia="fr-CH"/>
        </w:rPr>
        <w:t>Dans un délai d’une année après la dissolution du mariage, le conjoint qui a changé de nom suite à son mariage peut déclarer vouloir reprendre son nom de célibataire ou celui qu’il portait avant le mariage.</w:t>
      </w:r>
    </w:p>
    <w:p w:rsidR="00FD6884" w:rsidRPr="00BA6F19" w:rsidRDefault="00FD6884" w:rsidP="00FD6884">
      <w:pPr>
        <w:jc w:val="both"/>
        <w:rPr>
          <w:rFonts w:cs="Arial"/>
          <w:lang w:val="fr-CH" w:eastAsia="fr-CH"/>
        </w:rPr>
      </w:pPr>
    </w:p>
    <w:p w:rsidR="00EE4EC2" w:rsidRDefault="00FD6884" w:rsidP="007A6040">
      <w:pPr>
        <w:jc w:val="both"/>
        <w:rPr>
          <w:rFonts w:cs="Arial"/>
          <w:sz w:val="21"/>
          <w:szCs w:val="21"/>
        </w:rPr>
      </w:pPr>
      <w:r>
        <w:rPr>
          <w:rFonts w:cs="Arial"/>
          <w:sz w:val="21"/>
          <w:szCs w:val="21"/>
        </w:rPr>
        <w:t>Cette déclaration doit être faite en Suisse devant un officier de l'état civil. </w:t>
      </w:r>
    </w:p>
    <w:p w:rsidR="00FD6884" w:rsidRPr="00BA6F19" w:rsidRDefault="00FD6884" w:rsidP="00FD6884">
      <w:pPr>
        <w:jc w:val="both"/>
        <w:rPr>
          <w:rFonts w:cs="Arial"/>
          <w:lang w:val="fr-CH" w:eastAsia="fr-CH"/>
        </w:rPr>
      </w:pPr>
    </w:p>
    <w:p w:rsidR="00852EA7" w:rsidRPr="00894D6A" w:rsidRDefault="00EE4EC2" w:rsidP="007A6040">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852EA7" w:rsidRPr="00473056" w:rsidRDefault="00852EA7" w:rsidP="007A6040">
      <w:pPr>
        <w:jc w:val="both"/>
        <w:rPr>
          <w:lang w:eastAsia="fr-CH"/>
        </w:rPr>
      </w:pPr>
    </w:p>
    <w:p w:rsidR="00852EA7" w:rsidRPr="00473056" w:rsidRDefault="00705D98" w:rsidP="007A6040">
      <w:pPr>
        <w:jc w:val="both"/>
        <w:rPr>
          <w:lang w:eastAsia="fr-CH"/>
        </w:rPr>
      </w:pPr>
      <w:hyperlink r:id="rId175" w:history="1">
        <w:r w:rsidR="001951BF" w:rsidRPr="0095471B">
          <w:rPr>
            <w:rStyle w:val="Lienhypertexte"/>
            <w:lang w:eastAsia="fr-CH"/>
          </w:rPr>
          <w:t>http://admin.fr.ch/sainec/fr/pub/etatcivil/divorce.htm</w:t>
        </w:r>
      </w:hyperlink>
    </w:p>
    <w:p w:rsidR="00F05DDF" w:rsidRPr="00852EA7" w:rsidRDefault="00F05DDF" w:rsidP="007A6040">
      <w:pPr>
        <w:jc w:val="both"/>
        <w:rPr>
          <w:rFonts w:cs="Arial"/>
          <w:lang w:eastAsia="fr-CH"/>
        </w:rPr>
      </w:pPr>
    </w:p>
    <w:p w:rsidR="00F05DDF" w:rsidRPr="00BA6F19" w:rsidRDefault="00F05DDF" w:rsidP="007A6040">
      <w:pPr>
        <w:jc w:val="both"/>
        <w:rPr>
          <w:rFonts w:cs="Arial"/>
          <w:lang w:val="fr-CH" w:eastAsia="fr-CH"/>
        </w:rPr>
      </w:pPr>
    </w:p>
    <w:p w:rsidR="00F05DDF" w:rsidRPr="00BA6F19" w:rsidRDefault="00330E0D" w:rsidP="007A6040">
      <w:pPr>
        <w:pStyle w:val="Titre3"/>
        <w:jc w:val="both"/>
      </w:pPr>
      <w:bookmarkStart w:id="594" w:name="_Toc461453936"/>
      <w:r w:rsidRPr="00BA6F19">
        <w:t>Reprise du nom</w:t>
      </w:r>
      <w:bookmarkEnd w:id="594"/>
    </w:p>
    <w:p w:rsidR="00FD6884" w:rsidRDefault="00EE4EC2" w:rsidP="007A6040">
      <w:pPr>
        <w:jc w:val="both"/>
        <w:rPr>
          <w:rFonts w:cs="Arial"/>
          <w:lang w:val="fr-CH" w:eastAsia="fr-CH"/>
        </w:rPr>
      </w:pPr>
      <w:r w:rsidRPr="00BA6F19">
        <w:rPr>
          <w:rFonts w:cs="Arial"/>
          <w:lang w:val="fr-CH" w:eastAsia="fr-CH"/>
        </w:rPr>
        <w:t>Dans le délai d'une année après la dissolution du mariage, le conjoint qui a changé de nom suite à son mariage peut déclarer vouloir reprendre son nom de célibataire ou celui qu'il portait av</w:t>
      </w:r>
      <w:r w:rsidR="00330E0D" w:rsidRPr="00BA6F19">
        <w:rPr>
          <w:rFonts w:cs="Arial"/>
          <w:lang w:val="fr-CH" w:eastAsia="fr-CH"/>
        </w:rPr>
        <w:t xml:space="preserve">ant le mariage. </w:t>
      </w:r>
      <w:r w:rsidRPr="00BA6F19">
        <w:rPr>
          <w:rFonts w:cs="Arial"/>
          <w:lang w:val="fr-CH" w:eastAsia="fr-CH"/>
        </w:rPr>
        <w:t xml:space="preserve">Cette déclaration doit être faite en Suisse </w:t>
      </w:r>
      <w:r w:rsidR="00FD6884">
        <w:rPr>
          <w:rFonts w:cs="Arial"/>
          <w:lang w:val="fr-CH" w:eastAsia="fr-CH"/>
        </w:rPr>
        <w:t>devant un officier de l’état civil.</w:t>
      </w:r>
    </w:p>
    <w:p w:rsidR="00FD6884" w:rsidRDefault="00FD6884" w:rsidP="00FD6884">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Cette reprise du nom n'a aucune incidence sur les origines</w:t>
      </w:r>
      <w:r w:rsidR="00EF16B9">
        <w:rPr>
          <w:rFonts w:cs="Arial"/>
          <w:lang w:val="fr-CH" w:eastAsia="fr-CH"/>
        </w:rPr>
        <w:t xml:space="preserve"> de l'intéressé(e)</w:t>
      </w:r>
      <w:r w:rsidRPr="00BA6F19">
        <w:rPr>
          <w:rFonts w:cs="Arial"/>
          <w:lang w:val="fr-CH" w:eastAsia="fr-CH"/>
        </w:rPr>
        <w:t xml:space="preserve">  et sur le nom des enfants.</w:t>
      </w:r>
    </w:p>
    <w:p w:rsidR="00330E0D" w:rsidRDefault="00330E0D" w:rsidP="00FD6884">
      <w:pPr>
        <w:jc w:val="both"/>
        <w:rPr>
          <w:rFonts w:cs="Arial"/>
          <w:lang w:val="fr-CH" w:eastAsia="fr-CH"/>
        </w:rPr>
      </w:pPr>
    </w:p>
    <w:p w:rsidR="00FD6884" w:rsidRDefault="00FD6884" w:rsidP="00FD6884">
      <w:pPr>
        <w:jc w:val="both"/>
        <w:rPr>
          <w:rFonts w:cs="Arial"/>
          <w:lang w:val="fr-CH" w:eastAsia="fr-CH"/>
        </w:rPr>
      </w:pPr>
    </w:p>
    <w:p w:rsidR="00330E0D" w:rsidRPr="00BA6F19" w:rsidRDefault="00044C99" w:rsidP="007A6040">
      <w:pPr>
        <w:pStyle w:val="Titre3"/>
        <w:jc w:val="both"/>
      </w:pPr>
      <w:bookmarkStart w:id="595" w:name="_Toc461453937"/>
      <w:r>
        <w:rPr>
          <w:noProof/>
        </w:rPr>
        <w:drawing>
          <wp:anchor distT="0" distB="0" distL="114300" distR="114300" simplePos="0" relativeHeight="251844096" behindDoc="0" locked="0" layoutInCell="1" allowOverlap="1" wp14:anchorId="590BB851" wp14:editId="31AADE1C">
            <wp:simplePos x="0" y="0"/>
            <wp:positionH relativeFrom="column">
              <wp:posOffset>5868670</wp:posOffset>
            </wp:positionH>
            <wp:positionV relativeFrom="paragraph">
              <wp:posOffset>-546735</wp:posOffset>
            </wp:positionV>
            <wp:extent cx="738505" cy="408940"/>
            <wp:effectExtent l="0" t="0" r="4445" b="0"/>
            <wp:wrapNone/>
            <wp:docPr id="479" name="Image 47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30E0D" w:rsidRPr="00BA6F19">
        <w:t>Inscription et annonce</w:t>
      </w:r>
      <w:bookmarkEnd w:id="595"/>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L’annonce incombe aux personnes concernées. Outre la production de l’extrait du juge</w:t>
      </w:r>
      <w:r w:rsidR="00330E0D" w:rsidRPr="00BA6F19">
        <w:rPr>
          <w:rFonts w:cs="Arial"/>
          <w:lang w:val="fr-CH" w:eastAsia="fr-CH"/>
        </w:rPr>
        <w:t xml:space="preserve">ment de divorce définitif et </w:t>
      </w:r>
      <w:r w:rsidRPr="00BA6F19">
        <w:rPr>
          <w:rFonts w:cs="Arial"/>
          <w:lang w:val="fr-CH" w:eastAsia="fr-CH"/>
        </w:rPr>
        <w:t>exécutoire, le CdH exigera un nouveau document de légitimation (acte d’origine ou certificat individuel d’état civil).</w:t>
      </w:r>
    </w:p>
    <w:p w:rsidR="00330E0D" w:rsidRPr="00BA6F19" w:rsidRDefault="00330E0D" w:rsidP="007A6040">
      <w:pPr>
        <w:jc w:val="both"/>
        <w:rPr>
          <w:rFonts w:cs="Arial"/>
          <w:lang w:val="fr-CH" w:eastAsia="fr-CH"/>
        </w:rPr>
      </w:pPr>
    </w:p>
    <w:p w:rsidR="00330E0D" w:rsidRPr="00BA6F19" w:rsidRDefault="00330E0D" w:rsidP="007A6040">
      <w:pPr>
        <w:jc w:val="both"/>
        <w:rPr>
          <w:rFonts w:cs="Arial"/>
          <w:lang w:val="fr-CH" w:eastAsia="fr-CH"/>
        </w:rPr>
      </w:pPr>
    </w:p>
    <w:p w:rsidR="00330E0D" w:rsidRPr="00BA6F19" w:rsidRDefault="00330E0D" w:rsidP="007A6040">
      <w:pPr>
        <w:pStyle w:val="Titre3"/>
        <w:jc w:val="both"/>
      </w:pPr>
      <w:bookmarkStart w:id="596" w:name="_Toc461453938"/>
      <w:r w:rsidRPr="00BA6F19">
        <w:t>Attribution de l’autorité parentale</w:t>
      </w:r>
      <w:bookmarkEnd w:id="596"/>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Une attention toute particulière doit être observée quant à l’attribution de l’autorité parentale et au respect de cette décision par l’autorité judiciaire. A noter qu’il appartient aux parents d’apporter la preuve de l’autorité parentale.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Si un enfant est attribué à la mère et qu’en fait, il est établi avec le père, le CdH exigera une autorisation écrite de la mère indiquant qu’elle autorise l’établissement de l’enfant chez son père.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Par ailleurs, l’article 133, al. 3</w:t>
      </w:r>
      <w:r w:rsidR="0084297E">
        <w:rPr>
          <w:rFonts w:cs="Arial"/>
          <w:lang w:val="fr-CH" w:eastAsia="fr-CH"/>
        </w:rPr>
        <w:t>,</w:t>
      </w:r>
      <w:r w:rsidRPr="00BA6F19">
        <w:rPr>
          <w:rFonts w:cs="Arial"/>
          <w:lang w:val="fr-CH" w:eastAsia="fr-CH"/>
        </w:rPr>
        <w:t xml:space="preserve"> CCS autorise désormais le juge à confier l’autorité parentale commune aux deux parents.</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Dans tous les cas, le séjour alterné d’un enfant chez son père et chez sa mère ne doit pas induire une inscription en résidence principale </w:t>
      </w:r>
      <w:r w:rsidR="00330E0D" w:rsidRPr="00BA6F19">
        <w:rPr>
          <w:rFonts w:cs="Arial"/>
          <w:lang w:val="fr-CH" w:eastAsia="fr-CH"/>
        </w:rPr>
        <w:t>dans deux communes différentes.</w:t>
      </w:r>
    </w:p>
    <w:p w:rsidR="00330E0D" w:rsidRPr="00BA6F19" w:rsidRDefault="00330E0D" w:rsidP="007A6040">
      <w:pPr>
        <w:jc w:val="both"/>
        <w:rPr>
          <w:rFonts w:cs="Arial"/>
          <w:lang w:val="fr-CH" w:eastAsia="fr-CH"/>
        </w:rPr>
      </w:pPr>
    </w:p>
    <w:p w:rsidR="00330E0D" w:rsidRPr="00BA6F19" w:rsidRDefault="00330E0D" w:rsidP="007A6040">
      <w:pPr>
        <w:pStyle w:val="Titre3"/>
        <w:jc w:val="both"/>
      </w:pPr>
      <w:bookmarkStart w:id="597" w:name="_Toc461453939"/>
      <w:r w:rsidRPr="00BA6F19">
        <w:t>Conclusions</w:t>
      </w:r>
      <w:bookmarkEnd w:id="597"/>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 xml:space="preserve">Considérant la grande variété et complexité des différents cas pouvant se présenter, il est conseillé, en cas de doute, de se renseigner auprès de </w:t>
      </w:r>
      <w:r w:rsidR="00443360" w:rsidRPr="00BA6F19">
        <w:rPr>
          <w:rFonts w:cs="Arial"/>
          <w:lang w:val="fr-CH" w:eastAsia="fr-CH"/>
        </w:rPr>
        <w:t>l'Office de l'état civil compéte</w:t>
      </w:r>
      <w:r w:rsidRPr="00BA6F19">
        <w:rPr>
          <w:rFonts w:cs="Arial"/>
          <w:lang w:val="fr-CH" w:eastAsia="fr-CH"/>
        </w:rPr>
        <w:t>nt. Une erreur de transcription sur le fichier du CdH peut entraîner de graves difficultés aussi b</w:t>
      </w:r>
      <w:r w:rsidR="00443360" w:rsidRPr="00BA6F19">
        <w:rPr>
          <w:rFonts w:cs="Arial"/>
          <w:lang w:val="fr-CH" w:eastAsia="fr-CH"/>
        </w:rPr>
        <w:t xml:space="preserve">ien pour le citoyen concerné que pour les </w:t>
      </w:r>
      <w:r w:rsidRPr="00BA6F19">
        <w:rPr>
          <w:rFonts w:cs="Arial"/>
          <w:lang w:val="fr-CH" w:eastAsia="fr-CH"/>
        </w:rPr>
        <w:t>administrations  publiques. Une grande prudence est de mise.</w:t>
      </w:r>
    </w:p>
    <w:p w:rsidR="00330E0D" w:rsidRPr="00BA6F19" w:rsidRDefault="00330E0D" w:rsidP="007A6040">
      <w:pPr>
        <w:jc w:val="both"/>
        <w:rPr>
          <w:rFonts w:cs="Arial"/>
          <w:lang w:val="fr-CH" w:eastAsia="fr-CH"/>
        </w:rPr>
      </w:pPr>
    </w:p>
    <w:p w:rsidR="00330E0D" w:rsidRPr="00BA6F19" w:rsidRDefault="00330E0D">
      <w:pPr>
        <w:pStyle w:val="Titre2"/>
      </w:pPr>
      <w:bookmarkStart w:id="598" w:name="_Changement_de_nom"/>
      <w:bookmarkStart w:id="599" w:name="_Toc461453940"/>
      <w:bookmarkEnd w:id="598"/>
      <w:r w:rsidRPr="00BA6F19">
        <w:t>Changement de nom - prénom</w:t>
      </w:r>
      <w:bookmarkEnd w:id="599"/>
    </w:p>
    <w:p w:rsidR="00EE4EC2" w:rsidRPr="00BA6F19" w:rsidRDefault="00EE4EC2" w:rsidP="007A6040">
      <w:pPr>
        <w:jc w:val="both"/>
        <w:rPr>
          <w:rFonts w:cs="Arial"/>
          <w:lang w:val="fr-CH" w:eastAsia="fr-CH"/>
        </w:rPr>
      </w:pPr>
    </w:p>
    <w:p w:rsidR="00EE4EC2" w:rsidRPr="00F9160B" w:rsidRDefault="00EE4EC2" w:rsidP="007A6040">
      <w:pPr>
        <w:jc w:val="both"/>
        <w:rPr>
          <w:rFonts w:cs="Arial"/>
          <w:szCs w:val="22"/>
          <w:lang w:val="fr-CH" w:eastAsia="fr-CH"/>
        </w:rPr>
      </w:pPr>
      <w:r w:rsidRPr="00F9160B">
        <w:rPr>
          <w:rFonts w:cs="Arial"/>
          <w:szCs w:val="22"/>
          <w:lang w:val="fr-CH" w:eastAsia="fr-CH"/>
        </w:rPr>
        <w:t>Moyennant de justes motifs, toute personne peut être autorisée à changer de nom et/ou de prénom par l'autorité compétente de son lieu de domicile.</w:t>
      </w:r>
    </w:p>
    <w:p w:rsidR="002533F8" w:rsidRPr="00F9160B" w:rsidRDefault="002533F8" w:rsidP="002533F8">
      <w:pPr>
        <w:jc w:val="both"/>
        <w:rPr>
          <w:rFonts w:cs="Arial"/>
          <w:szCs w:val="22"/>
          <w:lang w:val="fr-CH" w:eastAsia="fr-CH"/>
        </w:rPr>
      </w:pPr>
    </w:p>
    <w:p w:rsidR="002533F8" w:rsidRPr="00F9160B" w:rsidRDefault="002533F8" w:rsidP="002533F8">
      <w:pPr>
        <w:jc w:val="both"/>
        <w:rPr>
          <w:rFonts w:cs="Arial"/>
          <w:szCs w:val="22"/>
          <w:lang w:val="fr-CH" w:eastAsia="fr-CH"/>
        </w:rPr>
      </w:pPr>
      <w:r w:rsidRPr="00F9160B">
        <w:rPr>
          <w:rFonts w:cs="Arial"/>
          <w:szCs w:val="22"/>
        </w:rPr>
        <w:t>Une demande écrite et motivée doit être adressée au Service des affaires institutionnelles, des naturalisations et de l'état civil, qui reste à votre disposition pour vous donner tous les renseignements concernant cette procédure.</w:t>
      </w:r>
    </w:p>
    <w:p w:rsidR="00EE4EC2" w:rsidRPr="00BA6F19" w:rsidRDefault="00EE4EC2" w:rsidP="007A6040">
      <w:pPr>
        <w:jc w:val="both"/>
        <w:rPr>
          <w:rFonts w:cs="Arial"/>
          <w:lang w:val="fr-CH" w:eastAsia="fr-CH"/>
        </w:rPr>
      </w:pPr>
    </w:p>
    <w:p w:rsidR="00894D6A" w:rsidRDefault="00EE4EC2" w:rsidP="00894D6A">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F94D5C" w:rsidRPr="00BA6F19" w:rsidRDefault="00F94D5C" w:rsidP="007A6040">
      <w:pPr>
        <w:jc w:val="both"/>
        <w:rPr>
          <w:rFonts w:cs="Arial"/>
          <w:lang w:val="fr-CH" w:eastAsia="fr-CH"/>
        </w:rPr>
      </w:pPr>
    </w:p>
    <w:p w:rsidR="00EE4EC2" w:rsidRPr="002533F8" w:rsidRDefault="00705D98" w:rsidP="002533F8">
      <w:pPr>
        <w:jc w:val="both"/>
        <w:rPr>
          <w:rFonts w:cs="Arial"/>
          <w:color w:val="0000FF"/>
          <w:u w:val="single"/>
          <w:lang w:val="fr-CH" w:eastAsia="fr-CH"/>
        </w:rPr>
      </w:pPr>
      <w:hyperlink r:id="rId176" w:history="1">
        <w:r w:rsidR="002533F8" w:rsidRPr="0095471B">
          <w:rPr>
            <w:rStyle w:val="Lienhypertexte"/>
            <w:rFonts w:cs="Arial"/>
            <w:lang w:val="fr-CH" w:eastAsia="fr-CH"/>
          </w:rPr>
          <w:t>http://admin.fr.ch/sainec/fr/pub/etatcivil/changementnom.htm</w:t>
        </w:r>
      </w:hyperlink>
    </w:p>
    <w:p w:rsidR="00330E0D" w:rsidRPr="00BA6F19" w:rsidRDefault="00330E0D" w:rsidP="007A6040">
      <w:pPr>
        <w:jc w:val="both"/>
        <w:rPr>
          <w:rFonts w:cs="Arial"/>
          <w:lang w:val="fr-CH" w:eastAsia="fr-CH"/>
        </w:rPr>
      </w:pPr>
    </w:p>
    <w:p w:rsidR="00330E0D" w:rsidRPr="00BA6F19" w:rsidRDefault="00330E0D" w:rsidP="007A6040">
      <w:pPr>
        <w:jc w:val="both"/>
        <w:rPr>
          <w:rFonts w:cs="Arial"/>
          <w:lang w:val="fr-CH" w:eastAsia="fr-CH"/>
        </w:rPr>
      </w:pPr>
    </w:p>
    <w:p w:rsidR="00330E0D" w:rsidRPr="00BA6F19" w:rsidRDefault="00330E0D">
      <w:pPr>
        <w:pStyle w:val="Titre2"/>
      </w:pPr>
      <w:bookmarkStart w:id="600" w:name="_Adoption"/>
      <w:bookmarkStart w:id="601" w:name="_Toc461453941"/>
      <w:bookmarkEnd w:id="600"/>
      <w:r w:rsidRPr="00BA6F19">
        <w:t>Adoption</w:t>
      </w:r>
      <w:bookmarkEnd w:id="601"/>
    </w:p>
    <w:p w:rsidR="00F9160B" w:rsidRPr="00F9160B" w:rsidRDefault="00F9160B" w:rsidP="00F9160B">
      <w:pPr>
        <w:pStyle w:val="NormalWeb"/>
        <w:shd w:val="clear" w:color="auto" w:fill="FFFFFF"/>
        <w:jc w:val="both"/>
        <w:rPr>
          <w:rFonts w:ascii="Arial" w:hAnsi="Arial" w:cs="Arial"/>
          <w:sz w:val="22"/>
          <w:szCs w:val="22"/>
        </w:rPr>
      </w:pPr>
      <w:r w:rsidRPr="00F9160B">
        <w:rPr>
          <w:rFonts w:ascii="Arial" w:hAnsi="Arial" w:cs="Arial"/>
          <w:sz w:val="22"/>
          <w:szCs w:val="22"/>
        </w:rPr>
        <w:t xml:space="preserve">En qualité </w:t>
      </w:r>
      <w:hyperlink r:id="rId177" w:tgtFrame="_blank" w:history="1">
        <w:r w:rsidRPr="00F9160B">
          <w:rPr>
            <w:rStyle w:val="lev"/>
            <w:rFonts w:ascii="Arial" w:hAnsi="Arial" w:cs="Arial"/>
            <w:color w:val="000000"/>
            <w:sz w:val="22"/>
            <w:szCs w:val="22"/>
          </w:rPr>
          <w:t>d’autorité centrale cantonale</w:t>
        </w:r>
      </w:hyperlink>
      <w:r w:rsidRPr="00F9160B">
        <w:rPr>
          <w:rFonts w:ascii="Arial" w:hAnsi="Arial" w:cs="Arial"/>
          <w:sz w:val="22"/>
          <w:szCs w:val="22"/>
        </w:rPr>
        <w:t>, le Secteur des milieux d'accueil (SMA) du SEJ est le secteur d’information et de renseignements pour toutes les personnes, domiciliées dans le canton de Fribourg, qui souhaitent adopter un enfant, ainsi que pour les communes et les services spécialisés.</w:t>
      </w:r>
    </w:p>
    <w:p w:rsidR="00F9160B" w:rsidRPr="00F9160B" w:rsidRDefault="00044C99" w:rsidP="00F9160B">
      <w:pPr>
        <w:pStyle w:val="NormalWeb"/>
        <w:shd w:val="clear" w:color="auto" w:fill="FFFFFF"/>
        <w:jc w:val="both"/>
        <w:rPr>
          <w:rFonts w:ascii="Arial" w:hAnsi="Arial" w:cs="Arial"/>
          <w:sz w:val="22"/>
          <w:szCs w:val="22"/>
        </w:rPr>
      </w:pPr>
      <w:r>
        <w:rPr>
          <w:noProof/>
          <w:lang w:val="fr-CH" w:eastAsia="fr-CH"/>
        </w:rPr>
        <w:drawing>
          <wp:anchor distT="0" distB="0" distL="114300" distR="114300" simplePos="0" relativeHeight="251846144" behindDoc="0" locked="0" layoutInCell="1" allowOverlap="1" wp14:anchorId="0317941E" wp14:editId="3A9A025D">
            <wp:simplePos x="0" y="0"/>
            <wp:positionH relativeFrom="column">
              <wp:posOffset>5881370</wp:posOffset>
            </wp:positionH>
            <wp:positionV relativeFrom="paragraph">
              <wp:posOffset>-534035</wp:posOffset>
            </wp:positionV>
            <wp:extent cx="738505" cy="408940"/>
            <wp:effectExtent l="0" t="0" r="4445" b="0"/>
            <wp:wrapNone/>
            <wp:docPr id="224" name="Image 22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9160B" w:rsidRPr="00F9160B">
        <w:rPr>
          <w:rFonts w:ascii="Arial" w:hAnsi="Arial" w:cs="Arial"/>
          <w:sz w:val="22"/>
          <w:szCs w:val="22"/>
        </w:rPr>
        <w:t xml:space="preserve">Le Secteur des milieux d'accueil (SMA) du SEJ est compétent pour toute demande relative à </w:t>
      </w:r>
      <w:hyperlink r:id="rId178" w:tgtFrame="_self" w:history="1">
        <w:r w:rsidR="00F9160B" w:rsidRPr="00F9160B">
          <w:rPr>
            <w:rStyle w:val="lev"/>
            <w:rFonts w:ascii="Arial" w:hAnsi="Arial" w:cs="Arial"/>
            <w:sz w:val="22"/>
            <w:szCs w:val="22"/>
          </w:rPr>
          <w:t>l'adoption internationale</w:t>
        </w:r>
        <w:r w:rsidR="00F9160B" w:rsidRPr="00F9160B">
          <w:rPr>
            <w:rStyle w:val="Lienhypertexte"/>
            <w:rFonts w:ascii="Arial" w:hAnsi="Arial" w:cs="Arial"/>
            <w:color w:val="auto"/>
            <w:sz w:val="22"/>
            <w:szCs w:val="22"/>
            <w:u w:val="none"/>
          </w:rPr>
          <w:t xml:space="preserve"> et à l'</w:t>
        </w:r>
        <w:r w:rsidR="00F9160B" w:rsidRPr="00F9160B">
          <w:rPr>
            <w:rStyle w:val="lev"/>
            <w:rFonts w:ascii="Arial" w:hAnsi="Arial" w:cs="Arial"/>
            <w:sz w:val="22"/>
            <w:szCs w:val="22"/>
          </w:rPr>
          <w:t>adoption d'enfants nés en Suisse</w:t>
        </w:r>
      </w:hyperlink>
      <w:r w:rsidR="00F9160B" w:rsidRPr="00F9160B">
        <w:rPr>
          <w:rFonts w:ascii="Arial" w:hAnsi="Arial" w:cs="Arial"/>
          <w:sz w:val="22"/>
          <w:szCs w:val="22"/>
        </w:rPr>
        <w:t>.</w:t>
      </w:r>
      <w:r w:rsidRPr="00044C99">
        <w:rPr>
          <w:noProof/>
        </w:rPr>
        <w:t xml:space="preserve"> </w:t>
      </w:r>
    </w:p>
    <w:p w:rsidR="00F9160B" w:rsidRPr="00F9160B" w:rsidRDefault="00F9160B" w:rsidP="00F9160B">
      <w:pPr>
        <w:pStyle w:val="NormalWeb"/>
        <w:shd w:val="clear" w:color="auto" w:fill="FFFFFF"/>
        <w:spacing w:before="0" w:beforeAutospacing="0" w:after="0" w:afterAutospacing="0"/>
        <w:jc w:val="both"/>
        <w:rPr>
          <w:rFonts w:ascii="Arial" w:hAnsi="Arial" w:cs="Arial"/>
          <w:sz w:val="22"/>
          <w:szCs w:val="22"/>
        </w:rPr>
      </w:pPr>
      <w:r w:rsidRPr="00F9160B">
        <w:rPr>
          <w:rFonts w:ascii="Arial" w:hAnsi="Arial" w:cs="Arial"/>
          <w:sz w:val="22"/>
          <w:szCs w:val="22"/>
        </w:rPr>
        <w:t>Pour les adoptions de l'</w:t>
      </w:r>
      <w:hyperlink r:id="rId179" w:tgtFrame="_self" w:history="1">
        <w:r w:rsidRPr="00F9160B">
          <w:rPr>
            <w:rStyle w:val="lev"/>
            <w:rFonts w:ascii="Arial" w:hAnsi="Arial" w:cs="Arial"/>
            <w:sz w:val="22"/>
            <w:szCs w:val="22"/>
          </w:rPr>
          <w:t>enfant du conjoint</w:t>
        </w:r>
      </w:hyperlink>
      <w:r w:rsidRPr="00F9160B">
        <w:rPr>
          <w:rFonts w:ascii="Arial" w:hAnsi="Arial" w:cs="Arial"/>
          <w:sz w:val="22"/>
          <w:szCs w:val="22"/>
        </w:rPr>
        <w:t xml:space="preserve"> et de </w:t>
      </w:r>
      <w:hyperlink r:id="rId180" w:anchor="i55606" w:tgtFrame="_self" w:history="1">
        <w:r w:rsidRPr="00F9160B">
          <w:rPr>
            <w:rStyle w:val="Lienhypertexte"/>
            <w:rFonts w:ascii="Arial" w:hAnsi="Arial" w:cs="Arial"/>
            <w:b/>
            <w:bCs/>
            <w:color w:val="auto"/>
            <w:sz w:val="22"/>
            <w:szCs w:val="22"/>
            <w:u w:val="none"/>
          </w:rPr>
          <w:t>majeurs</w:t>
        </w:r>
      </w:hyperlink>
      <w:r w:rsidRPr="00F9160B">
        <w:rPr>
          <w:rFonts w:ascii="Arial" w:hAnsi="Arial" w:cs="Arial"/>
          <w:sz w:val="22"/>
          <w:szCs w:val="22"/>
        </w:rPr>
        <w:t xml:space="preserve">, vous pouvez vous adresser au </w:t>
      </w:r>
      <w:hyperlink r:id="rId181" w:history="1">
        <w:r w:rsidRPr="00F9160B">
          <w:rPr>
            <w:rStyle w:val="lev"/>
            <w:rFonts w:ascii="Arial" w:hAnsi="Arial" w:cs="Arial"/>
            <w:sz w:val="22"/>
            <w:szCs w:val="22"/>
          </w:rPr>
          <w:t>Service de l'état civil et des naturalisations</w:t>
        </w:r>
      </w:hyperlink>
      <w:r w:rsidRPr="00F9160B">
        <w:rPr>
          <w:rFonts w:ascii="Arial" w:hAnsi="Arial" w:cs="Arial"/>
          <w:sz w:val="22"/>
          <w:szCs w:val="22"/>
        </w:rPr>
        <w:t>.</w:t>
      </w:r>
    </w:p>
    <w:p w:rsidR="00F9160B" w:rsidRPr="00F9160B" w:rsidRDefault="00F9160B" w:rsidP="00F9160B">
      <w:pPr>
        <w:pStyle w:val="NormalWeb"/>
        <w:shd w:val="clear" w:color="auto" w:fill="FFFFFF"/>
        <w:spacing w:before="0" w:beforeAutospacing="0" w:after="0" w:afterAutospacing="0"/>
        <w:jc w:val="both"/>
        <w:rPr>
          <w:rFonts w:ascii="Arial" w:hAnsi="Arial" w:cs="Arial"/>
          <w:sz w:val="22"/>
          <w:szCs w:val="22"/>
        </w:rPr>
      </w:pPr>
    </w:p>
    <w:p w:rsidR="00F9160B" w:rsidRPr="00F9160B" w:rsidRDefault="00F9160B" w:rsidP="00F9160B">
      <w:pPr>
        <w:shd w:val="clear" w:color="auto" w:fill="FFFFFF"/>
        <w:spacing w:line="336" w:lineRule="atLeast"/>
        <w:jc w:val="both"/>
        <w:rPr>
          <w:rFonts w:cs="Arial"/>
          <w:sz w:val="21"/>
          <w:szCs w:val="21"/>
        </w:rPr>
      </w:pPr>
      <w:r w:rsidRPr="00F9160B">
        <w:rPr>
          <w:rFonts w:cs="Arial"/>
          <w:sz w:val="21"/>
          <w:szCs w:val="21"/>
        </w:rPr>
        <w:t xml:space="preserve">Le </w:t>
      </w:r>
      <w:hyperlink r:id="rId182" w:anchor="id-2-2-7-4" w:tgtFrame="_blank" w:history="1">
        <w:r w:rsidRPr="00F9160B">
          <w:rPr>
            <w:rStyle w:val="lev"/>
            <w:rFonts w:cs="Arial"/>
            <w:sz w:val="21"/>
            <w:szCs w:val="21"/>
          </w:rPr>
          <w:t>Code civil</w:t>
        </w:r>
      </w:hyperlink>
      <w:r w:rsidRPr="00F9160B">
        <w:rPr>
          <w:rFonts w:cs="Arial"/>
          <w:sz w:val="21"/>
          <w:szCs w:val="21"/>
        </w:rPr>
        <w:t xml:space="preserve"> suisse (CCS) pose les conditions de base auxquelles doit satisfaire toute personne intéressée à adopter un enfant, seule ou en couple.</w:t>
      </w:r>
    </w:p>
    <w:p w:rsidR="00F9160B" w:rsidRPr="00F9160B" w:rsidRDefault="00F9160B" w:rsidP="00F9160B">
      <w:pPr>
        <w:shd w:val="clear" w:color="auto" w:fill="FFFFFF"/>
        <w:spacing w:line="336" w:lineRule="atLeast"/>
        <w:jc w:val="both"/>
        <w:rPr>
          <w:rFonts w:cs="Arial"/>
          <w:sz w:val="21"/>
          <w:szCs w:val="21"/>
        </w:rPr>
      </w:pPr>
    </w:p>
    <w:p w:rsidR="00F9160B" w:rsidRPr="00F9160B" w:rsidRDefault="00F9160B" w:rsidP="00F9160B">
      <w:pPr>
        <w:shd w:val="clear" w:color="auto" w:fill="FFFFFF"/>
        <w:spacing w:line="336" w:lineRule="atLeast"/>
        <w:jc w:val="both"/>
        <w:rPr>
          <w:rFonts w:cs="Arial"/>
          <w:sz w:val="21"/>
          <w:szCs w:val="21"/>
        </w:rPr>
      </w:pPr>
      <w:r w:rsidRPr="00F9160B">
        <w:rPr>
          <w:rFonts w:cs="Arial"/>
          <w:sz w:val="21"/>
          <w:szCs w:val="21"/>
        </w:rPr>
        <w:t xml:space="preserve">Si ces </w:t>
      </w:r>
      <w:hyperlink r:id="rId183" w:tgtFrame="_blank" w:history="1">
        <w:r w:rsidRPr="00F9160B">
          <w:rPr>
            <w:rStyle w:val="lev"/>
            <w:rFonts w:cs="Arial"/>
            <w:sz w:val="21"/>
            <w:szCs w:val="21"/>
          </w:rPr>
          <w:t>conditions</w:t>
        </w:r>
      </w:hyperlink>
      <w:r w:rsidRPr="00F9160B">
        <w:rPr>
          <w:rFonts w:cs="Arial"/>
          <w:sz w:val="21"/>
          <w:szCs w:val="21"/>
        </w:rPr>
        <w:t xml:space="preserve"> sont remplies, les candidats doivent effectuer une demande visant à vérifier leur capacité à adopter.</w:t>
      </w:r>
    </w:p>
    <w:p w:rsidR="00F9160B" w:rsidRPr="00F9160B" w:rsidRDefault="00F9160B" w:rsidP="00F9160B">
      <w:pPr>
        <w:jc w:val="both"/>
        <w:rPr>
          <w:rFonts w:cs="Arial"/>
          <w:sz w:val="21"/>
          <w:szCs w:val="21"/>
        </w:rPr>
      </w:pPr>
    </w:p>
    <w:p w:rsidR="00852EA7" w:rsidRPr="00330368" w:rsidRDefault="00EE4EC2" w:rsidP="007A6040">
      <w:pPr>
        <w:jc w:val="both"/>
        <w:rPr>
          <w:rFonts w:cs="Arial"/>
          <w:szCs w:val="22"/>
          <w:lang w:val="fr-CH"/>
        </w:rPr>
      </w:pPr>
      <w:r w:rsidRPr="00BA6F19">
        <w:rPr>
          <w:rFonts w:cs="Arial"/>
          <w:lang w:val="fr-CH" w:eastAsia="fr-CH"/>
        </w:rPr>
        <w:t xml:space="preserve">Lien y relatif </w:t>
      </w:r>
      <w:r w:rsidR="00330368">
        <w:rPr>
          <w:rFonts w:cs="Arial"/>
          <w:szCs w:val="22"/>
          <w:lang w:val="fr-CH"/>
        </w:rPr>
        <w:t>du Service des affaires institutionnelles, des naturalisations et de l’état civil SAINEC :</w:t>
      </w:r>
    </w:p>
    <w:p w:rsidR="00852EA7" w:rsidRPr="00473056" w:rsidRDefault="00852EA7" w:rsidP="007A6040">
      <w:pPr>
        <w:jc w:val="both"/>
        <w:rPr>
          <w:lang w:eastAsia="fr-CH"/>
        </w:rPr>
      </w:pPr>
    </w:p>
    <w:p w:rsidR="00852EA7" w:rsidRPr="00473056" w:rsidRDefault="00705D98" w:rsidP="007A6040">
      <w:pPr>
        <w:jc w:val="both"/>
        <w:rPr>
          <w:lang w:eastAsia="fr-CH"/>
        </w:rPr>
      </w:pPr>
      <w:hyperlink r:id="rId184" w:history="1">
        <w:r w:rsidR="002533F8" w:rsidRPr="0095471B">
          <w:rPr>
            <w:rStyle w:val="Lienhypertexte"/>
            <w:lang w:eastAsia="fr-CH"/>
          </w:rPr>
          <w:t>http://admin.fr.ch/sainec/fr/pub/etatcivil/adoption.htm</w:t>
        </w:r>
      </w:hyperlink>
    </w:p>
    <w:p w:rsidR="00EE4EC2" w:rsidRPr="00852EA7" w:rsidRDefault="00EE4EC2" w:rsidP="007A6040">
      <w:pPr>
        <w:jc w:val="both"/>
        <w:rPr>
          <w:rFonts w:cs="Arial"/>
          <w:lang w:eastAsia="fr-CH"/>
        </w:rPr>
      </w:pPr>
    </w:p>
    <w:p w:rsidR="00852EA7" w:rsidRPr="00894D6A" w:rsidRDefault="00EE4EC2" w:rsidP="007A6040">
      <w:pPr>
        <w:jc w:val="both"/>
        <w:rPr>
          <w:rFonts w:cs="Arial"/>
          <w:szCs w:val="22"/>
          <w:lang w:val="fr-CH"/>
        </w:rPr>
      </w:pPr>
      <w:r w:rsidRPr="00BA6F19">
        <w:rPr>
          <w:rFonts w:cs="Arial"/>
          <w:lang w:val="fr-CH" w:eastAsia="fr-CH"/>
        </w:rPr>
        <w:t xml:space="preserve">Lien y relatif </w:t>
      </w:r>
      <w:r w:rsidR="00894D6A">
        <w:rPr>
          <w:rFonts w:cs="Arial"/>
          <w:szCs w:val="22"/>
          <w:lang w:val="fr-CH"/>
        </w:rPr>
        <w:t>du Service des affaires institutionnelles, des naturalisations et de l’état civil SAINEC :</w:t>
      </w:r>
    </w:p>
    <w:p w:rsidR="00852EA7" w:rsidRPr="00473056" w:rsidRDefault="00852EA7" w:rsidP="007A6040">
      <w:pPr>
        <w:jc w:val="both"/>
        <w:rPr>
          <w:lang w:eastAsia="fr-CH"/>
        </w:rPr>
      </w:pPr>
    </w:p>
    <w:p w:rsidR="00852EA7" w:rsidRPr="00473056" w:rsidRDefault="00705D98" w:rsidP="007A6040">
      <w:pPr>
        <w:jc w:val="both"/>
        <w:rPr>
          <w:lang w:eastAsia="fr-CH"/>
        </w:rPr>
      </w:pPr>
      <w:hyperlink r:id="rId185" w:history="1">
        <w:r w:rsidR="00852EA7" w:rsidRPr="00473056">
          <w:rPr>
            <w:rStyle w:val="Lienhypertexte"/>
            <w:lang w:eastAsia="fr-CH"/>
          </w:rPr>
          <w:t>http://admin.fr.ch/sej/fr/pub/adoption_general.htm</w:t>
        </w:r>
      </w:hyperlink>
    </w:p>
    <w:p w:rsidR="00330E0D" w:rsidRPr="00852EA7" w:rsidRDefault="00330E0D" w:rsidP="007A6040">
      <w:pPr>
        <w:jc w:val="both"/>
        <w:rPr>
          <w:rFonts w:cs="Arial"/>
          <w:lang w:eastAsia="fr-CH"/>
        </w:rPr>
      </w:pPr>
    </w:p>
    <w:p w:rsidR="00F9160B" w:rsidRPr="00BA6F19" w:rsidRDefault="00F9160B" w:rsidP="007A6040">
      <w:pPr>
        <w:jc w:val="both"/>
        <w:rPr>
          <w:rFonts w:cs="Arial"/>
          <w:lang w:val="fr-CH" w:eastAsia="fr-CH"/>
        </w:rPr>
      </w:pPr>
    </w:p>
    <w:p w:rsidR="00330E0D" w:rsidRPr="00BA6F19" w:rsidRDefault="00330E0D" w:rsidP="007A6040">
      <w:pPr>
        <w:pStyle w:val="Titre3"/>
        <w:jc w:val="both"/>
      </w:pPr>
      <w:bookmarkStart w:id="602" w:name="_Toc461453942"/>
      <w:r w:rsidRPr="00BA6F19">
        <w:t>Forme de l’inscription et annonce</w:t>
      </w:r>
      <w:bookmarkEnd w:id="602"/>
    </w:p>
    <w:p w:rsidR="00330E0D" w:rsidRPr="00BA6F19" w:rsidRDefault="00330E0D" w:rsidP="007A6040">
      <w:pPr>
        <w:jc w:val="both"/>
        <w:rPr>
          <w:rFonts w:cs="Arial"/>
          <w:lang w:val="fr-CH" w:eastAsia="fr-CH"/>
        </w:rPr>
      </w:pPr>
    </w:p>
    <w:p w:rsidR="00EE4EC2" w:rsidRPr="00BA6F19" w:rsidRDefault="00EE4EC2" w:rsidP="007A6040">
      <w:pPr>
        <w:jc w:val="both"/>
        <w:rPr>
          <w:rFonts w:cs="Arial"/>
          <w:lang w:val="fr-CH" w:eastAsia="fr-CH"/>
        </w:rPr>
      </w:pPr>
      <w:r w:rsidRPr="001440C6">
        <w:rPr>
          <w:rFonts w:cs="Arial"/>
          <w:lang w:val="fr-CH" w:eastAsia="fr-CH"/>
        </w:rPr>
        <w:t>En règle générale, lorsque l’adoption d’un enfant mineur est prononcée, il prend le nom de famille ainsi que l’origine des parents adoptifs.</w:t>
      </w:r>
      <w:r w:rsidR="00232E43" w:rsidRPr="001440C6">
        <w:rPr>
          <w:rFonts w:cs="Arial"/>
          <w:lang w:val="fr-CH" w:eastAsia="fr-CH"/>
        </w:rPr>
        <w:t xml:space="preserve"> En conséquence, son nom de célibataire doit être adapté et correspondre à son nom officiel (voir chapitre 5.3.2)</w:t>
      </w:r>
      <w:r w:rsidRPr="001440C6">
        <w:rPr>
          <w:rFonts w:cs="Arial"/>
          <w:lang w:val="fr-CH" w:eastAsia="fr-CH"/>
        </w:rPr>
        <w:t xml:space="preserve"> Il subsiste des cas</w:t>
      </w:r>
      <w:r w:rsidRPr="00BA6F19">
        <w:rPr>
          <w:rFonts w:cs="Arial"/>
          <w:lang w:val="fr-CH" w:eastAsia="fr-CH"/>
        </w:rPr>
        <w:t xml:space="preserve"> particuliers (père étranger, mère suisse, enfant majeur, etc.)</w:t>
      </w:r>
      <w:r w:rsidR="0084297E">
        <w:rPr>
          <w:rFonts w:cs="Arial"/>
          <w:lang w:val="fr-CH" w:eastAsia="fr-CH"/>
        </w:rPr>
        <w:t>.</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Lors de la décision d’adoption, les mises à jour nécessaires seront apportées au CdH</w:t>
      </w:r>
      <w:r w:rsidR="00927DF7">
        <w:rPr>
          <w:rFonts w:cs="Arial"/>
          <w:lang w:val="fr-CH" w:eastAsia="fr-CH"/>
        </w:rPr>
        <w:t xml:space="preserve"> comme s’il s’agissait</w:t>
      </w:r>
      <w:r w:rsidRPr="00BA6F19">
        <w:rPr>
          <w:rFonts w:cs="Arial"/>
          <w:lang w:val="fr-CH" w:eastAsia="fr-CH"/>
        </w:rPr>
        <w:t xml:space="preserve"> d’une naissance.</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Aucun élément ne doit transgresser le secret d’adoption car celui-ci doit être total.</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D’autre part, le CdH ne communiquera pas l’adoption d’une manière systématique. Il avisera les services concernés de façon personnelle et comme étant un changement d’identité.</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Il veillera encore à ce qu’aucun élément permettant d’identifier l’adoption ne transparaisse des différents fichiers des services concernés.</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L’annonce de l’adoption incombe aux parents. La décision formelle d’adoption doit être présentée. Dans ce cas-là, la seule production du livret de famille ou du certificat de famille est suffisante puisque de toute manière, le CdH doit identifier avec sécurité l’ancien</w:t>
      </w:r>
      <w:r w:rsidR="00330E0D" w:rsidRPr="00BA6F19">
        <w:rPr>
          <w:rFonts w:cs="Arial"/>
          <w:lang w:val="fr-CH" w:eastAsia="fr-CH"/>
        </w:rPr>
        <w:t>ne identité de l’enfant adopté.</w:t>
      </w:r>
    </w:p>
    <w:p w:rsidR="00330E0D" w:rsidRPr="00BA6F19" w:rsidRDefault="00330E0D" w:rsidP="007A6040">
      <w:pPr>
        <w:jc w:val="both"/>
        <w:rPr>
          <w:rFonts w:cs="Arial"/>
          <w:lang w:val="fr-CH" w:eastAsia="fr-CH"/>
        </w:rPr>
      </w:pPr>
    </w:p>
    <w:p w:rsidR="00330E0D" w:rsidRPr="00BA6F19" w:rsidRDefault="00330E0D" w:rsidP="007A6040">
      <w:pPr>
        <w:jc w:val="both"/>
        <w:rPr>
          <w:rFonts w:cs="Arial"/>
          <w:lang w:val="fr-CH" w:eastAsia="fr-CH"/>
        </w:rPr>
      </w:pPr>
    </w:p>
    <w:p w:rsidR="00330E0D" w:rsidRPr="00BA6F19" w:rsidRDefault="00330E0D">
      <w:pPr>
        <w:pStyle w:val="Titre2"/>
      </w:pPr>
      <w:bookmarkStart w:id="603" w:name="_Recherches_généalogiques"/>
      <w:bookmarkStart w:id="604" w:name="_Toc461453943"/>
      <w:bookmarkEnd w:id="603"/>
      <w:r w:rsidRPr="00BA6F19">
        <w:t>Recherches généalogiques</w:t>
      </w:r>
      <w:bookmarkEnd w:id="604"/>
    </w:p>
    <w:p w:rsidR="00EE4EC2" w:rsidRPr="00BA6F19" w:rsidRDefault="00EE4EC2" w:rsidP="007A6040">
      <w:pPr>
        <w:jc w:val="both"/>
        <w:rPr>
          <w:rFonts w:cs="Arial"/>
          <w:lang w:val="fr-CH" w:eastAsia="fr-CH"/>
        </w:rPr>
      </w:pPr>
    </w:p>
    <w:p w:rsidR="00575787" w:rsidRPr="00575787" w:rsidRDefault="00EE4EC2" w:rsidP="00575787">
      <w:pPr>
        <w:jc w:val="both"/>
        <w:rPr>
          <w:rFonts w:cs="Arial"/>
          <w:szCs w:val="22"/>
          <w:lang w:val="fr-CH" w:eastAsia="fr-CH"/>
        </w:rPr>
      </w:pPr>
      <w:r w:rsidRPr="00575787">
        <w:rPr>
          <w:rFonts w:cs="Arial"/>
          <w:szCs w:val="22"/>
          <w:lang w:val="fr-CH" w:eastAsia="fr-CH"/>
        </w:rPr>
        <w:t xml:space="preserve">Si une personne souhaite faire des recherches généalogiques, une demande écrite doit être adressée au </w:t>
      </w:r>
      <w:r w:rsidR="00575787" w:rsidRPr="00575787">
        <w:rPr>
          <w:rFonts w:cs="Arial"/>
          <w:bCs/>
          <w:szCs w:val="22"/>
        </w:rPr>
        <w:t xml:space="preserve">Service des affaires institutionnelles, des naturalisations et de l’état civil </w:t>
      </w:r>
      <w:r w:rsidR="00575787" w:rsidRPr="00575787">
        <w:rPr>
          <w:rFonts w:cs="Arial"/>
          <w:szCs w:val="22"/>
        </w:rPr>
        <w:t>SAINEC</w:t>
      </w:r>
      <w:r w:rsidR="00575787">
        <w:rPr>
          <w:rFonts w:cs="Arial"/>
          <w:szCs w:val="22"/>
        </w:rPr>
        <w:t>.</w:t>
      </w:r>
    </w:p>
    <w:p w:rsidR="00575787" w:rsidRPr="00575787" w:rsidRDefault="00575787" w:rsidP="00575787">
      <w:pPr>
        <w:jc w:val="both"/>
        <w:rPr>
          <w:rFonts w:cs="Arial"/>
          <w:szCs w:val="22"/>
          <w:lang w:val="fr-CH" w:eastAsia="fr-CH"/>
        </w:rPr>
      </w:pPr>
    </w:p>
    <w:p w:rsidR="00575787" w:rsidRPr="00575787" w:rsidRDefault="00044C99" w:rsidP="007A6040">
      <w:pPr>
        <w:jc w:val="both"/>
        <w:rPr>
          <w:rFonts w:cs="Arial"/>
          <w:lang w:val="fr-CH" w:eastAsia="fr-CH"/>
        </w:rPr>
      </w:pPr>
      <w:r>
        <w:rPr>
          <w:noProof/>
          <w:lang w:val="fr-CH" w:eastAsia="fr-CH"/>
        </w:rPr>
        <w:drawing>
          <wp:anchor distT="0" distB="0" distL="114300" distR="114300" simplePos="0" relativeHeight="251848192" behindDoc="0" locked="0" layoutInCell="1" allowOverlap="1" wp14:anchorId="41597DDB" wp14:editId="213E23C3">
            <wp:simplePos x="0" y="0"/>
            <wp:positionH relativeFrom="column">
              <wp:posOffset>5855970</wp:posOffset>
            </wp:positionH>
            <wp:positionV relativeFrom="paragraph">
              <wp:posOffset>-451485</wp:posOffset>
            </wp:positionV>
            <wp:extent cx="738505" cy="408940"/>
            <wp:effectExtent l="0" t="0" r="4445" b="0"/>
            <wp:wrapNone/>
            <wp:docPr id="225" name="Image 22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575787" w:rsidRPr="00575787">
        <w:rPr>
          <w:rFonts w:cs="Arial"/>
          <w:sz w:val="21"/>
          <w:szCs w:val="21"/>
        </w:rPr>
        <w:t xml:space="preserve">Si les recherches concernent les années antérieures à 1876, il convient de s’adresser aux </w:t>
      </w:r>
      <w:hyperlink r:id="rId186" w:tgtFrame="_self" w:history="1">
        <w:r w:rsidR="00575787" w:rsidRPr="00575787">
          <w:rPr>
            <w:rFonts w:cs="Arial"/>
            <w:sz w:val="21"/>
            <w:szCs w:val="21"/>
          </w:rPr>
          <w:t>Archives de l'Etat</w:t>
        </w:r>
      </w:hyperlink>
      <w:r w:rsidR="00575787" w:rsidRPr="00575787">
        <w:rPr>
          <w:rFonts w:cs="Arial"/>
          <w:sz w:val="21"/>
          <w:szCs w:val="21"/>
        </w:rPr>
        <w:t>, route des Arsenaux 17, 1700 Fribourg.</w:t>
      </w:r>
      <w:r w:rsidRPr="00044C99">
        <w:rPr>
          <w:noProof/>
        </w:rPr>
        <w:t xml:space="preserve"> </w:t>
      </w:r>
    </w:p>
    <w:p w:rsidR="00575787" w:rsidRDefault="00575787" w:rsidP="00575787">
      <w:pPr>
        <w:jc w:val="both"/>
        <w:rPr>
          <w:rFonts w:cs="Arial"/>
          <w:lang w:val="fr-CH" w:eastAsia="fr-CH"/>
        </w:rPr>
      </w:pPr>
    </w:p>
    <w:p w:rsidR="00330368" w:rsidRPr="00894D6A" w:rsidRDefault="00EE4EC2" w:rsidP="007A6040">
      <w:pPr>
        <w:jc w:val="both"/>
        <w:rPr>
          <w:rFonts w:cs="Arial"/>
          <w:szCs w:val="22"/>
          <w:lang w:val="fr-CH"/>
        </w:rPr>
      </w:pPr>
      <w:r w:rsidRPr="00BA6F19">
        <w:rPr>
          <w:rFonts w:cs="Arial"/>
          <w:lang w:val="fr-CH" w:eastAsia="fr-CH"/>
        </w:rPr>
        <w:t xml:space="preserve">Lien y relatif </w:t>
      </w:r>
      <w:r w:rsidR="00330368">
        <w:rPr>
          <w:rFonts w:cs="Arial"/>
          <w:szCs w:val="22"/>
          <w:lang w:val="fr-CH"/>
        </w:rPr>
        <w:t>du Service des affaires institutionnelles, des naturalisations et de l’état civil SAINEC :</w:t>
      </w:r>
    </w:p>
    <w:p w:rsidR="00F94D5C" w:rsidRPr="00BA6F19" w:rsidRDefault="00F94D5C" w:rsidP="007A6040">
      <w:pPr>
        <w:jc w:val="both"/>
        <w:rPr>
          <w:rFonts w:cs="Arial"/>
          <w:lang w:val="fr-CH" w:eastAsia="fr-CH"/>
        </w:rPr>
      </w:pPr>
    </w:p>
    <w:p w:rsidR="00EE4EC2" w:rsidRPr="00BA6F19" w:rsidRDefault="00705D98" w:rsidP="00EE4EC2">
      <w:pPr>
        <w:rPr>
          <w:rFonts w:cs="Arial"/>
          <w:lang w:val="fr-CH" w:eastAsia="fr-CH"/>
        </w:rPr>
      </w:pPr>
      <w:hyperlink r:id="rId187" w:history="1">
        <w:r w:rsidR="00575787" w:rsidRPr="0095471B">
          <w:rPr>
            <w:rStyle w:val="Lienhypertexte"/>
            <w:rFonts w:cs="Arial"/>
            <w:lang w:val="fr-CH" w:eastAsia="fr-CH"/>
          </w:rPr>
          <w:t>http://admin.fr.ch/sainec/fr/pub/etatcivil/recherches_genealogiques.htm</w:t>
        </w:r>
      </w:hyperlink>
    </w:p>
    <w:p w:rsidR="007359E5" w:rsidRDefault="007359E5" w:rsidP="00EE4EC2">
      <w:pPr>
        <w:rPr>
          <w:rFonts w:cs="Arial"/>
          <w:lang w:val="fr-CH" w:eastAsia="fr-CH"/>
        </w:rPr>
      </w:pPr>
    </w:p>
    <w:p w:rsidR="007359E5" w:rsidRPr="00BA6F19" w:rsidRDefault="007359E5" w:rsidP="00EE4EC2">
      <w:pPr>
        <w:rPr>
          <w:rFonts w:cs="Arial"/>
          <w:lang w:val="fr-CH" w:eastAsia="fr-CH"/>
        </w:rPr>
      </w:pPr>
    </w:p>
    <w:p w:rsidR="007359E5" w:rsidRPr="00BA6F19" w:rsidRDefault="007359E5">
      <w:pPr>
        <w:pStyle w:val="Titre2"/>
      </w:pPr>
      <w:bookmarkStart w:id="605" w:name="_Offices_d’état-civil"/>
      <w:bookmarkStart w:id="606" w:name="_Toc461453944"/>
      <w:bookmarkEnd w:id="605"/>
      <w:r w:rsidRPr="00BA6F19">
        <w:t>Offices d’état</w:t>
      </w:r>
      <w:r w:rsidR="00F94D5C" w:rsidRPr="00BA6F19">
        <w:t>-civil</w:t>
      </w:r>
      <w:bookmarkEnd w:id="606"/>
    </w:p>
    <w:p w:rsidR="00EE4EC2" w:rsidRPr="00BA6F19" w:rsidRDefault="00EE4EC2" w:rsidP="00EE4EC2">
      <w:pPr>
        <w:rPr>
          <w:rFonts w:cs="Arial"/>
          <w:lang w:val="fr-CH" w:eastAsia="fr-CH"/>
        </w:rPr>
      </w:pPr>
    </w:p>
    <w:p w:rsidR="00EE4EC2" w:rsidRPr="00BA6F19" w:rsidRDefault="00EE4EC2" w:rsidP="00EE4EC2">
      <w:pPr>
        <w:rPr>
          <w:rFonts w:cs="Arial"/>
          <w:lang w:val="fr-CH" w:eastAsia="fr-CH"/>
        </w:rPr>
      </w:pPr>
      <w:r w:rsidRPr="00BA6F19">
        <w:rPr>
          <w:rFonts w:cs="Arial"/>
          <w:lang w:val="fr-CH" w:eastAsia="fr-CH"/>
        </w:rPr>
        <w:t>Dans les liens ci-dessous, vous trouverez l’ensemble des coordonnées des offices d’état civil du canton :</w:t>
      </w:r>
    </w:p>
    <w:p w:rsidR="00F94D5C" w:rsidRPr="00BA6F19" w:rsidRDefault="00F94D5C" w:rsidP="00EE4EC2">
      <w:pPr>
        <w:rPr>
          <w:rFonts w:cs="Arial"/>
          <w:lang w:val="fr-CH" w:eastAsia="fr-CH"/>
        </w:rPr>
      </w:pPr>
    </w:p>
    <w:p w:rsidR="00790E38" w:rsidRPr="00BA6F19" w:rsidRDefault="00790E38" w:rsidP="00790E38">
      <w:pPr>
        <w:rPr>
          <w:rFonts w:cs="Arial"/>
          <w:b/>
          <w:lang w:val="fr-CH" w:eastAsia="fr-CH"/>
        </w:rPr>
      </w:pPr>
      <w:r w:rsidRPr="00BA6F19">
        <w:rPr>
          <w:rFonts w:cs="Arial"/>
          <w:b/>
          <w:lang w:val="fr-CH" w:eastAsia="fr-CH"/>
        </w:rPr>
        <w:t>Broye</w:t>
      </w:r>
    </w:p>
    <w:p w:rsidR="00790E38" w:rsidRPr="00BA6F19" w:rsidRDefault="00705D98" w:rsidP="00790E38">
      <w:pPr>
        <w:rPr>
          <w:rFonts w:cs="Arial"/>
          <w:lang w:val="fr-CH" w:eastAsia="fr-CH"/>
        </w:rPr>
      </w:pPr>
      <w:hyperlink r:id="rId188" w:history="1">
        <w:r w:rsidR="00790E38" w:rsidRPr="0095471B">
          <w:rPr>
            <w:rStyle w:val="Lienhypertexte"/>
            <w:rFonts w:cs="Arial"/>
            <w:lang w:val="fr-CH" w:eastAsia="fr-CH"/>
          </w:rPr>
          <w:t>http://admin.fr.ch/sainec/fr/pub/etatcivil/nosofficesec/broye.htm</w:t>
        </w:r>
      </w:hyperlink>
    </w:p>
    <w:p w:rsidR="007359E5" w:rsidRPr="00BA6F19" w:rsidRDefault="007359E5" w:rsidP="00EE4EC2">
      <w:pPr>
        <w:rPr>
          <w:rFonts w:cs="Arial"/>
          <w:lang w:val="fr-CH" w:eastAsia="fr-CH"/>
        </w:rPr>
      </w:pPr>
    </w:p>
    <w:p w:rsidR="00790E38" w:rsidRPr="00BA6F19" w:rsidRDefault="00790E38" w:rsidP="00790E38">
      <w:pPr>
        <w:rPr>
          <w:rFonts w:cs="Arial"/>
          <w:b/>
          <w:lang w:val="fr-CH" w:eastAsia="fr-CH"/>
        </w:rPr>
      </w:pPr>
      <w:r w:rsidRPr="00BA6F19">
        <w:rPr>
          <w:rFonts w:cs="Arial"/>
          <w:b/>
          <w:lang w:val="fr-CH" w:eastAsia="fr-CH"/>
        </w:rPr>
        <w:t>Glâne</w:t>
      </w:r>
    </w:p>
    <w:p w:rsidR="00790E38" w:rsidRPr="00BA6F19" w:rsidRDefault="00705D98" w:rsidP="00790E38">
      <w:pPr>
        <w:rPr>
          <w:rFonts w:cs="Arial"/>
          <w:lang w:val="fr-CH" w:eastAsia="fr-CH"/>
        </w:rPr>
      </w:pPr>
      <w:hyperlink r:id="rId189" w:history="1">
        <w:r w:rsidR="00790E38" w:rsidRPr="0095471B">
          <w:rPr>
            <w:rStyle w:val="Lienhypertexte"/>
            <w:rFonts w:cs="Arial"/>
            <w:lang w:val="fr-CH" w:eastAsia="fr-CH"/>
          </w:rPr>
          <w:t>http://admin.fr.ch/sainec/fr/pub/etatcivil/nosofficesec/glane.htm</w:t>
        </w:r>
      </w:hyperlink>
    </w:p>
    <w:p w:rsidR="00790E38" w:rsidRDefault="00790E38" w:rsidP="00EE4EC2">
      <w:pPr>
        <w:rPr>
          <w:rFonts w:cs="Arial"/>
          <w:b/>
          <w:lang w:val="fr-CH" w:eastAsia="fr-CH"/>
        </w:rPr>
      </w:pPr>
    </w:p>
    <w:p w:rsidR="00790E38" w:rsidRPr="00BA6F19" w:rsidRDefault="00790E38" w:rsidP="00790E38">
      <w:pPr>
        <w:rPr>
          <w:rFonts w:cs="Arial"/>
          <w:b/>
          <w:lang w:val="fr-CH" w:eastAsia="fr-CH"/>
        </w:rPr>
      </w:pPr>
      <w:r w:rsidRPr="00BA6F19">
        <w:rPr>
          <w:rFonts w:cs="Arial"/>
          <w:b/>
          <w:lang w:val="fr-CH" w:eastAsia="fr-CH"/>
        </w:rPr>
        <w:t>Gruyère</w:t>
      </w:r>
    </w:p>
    <w:p w:rsidR="00790E38" w:rsidRPr="00BA6F19" w:rsidRDefault="00705D98" w:rsidP="00790E38">
      <w:pPr>
        <w:rPr>
          <w:rFonts w:cs="Arial"/>
          <w:lang w:val="fr-CH" w:eastAsia="fr-CH"/>
        </w:rPr>
      </w:pPr>
      <w:hyperlink r:id="rId190" w:history="1">
        <w:r w:rsidR="00790E38" w:rsidRPr="0095471B">
          <w:rPr>
            <w:rStyle w:val="Lienhypertexte"/>
            <w:rFonts w:cs="Arial"/>
            <w:lang w:val="fr-CH" w:eastAsia="fr-CH"/>
          </w:rPr>
          <w:t>http://admin.fr.ch/sainec/fr/pub/etatcivil/nosofficesec/gruyere.htm</w:t>
        </w:r>
      </w:hyperlink>
    </w:p>
    <w:p w:rsidR="00790E38" w:rsidRDefault="00790E38" w:rsidP="00EE4EC2">
      <w:pPr>
        <w:rPr>
          <w:rFonts w:cs="Arial"/>
          <w:b/>
          <w:lang w:val="fr-CH" w:eastAsia="fr-CH"/>
        </w:rPr>
      </w:pPr>
    </w:p>
    <w:p w:rsidR="00790E38" w:rsidRPr="00BA6F19" w:rsidRDefault="00790E38" w:rsidP="00790E38">
      <w:pPr>
        <w:rPr>
          <w:rFonts w:cs="Arial"/>
          <w:b/>
          <w:lang w:val="fr-CH" w:eastAsia="fr-CH"/>
        </w:rPr>
      </w:pPr>
      <w:r w:rsidRPr="00BA6F19">
        <w:rPr>
          <w:rFonts w:cs="Arial"/>
          <w:b/>
          <w:lang w:val="fr-CH" w:eastAsia="fr-CH"/>
        </w:rPr>
        <w:t>Lac</w:t>
      </w:r>
    </w:p>
    <w:p w:rsidR="00790E38" w:rsidRPr="00BA6F19" w:rsidRDefault="00705D98" w:rsidP="00790E38">
      <w:pPr>
        <w:rPr>
          <w:rFonts w:cs="Arial"/>
          <w:lang w:val="fr-CH" w:eastAsia="fr-CH"/>
        </w:rPr>
      </w:pPr>
      <w:hyperlink r:id="rId191" w:history="1">
        <w:r w:rsidR="00790E38" w:rsidRPr="0095471B">
          <w:rPr>
            <w:rStyle w:val="Lienhypertexte"/>
            <w:rFonts w:cs="Arial"/>
            <w:lang w:val="fr-CH" w:eastAsia="fr-CH"/>
          </w:rPr>
          <w:t>http://admin.fr.ch/sainec/fr/pub/etatcivil/nosofficesec/lac.htm</w:t>
        </w:r>
      </w:hyperlink>
    </w:p>
    <w:p w:rsidR="00EE4EC2" w:rsidRPr="00BA6F19" w:rsidRDefault="007359E5" w:rsidP="00EE4EC2">
      <w:pPr>
        <w:rPr>
          <w:rFonts w:cs="Arial"/>
          <w:b/>
          <w:lang w:val="fr-CH" w:eastAsia="fr-CH"/>
        </w:rPr>
      </w:pPr>
      <w:r w:rsidRPr="00BA6F19">
        <w:rPr>
          <w:rFonts w:cs="Arial"/>
          <w:b/>
          <w:lang w:val="fr-CH" w:eastAsia="fr-CH"/>
        </w:rPr>
        <w:t>Sarine</w:t>
      </w:r>
    </w:p>
    <w:p w:rsidR="00EE4EC2" w:rsidRPr="00BA6F19" w:rsidRDefault="00705D98" w:rsidP="00EE4EC2">
      <w:pPr>
        <w:rPr>
          <w:rFonts w:cs="Arial"/>
          <w:lang w:val="fr-CH" w:eastAsia="fr-CH"/>
        </w:rPr>
      </w:pPr>
      <w:hyperlink r:id="rId192" w:history="1">
        <w:r w:rsidR="00790E38" w:rsidRPr="0095471B">
          <w:rPr>
            <w:rStyle w:val="Lienhypertexte"/>
            <w:rFonts w:cs="Arial"/>
            <w:lang w:val="fr-CH" w:eastAsia="fr-CH"/>
          </w:rPr>
          <w:t>http://admin.fr.ch/sainec/fr/pub/etatcivil/nosofficesec/sarine.htm</w:t>
        </w:r>
      </w:hyperlink>
    </w:p>
    <w:p w:rsidR="007359E5" w:rsidRPr="00BA6F19" w:rsidRDefault="007359E5" w:rsidP="00EE4EC2">
      <w:pPr>
        <w:rPr>
          <w:rFonts w:cs="Arial"/>
          <w:lang w:val="fr-CH" w:eastAsia="fr-CH"/>
        </w:rPr>
      </w:pPr>
    </w:p>
    <w:p w:rsidR="007359E5" w:rsidRPr="00BA6F19" w:rsidRDefault="007359E5" w:rsidP="00EE4EC2">
      <w:pPr>
        <w:rPr>
          <w:rFonts w:cs="Arial"/>
          <w:b/>
          <w:lang w:val="fr-CH" w:eastAsia="fr-CH"/>
        </w:rPr>
      </w:pPr>
      <w:r w:rsidRPr="00BA6F19">
        <w:rPr>
          <w:rFonts w:cs="Arial"/>
          <w:b/>
          <w:lang w:val="fr-CH" w:eastAsia="fr-CH"/>
        </w:rPr>
        <w:t>Singine</w:t>
      </w:r>
    </w:p>
    <w:p w:rsidR="00EE4EC2" w:rsidRPr="00BA6F19" w:rsidRDefault="00705D98" w:rsidP="00EE4EC2">
      <w:pPr>
        <w:rPr>
          <w:rFonts w:cs="Arial"/>
          <w:lang w:val="fr-CH" w:eastAsia="fr-CH"/>
        </w:rPr>
      </w:pPr>
      <w:hyperlink r:id="rId193" w:history="1">
        <w:r w:rsidR="00790E38" w:rsidRPr="0095471B">
          <w:rPr>
            <w:rStyle w:val="Lienhypertexte"/>
            <w:rFonts w:cs="Arial"/>
            <w:lang w:val="fr-CH" w:eastAsia="fr-CH"/>
          </w:rPr>
          <w:t>http://admin.fr.ch/sainec/fr/pub/etatcivil/nosofficesec/singine.htm</w:t>
        </w:r>
      </w:hyperlink>
    </w:p>
    <w:p w:rsidR="00EE4EC2" w:rsidRPr="00BA6F19" w:rsidRDefault="00EE4EC2" w:rsidP="00EE4EC2">
      <w:pPr>
        <w:rPr>
          <w:rFonts w:cs="Arial"/>
          <w:lang w:val="fr-CH" w:eastAsia="fr-CH"/>
        </w:rPr>
      </w:pPr>
    </w:p>
    <w:p w:rsidR="007359E5" w:rsidRPr="00BA6F19" w:rsidRDefault="007359E5" w:rsidP="00EE4EC2">
      <w:pPr>
        <w:rPr>
          <w:rFonts w:cs="Arial"/>
          <w:b/>
          <w:lang w:val="fr-CH" w:eastAsia="fr-CH"/>
        </w:rPr>
      </w:pPr>
      <w:r w:rsidRPr="00BA6F19">
        <w:rPr>
          <w:rFonts w:cs="Arial"/>
          <w:b/>
          <w:lang w:val="fr-CH" w:eastAsia="fr-CH"/>
        </w:rPr>
        <w:t>Veveyse</w:t>
      </w:r>
    </w:p>
    <w:p w:rsidR="00EE4EC2" w:rsidRPr="00BA6F19" w:rsidRDefault="00705D98" w:rsidP="00EE4EC2">
      <w:pPr>
        <w:rPr>
          <w:rFonts w:cs="Arial"/>
          <w:lang w:val="fr-CH" w:eastAsia="fr-CH"/>
        </w:rPr>
      </w:pPr>
      <w:hyperlink r:id="rId194" w:history="1">
        <w:r w:rsidR="00790E38" w:rsidRPr="0095471B">
          <w:rPr>
            <w:rStyle w:val="Lienhypertexte"/>
            <w:rFonts w:cs="Arial"/>
            <w:lang w:val="fr-CH" w:eastAsia="fr-CH"/>
          </w:rPr>
          <w:t>http://admin.fr.ch/sainec/fr/pub/etatcivil/nosofficesec/veveyse.htm</w:t>
        </w:r>
      </w:hyperlink>
    </w:p>
    <w:p w:rsidR="007359E5" w:rsidRPr="00BA6F19" w:rsidRDefault="007359E5" w:rsidP="00EE4EC2">
      <w:pPr>
        <w:rPr>
          <w:rFonts w:cs="Arial"/>
          <w:lang w:val="fr-CH" w:eastAsia="fr-CH"/>
        </w:rPr>
      </w:pPr>
    </w:p>
    <w:p w:rsidR="007359E5" w:rsidRPr="00BA6F19" w:rsidRDefault="007359E5" w:rsidP="00EE4EC2">
      <w:pPr>
        <w:rPr>
          <w:rFonts w:cs="Arial"/>
          <w:lang w:val="fr-CH" w:eastAsia="fr-CH"/>
        </w:rPr>
      </w:pPr>
    </w:p>
    <w:p w:rsidR="007359E5" w:rsidRPr="00BA6F19" w:rsidRDefault="007359E5">
      <w:pPr>
        <w:pStyle w:val="Titre2"/>
      </w:pPr>
      <w:bookmarkStart w:id="607" w:name="_Commande_d’un_acte"/>
      <w:bookmarkStart w:id="608" w:name="_Toc461453945"/>
      <w:bookmarkEnd w:id="607"/>
      <w:r w:rsidRPr="00BA6F19">
        <w:t>Commande d’un acte d’état civil</w:t>
      </w:r>
      <w:bookmarkEnd w:id="608"/>
    </w:p>
    <w:p w:rsidR="00EE4EC2" w:rsidRPr="00BA6F19" w:rsidRDefault="00EE4EC2" w:rsidP="00EE4EC2">
      <w:pPr>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Dans le lien ci-dessous, vous trouverez l’ensemble des documents d’état civil pouvant être commandés :</w:t>
      </w:r>
    </w:p>
    <w:p w:rsidR="00F94D5C" w:rsidRPr="00BA6F19" w:rsidRDefault="00F94D5C" w:rsidP="007A6040">
      <w:pPr>
        <w:jc w:val="both"/>
        <w:rPr>
          <w:rFonts w:cs="Arial"/>
          <w:lang w:val="fr-CH" w:eastAsia="fr-CH"/>
        </w:rPr>
      </w:pPr>
    </w:p>
    <w:p w:rsidR="007359E5" w:rsidRDefault="00705D98" w:rsidP="007A6040">
      <w:pPr>
        <w:jc w:val="both"/>
        <w:rPr>
          <w:rFonts w:cs="Arial"/>
          <w:lang w:val="fr-CH" w:eastAsia="fr-CH"/>
        </w:rPr>
      </w:pPr>
      <w:hyperlink r:id="rId195" w:history="1">
        <w:r w:rsidR="00790E38" w:rsidRPr="0095471B">
          <w:rPr>
            <w:rStyle w:val="Lienhypertexte"/>
            <w:rFonts w:cs="Arial"/>
            <w:lang w:val="fr-CH" w:eastAsia="fr-CH"/>
          </w:rPr>
          <w:t>http://www.fr.ch/sainec/fr/pub/etatcivil/commande_acte.htm</w:t>
        </w:r>
      </w:hyperlink>
    </w:p>
    <w:p w:rsidR="00790E38" w:rsidRDefault="00790E38" w:rsidP="00790E38">
      <w:pPr>
        <w:jc w:val="both"/>
        <w:rPr>
          <w:rFonts w:cs="Arial"/>
          <w:lang w:val="fr-CH" w:eastAsia="fr-CH"/>
        </w:rPr>
      </w:pPr>
    </w:p>
    <w:p w:rsidR="00566C8F" w:rsidRDefault="00566C8F" w:rsidP="00790E38">
      <w:pPr>
        <w:jc w:val="both"/>
        <w:rPr>
          <w:rFonts w:cs="Arial"/>
          <w:lang w:val="fr-CH" w:eastAsia="fr-CH"/>
        </w:rPr>
      </w:pPr>
    </w:p>
    <w:p w:rsidR="00566C8F" w:rsidRDefault="00566C8F" w:rsidP="00790E38">
      <w:pPr>
        <w:jc w:val="both"/>
        <w:rPr>
          <w:rFonts w:cs="Arial"/>
          <w:lang w:val="fr-CH" w:eastAsia="fr-CH"/>
        </w:rPr>
      </w:pPr>
    </w:p>
    <w:p w:rsidR="00566C8F" w:rsidRDefault="00566C8F" w:rsidP="00790E38">
      <w:pPr>
        <w:jc w:val="both"/>
        <w:rPr>
          <w:rFonts w:cs="Arial"/>
          <w:lang w:val="fr-CH" w:eastAsia="fr-CH"/>
        </w:rPr>
      </w:pPr>
    </w:p>
    <w:p w:rsidR="00566C8F" w:rsidRPr="00BA6F19" w:rsidRDefault="00566C8F" w:rsidP="00790E38">
      <w:pPr>
        <w:jc w:val="both"/>
        <w:rPr>
          <w:rFonts w:cs="Arial"/>
          <w:lang w:val="fr-CH" w:eastAsia="fr-CH"/>
        </w:rPr>
      </w:pPr>
    </w:p>
    <w:p w:rsidR="007359E5" w:rsidRPr="00BA6F19" w:rsidRDefault="007359E5">
      <w:pPr>
        <w:pStyle w:val="Titre2"/>
      </w:pPr>
      <w:bookmarkStart w:id="609" w:name="_Naturalisations"/>
      <w:bookmarkStart w:id="610" w:name="_Toc461453946"/>
      <w:bookmarkEnd w:id="609"/>
      <w:r w:rsidRPr="00BA6F19">
        <w:t>Naturalisations</w:t>
      </w:r>
      <w:bookmarkEnd w:id="610"/>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Si une personne souhaite demander la nationalité suisse, plusieurs modes d'acquisition sont possibles, selon la loi.</w:t>
      </w:r>
    </w:p>
    <w:p w:rsidR="00EE4EC2" w:rsidRPr="00BA6F19" w:rsidRDefault="00EE4EC2" w:rsidP="007A6040">
      <w:pPr>
        <w:jc w:val="both"/>
        <w:rPr>
          <w:rFonts w:cs="Arial"/>
          <w:lang w:val="fr-CH" w:eastAsia="fr-CH"/>
        </w:rPr>
      </w:pPr>
    </w:p>
    <w:p w:rsidR="00EE4EC2" w:rsidRPr="00BA6F19" w:rsidRDefault="00EE4EC2" w:rsidP="007A6040">
      <w:pPr>
        <w:jc w:val="both"/>
        <w:rPr>
          <w:rFonts w:cs="Arial"/>
          <w:lang w:val="fr-CH" w:eastAsia="fr-CH"/>
        </w:rPr>
      </w:pPr>
      <w:r w:rsidRPr="00BA6F19">
        <w:rPr>
          <w:rFonts w:cs="Arial"/>
          <w:lang w:val="fr-CH" w:eastAsia="fr-CH"/>
        </w:rPr>
        <w:t>Si la personne réside en Suisse depuis 12 années, elle peut demander la naturalisation par le biais de la procédure ordinaire. Si elle a des liens de famille avec des personnes de nationalité suisse, par mariage ou par filiation, diverses procédures facilitées existent, en fonction des circonstances.</w:t>
      </w:r>
    </w:p>
    <w:p w:rsidR="00EE4EC2" w:rsidRPr="00BA6F19" w:rsidRDefault="00EE4EC2" w:rsidP="007A6040">
      <w:pPr>
        <w:jc w:val="both"/>
        <w:rPr>
          <w:rFonts w:cs="Arial"/>
          <w:lang w:val="fr-CH" w:eastAsia="fr-CH"/>
        </w:rPr>
      </w:pPr>
    </w:p>
    <w:p w:rsidR="006A24DE" w:rsidRPr="00D00978" w:rsidRDefault="00044C99" w:rsidP="007A6040">
      <w:pPr>
        <w:jc w:val="both"/>
        <w:rPr>
          <w:szCs w:val="22"/>
          <w:lang w:eastAsia="fr-CH"/>
        </w:rPr>
      </w:pPr>
      <w:r>
        <w:rPr>
          <w:noProof/>
          <w:lang w:val="fr-CH" w:eastAsia="fr-CH"/>
        </w:rPr>
        <w:drawing>
          <wp:anchor distT="0" distB="0" distL="114300" distR="114300" simplePos="0" relativeHeight="251850240" behindDoc="0" locked="0" layoutInCell="1" allowOverlap="1" wp14:anchorId="67EEA436" wp14:editId="491EAA8C">
            <wp:simplePos x="0" y="0"/>
            <wp:positionH relativeFrom="column">
              <wp:posOffset>5906770</wp:posOffset>
            </wp:positionH>
            <wp:positionV relativeFrom="paragraph">
              <wp:posOffset>-432435</wp:posOffset>
            </wp:positionV>
            <wp:extent cx="738505" cy="408940"/>
            <wp:effectExtent l="0" t="0" r="4445" b="0"/>
            <wp:wrapNone/>
            <wp:docPr id="227" name="Image 2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E4EC2" w:rsidRPr="00D00978">
        <w:rPr>
          <w:rFonts w:cs="Arial"/>
          <w:szCs w:val="22"/>
          <w:lang w:val="fr-CH" w:eastAsia="fr-CH"/>
        </w:rPr>
        <w:t xml:space="preserve">Lien y relatif au </w:t>
      </w:r>
      <w:r w:rsidR="00D00978" w:rsidRPr="00D00978">
        <w:rPr>
          <w:rFonts w:cs="Arial"/>
          <w:bCs/>
          <w:szCs w:val="22"/>
        </w:rPr>
        <w:t xml:space="preserve">Service des affaires institutionnelles, des naturalisations et de l’état civil </w:t>
      </w:r>
      <w:r w:rsidR="00D00978" w:rsidRPr="00D00978">
        <w:rPr>
          <w:rFonts w:cs="Arial"/>
          <w:szCs w:val="22"/>
        </w:rPr>
        <w:t>SAINEC</w:t>
      </w:r>
      <w:r w:rsidR="00EE4EC2" w:rsidRPr="00D00978">
        <w:rPr>
          <w:rFonts w:cs="Arial"/>
          <w:szCs w:val="22"/>
          <w:lang w:val="fr-CH" w:eastAsia="fr-CH"/>
        </w:rPr>
        <w:t>:</w:t>
      </w:r>
      <w:r w:rsidR="006A24DE" w:rsidRPr="00D00978">
        <w:rPr>
          <w:szCs w:val="22"/>
          <w:lang w:eastAsia="fr-CH"/>
        </w:rPr>
        <w:t xml:space="preserve"> </w:t>
      </w:r>
    </w:p>
    <w:p w:rsidR="006A24DE" w:rsidRPr="00473056" w:rsidRDefault="006A24DE" w:rsidP="007A6040">
      <w:pPr>
        <w:jc w:val="both"/>
        <w:rPr>
          <w:lang w:eastAsia="fr-CH"/>
        </w:rPr>
      </w:pPr>
    </w:p>
    <w:p w:rsidR="006A24DE" w:rsidRPr="00473056" w:rsidRDefault="00705D98" w:rsidP="007A6040">
      <w:pPr>
        <w:jc w:val="both"/>
        <w:rPr>
          <w:lang w:eastAsia="fr-CH"/>
        </w:rPr>
      </w:pPr>
      <w:hyperlink r:id="rId196" w:history="1">
        <w:r w:rsidR="00D00978" w:rsidRPr="0095471B">
          <w:rPr>
            <w:rStyle w:val="Lienhypertexte"/>
            <w:lang w:eastAsia="fr-CH"/>
          </w:rPr>
          <w:t>http://admin.fr.ch/sainec/fr/pub/naturalisations.htm</w:t>
        </w:r>
      </w:hyperlink>
    </w:p>
    <w:p w:rsidR="007359E5" w:rsidRPr="006A24DE" w:rsidRDefault="007359E5" w:rsidP="007A6040">
      <w:pPr>
        <w:jc w:val="both"/>
        <w:rPr>
          <w:rFonts w:cs="Arial"/>
          <w:lang w:eastAsia="fr-CH"/>
        </w:rPr>
      </w:pPr>
    </w:p>
    <w:p w:rsidR="007359E5" w:rsidRPr="00BA6F19" w:rsidRDefault="007359E5" w:rsidP="007A6040">
      <w:pPr>
        <w:jc w:val="both"/>
        <w:rPr>
          <w:rFonts w:cs="Arial"/>
          <w:lang w:val="fr-CH" w:eastAsia="fr-CH"/>
        </w:rPr>
      </w:pPr>
    </w:p>
    <w:p w:rsidR="007359E5" w:rsidRPr="00BA6F19" w:rsidRDefault="007359E5" w:rsidP="007A6040">
      <w:pPr>
        <w:pStyle w:val="Titre3"/>
        <w:jc w:val="both"/>
      </w:pPr>
      <w:bookmarkStart w:id="611" w:name="_Toc461453947"/>
      <w:r w:rsidRPr="00BA6F19">
        <w:t>Naturalisation ordinaire</w:t>
      </w:r>
      <w:bookmarkEnd w:id="611"/>
    </w:p>
    <w:p w:rsidR="00EE4EC2" w:rsidRPr="00BA6F19" w:rsidRDefault="00EE4EC2" w:rsidP="007A6040">
      <w:pPr>
        <w:jc w:val="both"/>
        <w:rPr>
          <w:rFonts w:cs="Arial"/>
          <w:lang w:val="fr-CH" w:eastAsia="fr-CH"/>
        </w:rPr>
      </w:pPr>
    </w:p>
    <w:p w:rsidR="006A24DE" w:rsidRPr="00473056" w:rsidRDefault="00EE4EC2" w:rsidP="007A6040">
      <w:pPr>
        <w:jc w:val="both"/>
        <w:rPr>
          <w:lang w:eastAsia="fr-CH"/>
        </w:rPr>
      </w:pPr>
      <w:r w:rsidRPr="00BA6F19">
        <w:rPr>
          <w:rFonts w:cs="Arial"/>
          <w:lang w:val="fr-CH" w:eastAsia="fr-CH"/>
        </w:rPr>
        <w:t>Les conditions générales de l’acquisition du droit de cité fribourgeois et de la nationalité suisse sont décrites dans le lien suivant :</w:t>
      </w:r>
      <w:r w:rsidR="006A24DE" w:rsidRPr="006A24DE">
        <w:rPr>
          <w:lang w:eastAsia="fr-CH"/>
        </w:rPr>
        <w:t xml:space="preserve"> </w:t>
      </w:r>
    </w:p>
    <w:p w:rsidR="006A24DE" w:rsidRPr="00473056" w:rsidRDefault="006A24DE" w:rsidP="007A6040">
      <w:pPr>
        <w:jc w:val="both"/>
        <w:rPr>
          <w:lang w:eastAsia="fr-CH"/>
        </w:rPr>
      </w:pPr>
    </w:p>
    <w:p w:rsidR="006A24DE" w:rsidRPr="00473056" w:rsidRDefault="00705D98" w:rsidP="007A6040">
      <w:pPr>
        <w:jc w:val="both"/>
        <w:rPr>
          <w:lang w:eastAsia="fr-CH"/>
        </w:rPr>
      </w:pPr>
      <w:hyperlink r:id="rId197" w:history="1">
        <w:r w:rsidR="00D00978" w:rsidRPr="0095471B">
          <w:rPr>
            <w:rStyle w:val="Lienhypertexte"/>
            <w:lang w:eastAsia="fr-CH"/>
          </w:rPr>
          <w:t>http://www.fr.ch/sainec/fr/pub/naturalisations/naturalisation_ordinaire.htm</w:t>
        </w:r>
      </w:hyperlink>
    </w:p>
    <w:p w:rsidR="006A24DE" w:rsidRDefault="006A24DE" w:rsidP="00A80195">
      <w:pPr>
        <w:jc w:val="both"/>
        <w:rPr>
          <w:lang w:eastAsia="fr-CH"/>
        </w:rPr>
      </w:pPr>
    </w:p>
    <w:p w:rsidR="00A80195" w:rsidRDefault="00A80195" w:rsidP="00A80195">
      <w:pPr>
        <w:jc w:val="both"/>
        <w:rPr>
          <w:lang w:eastAsia="fr-CH"/>
        </w:rPr>
      </w:pPr>
      <w:proofErr w:type="gramStart"/>
      <w:r>
        <w:rPr>
          <w:lang w:eastAsia="fr-CH"/>
        </w:rPr>
        <w:t>et</w:t>
      </w:r>
      <w:proofErr w:type="gramEnd"/>
      <w:r>
        <w:rPr>
          <w:lang w:eastAsia="fr-CH"/>
        </w:rPr>
        <w:t xml:space="preserve"> pour une naturalisation facilitée </w:t>
      </w:r>
    </w:p>
    <w:p w:rsidR="00A80195" w:rsidRDefault="00A80195" w:rsidP="00A80195">
      <w:pPr>
        <w:jc w:val="both"/>
        <w:rPr>
          <w:lang w:eastAsia="fr-CH"/>
        </w:rPr>
      </w:pPr>
    </w:p>
    <w:p w:rsidR="00A80195" w:rsidRDefault="00705D98" w:rsidP="007A6040">
      <w:pPr>
        <w:jc w:val="both"/>
        <w:rPr>
          <w:rFonts w:cs="Arial"/>
          <w:lang w:eastAsia="fr-CH"/>
        </w:rPr>
      </w:pPr>
      <w:hyperlink r:id="rId198" w:history="1">
        <w:r w:rsidR="00A80195" w:rsidRPr="0095471B">
          <w:rPr>
            <w:rStyle w:val="Lienhypertexte"/>
            <w:rFonts w:cs="Arial"/>
            <w:lang w:eastAsia="fr-CH"/>
          </w:rPr>
          <w:t>http://www.fr.ch/sainec/fr/pub/naturalisations/naturalisation-facilitee.htm</w:t>
        </w:r>
      </w:hyperlink>
    </w:p>
    <w:p w:rsidR="00A80195" w:rsidRDefault="00A80195" w:rsidP="00A80195">
      <w:pPr>
        <w:jc w:val="both"/>
        <w:rPr>
          <w:rFonts w:cs="Arial"/>
          <w:lang w:eastAsia="fr-CH"/>
        </w:rPr>
      </w:pPr>
    </w:p>
    <w:p w:rsidR="00A80195" w:rsidRPr="006A24DE" w:rsidRDefault="00A80195" w:rsidP="00A80195">
      <w:pPr>
        <w:jc w:val="both"/>
        <w:rPr>
          <w:rFonts w:cs="Arial"/>
          <w:lang w:eastAsia="fr-CH"/>
        </w:rPr>
      </w:pPr>
    </w:p>
    <w:p w:rsidR="007359E5" w:rsidRPr="00BA6F19" w:rsidRDefault="007359E5" w:rsidP="007A6040">
      <w:pPr>
        <w:pStyle w:val="Titre3"/>
        <w:jc w:val="both"/>
      </w:pPr>
      <w:bookmarkStart w:id="612" w:name="_Toc461453948"/>
      <w:r w:rsidRPr="00BA6F19">
        <w:t>Formulaires et documents à télécharger</w:t>
      </w:r>
      <w:bookmarkEnd w:id="612"/>
    </w:p>
    <w:p w:rsidR="00F20569" w:rsidRDefault="00F20569" w:rsidP="00F20569">
      <w:pPr>
        <w:jc w:val="both"/>
        <w:rPr>
          <w:rFonts w:cs="Arial"/>
          <w:lang w:val="fr-CH" w:eastAsia="fr-CH"/>
        </w:rPr>
      </w:pPr>
    </w:p>
    <w:p w:rsidR="007359E5" w:rsidRPr="00BA6F19" w:rsidRDefault="00F20569" w:rsidP="007A6040">
      <w:pPr>
        <w:jc w:val="both"/>
        <w:rPr>
          <w:rFonts w:cs="Arial"/>
          <w:szCs w:val="22"/>
          <w:lang w:val="fr-CH"/>
        </w:rPr>
      </w:pPr>
      <w:r>
        <w:rPr>
          <w:rFonts w:cs="Arial"/>
          <w:lang w:val="fr-CH" w:eastAsia="fr-CH"/>
        </w:rPr>
        <w:t>Ci-dessous,</w:t>
      </w:r>
      <w:r w:rsidR="0024129C">
        <w:rPr>
          <w:rFonts w:cs="Arial"/>
          <w:szCs w:val="22"/>
          <w:lang w:val="fr-CH"/>
        </w:rPr>
        <w:t xml:space="preserve"> </w:t>
      </w:r>
      <w:r w:rsidR="007359E5" w:rsidRPr="00BA6F19">
        <w:rPr>
          <w:rFonts w:cs="Arial"/>
          <w:szCs w:val="22"/>
          <w:lang w:val="fr-CH"/>
        </w:rPr>
        <w:t>les différents formulaires et documents à télécharger en matière de naturalisation :</w:t>
      </w:r>
    </w:p>
    <w:p w:rsidR="006A24DE" w:rsidRDefault="006A24DE" w:rsidP="006A24DE">
      <w:pPr>
        <w:rPr>
          <w:rFonts w:cs="Arial"/>
          <w:szCs w:val="22"/>
        </w:rPr>
      </w:pPr>
    </w:p>
    <w:p w:rsidR="00F20569" w:rsidRDefault="00705D98" w:rsidP="006A24DE">
      <w:pPr>
        <w:rPr>
          <w:rFonts w:cs="Arial"/>
          <w:szCs w:val="22"/>
        </w:rPr>
      </w:pPr>
      <w:hyperlink r:id="rId199" w:history="1">
        <w:r w:rsidR="00F20569" w:rsidRPr="0095471B">
          <w:rPr>
            <w:rStyle w:val="Lienhypertexte"/>
            <w:rFonts w:cs="Arial"/>
            <w:szCs w:val="22"/>
          </w:rPr>
          <w:t>http://www.fr.ch/sainec/files/pdf84/guide-instruction-civique-2016.pdf</w:t>
        </w:r>
      </w:hyperlink>
    </w:p>
    <w:p w:rsidR="00F20569" w:rsidRDefault="00F20569" w:rsidP="006A24DE">
      <w:pPr>
        <w:rPr>
          <w:rFonts w:cs="Arial"/>
          <w:szCs w:val="22"/>
        </w:rPr>
      </w:pPr>
    </w:p>
    <w:p w:rsidR="00F20569" w:rsidRDefault="00705D98" w:rsidP="006A24DE">
      <w:pPr>
        <w:rPr>
          <w:rFonts w:cs="Arial"/>
          <w:szCs w:val="22"/>
        </w:rPr>
      </w:pPr>
      <w:hyperlink r:id="rId200" w:history="1">
        <w:r w:rsidR="00F20569" w:rsidRPr="0095471B">
          <w:rPr>
            <w:rStyle w:val="Lienhypertexte"/>
            <w:rFonts w:cs="Arial"/>
            <w:szCs w:val="22"/>
          </w:rPr>
          <w:t>http://www.fr.ch/sainec/files/pdf81/Institutions_politiques_de_la_Suisse_2016.pdf</w:t>
        </w:r>
      </w:hyperlink>
    </w:p>
    <w:p w:rsidR="00F20569" w:rsidRDefault="00F20569" w:rsidP="006A24DE">
      <w:pPr>
        <w:rPr>
          <w:rFonts w:cs="Arial"/>
          <w:szCs w:val="22"/>
        </w:rPr>
      </w:pPr>
    </w:p>
    <w:p w:rsidR="00F20569" w:rsidRDefault="00705D98" w:rsidP="006A24DE">
      <w:pPr>
        <w:rPr>
          <w:rFonts w:cs="Arial"/>
          <w:szCs w:val="22"/>
        </w:rPr>
      </w:pPr>
      <w:hyperlink r:id="rId201" w:history="1">
        <w:r w:rsidR="00F20569" w:rsidRPr="0095471B">
          <w:rPr>
            <w:rStyle w:val="Lienhypertexte"/>
            <w:rFonts w:cs="Arial"/>
            <w:szCs w:val="22"/>
          </w:rPr>
          <w:t>http://www.fr.ch/sainec/files/pdf85/formulaire7ldcf.pdf</w:t>
        </w:r>
      </w:hyperlink>
    </w:p>
    <w:p w:rsidR="00F20569" w:rsidRDefault="00F20569" w:rsidP="006A24DE">
      <w:pPr>
        <w:rPr>
          <w:rFonts w:cs="Arial"/>
          <w:szCs w:val="22"/>
        </w:rPr>
      </w:pPr>
    </w:p>
    <w:p w:rsidR="00F20569" w:rsidRDefault="00705D98" w:rsidP="006A24DE">
      <w:pPr>
        <w:rPr>
          <w:rFonts w:cs="Arial"/>
          <w:szCs w:val="22"/>
        </w:rPr>
      </w:pPr>
      <w:hyperlink r:id="rId202" w:history="1">
        <w:r w:rsidR="00F20569" w:rsidRPr="0095471B">
          <w:rPr>
            <w:rStyle w:val="Lienhypertexte"/>
            <w:rFonts w:cs="Arial"/>
            <w:szCs w:val="22"/>
          </w:rPr>
          <w:t>http://www.fr.ch/sainec/files/pdf85/information-13ln_f1.pdf</w:t>
        </w:r>
      </w:hyperlink>
    </w:p>
    <w:p w:rsidR="00257B04" w:rsidRDefault="00257B04">
      <w:pPr>
        <w:rPr>
          <w:rFonts w:cs="Arial"/>
          <w:szCs w:val="22"/>
          <w:lang w:eastAsia="fr-CH"/>
        </w:rPr>
      </w:pPr>
      <w:r>
        <w:rPr>
          <w:rFonts w:cs="Arial"/>
          <w:szCs w:val="22"/>
          <w:lang w:eastAsia="fr-CH"/>
        </w:rPr>
        <w:br w:type="page"/>
      </w:r>
    </w:p>
    <w:p w:rsidR="00C41F6F" w:rsidRPr="00BA6F19" w:rsidRDefault="00044C99" w:rsidP="00044C99">
      <w:pPr>
        <w:pStyle w:val="Titre1"/>
      </w:pPr>
      <w:bookmarkStart w:id="613" w:name="_Changement_de_domicile/logement"/>
      <w:bookmarkStart w:id="614" w:name="_Toc461453949"/>
      <w:bookmarkEnd w:id="613"/>
      <w:r>
        <w:rPr>
          <w:noProof/>
        </w:rPr>
        <w:drawing>
          <wp:anchor distT="0" distB="0" distL="114300" distR="114300" simplePos="0" relativeHeight="251852288" behindDoc="0" locked="0" layoutInCell="1" allowOverlap="1" wp14:anchorId="38818B29" wp14:editId="5CC4769D">
            <wp:simplePos x="0" y="0"/>
            <wp:positionH relativeFrom="column">
              <wp:posOffset>5849620</wp:posOffset>
            </wp:positionH>
            <wp:positionV relativeFrom="paragraph">
              <wp:posOffset>-445135</wp:posOffset>
            </wp:positionV>
            <wp:extent cx="738505" cy="408940"/>
            <wp:effectExtent l="0" t="0" r="4445" b="0"/>
            <wp:wrapNone/>
            <wp:docPr id="228" name="Image 22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 xml:space="preserve">Changement </w:t>
      </w:r>
      <w:r w:rsidR="009B1EA9" w:rsidRPr="00BA6F19">
        <w:t>de domicile/logement dans la commune</w:t>
      </w:r>
      <w:bookmarkEnd w:id="614"/>
    </w:p>
    <w:p w:rsidR="00C41F6F" w:rsidRPr="00BA6F19" w:rsidRDefault="00C41F6F" w:rsidP="00C41F6F">
      <w:pPr>
        <w:rPr>
          <w:rFonts w:cs="Arial"/>
          <w:lang w:val="fr-CH" w:eastAsia="fr-CH"/>
        </w:rPr>
      </w:pPr>
    </w:p>
    <w:p w:rsidR="00A15FDB" w:rsidRPr="00BA6F19" w:rsidRDefault="00C41F6F">
      <w:pPr>
        <w:pStyle w:val="Titre2"/>
      </w:pPr>
      <w:bookmarkStart w:id="615" w:name="_Toc461453950"/>
      <w:r w:rsidRPr="00BA6F19">
        <w:t>Bases légales</w:t>
      </w:r>
      <w:bookmarkEnd w:id="615"/>
    </w:p>
    <w:p w:rsidR="00A15FDB" w:rsidRPr="00BA6F19" w:rsidRDefault="00A15FDB" w:rsidP="00A15FDB">
      <w:pPr>
        <w:rPr>
          <w:rFonts w:cs="Arial"/>
          <w:lang w:val="fr-CH"/>
        </w:rPr>
      </w:pPr>
    </w:p>
    <w:p w:rsidR="00A15FDB" w:rsidRPr="007A6040" w:rsidRDefault="00877045" w:rsidP="00E04CDC">
      <w:pPr>
        <w:pStyle w:val="Default"/>
        <w:numPr>
          <w:ilvl w:val="0"/>
          <w:numId w:val="72"/>
        </w:numPr>
        <w:rPr>
          <w:rFonts w:ascii="Arial" w:hAnsi="Arial" w:cs="Arial"/>
          <w:b/>
          <w:bCs/>
          <w:lang w:val="fr-CH"/>
        </w:rPr>
      </w:pPr>
      <w:r>
        <w:tab/>
      </w:r>
      <w:hyperlink r:id="rId203" w:history="1">
        <w:r w:rsidRPr="007A6040">
          <w:rPr>
            <w:rStyle w:val="Lienhypertexte"/>
            <w:rFonts w:ascii="Arial" w:hAnsi="Arial" w:cs="Arial"/>
            <w:b/>
            <w:bCs/>
          </w:rPr>
          <w:t>Loi sur le contrôle des habitants (LCH)</w:t>
        </w:r>
      </w:hyperlink>
    </w:p>
    <w:p w:rsidR="00A15FDB" w:rsidRPr="00BA6F19" w:rsidRDefault="00A15FDB" w:rsidP="00A15FDB">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A15FDB" w:rsidRPr="00BA6F19" w:rsidTr="002A01A1">
        <w:tc>
          <w:tcPr>
            <w:tcW w:w="9212" w:type="dxa"/>
            <w:shd w:val="clear" w:color="auto" w:fill="F2F2F2"/>
          </w:tcPr>
          <w:p w:rsidR="00A15FDB" w:rsidRPr="00BA6F19" w:rsidRDefault="00A15FDB" w:rsidP="002A01A1">
            <w:pPr>
              <w:autoSpaceDE w:val="0"/>
              <w:autoSpaceDN w:val="0"/>
              <w:adjustRightInd w:val="0"/>
              <w:rPr>
                <w:rFonts w:cs="Arial"/>
                <w:b/>
                <w:bCs/>
                <w:iCs w:val="0"/>
                <w:szCs w:val="22"/>
                <w:lang w:val="fr-CH" w:eastAsia="fr-CH"/>
              </w:rPr>
            </w:pPr>
          </w:p>
          <w:p w:rsidR="0084297E" w:rsidRPr="0084297E" w:rsidRDefault="00B76C76" w:rsidP="0084297E">
            <w:pPr>
              <w:pStyle w:val="Default"/>
              <w:spacing w:before="160" w:after="80"/>
              <w:ind w:left="960" w:hanging="960"/>
              <w:rPr>
                <w:rFonts w:ascii="Arial" w:hAnsi="Arial" w:cs="Arial"/>
                <w:b/>
                <w:sz w:val="22"/>
                <w:szCs w:val="22"/>
              </w:rPr>
            </w:pPr>
            <w:r w:rsidRPr="00B76C76">
              <w:rPr>
                <w:rFonts w:ascii="Arial" w:hAnsi="Arial" w:cs="Arial"/>
                <w:b/>
                <w:bCs/>
                <w:sz w:val="22"/>
                <w:szCs w:val="22"/>
              </w:rPr>
              <w:t xml:space="preserve">Art. 10 </w:t>
            </w:r>
            <w:r w:rsidRPr="00B76C76">
              <w:rPr>
                <w:rFonts w:ascii="Arial" w:hAnsi="Arial" w:cs="Arial"/>
                <w:b/>
                <w:sz w:val="22"/>
                <w:szCs w:val="22"/>
              </w:rPr>
              <w:t xml:space="preserve">Changement de situation </w:t>
            </w:r>
          </w:p>
          <w:p w:rsidR="0084297E" w:rsidRPr="0084297E" w:rsidRDefault="00B76C76" w:rsidP="0084297E">
            <w:pPr>
              <w:pStyle w:val="Default"/>
              <w:spacing w:after="80"/>
              <w:jc w:val="both"/>
              <w:rPr>
                <w:rFonts w:ascii="Arial" w:hAnsi="Arial" w:cs="Arial"/>
                <w:sz w:val="22"/>
                <w:szCs w:val="22"/>
              </w:rPr>
            </w:pPr>
            <w:r w:rsidRPr="00B76C76">
              <w:rPr>
                <w:rFonts w:ascii="Arial" w:hAnsi="Arial" w:cs="Arial"/>
                <w:sz w:val="22"/>
                <w:szCs w:val="22"/>
                <w:vertAlign w:val="superscript"/>
              </w:rPr>
              <w:t>1</w:t>
            </w:r>
            <w:r w:rsidRPr="00B76C76">
              <w:rPr>
                <w:rFonts w:ascii="Arial" w:hAnsi="Arial" w:cs="Arial"/>
                <w:sz w:val="22"/>
                <w:szCs w:val="22"/>
              </w:rPr>
              <w:t xml:space="preserve"> Tout changement des données relatives à l’identité et à l’adresse d’une personne établie ou en séjour (art. 6 let. a et e à g LHR et art. 4 al. 2 let. a de la présente loi), doit être communiqué par elle dans les trente jours. </w:t>
            </w:r>
          </w:p>
          <w:p w:rsidR="00A15FDB" w:rsidRPr="0084297E" w:rsidRDefault="00B76C76" w:rsidP="002A01A1">
            <w:pPr>
              <w:autoSpaceDE w:val="0"/>
              <w:autoSpaceDN w:val="0"/>
              <w:adjustRightInd w:val="0"/>
              <w:rPr>
                <w:rFonts w:cs="Arial"/>
                <w:bCs/>
                <w:iCs w:val="0"/>
                <w:szCs w:val="22"/>
                <w:lang w:val="fr-CH" w:eastAsia="fr-CH"/>
              </w:rPr>
            </w:pPr>
            <w:r w:rsidRPr="00B76C76">
              <w:rPr>
                <w:rFonts w:ascii="Times" w:hAnsi="Times" w:cs="Arial"/>
                <w:color w:val="000000"/>
                <w:szCs w:val="22"/>
                <w:vertAlign w:val="superscript"/>
              </w:rPr>
              <w:t>2</w:t>
            </w:r>
            <w:r w:rsidRPr="00B76C76">
              <w:rPr>
                <w:rFonts w:ascii="Times" w:hAnsi="Times" w:cs="Arial"/>
                <w:color w:val="000000"/>
                <w:szCs w:val="22"/>
              </w:rPr>
              <w:t xml:space="preserve"> Les personnes qui deviennent majeures remplissent les mêmes formalités qu'un nouvel arrivant.</w:t>
            </w:r>
          </w:p>
          <w:p w:rsidR="00A15FDB" w:rsidRPr="00BA6F19" w:rsidRDefault="00A15FDB" w:rsidP="002A01A1">
            <w:pPr>
              <w:autoSpaceDE w:val="0"/>
              <w:autoSpaceDN w:val="0"/>
              <w:adjustRightInd w:val="0"/>
              <w:rPr>
                <w:rFonts w:cs="Arial"/>
                <w:b/>
                <w:bCs/>
                <w:iCs w:val="0"/>
                <w:szCs w:val="22"/>
                <w:lang w:val="fr-CH" w:eastAsia="fr-CH"/>
              </w:rPr>
            </w:pPr>
          </w:p>
        </w:tc>
      </w:tr>
    </w:tbl>
    <w:p w:rsidR="00C41F6F" w:rsidRPr="00BA6F19" w:rsidRDefault="00C41F6F" w:rsidP="00C41F6F">
      <w:pPr>
        <w:spacing w:before="100" w:beforeAutospacing="1" w:after="100" w:afterAutospacing="1"/>
        <w:rPr>
          <w:rFonts w:cs="Arial"/>
          <w:sz w:val="24"/>
          <w:lang w:val="fr-CH" w:eastAsia="fr-CH"/>
        </w:rPr>
      </w:pPr>
      <w:r w:rsidRPr="00BA6F19">
        <w:rPr>
          <w:rFonts w:cs="Arial"/>
          <w:b/>
          <w:bCs/>
          <w:sz w:val="20"/>
          <w:szCs w:val="20"/>
          <w:lang w:val="fr-CH" w:eastAsia="fr-CH"/>
        </w:rPr>
        <w:t>Application :</w:t>
      </w:r>
    </w:p>
    <w:p w:rsidR="00C41F6F" w:rsidRPr="00BA6F19" w:rsidRDefault="00C41F6F" w:rsidP="007A6040">
      <w:pPr>
        <w:jc w:val="both"/>
        <w:rPr>
          <w:rFonts w:cs="Arial"/>
          <w:lang w:val="fr-CH" w:eastAsia="fr-CH"/>
        </w:rPr>
      </w:pPr>
      <w:r w:rsidRPr="00BA6F19">
        <w:rPr>
          <w:rFonts w:cs="Arial"/>
          <w:lang w:val="fr-CH" w:eastAsia="fr-CH"/>
        </w:rPr>
        <w:t xml:space="preserve">La base légale est claire. Néanmoins, </w:t>
      </w:r>
      <w:r w:rsidR="0084297E">
        <w:rPr>
          <w:rFonts w:cs="Arial"/>
          <w:lang w:val="fr-CH" w:eastAsia="fr-CH"/>
        </w:rPr>
        <w:t>on constate</w:t>
      </w:r>
      <w:r w:rsidRPr="00BA6F19">
        <w:rPr>
          <w:rFonts w:cs="Arial"/>
          <w:lang w:val="fr-CH" w:eastAsia="fr-CH"/>
        </w:rPr>
        <w:t xml:space="preserve"> que beaucoup de personnes n'annoncent pas spontanément leur </w:t>
      </w:r>
      <w:r w:rsidR="009B1EA9" w:rsidRPr="00BA6F19">
        <w:rPr>
          <w:rFonts w:cs="Arial"/>
          <w:lang w:val="fr-CH" w:eastAsia="fr-CH"/>
        </w:rPr>
        <w:t>changement de domicile/logement</w:t>
      </w:r>
      <w:r w:rsidRPr="00BA6F19">
        <w:rPr>
          <w:rFonts w:cs="Arial"/>
          <w:lang w:val="fr-CH" w:eastAsia="fr-CH"/>
        </w:rPr>
        <w:t>.</w:t>
      </w:r>
    </w:p>
    <w:p w:rsidR="00A15A23" w:rsidRDefault="00A15A23" w:rsidP="007A6040">
      <w:pPr>
        <w:jc w:val="both"/>
        <w:rPr>
          <w:rFonts w:cs="Arial"/>
          <w:lang w:val="fr-CH" w:eastAsia="fr-CH"/>
        </w:rPr>
      </w:pPr>
    </w:p>
    <w:p w:rsidR="0024510B" w:rsidRPr="00BA6F19" w:rsidRDefault="0024510B" w:rsidP="007A6040">
      <w:pPr>
        <w:jc w:val="both"/>
        <w:rPr>
          <w:rFonts w:cs="Arial"/>
          <w:lang w:val="fr-CH" w:eastAsia="fr-CH"/>
        </w:rPr>
      </w:pPr>
    </w:p>
    <w:p w:rsidR="00C41F6F" w:rsidRPr="00BA6F19" w:rsidRDefault="00C41F6F">
      <w:pPr>
        <w:pStyle w:val="Titre2"/>
      </w:pPr>
      <w:bookmarkStart w:id="616" w:name="_Toc461453951"/>
      <w:r w:rsidRPr="00BA6F19">
        <w:t>Vérification et enregistrement</w:t>
      </w:r>
      <w:bookmarkEnd w:id="616"/>
    </w:p>
    <w:p w:rsidR="00F14D2D" w:rsidRPr="00BA6F19" w:rsidRDefault="00F14D2D" w:rsidP="007A6040">
      <w:pPr>
        <w:jc w:val="both"/>
        <w:rPr>
          <w:rFonts w:cs="Arial"/>
          <w:lang w:val="fr-CH" w:eastAsia="fr-CH"/>
        </w:rPr>
      </w:pPr>
    </w:p>
    <w:p w:rsidR="00C41F6F" w:rsidRPr="00BA6F19" w:rsidRDefault="00C41F6F" w:rsidP="007A6040">
      <w:pPr>
        <w:jc w:val="both"/>
        <w:rPr>
          <w:rFonts w:cs="Arial"/>
          <w:lang w:val="fr-CH" w:eastAsia="fr-CH"/>
        </w:rPr>
      </w:pPr>
      <w:r w:rsidRPr="00BA6F19">
        <w:rPr>
          <w:rFonts w:cs="Arial"/>
          <w:lang w:val="fr-CH" w:eastAsia="fr-CH"/>
        </w:rPr>
        <w:t xml:space="preserve">Lorsque le CdH a connaissance d'un changement </w:t>
      </w:r>
      <w:r w:rsidR="009B1EA9" w:rsidRPr="00BA6F19">
        <w:rPr>
          <w:rFonts w:cs="Arial"/>
          <w:lang w:val="fr-CH" w:eastAsia="fr-CH"/>
        </w:rPr>
        <w:t xml:space="preserve">de domicile/logement à l’intérieur de la commune </w:t>
      </w:r>
      <w:r w:rsidRPr="00BA6F19">
        <w:rPr>
          <w:rFonts w:cs="Arial"/>
          <w:lang w:val="fr-CH" w:eastAsia="fr-CH"/>
        </w:rPr>
        <w:t xml:space="preserve">(par la gérance, l'office postal ou un tiers), il convient de vérifier le changement de situation avec l'habitant en particulier et si nécessaire avec les intéressés. Ce contrôle n'est pas superflu, certaines personnes louent en effet un second logement pour y faire des bureaux, </w:t>
      </w:r>
      <w:r w:rsidR="00A77BE7">
        <w:rPr>
          <w:rFonts w:cs="Arial"/>
          <w:lang w:val="fr-CH" w:eastAsia="fr-CH"/>
        </w:rPr>
        <w:t xml:space="preserve">pour </w:t>
      </w:r>
      <w:r w:rsidRPr="00BA6F19">
        <w:rPr>
          <w:rFonts w:cs="Arial"/>
          <w:lang w:val="fr-CH" w:eastAsia="fr-CH"/>
        </w:rPr>
        <w:t xml:space="preserve">loger du personnel ou pour d'autres raisons. </w:t>
      </w:r>
    </w:p>
    <w:p w:rsidR="001F7D55" w:rsidRPr="00BA6F19" w:rsidRDefault="001F7D55" w:rsidP="007A6040">
      <w:pPr>
        <w:jc w:val="both"/>
        <w:rPr>
          <w:rFonts w:cs="Arial"/>
          <w:lang w:val="fr-CH" w:eastAsia="fr-CH"/>
        </w:rPr>
      </w:pPr>
    </w:p>
    <w:p w:rsidR="00C41F6F" w:rsidRDefault="00C41F6F" w:rsidP="007A6040">
      <w:pPr>
        <w:jc w:val="both"/>
        <w:rPr>
          <w:rFonts w:cs="Arial"/>
          <w:lang w:val="fr-CH" w:eastAsia="fr-CH"/>
        </w:rPr>
      </w:pPr>
      <w:r w:rsidRPr="00BA6F19">
        <w:rPr>
          <w:rFonts w:cs="Arial"/>
          <w:lang w:val="fr-CH" w:eastAsia="fr-CH"/>
        </w:rPr>
        <w:t>Par ailleurs, l'adresse de la personne correspondra au lieu de résidence effective et, en conséquence, ne saurait être constituée par une "case postale" ou une « poste restante ». Une adresse dite postale ne peut être enregistrée qu'en complément d'une adresse effective située sur le territoire communal.</w:t>
      </w:r>
    </w:p>
    <w:p w:rsidR="0084297E" w:rsidRDefault="0084297E" w:rsidP="007A6040">
      <w:pPr>
        <w:jc w:val="both"/>
        <w:rPr>
          <w:rFonts w:cs="Arial"/>
          <w:lang w:val="fr-CH" w:eastAsia="fr-CH"/>
        </w:rPr>
      </w:pPr>
    </w:p>
    <w:p w:rsidR="0084297E" w:rsidRDefault="0084297E" w:rsidP="007A6040">
      <w:pPr>
        <w:jc w:val="both"/>
        <w:rPr>
          <w:rFonts w:cs="Arial"/>
          <w:lang w:val="fr-CH" w:eastAsia="fr-CH"/>
        </w:rPr>
      </w:pPr>
      <w:r>
        <w:rPr>
          <w:rFonts w:cs="Arial"/>
          <w:lang w:val="fr-CH" w:eastAsia="fr-CH"/>
        </w:rPr>
        <w:t>S’agissant des ressortissants étrangers :</w:t>
      </w:r>
    </w:p>
    <w:p w:rsidR="00B76C76" w:rsidRDefault="0084297E" w:rsidP="00E04CDC">
      <w:pPr>
        <w:numPr>
          <w:ilvl w:val="0"/>
          <w:numId w:val="100"/>
        </w:numPr>
        <w:jc w:val="both"/>
        <w:rPr>
          <w:rFonts w:cs="Arial"/>
          <w:lang w:val="fr-CH" w:eastAsia="fr-CH"/>
        </w:rPr>
      </w:pPr>
      <w:r>
        <w:rPr>
          <w:rFonts w:cs="Arial"/>
          <w:lang w:val="fr-CH" w:eastAsia="fr-CH"/>
        </w:rPr>
        <w:t>Le déménagement doit être communiqué au SPoMi. Le ressortissant étranger n’a pas besoin de transmettre au SPoMi son permis pour modification. Le SPoMi adressera à la commune la copie habituelle du permis avec les modifications.</w:t>
      </w:r>
    </w:p>
    <w:p w:rsidR="00F14D2D" w:rsidRPr="00BA6F19" w:rsidRDefault="00F14D2D" w:rsidP="007A6040">
      <w:pPr>
        <w:jc w:val="both"/>
        <w:rPr>
          <w:rFonts w:cs="Arial"/>
          <w:lang w:val="fr-CH" w:eastAsia="fr-CH"/>
        </w:rPr>
      </w:pPr>
    </w:p>
    <w:p w:rsidR="00C41F6F" w:rsidRPr="00BA6F19" w:rsidRDefault="00C41F6F">
      <w:pPr>
        <w:pStyle w:val="Titre2"/>
      </w:pPr>
      <w:bookmarkStart w:id="617" w:name="_Toc461453952"/>
      <w:r w:rsidRPr="00BA6F19">
        <w:t>Relations avec les autres communes (résidence et séjour)</w:t>
      </w:r>
      <w:bookmarkEnd w:id="617"/>
    </w:p>
    <w:p w:rsidR="00F14D2D" w:rsidRPr="00BA6F19" w:rsidRDefault="00F14D2D" w:rsidP="007A6040">
      <w:pPr>
        <w:jc w:val="both"/>
        <w:rPr>
          <w:rFonts w:cs="Arial"/>
          <w:lang w:val="fr-CH" w:eastAsia="fr-CH"/>
        </w:rPr>
      </w:pPr>
    </w:p>
    <w:p w:rsidR="00C41F6F" w:rsidRPr="00BA6F19" w:rsidRDefault="009B1EA9" w:rsidP="007A6040">
      <w:pPr>
        <w:jc w:val="both"/>
        <w:rPr>
          <w:rFonts w:cs="Arial"/>
          <w:lang w:val="fr-CH" w:eastAsia="fr-CH"/>
        </w:rPr>
      </w:pPr>
      <w:r w:rsidRPr="00BA6F19">
        <w:rPr>
          <w:rFonts w:cs="Arial"/>
          <w:lang w:val="fr-CH" w:eastAsia="fr-CH"/>
        </w:rPr>
        <w:t xml:space="preserve">Si le changement de domicile/logement à l’intérieur de la commune engendre un </w:t>
      </w:r>
      <w:r w:rsidR="00C41F6F" w:rsidRPr="00BA6F19">
        <w:rPr>
          <w:rFonts w:cs="Arial"/>
          <w:lang w:val="fr-CH" w:eastAsia="fr-CH"/>
        </w:rPr>
        <w:t xml:space="preserve">changement </w:t>
      </w:r>
      <w:r w:rsidRPr="00BA6F19">
        <w:rPr>
          <w:rFonts w:cs="Arial"/>
          <w:lang w:val="fr-CH" w:eastAsia="fr-CH"/>
        </w:rPr>
        <w:t xml:space="preserve">d'adresse, la transmission de ce changement est </w:t>
      </w:r>
      <w:r w:rsidR="00C41F6F" w:rsidRPr="00BA6F19">
        <w:rPr>
          <w:rFonts w:cs="Arial"/>
          <w:lang w:val="fr-CH" w:eastAsia="fr-CH"/>
        </w:rPr>
        <w:t>obligatoire aussi bien au lieu de résidence principale que secondaire. L'annonce est faite par les intéressés directement.</w:t>
      </w:r>
    </w:p>
    <w:p w:rsidR="001F7D55" w:rsidRDefault="001F7D55" w:rsidP="007A6040">
      <w:pPr>
        <w:jc w:val="both"/>
        <w:rPr>
          <w:rFonts w:cs="Arial"/>
          <w:lang w:val="fr-CH" w:eastAsia="fr-CH"/>
        </w:rPr>
      </w:pPr>
    </w:p>
    <w:p w:rsidR="00D61297" w:rsidRDefault="00D61297" w:rsidP="007A6040">
      <w:pPr>
        <w:jc w:val="both"/>
        <w:rPr>
          <w:rFonts w:cs="Arial"/>
          <w:lang w:val="fr-CH" w:eastAsia="fr-CH"/>
        </w:rPr>
      </w:pPr>
    </w:p>
    <w:p w:rsidR="00D61297" w:rsidRDefault="00D61297" w:rsidP="007A6040">
      <w:pPr>
        <w:jc w:val="both"/>
        <w:rPr>
          <w:rFonts w:cs="Arial"/>
          <w:lang w:val="fr-CH" w:eastAsia="fr-CH"/>
        </w:rPr>
      </w:pPr>
    </w:p>
    <w:p w:rsidR="00D61297" w:rsidRDefault="00D61297" w:rsidP="007A6040">
      <w:pPr>
        <w:jc w:val="both"/>
        <w:rPr>
          <w:rFonts w:cs="Arial"/>
          <w:lang w:val="fr-CH" w:eastAsia="fr-CH"/>
        </w:rPr>
      </w:pPr>
    </w:p>
    <w:p w:rsidR="00D61297" w:rsidRDefault="00D61297" w:rsidP="007A6040">
      <w:pPr>
        <w:jc w:val="both"/>
        <w:rPr>
          <w:rFonts w:cs="Arial"/>
          <w:lang w:val="fr-CH" w:eastAsia="fr-CH"/>
        </w:rPr>
      </w:pPr>
    </w:p>
    <w:p w:rsidR="00D61297" w:rsidRDefault="00D61297" w:rsidP="007A6040">
      <w:pPr>
        <w:jc w:val="both"/>
        <w:rPr>
          <w:rFonts w:cs="Arial"/>
          <w:lang w:val="fr-CH" w:eastAsia="fr-CH"/>
        </w:rPr>
      </w:pPr>
    </w:p>
    <w:p w:rsidR="00D61297" w:rsidRDefault="00D61297" w:rsidP="007A6040">
      <w:pPr>
        <w:jc w:val="both"/>
        <w:rPr>
          <w:rFonts w:cs="Arial"/>
          <w:lang w:val="fr-CH" w:eastAsia="fr-CH"/>
        </w:rPr>
      </w:pPr>
    </w:p>
    <w:p w:rsidR="00D61297" w:rsidRPr="00BA6F19" w:rsidRDefault="00D61297" w:rsidP="007A6040">
      <w:pPr>
        <w:jc w:val="both"/>
        <w:rPr>
          <w:rFonts w:cs="Arial"/>
          <w:lang w:val="fr-CH" w:eastAsia="fr-CH"/>
        </w:rPr>
      </w:pPr>
    </w:p>
    <w:p w:rsidR="00C41F6F" w:rsidRPr="00BA6F19" w:rsidRDefault="00044C99">
      <w:pPr>
        <w:pStyle w:val="Titre2"/>
      </w:pPr>
      <w:bookmarkStart w:id="618" w:name="_Toc461453953"/>
      <w:r>
        <w:rPr>
          <w:noProof/>
        </w:rPr>
        <w:drawing>
          <wp:anchor distT="0" distB="0" distL="114300" distR="114300" simplePos="0" relativeHeight="251854336" behindDoc="0" locked="0" layoutInCell="1" allowOverlap="1" wp14:anchorId="78075340" wp14:editId="4C11C5DF">
            <wp:simplePos x="0" y="0"/>
            <wp:positionH relativeFrom="column">
              <wp:posOffset>5925820</wp:posOffset>
            </wp:positionH>
            <wp:positionV relativeFrom="paragraph">
              <wp:posOffset>-476885</wp:posOffset>
            </wp:positionV>
            <wp:extent cx="738505" cy="408940"/>
            <wp:effectExtent l="0" t="0" r="4445" b="0"/>
            <wp:wrapNone/>
            <wp:docPr id="229" name="Image 22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Informations contenues dans l'annonce</w:t>
      </w:r>
      <w:bookmarkEnd w:id="618"/>
    </w:p>
    <w:p w:rsidR="00F14D2D" w:rsidRPr="00BA6F19" w:rsidRDefault="00F14D2D" w:rsidP="007A6040">
      <w:pPr>
        <w:jc w:val="both"/>
        <w:rPr>
          <w:rFonts w:cs="Arial"/>
          <w:lang w:val="fr-CH" w:eastAsia="fr-CH"/>
        </w:rPr>
      </w:pPr>
    </w:p>
    <w:p w:rsidR="00876F3B" w:rsidRPr="00BA6F19" w:rsidRDefault="00C41F6F" w:rsidP="007A6040">
      <w:pPr>
        <w:jc w:val="both"/>
        <w:rPr>
          <w:rFonts w:cs="Arial"/>
          <w:lang w:val="fr-CH" w:eastAsia="fr-CH"/>
        </w:rPr>
      </w:pPr>
      <w:r w:rsidRPr="00BA6F19">
        <w:rPr>
          <w:rFonts w:cs="Arial"/>
          <w:lang w:val="fr-CH" w:eastAsia="fr-CH"/>
        </w:rPr>
        <w:t xml:space="preserve">Dans le changement </w:t>
      </w:r>
      <w:r w:rsidR="009B1EA9" w:rsidRPr="00BA6F19">
        <w:rPr>
          <w:rFonts w:cs="Arial"/>
          <w:lang w:val="fr-CH" w:eastAsia="fr-CH"/>
        </w:rPr>
        <w:t>de domicile/logement</w:t>
      </w:r>
      <w:r w:rsidRPr="00BA6F19">
        <w:rPr>
          <w:rFonts w:cs="Arial"/>
          <w:lang w:val="fr-CH" w:eastAsia="fr-CH"/>
        </w:rPr>
        <w:t>, il convient de relever les informations suivantes :</w:t>
      </w:r>
    </w:p>
    <w:p w:rsidR="001F7D55" w:rsidRPr="00BA6F19" w:rsidRDefault="001F7D55" w:rsidP="007A6040">
      <w:pPr>
        <w:jc w:val="both"/>
        <w:rPr>
          <w:rFonts w:cs="Arial"/>
          <w:lang w:val="fr-CH" w:eastAsia="fr-CH"/>
        </w:rPr>
      </w:pPr>
    </w:p>
    <w:p w:rsidR="00876F3B" w:rsidRPr="00BA6F19" w:rsidRDefault="00C41F6F"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 xml:space="preserve">la date du changement </w:t>
      </w:r>
      <w:r w:rsidR="009B1EA9" w:rsidRPr="00BA6F19">
        <w:rPr>
          <w:rFonts w:cs="Arial"/>
          <w:lang w:val="fr-CH" w:eastAsia="fr-CH"/>
        </w:rPr>
        <w:t>de domicile/logement</w:t>
      </w:r>
      <w:r w:rsidR="00876F3B" w:rsidRPr="00BA6F19">
        <w:rPr>
          <w:rFonts w:cs="Arial"/>
          <w:szCs w:val="22"/>
          <w:lang w:val="fr-CH"/>
        </w:rPr>
        <w:t>,</w:t>
      </w:r>
    </w:p>
    <w:p w:rsidR="00876F3B" w:rsidRPr="00BA6F19" w:rsidRDefault="00C41F6F"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la nouvelle adresse complète</w:t>
      </w:r>
      <w:r w:rsidR="00876F3B" w:rsidRPr="00BA6F19">
        <w:rPr>
          <w:rFonts w:cs="Arial"/>
          <w:szCs w:val="22"/>
          <w:lang w:val="fr-CH"/>
        </w:rPr>
        <w:t>,</w:t>
      </w:r>
    </w:p>
    <w:p w:rsidR="00C41F6F" w:rsidRPr="00BA6F19" w:rsidRDefault="00876F3B" w:rsidP="00E04CDC">
      <w:pPr>
        <w:pStyle w:val="Paragraphedeliste"/>
        <w:numPr>
          <w:ilvl w:val="0"/>
          <w:numId w:val="70"/>
        </w:numPr>
        <w:spacing w:line="276" w:lineRule="auto"/>
        <w:contextualSpacing/>
        <w:jc w:val="both"/>
        <w:rPr>
          <w:rFonts w:cs="Arial"/>
          <w:szCs w:val="22"/>
          <w:lang w:val="fr-CH"/>
        </w:rPr>
      </w:pPr>
      <w:r w:rsidRPr="00BA6F19">
        <w:rPr>
          <w:rFonts w:cs="Arial"/>
          <w:szCs w:val="22"/>
          <w:lang w:val="fr-CH"/>
        </w:rPr>
        <w:t>l</w:t>
      </w:r>
      <w:r w:rsidR="00C41F6F" w:rsidRPr="00BA6F19">
        <w:rPr>
          <w:rFonts w:cs="Arial"/>
          <w:szCs w:val="22"/>
          <w:lang w:val="fr-CH"/>
        </w:rPr>
        <w:t>’EWID, sur présentation du nouveau contrat de bail</w:t>
      </w:r>
      <w:r w:rsidRPr="00BA6F19">
        <w:rPr>
          <w:rFonts w:cs="Arial"/>
          <w:szCs w:val="22"/>
          <w:lang w:val="fr-CH"/>
        </w:rPr>
        <w:t>.</w:t>
      </w:r>
    </w:p>
    <w:p w:rsidR="00F14D2D" w:rsidRPr="00BA6F19" w:rsidRDefault="00F14D2D">
      <w:pPr>
        <w:pStyle w:val="Paragraphedeliste"/>
        <w:spacing w:line="276" w:lineRule="auto"/>
        <w:ind w:left="1080"/>
        <w:contextualSpacing/>
        <w:jc w:val="both"/>
        <w:rPr>
          <w:rFonts w:cs="Arial"/>
          <w:szCs w:val="22"/>
          <w:lang w:val="fr-CH"/>
        </w:rPr>
      </w:pPr>
    </w:p>
    <w:p w:rsidR="00BC40BA" w:rsidRPr="00F14D2D" w:rsidRDefault="00C41F6F">
      <w:pPr>
        <w:pStyle w:val="Titre2"/>
        <w:rPr>
          <w:rFonts w:ascii="Times New Roman" w:hAnsi="Times New Roman"/>
        </w:rPr>
      </w:pPr>
      <w:bookmarkStart w:id="619" w:name="_Toc461453954"/>
      <w:r w:rsidRPr="00BA6F19">
        <w:t>Sanctions, dénonciations</w:t>
      </w:r>
      <w:bookmarkEnd w:id="619"/>
      <w:r w:rsidR="00BC40BA" w:rsidRPr="00BC40BA">
        <w:rPr>
          <w:rFonts w:ascii="Times New Roman" w:hAnsi="Times New Roman"/>
        </w:rPr>
        <w:t xml:space="preserve"> </w:t>
      </w:r>
    </w:p>
    <w:p w:rsidR="00BC40BA" w:rsidRDefault="00BC40BA" w:rsidP="007A6040">
      <w:pPr>
        <w:jc w:val="both"/>
        <w:rPr>
          <w:lang w:eastAsia="fr-CH"/>
        </w:rPr>
      </w:pPr>
      <w:r w:rsidRPr="00F14D2D">
        <w:rPr>
          <w:lang w:eastAsia="fr-CH"/>
        </w:rPr>
        <w:t>Il est bien entendu que nous ne pouvons pas, en règle générale, dénoncer immédiatement les intéressés. Il y a lieu d'appliquer les mêmes règles que pour l'arrivée (</w:t>
      </w:r>
      <w:r w:rsidRPr="00BC40BA">
        <w:rPr>
          <w:lang w:eastAsia="fr-CH"/>
        </w:rPr>
        <w:t xml:space="preserve">voir </w:t>
      </w:r>
      <w:hyperlink w:anchor="_Bases_légales_3" w:history="1">
        <w:r w:rsidRPr="00BC40BA">
          <w:rPr>
            <w:rStyle w:val="Lienhypertexte"/>
            <w:lang w:eastAsia="fr-CH"/>
          </w:rPr>
          <w:t>chapitre 18 « Décision/dénonciation au Préfet »</w:t>
        </w:r>
        <w:r w:rsidRPr="00BC40BA">
          <w:rPr>
            <w:rStyle w:val="Lienhypertexte"/>
            <w:color w:val="auto"/>
            <w:lang w:eastAsia="fr-CH"/>
          </w:rPr>
          <w:t>)</w:t>
        </w:r>
      </w:hyperlink>
      <w:r w:rsidR="0024510B">
        <w:rPr>
          <w:lang w:eastAsia="fr-CH"/>
        </w:rPr>
        <w:t>.</w:t>
      </w:r>
    </w:p>
    <w:p w:rsidR="0024510B" w:rsidRDefault="0024510B" w:rsidP="007A6040">
      <w:pPr>
        <w:jc w:val="both"/>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D2716D" w:rsidRDefault="00D2716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D2716D" w:rsidRDefault="00D2716D" w:rsidP="00BC40BA">
      <w:pPr>
        <w:rPr>
          <w:lang w:eastAsia="fr-CH"/>
        </w:rPr>
      </w:pPr>
    </w:p>
    <w:p w:rsidR="00A15A23" w:rsidRDefault="00A15A23" w:rsidP="00BC40BA">
      <w:pPr>
        <w:rPr>
          <w:lang w:eastAsia="fr-CH"/>
        </w:rPr>
      </w:pPr>
    </w:p>
    <w:p w:rsidR="00D2716D" w:rsidRDefault="00D2716D" w:rsidP="00BC40BA">
      <w:pPr>
        <w:rPr>
          <w:lang w:eastAsia="fr-CH"/>
        </w:rPr>
      </w:pPr>
    </w:p>
    <w:p w:rsidR="00D2716D" w:rsidRDefault="00D2716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0F655D" w:rsidRDefault="000F655D" w:rsidP="00BC40BA">
      <w:pPr>
        <w:rPr>
          <w:lang w:eastAsia="fr-CH"/>
        </w:rPr>
      </w:pPr>
    </w:p>
    <w:p w:rsidR="00D2716D" w:rsidRPr="00BC40BA" w:rsidRDefault="00D2716D" w:rsidP="00BC40BA">
      <w:pPr>
        <w:rPr>
          <w:lang w:eastAsia="fr-CH"/>
        </w:rPr>
      </w:pPr>
    </w:p>
    <w:p w:rsidR="00BC40BA" w:rsidRDefault="00044C99" w:rsidP="00A321D8">
      <w:pPr>
        <w:pStyle w:val="Titre1"/>
      </w:pPr>
      <w:bookmarkStart w:id="620" w:name="_Départ"/>
      <w:bookmarkStart w:id="621" w:name="_Toc286841223"/>
      <w:bookmarkStart w:id="622" w:name="_Toc461453955"/>
      <w:bookmarkEnd w:id="620"/>
      <w:r>
        <w:rPr>
          <w:noProof/>
        </w:rPr>
        <w:drawing>
          <wp:anchor distT="0" distB="0" distL="114300" distR="114300" simplePos="0" relativeHeight="251856384" behindDoc="0" locked="0" layoutInCell="1" allowOverlap="1" wp14:anchorId="60E0CD28" wp14:editId="2B2B6CDF">
            <wp:simplePos x="0" y="0"/>
            <wp:positionH relativeFrom="column">
              <wp:posOffset>5900420</wp:posOffset>
            </wp:positionH>
            <wp:positionV relativeFrom="paragraph">
              <wp:posOffset>-407035</wp:posOffset>
            </wp:positionV>
            <wp:extent cx="738505" cy="408940"/>
            <wp:effectExtent l="0" t="0" r="4445" b="0"/>
            <wp:wrapNone/>
            <wp:docPr id="230" name="Image 2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BC40BA">
        <w:t>Départ</w:t>
      </w:r>
      <w:bookmarkEnd w:id="621"/>
      <w:r w:rsidR="001A37AE">
        <w:t xml:space="preserve"> et séjour</w:t>
      </w:r>
      <w:bookmarkEnd w:id="622"/>
    </w:p>
    <w:p w:rsidR="00AA2914" w:rsidRPr="00BC40BA" w:rsidRDefault="00AA2914" w:rsidP="007A6040"/>
    <w:p w:rsidR="00AA2914" w:rsidRPr="00BA6F19" w:rsidRDefault="00AA2914">
      <w:pPr>
        <w:pStyle w:val="Titre2"/>
      </w:pPr>
      <w:bookmarkStart w:id="623" w:name="_Bases_légales_8"/>
      <w:bookmarkStart w:id="624" w:name="_Toc461453956"/>
      <w:bookmarkEnd w:id="623"/>
      <w:r w:rsidRPr="00BA6F19">
        <w:t>Bases légales</w:t>
      </w:r>
      <w:bookmarkEnd w:id="624"/>
    </w:p>
    <w:p w:rsidR="00AA2914" w:rsidRPr="00BA6F19" w:rsidRDefault="00AA2914" w:rsidP="00AA2914">
      <w:pPr>
        <w:rPr>
          <w:rFonts w:cs="Arial"/>
          <w:lang w:val="fr-CH"/>
        </w:rPr>
      </w:pPr>
    </w:p>
    <w:p w:rsidR="00AA2914" w:rsidRPr="007A6040" w:rsidRDefault="00877045" w:rsidP="00E04CDC">
      <w:pPr>
        <w:pStyle w:val="Default"/>
        <w:numPr>
          <w:ilvl w:val="0"/>
          <w:numId w:val="98"/>
        </w:numPr>
        <w:rPr>
          <w:rFonts w:ascii="Arial" w:hAnsi="Arial" w:cs="Arial"/>
          <w:b/>
          <w:bCs/>
          <w:lang w:val="fr-CH"/>
        </w:rPr>
      </w:pPr>
      <w:r>
        <w:tab/>
      </w:r>
      <w:hyperlink r:id="rId204" w:history="1">
        <w:r w:rsidRPr="007A6040">
          <w:rPr>
            <w:rStyle w:val="Lienhypertexte"/>
            <w:rFonts w:ascii="Arial" w:hAnsi="Arial" w:cs="Arial"/>
            <w:b/>
            <w:bCs/>
          </w:rPr>
          <w:t>Loi sur le contrôle des habitants (LCH)</w:t>
        </w:r>
      </w:hyperlink>
    </w:p>
    <w:p w:rsidR="00AA2914" w:rsidRPr="00BA6F19" w:rsidRDefault="00AA2914" w:rsidP="00AA2914">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AA2914" w:rsidRPr="00BA6F19" w:rsidTr="002A01A1">
        <w:tc>
          <w:tcPr>
            <w:tcW w:w="9212" w:type="dxa"/>
            <w:shd w:val="clear" w:color="auto" w:fill="F2F2F2"/>
          </w:tcPr>
          <w:p w:rsidR="00AA2914" w:rsidRPr="00BA6F19" w:rsidRDefault="00AA2914" w:rsidP="002A01A1">
            <w:pPr>
              <w:autoSpaceDE w:val="0"/>
              <w:autoSpaceDN w:val="0"/>
              <w:adjustRightInd w:val="0"/>
              <w:rPr>
                <w:rFonts w:cs="Arial"/>
                <w:b/>
                <w:bCs/>
                <w:iCs w:val="0"/>
                <w:szCs w:val="22"/>
                <w:lang w:val="fr-CH" w:eastAsia="fr-CH"/>
              </w:rPr>
            </w:pPr>
          </w:p>
          <w:p w:rsidR="00AA2914" w:rsidRPr="00BA6F19" w:rsidRDefault="00AA2914" w:rsidP="00AA2914">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11 </w:t>
            </w:r>
            <w:r w:rsidRPr="00BA6F19">
              <w:rPr>
                <w:rFonts w:ascii="Arial" w:hAnsi="Arial" w:cs="Arial"/>
                <w:b/>
                <w:sz w:val="22"/>
                <w:szCs w:val="22"/>
                <w:lang w:val="fr-CH"/>
              </w:rPr>
              <w:t>Déclaration de départ</w:t>
            </w:r>
            <w:r w:rsidRPr="00BA6F19">
              <w:rPr>
                <w:rFonts w:ascii="Arial" w:hAnsi="Arial" w:cs="Arial"/>
                <w:sz w:val="22"/>
                <w:szCs w:val="22"/>
                <w:lang w:val="fr-CH"/>
              </w:rPr>
              <w:t xml:space="preserve"> </w:t>
            </w:r>
          </w:p>
          <w:p w:rsidR="00AA2914" w:rsidRPr="00BA6F19" w:rsidRDefault="00AA2914" w:rsidP="00AA2914">
            <w:pPr>
              <w:pStyle w:val="Default"/>
              <w:spacing w:after="80"/>
              <w:jc w:val="both"/>
              <w:rPr>
                <w:rFonts w:ascii="Arial" w:hAnsi="Arial" w:cs="Arial"/>
                <w:szCs w:val="22"/>
                <w:lang w:val="fr-CH"/>
              </w:rPr>
            </w:pPr>
            <w:r w:rsidRPr="00BA6F19">
              <w:rPr>
                <w:rFonts w:ascii="Arial" w:hAnsi="Arial" w:cs="Arial"/>
                <w:sz w:val="22"/>
                <w:szCs w:val="22"/>
                <w:lang w:val="fr-CH"/>
              </w:rPr>
              <w:t>La personne qui quitte la commune doit annoncer son départ au préposé sans délai et indiquer sa destination.</w:t>
            </w:r>
          </w:p>
          <w:p w:rsidR="00AA2914" w:rsidRPr="00BA6F19" w:rsidRDefault="00AA2914" w:rsidP="002A01A1">
            <w:pPr>
              <w:autoSpaceDE w:val="0"/>
              <w:autoSpaceDN w:val="0"/>
              <w:adjustRightInd w:val="0"/>
              <w:rPr>
                <w:rFonts w:cs="Arial"/>
                <w:b/>
                <w:bCs/>
                <w:iCs w:val="0"/>
                <w:szCs w:val="22"/>
                <w:lang w:val="fr-CH" w:eastAsia="fr-CH"/>
              </w:rPr>
            </w:pPr>
          </w:p>
        </w:tc>
      </w:tr>
    </w:tbl>
    <w:p w:rsidR="00AA2914" w:rsidRPr="00BA6F19" w:rsidRDefault="00AA2914" w:rsidP="00C41F6F">
      <w:pPr>
        <w:jc w:val="both"/>
        <w:rPr>
          <w:rFonts w:cs="Arial"/>
          <w:sz w:val="20"/>
          <w:szCs w:val="20"/>
          <w:lang w:val="fr-CH"/>
        </w:rPr>
      </w:pPr>
    </w:p>
    <w:p w:rsidR="00F14D2D" w:rsidRPr="00BA6F19" w:rsidRDefault="00F14D2D" w:rsidP="00AA2914">
      <w:pPr>
        <w:jc w:val="both"/>
        <w:rPr>
          <w:rFonts w:cs="Arial"/>
          <w:szCs w:val="22"/>
          <w:lang w:val="fr-CH"/>
        </w:rPr>
      </w:pPr>
    </w:p>
    <w:p w:rsidR="00C41F6F" w:rsidRPr="00BA6F19" w:rsidRDefault="00C41F6F">
      <w:pPr>
        <w:jc w:val="both"/>
        <w:rPr>
          <w:rFonts w:cs="Arial"/>
          <w:b/>
          <w:szCs w:val="22"/>
          <w:u w:val="single"/>
          <w:lang w:val="fr-CH"/>
        </w:rPr>
      </w:pPr>
      <w:r w:rsidRPr="00BA6F19">
        <w:rPr>
          <w:rFonts w:cs="Arial"/>
          <w:szCs w:val="22"/>
          <w:lang w:val="fr-CH"/>
        </w:rPr>
        <w:t xml:space="preserve">Pour les départs (personne suisse et étrangère), </w:t>
      </w:r>
      <w:r w:rsidRPr="00BA6F19">
        <w:rPr>
          <w:rFonts w:cs="Arial"/>
          <w:b/>
          <w:szCs w:val="22"/>
          <w:u w:val="single"/>
          <w:lang w:val="fr-CH"/>
        </w:rPr>
        <w:t xml:space="preserve">il est fortement </w:t>
      </w:r>
      <w:r w:rsidR="00C66BF7" w:rsidRPr="00BC40BA">
        <w:rPr>
          <w:rFonts w:cs="Arial"/>
          <w:b/>
          <w:szCs w:val="22"/>
          <w:u w:val="single"/>
          <w:lang w:val="fr-CH"/>
        </w:rPr>
        <w:t xml:space="preserve">conseillé, par principe, d’enregistrer </w:t>
      </w:r>
      <w:r w:rsidRPr="00BC40BA">
        <w:rPr>
          <w:rFonts w:cs="Arial"/>
          <w:b/>
          <w:szCs w:val="22"/>
          <w:u w:val="single"/>
          <w:lang w:val="fr-CH"/>
        </w:rPr>
        <w:t>l’événement le dernier jour du mois de départ.</w:t>
      </w:r>
    </w:p>
    <w:p w:rsidR="00F14D2D" w:rsidRPr="00BA6F19" w:rsidRDefault="00F14D2D">
      <w:pPr>
        <w:jc w:val="both"/>
        <w:rPr>
          <w:rFonts w:cs="Arial"/>
          <w:b/>
          <w:szCs w:val="22"/>
          <w:u w:val="single"/>
          <w:lang w:val="fr-CH"/>
        </w:rPr>
      </w:pPr>
    </w:p>
    <w:p w:rsidR="00C41F6F" w:rsidRPr="00BA6F19" w:rsidRDefault="00C41F6F" w:rsidP="007A6040">
      <w:pPr>
        <w:spacing w:before="100" w:beforeAutospacing="1" w:after="100" w:afterAutospacing="1"/>
        <w:jc w:val="both"/>
        <w:rPr>
          <w:rFonts w:cs="Arial"/>
          <w:b/>
          <w:szCs w:val="22"/>
          <w:lang w:val="fr-CH" w:eastAsia="fr-CH"/>
        </w:rPr>
      </w:pPr>
      <w:r w:rsidRPr="00BA6F19">
        <w:rPr>
          <w:rFonts w:cs="Arial"/>
          <w:b/>
          <w:szCs w:val="22"/>
          <w:lang w:val="fr-CH" w:eastAsia="fr-CH"/>
        </w:rPr>
        <w:t>Formes possibles de déclaration de départ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Au guichet</w:t>
      </w:r>
      <w:r w:rsidR="008C1E24" w:rsidRPr="00BA6F19">
        <w:rPr>
          <w:rFonts w:cs="Arial"/>
          <w:szCs w:val="22"/>
          <w:lang w:val="fr-CH" w:eastAsia="fr-CH"/>
        </w:rPr>
        <w: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écrit</w:t>
      </w:r>
      <w:r w:rsidR="008C1E24" w:rsidRPr="00BA6F19">
        <w:rPr>
          <w:rFonts w:cs="Arial"/>
          <w:szCs w:val="22"/>
          <w:lang w:val="fr-CH" w:eastAsia="fr-CH"/>
        </w:rPr>
        <w: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email ou guichet virtuel</w:t>
      </w:r>
      <w:r w:rsidR="008C1E24" w:rsidRPr="00BA6F19">
        <w:rPr>
          <w:rFonts w:cs="Arial"/>
          <w:szCs w:val="22"/>
          <w:lang w:val="fr-CH" w:eastAsia="fr-CH"/>
        </w:rPr>
        <w: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téléphone</w:t>
      </w:r>
      <w:r w:rsidR="008C1E24" w:rsidRPr="00BA6F19">
        <w:rPr>
          <w:rFonts w:cs="Arial"/>
          <w:szCs w:val="22"/>
          <w:lang w:val="fr-CH" w:eastAsia="fr-CH"/>
        </w:rPr>
        <w:t>.</w:t>
      </w:r>
    </w:p>
    <w:p w:rsidR="00C41F6F" w:rsidRPr="00BA6F19" w:rsidRDefault="00C41F6F" w:rsidP="00E04CDC">
      <w:pPr>
        <w:numPr>
          <w:ilvl w:val="0"/>
          <w:numId w:val="16"/>
        </w:numPr>
        <w:spacing w:before="100" w:beforeAutospacing="1" w:after="100" w:afterAutospacing="1"/>
        <w:jc w:val="both"/>
        <w:rPr>
          <w:rFonts w:cs="Arial"/>
          <w:szCs w:val="22"/>
          <w:lang w:val="fr-CH" w:eastAsia="fr-CH"/>
        </w:rPr>
      </w:pPr>
      <w:r w:rsidRPr="00BA6F19">
        <w:rPr>
          <w:rFonts w:cs="Arial"/>
          <w:szCs w:val="22"/>
          <w:lang w:val="fr-CH" w:eastAsia="fr-CH"/>
        </w:rPr>
        <w:t>Par des tiers (p.ex. employeur, bailleur, service industriel, tuteur, etc.)</w:t>
      </w:r>
      <w:r w:rsidR="008C1E24" w:rsidRPr="00BA6F19">
        <w:rPr>
          <w:rFonts w:cs="Arial"/>
          <w:szCs w:val="22"/>
          <w:lang w:val="fr-CH" w:eastAsia="fr-CH"/>
        </w:rPr>
        <w:t>.</w:t>
      </w:r>
    </w:p>
    <w:p w:rsidR="00EB0E06" w:rsidRPr="007A6040" w:rsidRDefault="00EB0E06">
      <w:pPr>
        <w:pStyle w:val="Titre2"/>
      </w:pPr>
      <w:bookmarkStart w:id="625" w:name="_Pour_les_Suisses"/>
      <w:bookmarkStart w:id="626" w:name="_Toc461453957"/>
      <w:bookmarkEnd w:id="625"/>
      <w:r w:rsidRPr="007A6040">
        <w:t>Départ</w:t>
      </w:r>
      <w:bookmarkEnd w:id="626"/>
    </w:p>
    <w:p w:rsidR="001A37AE" w:rsidRPr="007A6040" w:rsidRDefault="001A37AE" w:rsidP="007A6040">
      <w:pPr>
        <w:pStyle w:val="Titre3"/>
        <w:jc w:val="both"/>
      </w:pPr>
      <w:bookmarkStart w:id="627" w:name="_Toc461453958"/>
      <w:r w:rsidRPr="007A6040">
        <w:t>Départ pour les Suisses</w:t>
      </w:r>
      <w:bookmarkEnd w:id="627"/>
    </w:p>
    <w:p w:rsidR="003E537D" w:rsidRPr="007A6040" w:rsidRDefault="003E537D" w:rsidP="007A6040">
      <w:pPr>
        <w:jc w:val="both"/>
        <w:rPr>
          <w:lang w:val="fr-CH" w:eastAsia="fr-CH"/>
        </w:rPr>
      </w:pPr>
    </w:p>
    <w:p w:rsidR="00AC6E92" w:rsidRPr="007A6040" w:rsidRDefault="00AC6E92" w:rsidP="007A6040">
      <w:pPr>
        <w:pStyle w:val="Titre4"/>
        <w:jc w:val="both"/>
      </w:pPr>
      <w:bookmarkStart w:id="628" w:name="_Départ_pour_destination"/>
      <w:bookmarkEnd w:id="628"/>
      <w:r w:rsidRPr="007A6040">
        <w:t>Départ pour une autre com</w:t>
      </w:r>
      <w:r w:rsidR="005B7FD0" w:rsidRPr="007A6040">
        <w:t>mune en S</w:t>
      </w:r>
      <w:r w:rsidRPr="007A6040">
        <w:t>uisse</w:t>
      </w:r>
    </w:p>
    <w:p w:rsidR="00AC6E92" w:rsidRPr="007A6040" w:rsidRDefault="00AC6E92" w:rsidP="007A6040">
      <w:pPr>
        <w:spacing w:before="100" w:beforeAutospacing="1" w:after="100" w:afterAutospacing="1"/>
        <w:jc w:val="both"/>
        <w:rPr>
          <w:rFonts w:cs="Arial"/>
          <w:b/>
          <w:szCs w:val="22"/>
          <w:lang w:val="fr-CH" w:eastAsia="fr-CH"/>
        </w:rPr>
      </w:pPr>
      <w:r w:rsidRPr="007A6040">
        <w:rPr>
          <w:rFonts w:cs="Arial"/>
          <w:b/>
          <w:szCs w:val="22"/>
          <w:lang w:val="fr-CH" w:eastAsia="fr-CH"/>
        </w:rPr>
        <w:t>Remarques :</w:t>
      </w:r>
    </w:p>
    <w:p w:rsidR="00AC6E92" w:rsidRPr="007A6040" w:rsidRDefault="00AC6E92" w:rsidP="00E04CDC">
      <w:pPr>
        <w:numPr>
          <w:ilvl w:val="0"/>
          <w:numId w:val="18"/>
        </w:numPr>
        <w:ind w:left="714" w:hanging="357"/>
        <w:jc w:val="both"/>
        <w:rPr>
          <w:rFonts w:cs="Arial"/>
          <w:szCs w:val="22"/>
          <w:lang w:val="fr-CH" w:eastAsia="fr-CH"/>
        </w:rPr>
      </w:pPr>
      <w:r w:rsidRPr="007A6040">
        <w:rPr>
          <w:rFonts w:cs="Arial"/>
          <w:szCs w:val="22"/>
          <w:lang w:val="fr-CH" w:eastAsia="fr-CH"/>
        </w:rPr>
        <w:t>Noter la date de déclaration de départ.</w:t>
      </w:r>
    </w:p>
    <w:p w:rsidR="00AC6E92" w:rsidRPr="007A6040" w:rsidRDefault="00AC6E92" w:rsidP="00E04CDC">
      <w:pPr>
        <w:numPr>
          <w:ilvl w:val="0"/>
          <w:numId w:val="17"/>
        </w:numPr>
        <w:ind w:left="714" w:hanging="357"/>
        <w:jc w:val="both"/>
        <w:rPr>
          <w:rFonts w:cs="Arial"/>
          <w:szCs w:val="22"/>
          <w:lang w:val="fr-CH" w:eastAsia="fr-CH"/>
        </w:rPr>
      </w:pPr>
      <w:r w:rsidRPr="007A6040">
        <w:rPr>
          <w:rFonts w:cs="Arial"/>
          <w:szCs w:val="22"/>
          <w:lang w:val="fr-CH" w:eastAsia="fr-CH"/>
        </w:rPr>
        <w:t>Noter la date à laquelle la personne est effectivement partie de la commune (la date de départ ne doit pas forcément coïncider avec la date de déclaration de départ).</w:t>
      </w:r>
    </w:p>
    <w:p w:rsidR="00AC6E92" w:rsidRPr="007A6040" w:rsidRDefault="00AC6E92" w:rsidP="00E04CDC">
      <w:pPr>
        <w:numPr>
          <w:ilvl w:val="0"/>
          <w:numId w:val="17"/>
        </w:numPr>
        <w:spacing w:before="100" w:beforeAutospacing="1" w:after="100" w:afterAutospacing="1"/>
        <w:jc w:val="both"/>
        <w:rPr>
          <w:rFonts w:cs="Arial"/>
          <w:szCs w:val="22"/>
          <w:lang w:val="fr-CH" w:eastAsia="fr-CH"/>
        </w:rPr>
      </w:pPr>
      <w:r w:rsidRPr="007A6040">
        <w:rPr>
          <w:rFonts w:cs="Arial"/>
          <w:szCs w:val="22"/>
          <w:lang w:val="fr-CH" w:eastAsia="fr-CH"/>
        </w:rPr>
        <w:t>Noter l’adresse exacte de destination.</w:t>
      </w:r>
    </w:p>
    <w:p w:rsidR="00AC6E92" w:rsidRPr="007A6040" w:rsidRDefault="00AC6E92" w:rsidP="00E04CDC">
      <w:pPr>
        <w:numPr>
          <w:ilvl w:val="0"/>
          <w:numId w:val="17"/>
        </w:numPr>
        <w:spacing w:before="100" w:beforeAutospacing="1" w:after="100" w:afterAutospacing="1"/>
        <w:jc w:val="both"/>
        <w:rPr>
          <w:rFonts w:cs="Arial"/>
          <w:szCs w:val="22"/>
          <w:lang w:val="fr-CH" w:eastAsia="fr-CH"/>
        </w:rPr>
      </w:pPr>
      <w:r w:rsidRPr="007A6040">
        <w:rPr>
          <w:rFonts w:cs="Arial"/>
          <w:szCs w:val="22"/>
          <w:lang w:val="fr-CH" w:eastAsia="fr-CH"/>
        </w:rPr>
        <w:t>Remettre contre signature l’acte d’origine à l’intéressé(e) au guichet ou l’envoyer sous pli recommandé à la commune de destination.</w:t>
      </w:r>
    </w:p>
    <w:p w:rsidR="001A37AE" w:rsidRPr="007A6040" w:rsidRDefault="001A37AE" w:rsidP="007A6040">
      <w:pPr>
        <w:pStyle w:val="Titre4"/>
        <w:jc w:val="both"/>
      </w:pPr>
      <w:r w:rsidRPr="007A6040">
        <w:t xml:space="preserve">Départ </w:t>
      </w:r>
      <w:r w:rsidR="00AC6E92" w:rsidRPr="007A6040">
        <w:t xml:space="preserve">définitif </w:t>
      </w:r>
      <w:r w:rsidR="005B7FD0" w:rsidRPr="007A6040">
        <w:t>pour</w:t>
      </w:r>
      <w:r w:rsidRPr="007A6040">
        <w:t xml:space="preserve"> l’</w:t>
      </w:r>
      <w:r w:rsidR="00AC6E92" w:rsidRPr="007A6040">
        <w:t>étranger</w:t>
      </w:r>
    </w:p>
    <w:p w:rsidR="001A37AE" w:rsidRDefault="00AC6E92" w:rsidP="007A6040">
      <w:pPr>
        <w:jc w:val="both"/>
        <w:rPr>
          <w:rFonts w:cs="Arial"/>
        </w:rPr>
      </w:pPr>
      <w:r w:rsidRPr="007A6040">
        <w:rPr>
          <w:rFonts w:cs="Arial"/>
        </w:rPr>
        <w:t xml:space="preserve">Même procédure que pour un départ dans une commune suisse mais avec la possibilité de laisser </w:t>
      </w:r>
      <w:r w:rsidRPr="007A6040">
        <w:rPr>
          <w:rFonts w:cs="Arial"/>
          <w:szCs w:val="22"/>
          <w:lang w:val="fr-CH" w:eastAsia="fr-CH"/>
        </w:rPr>
        <w:t xml:space="preserve">l’acte d’origine </w:t>
      </w:r>
      <w:r w:rsidRPr="007A6040">
        <w:rPr>
          <w:rFonts w:cs="Arial"/>
        </w:rPr>
        <w:t xml:space="preserve">à la commune. L’ambassade suisse à l’étranger peut réclamer </w:t>
      </w:r>
      <w:r w:rsidRPr="007A6040">
        <w:rPr>
          <w:rFonts w:cs="Arial"/>
          <w:szCs w:val="22"/>
          <w:lang w:val="fr-CH" w:eastAsia="fr-CH"/>
        </w:rPr>
        <w:t xml:space="preserve">l’acte d’origine </w:t>
      </w:r>
      <w:r w:rsidRPr="007A6040">
        <w:rPr>
          <w:rFonts w:cs="Arial"/>
        </w:rPr>
        <w:t>de la personne.</w:t>
      </w:r>
    </w:p>
    <w:p w:rsidR="00C665C1" w:rsidRPr="007A6040" w:rsidRDefault="00C665C1" w:rsidP="007A6040">
      <w:pPr>
        <w:jc w:val="both"/>
        <w:rPr>
          <w:lang w:val="fr-CH" w:eastAsia="fr-CH"/>
        </w:rPr>
      </w:pPr>
    </w:p>
    <w:p w:rsidR="003E537D" w:rsidRPr="007A6040" w:rsidRDefault="003E537D" w:rsidP="007A6040">
      <w:pPr>
        <w:pStyle w:val="Titre4"/>
        <w:jc w:val="both"/>
      </w:pPr>
      <w:r w:rsidRPr="007A6040">
        <w:t xml:space="preserve">Départ </w:t>
      </w:r>
      <w:r w:rsidR="00AC6E92" w:rsidRPr="007A6040">
        <w:t xml:space="preserve">définitif </w:t>
      </w:r>
      <w:r w:rsidR="005B7FD0" w:rsidRPr="007A6040">
        <w:t>pour</w:t>
      </w:r>
      <w:r w:rsidRPr="007A6040">
        <w:t xml:space="preserve"> l’étranger </w:t>
      </w:r>
      <w:r w:rsidR="00AC6E92" w:rsidRPr="007A6040">
        <w:t>mais sans domicile définitif (globe-trotter)</w:t>
      </w:r>
    </w:p>
    <w:p w:rsidR="005B7FD0" w:rsidRPr="007A6040" w:rsidRDefault="00AC6E92" w:rsidP="007A6040">
      <w:pPr>
        <w:jc w:val="both"/>
        <w:rPr>
          <w:rFonts w:cs="Arial"/>
        </w:rPr>
      </w:pPr>
      <w:r w:rsidRPr="007A6040">
        <w:rPr>
          <w:rFonts w:cs="Arial"/>
        </w:rPr>
        <w:t xml:space="preserve">Mettre pour destination la mention « Etat inconnu ou non indiqué ». </w:t>
      </w:r>
    </w:p>
    <w:p w:rsidR="00AC6E92" w:rsidRPr="007A6040" w:rsidRDefault="00AC6E92" w:rsidP="007A6040">
      <w:pPr>
        <w:jc w:val="both"/>
        <w:rPr>
          <w:lang w:val="fr-CH" w:eastAsia="fr-CH"/>
        </w:rPr>
      </w:pPr>
      <w:r w:rsidRPr="007A6040">
        <w:rPr>
          <w:rFonts w:cs="Arial"/>
          <w:b/>
        </w:rPr>
        <w:t>Important</w:t>
      </w:r>
      <w:r w:rsidRPr="007A6040">
        <w:rPr>
          <w:rFonts w:cs="Arial"/>
        </w:rPr>
        <w:t> : obtenir obligatoirement par la personne une adresse de remise en Suisse (</w:t>
      </w:r>
      <w:r w:rsidRPr="007A6040">
        <w:rPr>
          <w:rFonts w:cs="Arial"/>
          <w:u w:val="single"/>
        </w:rPr>
        <w:t>case postale non valable</w:t>
      </w:r>
      <w:r w:rsidRPr="007A6040">
        <w:rPr>
          <w:rFonts w:cs="Arial"/>
        </w:rPr>
        <w:t>).</w:t>
      </w:r>
    </w:p>
    <w:p w:rsidR="00AC6E92" w:rsidRPr="007A6040" w:rsidRDefault="00AC6E92" w:rsidP="007A6040">
      <w:pPr>
        <w:jc w:val="both"/>
        <w:rPr>
          <w:lang w:val="fr-CH" w:eastAsia="fr-CH"/>
        </w:rPr>
      </w:pPr>
    </w:p>
    <w:p w:rsidR="005B7FD0" w:rsidRPr="007A6040" w:rsidRDefault="005B7FD0" w:rsidP="007A6040">
      <w:pPr>
        <w:jc w:val="both"/>
        <w:rPr>
          <w:lang w:val="fr-CH" w:eastAsia="fr-CH"/>
        </w:rPr>
      </w:pPr>
    </w:p>
    <w:p w:rsidR="00C41F6F" w:rsidRPr="007A6040" w:rsidRDefault="00044C99" w:rsidP="007A6040">
      <w:pPr>
        <w:pStyle w:val="Titre4"/>
        <w:jc w:val="both"/>
      </w:pPr>
      <w:r>
        <w:rPr>
          <w:noProof/>
          <w:lang w:eastAsia="fr-CH"/>
        </w:rPr>
        <w:drawing>
          <wp:anchor distT="0" distB="0" distL="114300" distR="114300" simplePos="0" relativeHeight="251858432" behindDoc="0" locked="0" layoutInCell="1" allowOverlap="1" wp14:anchorId="3BFC6BB9" wp14:editId="5DBD6156">
            <wp:simplePos x="0" y="0"/>
            <wp:positionH relativeFrom="column">
              <wp:posOffset>5830570</wp:posOffset>
            </wp:positionH>
            <wp:positionV relativeFrom="paragraph">
              <wp:posOffset>-502285</wp:posOffset>
            </wp:positionV>
            <wp:extent cx="738505" cy="408940"/>
            <wp:effectExtent l="0" t="0" r="4445" b="0"/>
            <wp:wrapNone/>
            <wp:docPr id="231" name="Image 23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7A6040">
        <w:t>Départ pour destination inconnue</w:t>
      </w:r>
    </w:p>
    <w:p w:rsidR="00AA2914" w:rsidRPr="00BA6F19" w:rsidRDefault="00AA2914" w:rsidP="007A6040">
      <w:pPr>
        <w:jc w:val="both"/>
        <w:rPr>
          <w:rFonts w:cs="Arial"/>
          <w:lang w:val="fr-CH" w:eastAsia="fr-CH"/>
        </w:rPr>
      </w:pPr>
    </w:p>
    <w:p w:rsidR="00F14D2D" w:rsidRPr="00BA6F19" w:rsidRDefault="00C41F6F" w:rsidP="007A6040">
      <w:pPr>
        <w:pStyle w:val="Titre5"/>
        <w:jc w:val="both"/>
      </w:pPr>
      <w:bookmarkStart w:id="629" w:name="_Disparition"/>
      <w:bookmarkEnd w:id="629"/>
      <w:r w:rsidRPr="00BA6F19">
        <w:t>Disparition</w:t>
      </w:r>
    </w:p>
    <w:p w:rsidR="005B7FD0"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 xml:space="preserve">Lorsqu'une disparition est constatée et connue du CdH, il convient d'enregistrer le départ de la personne à la date de la disparition (pour autant qu'elle soit connue), pour une </w:t>
      </w:r>
      <w:r w:rsidRPr="00BA6F19">
        <w:rPr>
          <w:rFonts w:cs="Arial"/>
          <w:b/>
          <w:bCs/>
          <w:szCs w:val="22"/>
          <w:lang w:val="fr-CH" w:eastAsia="fr-CH"/>
        </w:rPr>
        <w:t>destination inconnue</w:t>
      </w:r>
      <w:r w:rsidRPr="00BA6F19">
        <w:rPr>
          <w:rFonts w:cs="Arial"/>
          <w:szCs w:val="22"/>
          <w:lang w:val="fr-CH" w:eastAsia="fr-CH"/>
        </w:rPr>
        <w:t xml:space="preserve">. </w:t>
      </w:r>
      <w:r w:rsidR="005B7FD0" w:rsidRPr="007A6040">
        <w:rPr>
          <w:rFonts w:cs="Arial"/>
          <w:szCs w:val="22"/>
          <w:lang w:val="fr-CH" w:eastAsia="fr-CH"/>
        </w:rPr>
        <w:t>Seul un juge peut déclarer la disparition d’une personne.</w:t>
      </w:r>
    </w:p>
    <w:p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De plus, il convient également de mentionner sur la fiche de l'habitant ou dans son dossier, qu'il s'agit d'une disparition.</w:t>
      </w:r>
    </w:p>
    <w:p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La fiche de la personne, bien que "mise au départ" ne doit pas être considérée comme définitivement classée, puisque diverses procédures seront normalement engagées pour obtenir un avis d'absence. Il convient donc de suivre le déroulement de cette procédure de façon à collationner tous les avis officiels relatifs à cette affaire (parutions dans la F.A.O).</w:t>
      </w:r>
    </w:p>
    <w:p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En effet, à terme, il convient de relever que la déclaration d'absence a, en règle générale, un effet rétroactif à la date de la disparition. Dans ce cas, il est nécessaire de modifier l'annotation figurant sur la fiche, en mentionnant, par exemple :</w:t>
      </w:r>
    </w:p>
    <w:p w:rsidR="00C41F6F" w:rsidRPr="00BA6F19" w:rsidRDefault="00C41F6F" w:rsidP="007A6040">
      <w:pPr>
        <w:spacing w:before="100" w:beforeAutospacing="1" w:after="100" w:afterAutospacing="1"/>
        <w:ind w:left="1416"/>
        <w:jc w:val="both"/>
        <w:rPr>
          <w:rFonts w:cs="Arial"/>
          <w:szCs w:val="22"/>
          <w:lang w:val="fr-CH" w:eastAsia="fr-CH"/>
        </w:rPr>
      </w:pPr>
      <w:r w:rsidRPr="00BA6F19">
        <w:rPr>
          <w:rFonts w:cs="Arial"/>
          <w:b/>
          <w:bCs/>
          <w:szCs w:val="22"/>
          <w:lang w:val="fr-CH" w:eastAsia="fr-CH"/>
        </w:rPr>
        <w:t>"01.03.1977 - absence officielle de la personne"</w:t>
      </w:r>
    </w:p>
    <w:p w:rsidR="00C41F6F"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Pour tou</w:t>
      </w:r>
      <w:r w:rsidR="00336BF9">
        <w:rPr>
          <w:rFonts w:cs="Arial"/>
          <w:szCs w:val="22"/>
          <w:lang w:val="fr-CH" w:eastAsia="fr-CH"/>
        </w:rPr>
        <w:t>t</w:t>
      </w:r>
      <w:r w:rsidRPr="00BA6F19">
        <w:rPr>
          <w:rFonts w:cs="Arial"/>
          <w:szCs w:val="22"/>
          <w:lang w:val="fr-CH" w:eastAsia="fr-CH"/>
        </w:rPr>
        <w:t xml:space="preserve"> autre renseignement, prière de s'adresser à la Justice de Paix qui s'occupe de l'affaire (cercle de la Justice de Paix du dernier domicile connu de la personne).</w:t>
      </w:r>
    </w:p>
    <w:p w:rsidR="00C41F6F" w:rsidRPr="00BA6F19" w:rsidRDefault="00163F22" w:rsidP="00163F22">
      <w:pPr>
        <w:pStyle w:val="Titre5"/>
        <w:numPr>
          <w:ilvl w:val="0"/>
          <w:numId w:val="0"/>
        </w:numPr>
        <w:ind w:left="992" w:hanging="992"/>
        <w:rPr>
          <w:lang w:eastAsia="fr-CH"/>
        </w:rPr>
      </w:pPr>
      <w:r>
        <w:rPr>
          <w:lang w:eastAsia="fr-CH"/>
        </w:rPr>
        <w:t>8.2.1.4.1.1.</w:t>
      </w:r>
      <w:r>
        <w:rPr>
          <w:lang w:eastAsia="fr-CH"/>
        </w:rPr>
        <w:tab/>
      </w:r>
      <w:r w:rsidR="00C41F6F" w:rsidRPr="00BA6F19">
        <w:rPr>
          <w:lang w:eastAsia="fr-CH"/>
        </w:rPr>
        <w:t>État civil du conjoint restant</w:t>
      </w:r>
    </w:p>
    <w:p w:rsidR="00D2716D" w:rsidRPr="00BA6F19" w:rsidRDefault="00C41F6F" w:rsidP="007A6040">
      <w:pPr>
        <w:spacing w:before="100" w:beforeAutospacing="1" w:after="100" w:afterAutospacing="1"/>
        <w:jc w:val="both"/>
        <w:rPr>
          <w:rFonts w:cs="Arial"/>
          <w:szCs w:val="22"/>
          <w:lang w:val="fr-CH" w:eastAsia="fr-CH"/>
        </w:rPr>
      </w:pPr>
      <w:r w:rsidRPr="00BA6F19">
        <w:rPr>
          <w:rFonts w:cs="Arial"/>
          <w:szCs w:val="22"/>
          <w:lang w:val="fr-CH" w:eastAsia="fr-CH"/>
        </w:rPr>
        <w:t xml:space="preserve">Aussi longtemps que le conjoint présent ne fait pas l'objet d'une décision officielle quant à son état civil, il reste </w:t>
      </w:r>
      <w:r w:rsidRPr="00BA6F19">
        <w:rPr>
          <w:rFonts w:cs="Arial"/>
          <w:b/>
          <w:bCs/>
          <w:szCs w:val="22"/>
          <w:lang w:val="fr-CH" w:eastAsia="fr-CH"/>
        </w:rPr>
        <w:t>marié</w:t>
      </w:r>
      <w:r w:rsidRPr="00BA6F19">
        <w:rPr>
          <w:rFonts w:cs="Arial"/>
          <w:szCs w:val="22"/>
          <w:lang w:val="fr-CH" w:eastAsia="fr-CH"/>
        </w:rPr>
        <w:t>.</w:t>
      </w:r>
    </w:p>
    <w:p w:rsidR="005B7FD0" w:rsidRPr="007A6040" w:rsidRDefault="005B7FD0" w:rsidP="007A6040">
      <w:pPr>
        <w:pStyle w:val="Titre5"/>
        <w:jc w:val="both"/>
      </w:pPr>
      <w:bookmarkStart w:id="630" w:name="_Attestation_de_départ"/>
      <w:bookmarkEnd w:id="630"/>
      <w:r w:rsidRPr="007A6040">
        <w:t>Parti sans laisser d’adresse</w:t>
      </w:r>
    </w:p>
    <w:p w:rsidR="005B7FD0" w:rsidRPr="007A6040" w:rsidRDefault="005B7FD0" w:rsidP="007A6040">
      <w:pPr>
        <w:jc w:val="both"/>
        <w:rPr>
          <w:lang w:val="fr-CH" w:eastAsia="fr-CH"/>
        </w:rPr>
      </w:pPr>
    </w:p>
    <w:p w:rsidR="005B7FD0" w:rsidRDefault="005B7FD0" w:rsidP="007A6040">
      <w:pPr>
        <w:jc w:val="both"/>
        <w:rPr>
          <w:lang w:val="fr-CH" w:eastAsia="fr-CH"/>
        </w:rPr>
      </w:pPr>
      <w:r w:rsidRPr="007A6040">
        <w:rPr>
          <w:rFonts w:cs="Arial"/>
        </w:rPr>
        <w:t>Si une personne quitte la commune où elle est établie, elle est tenue d’annoncer son départ. Si elle ne remplit pas ses obligations, le contrôle des habitants procède à l’annonce de départ par substitution. S’il ne peut trouver son nouveau lieu de séjour, il enregistre le départ de cette personne sans autre forme de décision (ou semblable). Le départ est établi six mois après que l’absence de la personne a été constatée et fixé à la date à laquelle il est prouvé que la personne assujettie à l’obligation de s’annoncer a quitté la commune. Le délai de 6 mois n’est défini de la sorte dans aucune loi cantonale. Il s’est toutefois imposé dans la plupart des contrôles des habitants et se justifie du point de vue juridique avec le principe de la proportionnalité.</w:t>
      </w:r>
    </w:p>
    <w:p w:rsidR="005B7FD0" w:rsidRPr="005B7FD0" w:rsidRDefault="005B7FD0" w:rsidP="007A6040">
      <w:pPr>
        <w:jc w:val="both"/>
        <w:rPr>
          <w:lang w:val="fr-CH" w:eastAsia="fr-CH"/>
        </w:rPr>
      </w:pPr>
    </w:p>
    <w:p w:rsidR="00F14D2D" w:rsidRPr="00D2716D" w:rsidRDefault="00C41F6F" w:rsidP="007A6040">
      <w:pPr>
        <w:pStyle w:val="Titre4"/>
        <w:jc w:val="both"/>
      </w:pPr>
      <w:r w:rsidRPr="00BA6F19">
        <w:t>Attestation de départ</w:t>
      </w:r>
    </w:p>
    <w:p w:rsidR="00BC40BA" w:rsidRPr="00AA2914" w:rsidRDefault="00705D98" w:rsidP="007A6040">
      <w:pPr>
        <w:spacing w:before="100" w:beforeAutospacing="1" w:after="100" w:afterAutospacing="1"/>
        <w:jc w:val="both"/>
        <w:rPr>
          <w:rFonts w:cs="Arial"/>
          <w:b/>
          <w:szCs w:val="22"/>
          <w:lang w:eastAsia="fr-CH"/>
        </w:rPr>
      </w:pPr>
      <w:hyperlink w:anchor="_Bases_légales_2" w:history="1">
        <w:r w:rsidR="00BC40BA" w:rsidRPr="00F14D2D">
          <w:rPr>
            <w:rStyle w:val="Lienhypertexte"/>
            <w:rFonts w:cs="Arial"/>
            <w:b/>
            <w:szCs w:val="22"/>
            <w:lang w:eastAsia="fr-CH"/>
          </w:rPr>
          <w:t>Voir chapitre 10 « Papiers de légitimation »</w:t>
        </w:r>
      </w:hyperlink>
    </w:p>
    <w:p w:rsidR="00C41F6F" w:rsidRDefault="00C41F6F" w:rsidP="007A6040">
      <w:pPr>
        <w:spacing w:before="100" w:beforeAutospacing="1" w:after="100" w:afterAutospacing="1"/>
        <w:jc w:val="both"/>
        <w:rPr>
          <w:rFonts w:cs="Arial"/>
          <w:sz w:val="20"/>
          <w:szCs w:val="20"/>
          <w:lang w:eastAsia="fr-CH"/>
        </w:rPr>
      </w:pPr>
    </w:p>
    <w:p w:rsidR="005B7FD0" w:rsidRDefault="005B7FD0" w:rsidP="007A6040">
      <w:pPr>
        <w:spacing w:before="100" w:beforeAutospacing="1" w:after="100" w:afterAutospacing="1"/>
        <w:jc w:val="both"/>
        <w:rPr>
          <w:rFonts w:cs="Arial"/>
          <w:sz w:val="20"/>
          <w:szCs w:val="20"/>
          <w:lang w:eastAsia="fr-CH"/>
        </w:rPr>
      </w:pPr>
    </w:p>
    <w:p w:rsidR="005B7FD0" w:rsidRDefault="005B7FD0" w:rsidP="007A6040">
      <w:pPr>
        <w:spacing w:before="100" w:beforeAutospacing="1" w:after="100" w:afterAutospacing="1"/>
        <w:jc w:val="both"/>
        <w:rPr>
          <w:rFonts w:cs="Arial"/>
          <w:sz w:val="20"/>
          <w:szCs w:val="20"/>
          <w:lang w:eastAsia="fr-CH"/>
        </w:rPr>
      </w:pPr>
    </w:p>
    <w:p w:rsidR="005B7FD0" w:rsidRPr="00BC40BA" w:rsidRDefault="005B7FD0" w:rsidP="007A6040">
      <w:pPr>
        <w:spacing w:before="100" w:beforeAutospacing="1" w:after="100" w:afterAutospacing="1"/>
        <w:jc w:val="both"/>
        <w:rPr>
          <w:rFonts w:cs="Arial"/>
          <w:sz w:val="20"/>
          <w:szCs w:val="20"/>
          <w:lang w:eastAsia="fr-CH"/>
        </w:rPr>
      </w:pPr>
    </w:p>
    <w:p w:rsidR="00C41F6F" w:rsidRPr="00BA6F19" w:rsidRDefault="005239DF" w:rsidP="007A6040">
      <w:pPr>
        <w:pStyle w:val="Titre3"/>
        <w:jc w:val="both"/>
      </w:pPr>
      <w:bookmarkStart w:id="631" w:name="_Pour_les_étrangers_1"/>
      <w:bookmarkStart w:id="632" w:name="_Toc461453959"/>
      <w:bookmarkEnd w:id="631"/>
      <w:r>
        <w:rPr>
          <w:noProof/>
        </w:rPr>
        <w:drawing>
          <wp:anchor distT="0" distB="0" distL="114300" distR="114300" simplePos="0" relativeHeight="251860480" behindDoc="0" locked="0" layoutInCell="1" allowOverlap="1" wp14:anchorId="454C04DF" wp14:editId="1063B6AE">
            <wp:simplePos x="0" y="0"/>
            <wp:positionH relativeFrom="column">
              <wp:posOffset>5855970</wp:posOffset>
            </wp:positionH>
            <wp:positionV relativeFrom="paragraph">
              <wp:posOffset>-464185</wp:posOffset>
            </wp:positionV>
            <wp:extent cx="738505" cy="408940"/>
            <wp:effectExtent l="0" t="0" r="4445" b="0"/>
            <wp:wrapNone/>
            <wp:docPr id="232" name="Image 2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A37AE">
        <w:t>Départ p</w:t>
      </w:r>
      <w:r w:rsidR="00C41F6F" w:rsidRPr="00BA6F19">
        <w:t>our les étrangers</w:t>
      </w:r>
      <w:bookmarkEnd w:id="632"/>
    </w:p>
    <w:p w:rsidR="00AA2914" w:rsidRPr="00BA6F19" w:rsidRDefault="00AA2914" w:rsidP="007A6040">
      <w:pPr>
        <w:jc w:val="both"/>
        <w:rPr>
          <w:rFonts w:cs="Arial"/>
          <w:lang w:val="fr-CH" w:eastAsia="fr-CH"/>
        </w:rPr>
      </w:pPr>
    </w:p>
    <w:p w:rsidR="00C41F6F" w:rsidRPr="001440C6" w:rsidRDefault="00C41F6F" w:rsidP="007A6040">
      <w:pPr>
        <w:pStyle w:val="Titre4"/>
        <w:jc w:val="both"/>
      </w:pPr>
      <w:r w:rsidRPr="001440C6">
        <w:t>Départ pour un</w:t>
      </w:r>
      <w:r w:rsidR="00C87B07" w:rsidRPr="001440C6">
        <w:t>e</w:t>
      </w:r>
      <w:r w:rsidRPr="001440C6">
        <w:t xml:space="preserve"> autre </w:t>
      </w:r>
      <w:r w:rsidR="00C87B07" w:rsidRPr="001440C6">
        <w:t>commune en Suisse</w:t>
      </w:r>
    </w:p>
    <w:p w:rsidR="00C41F6F" w:rsidRPr="001440C6" w:rsidRDefault="00C41F6F">
      <w:pPr>
        <w:jc w:val="both"/>
        <w:rPr>
          <w:rFonts w:cs="Arial"/>
          <w:b/>
          <w:szCs w:val="22"/>
          <w:lang w:val="fr-CH"/>
        </w:rPr>
      </w:pPr>
    </w:p>
    <w:p w:rsidR="00B76C76" w:rsidRPr="001440C6" w:rsidRDefault="00C41F6F" w:rsidP="00E04CDC">
      <w:pPr>
        <w:numPr>
          <w:ilvl w:val="0"/>
          <w:numId w:val="18"/>
        </w:numPr>
        <w:ind w:left="714" w:hanging="357"/>
        <w:jc w:val="both"/>
        <w:rPr>
          <w:rFonts w:cs="Arial"/>
          <w:szCs w:val="22"/>
          <w:lang w:val="fr-CH" w:eastAsia="fr-CH"/>
        </w:rPr>
      </w:pPr>
      <w:r w:rsidRPr="001440C6">
        <w:rPr>
          <w:rFonts w:cs="Arial"/>
          <w:szCs w:val="22"/>
          <w:lang w:val="fr-CH" w:eastAsia="fr-CH"/>
        </w:rPr>
        <w:t>La personne doit se présenter sans délai au guichet de la commune avec son permis. On peut aussi enregistrer le départ sur la base d’un avis de mutation reçu d’une commune suisse.</w:t>
      </w:r>
    </w:p>
    <w:p w:rsidR="00EB0E06" w:rsidRPr="001440C6" w:rsidRDefault="00EB0E06" w:rsidP="007A6040">
      <w:pPr>
        <w:ind w:left="714"/>
        <w:jc w:val="both"/>
        <w:rPr>
          <w:rFonts w:cs="Arial"/>
          <w:szCs w:val="22"/>
          <w:lang w:val="fr-CH" w:eastAsia="fr-CH"/>
        </w:rPr>
      </w:pPr>
    </w:p>
    <w:p w:rsidR="00EB0E06" w:rsidRPr="001440C6" w:rsidRDefault="00C41F6F" w:rsidP="00E04CDC">
      <w:pPr>
        <w:numPr>
          <w:ilvl w:val="0"/>
          <w:numId w:val="18"/>
        </w:numPr>
        <w:ind w:left="714" w:hanging="357"/>
        <w:jc w:val="both"/>
        <w:rPr>
          <w:rFonts w:cs="Arial"/>
          <w:szCs w:val="22"/>
          <w:lang w:val="fr-CH" w:eastAsia="fr-CH"/>
        </w:rPr>
      </w:pPr>
      <w:r w:rsidRPr="001440C6">
        <w:rPr>
          <w:rFonts w:cs="Arial"/>
          <w:szCs w:val="22"/>
          <w:lang w:val="fr-CH" w:eastAsia="fr-CH"/>
        </w:rPr>
        <w:t>Enregistrer le départ tout de suite dans le registre du C</w:t>
      </w:r>
      <w:r w:rsidR="006E6522" w:rsidRPr="001440C6">
        <w:rPr>
          <w:rFonts w:cs="Arial"/>
          <w:szCs w:val="22"/>
          <w:lang w:val="fr-CH" w:eastAsia="fr-CH"/>
        </w:rPr>
        <w:t>d</w:t>
      </w:r>
      <w:r w:rsidRPr="001440C6">
        <w:rPr>
          <w:rFonts w:cs="Arial"/>
          <w:szCs w:val="22"/>
          <w:lang w:val="fr-CH" w:eastAsia="fr-CH"/>
        </w:rPr>
        <w:t>H</w:t>
      </w:r>
      <w:r w:rsidR="008C1E24" w:rsidRPr="001440C6">
        <w:rPr>
          <w:rFonts w:cs="Arial"/>
          <w:szCs w:val="22"/>
          <w:lang w:val="fr-CH" w:eastAsia="fr-CH"/>
        </w:rPr>
        <w:t>.</w:t>
      </w:r>
    </w:p>
    <w:p w:rsidR="00EB0E06" w:rsidRPr="001440C6" w:rsidRDefault="00EB0E06" w:rsidP="007A6040">
      <w:pPr>
        <w:ind w:left="714"/>
        <w:jc w:val="both"/>
        <w:rPr>
          <w:rFonts w:cs="Arial"/>
          <w:szCs w:val="22"/>
          <w:lang w:val="fr-CH" w:eastAsia="fr-CH"/>
        </w:rPr>
      </w:pPr>
    </w:p>
    <w:p w:rsidR="00B76C76" w:rsidRPr="001440C6" w:rsidRDefault="00C516B3" w:rsidP="00E04CDC">
      <w:pPr>
        <w:numPr>
          <w:ilvl w:val="0"/>
          <w:numId w:val="18"/>
        </w:numPr>
        <w:ind w:left="714" w:hanging="357"/>
        <w:jc w:val="both"/>
        <w:rPr>
          <w:rFonts w:cs="Arial"/>
          <w:szCs w:val="22"/>
          <w:lang w:val="fr-CH" w:eastAsia="fr-CH"/>
        </w:rPr>
      </w:pPr>
      <w:r w:rsidRPr="001440C6">
        <w:rPr>
          <w:rFonts w:cs="Arial"/>
          <w:szCs w:val="22"/>
          <w:lang w:val="fr-CH" w:eastAsia="fr-CH"/>
        </w:rPr>
        <w:t>La commune communique le départ au SPoMi.</w:t>
      </w:r>
    </w:p>
    <w:p w:rsidR="00EB0E06" w:rsidRPr="001440C6" w:rsidRDefault="00EB0E06" w:rsidP="007A6040">
      <w:pPr>
        <w:ind w:left="714"/>
        <w:jc w:val="both"/>
        <w:rPr>
          <w:rFonts w:cs="Arial"/>
          <w:szCs w:val="22"/>
          <w:lang w:val="fr-CH" w:eastAsia="fr-CH"/>
        </w:rPr>
      </w:pPr>
    </w:p>
    <w:p w:rsidR="006E6522" w:rsidRPr="001440C6" w:rsidRDefault="00C41F6F" w:rsidP="00E04CDC">
      <w:pPr>
        <w:numPr>
          <w:ilvl w:val="0"/>
          <w:numId w:val="18"/>
        </w:numPr>
        <w:ind w:left="714" w:hanging="357"/>
        <w:jc w:val="both"/>
        <w:rPr>
          <w:rFonts w:cs="Arial"/>
          <w:szCs w:val="22"/>
          <w:lang w:val="fr-CH" w:eastAsia="fr-CH"/>
        </w:rPr>
      </w:pPr>
      <w:r w:rsidRPr="001440C6">
        <w:rPr>
          <w:rFonts w:cs="Arial"/>
          <w:szCs w:val="22"/>
          <w:lang w:val="fr-CH"/>
        </w:rPr>
        <w:t>Le ressortissant étranger n’a pas besoin de transmettre au SPoMi son permis pour modification.</w:t>
      </w:r>
    </w:p>
    <w:p w:rsidR="00EB0E06" w:rsidRPr="001440C6" w:rsidRDefault="00EB0E06" w:rsidP="007A6040">
      <w:pPr>
        <w:jc w:val="both"/>
        <w:rPr>
          <w:rFonts w:cs="Arial"/>
          <w:szCs w:val="22"/>
          <w:lang w:val="fr-CH" w:eastAsia="fr-CH"/>
        </w:rPr>
      </w:pPr>
    </w:p>
    <w:p w:rsidR="00C41F6F" w:rsidRPr="001440C6" w:rsidRDefault="00C41F6F" w:rsidP="00E04CDC">
      <w:pPr>
        <w:numPr>
          <w:ilvl w:val="0"/>
          <w:numId w:val="18"/>
        </w:numPr>
        <w:ind w:left="714" w:hanging="357"/>
        <w:jc w:val="both"/>
        <w:rPr>
          <w:rFonts w:cs="Arial"/>
          <w:szCs w:val="22"/>
          <w:lang w:val="fr-CH" w:eastAsia="fr-CH"/>
        </w:rPr>
      </w:pPr>
      <w:r w:rsidRPr="001440C6">
        <w:rPr>
          <w:rFonts w:cs="Arial"/>
          <w:szCs w:val="22"/>
          <w:lang w:val="fr-CH"/>
        </w:rPr>
        <w:t>Le SPoMi par la suite transmet directement à la commune une confirmation de radiation du permis.</w:t>
      </w:r>
    </w:p>
    <w:p w:rsidR="006E6522" w:rsidRPr="001440C6" w:rsidRDefault="006E6522">
      <w:pPr>
        <w:jc w:val="both"/>
        <w:rPr>
          <w:rFonts w:cs="Arial"/>
          <w:szCs w:val="22"/>
          <w:lang w:val="fr-CH"/>
        </w:rPr>
      </w:pPr>
    </w:p>
    <w:p w:rsidR="00C41F6F" w:rsidRPr="001440C6" w:rsidRDefault="00C41F6F" w:rsidP="007A6040">
      <w:pPr>
        <w:pStyle w:val="Titre4"/>
        <w:jc w:val="both"/>
      </w:pPr>
      <w:r w:rsidRPr="001440C6">
        <w:t xml:space="preserve">Départ </w:t>
      </w:r>
      <w:r w:rsidR="00FE171F" w:rsidRPr="001440C6">
        <w:t xml:space="preserve">définitif </w:t>
      </w:r>
      <w:r w:rsidRPr="001440C6">
        <w:t>pour l’étranger</w:t>
      </w:r>
    </w:p>
    <w:p w:rsidR="00C41F6F" w:rsidRPr="00BA6F19" w:rsidRDefault="00C41F6F">
      <w:pPr>
        <w:jc w:val="both"/>
        <w:rPr>
          <w:rFonts w:cs="Arial"/>
          <w:b/>
          <w:szCs w:val="22"/>
          <w:lang w:val="fr-CH"/>
        </w:rPr>
      </w:pPr>
    </w:p>
    <w:p w:rsidR="00C41F6F" w:rsidRPr="00BA6F19" w:rsidRDefault="00C41F6F" w:rsidP="00E04CDC">
      <w:pPr>
        <w:numPr>
          <w:ilvl w:val="0"/>
          <w:numId w:val="18"/>
        </w:numPr>
        <w:ind w:left="714" w:hanging="357"/>
        <w:jc w:val="both"/>
        <w:rPr>
          <w:rFonts w:cs="Arial"/>
          <w:szCs w:val="22"/>
          <w:lang w:val="fr-CH" w:eastAsia="fr-CH"/>
        </w:rPr>
      </w:pPr>
      <w:r w:rsidRPr="00BA6F19">
        <w:rPr>
          <w:rFonts w:cs="Arial"/>
          <w:szCs w:val="22"/>
          <w:lang w:val="fr-CH" w:eastAsia="fr-CH"/>
        </w:rPr>
        <w:t xml:space="preserve">La personne concernée fait son annonce à la commune qui n’enregistre pas le départ dans ses registres mais demande expressément à la </w:t>
      </w:r>
      <w:r w:rsidR="00443360" w:rsidRPr="00BA6F19">
        <w:rPr>
          <w:rFonts w:cs="Arial"/>
          <w:szCs w:val="22"/>
          <w:lang w:val="fr-CH" w:eastAsia="fr-CH"/>
        </w:rPr>
        <w:t xml:space="preserve">personne que tous les membres concernés de sa famille par le départ à l’étranger (au moins les personnes majeures) se rendent </w:t>
      </w:r>
      <w:r w:rsidRPr="00BA6F19">
        <w:rPr>
          <w:rFonts w:cs="Arial"/>
          <w:szCs w:val="22"/>
          <w:lang w:val="fr-CH" w:eastAsia="fr-CH"/>
        </w:rPr>
        <w:t>personnellement au SPoMi à Granges-Paccot avec leur permis.</w:t>
      </w:r>
    </w:p>
    <w:p w:rsidR="00F14D2D" w:rsidRPr="00BA6F19" w:rsidRDefault="00F14D2D" w:rsidP="007A6040">
      <w:pPr>
        <w:ind w:left="714"/>
        <w:jc w:val="both"/>
        <w:rPr>
          <w:rFonts w:cs="Arial"/>
          <w:szCs w:val="22"/>
          <w:lang w:val="fr-CH" w:eastAsia="fr-CH"/>
        </w:rPr>
      </w:pPr>
    </w:p>
    <w:p w:rsidR="00C41F6F" w:rsidRPr="00BA6F19" w:rsidRDefault="00C41F6F" w:rsidP="00E04CDC">
      <w:pPr>
        <w:numPr>
          <w:ilvl w:val="0"/>
          <w:numId w:val="18"/>
        </w:numPr>
        <w:ind w:left="714" w:hanging="357"/>
        <w:jc w:val="both"/>
        <w:rPr>
          <w:rFonts w:cs="Arial"/>
          <w:szCs w:val="22"/>
          <w:lang w:val="fr-CH" w:eastAsia="fr-CH"/>
        </w:rPr>
      </w:pPr>
      <w:r w:rsidRPr="00BA6F19">
        <w:rPr>
          <w:rFonts w:cs="Arial"/>
          <w:szCs w:val="22"/>
          <w:lang w:val="fr-CH" w:eastAsia="fr-CH"/>
        </w:rPr>
        <w:t>Le SPoMi</w:t>
      </w:r>
      <w:r w:rsidR="00C665C1">
        <w:rPr>
          <w:rFonts w:cs="Arial"/>
          <w:szCs w:val="22"/>
          <w:lang w:val="fr-CH" w:eastAsia="fr-CH"/>
        </w:rPr>
        <w:t> :</w:t>
      </w:r>
    </w:p>
    <w:p w:rsidR="00AA2914" w:rsidRPr="00BA6F19" w:rsidRDefault="00AA2914" w:rsidP="007A6040">
      <w:pPr>
        <w:ind w:left="714"/>
        <w:jc w:val="both"/>
        <w:rPr>
          <w:rFonts w:cs="Arial"/>
          <w:szCs w:val="22"/>
          <w:lang w:val="fr-CH" w:eastAsia="fr-CH"/>
        </w:rPr>
      </w:pPr>
    </w:p>
    <w:p w:rsidR="00C41F6F" w:rsidRPr="00BA6F19" w:rsidRDefault="00C41F6F"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vérifie avec la personne la réelle intention de quitter la Suisse, en regard des conséquences d’une telle décision</w:t>
      </w:r>
      <w:r w:rsidR="00F14D2D" w:rsidRPr="00BA6F19">
        <w:rPr>
          <w:rFonts w:cs="Arial"/>
          <w:szCs w:val="22"/>
          <w:lang w:val="fr-CH"/>
        </w:rPr>
        <w:t>,</w:t>
      </w:r>
    </w:p>
    <w:p w:rsidR="00C41F6F" w:rsidRPr="00BA6F19" w:rsidRDefault="00C41F6F" w:rsidP="00E04CDC">
      <w:pPr>
        <w:pStyle w:val="Paragraphedeliste"/>
        <w:numPr>
          <w:ilvl w:val="1"/>
          <w:numId w:val="13"/>
        </w:numPr>
        <w:spacing w:line="276" w:lineRule="auto"/>
        <w:contextualSpacing/>
        <w:jc w:val="both"/>
        <w:rPr>
          <w:rFonts w:cs="Arial"/>
          <w:szCs w:val="22"/>
          <w:lang w:val="fr-CH"/>
        </w:rPr>
      </w:pPr>
      <w:r w:rsidRPr="00BA6F19">
        <w:rPr>
          <w:rFonts w:cs="Arial"/>
          <w:szCs w:val="22"/>
          <w:lang w:val="fr-CH"/>
        </w:rPr>
        <w:t>retire généralement le permis si la personne maintient sa décision</w:t>
      </w:r>
      <w:r w:rsidR="00F14D2D" w:rsidRPr="00BA6F19">
        <w:rPr>
          <w:rFonts w:cs="Arial"/>
          <w:szCs w:val="22"/>
          <w:lang w:val="fr-CH"/>
        </w:rPr>
        <w:t>.</w:t>
      </w:r>
    </w:p>
    <w:p w:rsidR="00AA2914" w:rsidRPr="00BA6F19" w:rsidRDefault="00AA2914">
      <w:pPr>
        <w:pStyle w:val="Paragraphedeliste"/>
        <w:spacing w:line="276" w:lineRule="auto"/>
        <w:ind w:left="1440"/>
        <w:contextualSpacing/>
        <w:jc w:val="both"/>
        <w:rPr>
          <w:rFonts w:cs="Arial"/>
          <w:szCs w:val="22"/>
          <w:lang w:val="fr-CH"/>
        </w:rPr>
      </w:pPr>
    </w:p>
    <w:p w:rsidR="00C41F6F" w:rsidRPr="00BA6F19" w:rsidRDefault="00C41F6F" w:rsidP="00E04CDC">
      <w:pPr>
        <w:numPr>
          <w:ilvl w:val="0"/>
          <w:numId w:val="18"/>
        </w:numPr>
        <w:ind w:left="714" w:hanging="357"/>
        <w:jc w:val="both"/>
        <w:rPr>
          <w:rFonts w:cs="Arial"/>
          <w:szCs w:val="22"/>
          <w:lang w:val="fr-CH" w:eastAsia="fr-CH"/>
        </w:rPr>
      </w:pPr>
      <w:r w:rsidRPr="00BA6F19">
        <w:rPr>
          <w:rFonts w:cs="Arial"/>
          <w:szCs w:val="22"/>
          <w:lang w:val="fr-CH" w:eastAsia="fr-CH"/>
        </w:rPr>
        <w:t xml:space="preserve">Le SPoMi adresse au </w:t>
      </w:r>
      <w:r w:rsidR="00AC78A2" w:rsidRPr="00BA6F19">
        <w:rPr>
          <w:rFonts w:cs="Arial"/>
          <w:szCs w:val="22"/>
          <w:lang w:val="fr-CH" w:eastAsia="fr-CH"/>
        </w:rPr>
        <w:t>CdH</w:t>
      </w:r>
      <w:r w:rsidRPr="00BA6F19">
        <w:rPr>
          <w:rFonts w:cs="Arial"/>
          <w:szCs w:val="22"/>
          <w:lang w:val="fr-CH" w:eastAsia="fr-CH"/>
        </w:rPr>
        <w:t xml:space="preserve"> une copie du permis radié. Le départ est répercuté dans le registre du C</w:t>
      </w:r>
      <w:r w:rsidR="00647310">
        <w:rPr>
          <w:rFonts w:cs="Arial"/>
          <w:szCs w:val="22"/>
          <w:lang w:val="fr-CH" w:eastAsia="fr-CH"/>
        </w:rPr>
        <w:t>d</w:t>
      </w:r>
      <w:r w:rsidRPr="00BA6F19">
        <w:rPr>
          <w:rFonts w:cs="Arial"/>
          <w:szCs w:val="22"/>
          <w:lang w:val="fr-CH" w:eastAsia="fr-CH"/>
        </w:rPr>
        <w:t>H et ce n’est qu’à partir de ce moment que la commune peut fournir à l’intéressé une attestation de départ, sur demande.</w:t>
      </w:r>
    </w:p>
    <w:p w:rsidR="00F14D2D" w:rsidRPr="00BA6F19" w:rsidRDefault="00F14D2D" w:rsidP="007A6040">
      <w:pPr>
        <w:ind w:left="714"/>
        <w:jc w:val="both"/>
        <w:rPr>
          <w:rFonts w:cs="Arial"/>
          <w:szCs w:val="22"/>
          <w:lang w:val="fr-CH" w:eastAsia="fr-CH"/>
        </w:rPr>
      </w:pPr>
    </w:p>
    <w:p w:rsidR="00FE171F" w:rsidRDefault="00C41F6F" w:rsidP="00E04CDC">
      <w:pPr>
        <w:numPr>
          <w:ilvl w:val="0"/>
          <w:numId w:val="18"/>
        </w:numPr>
        <w:ind w:left="714" w:hanging="357"/>
        <w:jc w:val="both"/>
        <w:rPr>
          <w:rFonts w:cs="Arial"/>
          <w:szCs w:val="22"/>
          <w:lang w:val="fr-CH" w:eastAsia="fr-CH"/>
        </w:rPr>
      </w:pPr>
      <w:r w:rsidRPr="00BA6F19">
        <w:rPr>
          <w:rFonts w:cs="Arial"/>
          <w:szCs w:val="22"/>
          <w:lang w:val="fr-CH" w:eastAsia="fr-CH"/>
        </w:rPr>
        <w:t>Aucun avis de mutation n’est généré pour le SPoMi</w:t>
      </w:r>
      <w:r w:rsidR="00FE171F">
        <w:rPr>
          <w:rFonts w:cs="Arial"/>
          <w:szCs w:val="22"/>
          <w:lang w:val="fr-CH" w:eastAsia="fr-CH"/>
        </w:rPr>
        <w:t>.</w:t>
      </w:r>
    </w:p>
    <w:p w:rsidR="00FE171F" w:rsidRPr="00FE171F" w:rsidRDefault="00FE171F" w:rsidP="007A6040">
      <w:pPr>
        <w:jc w:val="both"/>
        <w:rPr>
          <w:rFonts w:cs="Arial"/>
          <w:szCs w:val="22"/>
          <w:lang w:val="fr-CH" w:eastAsia="fr-CH"/>
        </w:rPr>
      </w:pPr>
    </w:p>
    <w:p w:rsidR="00FE171F" w:rsidRPr="001440C6" w:rsidRDefault="00FE171F" w:rsidP="00E04CDC">
      <w:pPr>
        <w:pStyle w:val="Paragraphedeliste"/>
        <w:numPr>
          <w:ilvl w:val="0"/>
          <w:numId w:val="18"/>
        </w:numPr>
        <w:jc w:val="both"/>
        <w:rPr>
          <w:rFonts w:cs="Arial"/>
          <w:b/>
          <w:sz w:val="20"/>
          <w:szCs w:val="20"/>
          <w:lang w:val="fr-CH"/>
        </w:rPr>
      </w:pPr>
      <w:r w:rsidRPr="001440C6">
        <w:rPr>
          <w:rFonts w:cs="Arial"/>
        </w:rPr>
        <w:t>Nonobstant, l’éventuelle réception d’une assurance retour de la part du SPoMi (garantie du permis C en cas de retour en Suisse durant la période fixée par le SPoMi), le contrôle des habitants peut effectuer le départ définitif.</w:t>
      </w:r>
    </w:p>
    <w:p w:rsidR="00C41F6F" w:rsidRPr="001440C6" w:rsidRDefault="00C41F6F" w:rsidP="007A6040">
      <w:pPr>
        <w:jc w:val="both"/>
        <w:rPr>
          <w:rFonts w:cs="Arial"/>
          <w:lang w:val="fr-CH" w:eastAsia="fr-CH"/>
        </w:rPr>
      </w:pPr>
    </w:p>
    <w:p w:rsidR="00D2716D" w:rsidRPr="001440C6" w:rsidRDefault="00D2716D" w:rsidP="007A6040">
      <w:pPr>
        <w:jc w:val="both"/>
        <w:rPr>
          <w:rFonts w:cs="Arial"/>
          <w:lang w:val="fr-CH" w:eastAsia="fr-CH"/>
        </w:rPr>
      </w:pPr>
    </w:p>
    <w:p w:rsidR="00EB0E06" w:rsidRPr="001440C6" w:rsidRDefault="00EB0E06">
      <w:pPr>
        <w:pStyle w:val="Titre2"/>
      </w:pPr>
      <w:bookmarkStart w:id="633" w:name="_Toc461453960"/>
      <w:r w:rsidRPr="001440C6">
        <w:t>Séjour à l’étranger</w:t>
      </w:r>
      <w:bookmarkEnd w:id="633"/>
    </w:p>
    <w:p w:rsidR="00D2716D" w:rsidRPr="001440C6" w:rsidRDefault="00D2716D" w:rsidP="007A6040">
      <w:pPr>
        <w:jc w:val="both"/>
        <w:rPr>
          <w:rFonts w:cs="Arial"/>
          <w:lang w:val="fr-CH" w:eastAsia="fr-CH"/>
        </w:rPr>
      </w:pPr>
    </w:p>
    <w:p w:rsidR="00EB0E06" w:rsidRPr="001440C6" w:rsidRDefault="00EB0E06" w:rsidP="007A6040">
      <w:pPr>
        <w:jc w:val="both"/>
        <w:rPr>
          <w:rFonts w:cs="Arial"/>
        </w:rPr>
      </w:pPr>
      <w:r w:rsidRPr="001440C6">
        <w:rPr>
          <w:rFonts w:cs="Arial"/>
        </w:rPr>
        <w:t>En général, les séjours à l’étranger de durée limitée (p. ex. séjours d’études jusqu’à une année) constituent une exception à l’obligation de déclarer son départ, si la personne conserve un logement dans sa commune de domicile. Dans ce cas, on part du principe que le centre des intérêts de la personne en études demeure à son lieu de domicile.</w:t>
      </w:r>
    </w:p>
    <w:p w:rsidR="00EB0E06" w:rsidRPr="001440C6" w:rsidRDefault="00EB0E06" w:rsidP="007A6040">
      <w:pPr>
        <w:jc w:val="both"/>
        <w:rPr>
          <w:rFonts w:cs="Arial"/>
        </w:rPr>
      </w:pPr>
    </w:p>
    <w:p w:rsidR="00D2716D" w:rsidRPr="00EB0E06" w:rsidRDefault="00EB0E06" w:rsidP="007A6040">
      <w:pPr>
        <w:jc w:val="both"/>
        <w:rPr>
          <w:rFonts w:cs="Arial"/>
          <w:lang w:val="fr-CH" w:eastAsia="fr-CH"/>
        </w:rPr>
      </w:pPr>
      <w:r w:rsidRPr="001440C6">
        <w:rPr>
          <w:rFonts w:cs="Arial"/>
        </w:rPr>
        <w:t>Si la personne ne conserve pas un logement dans sa commune, elle doit annoncer son départ soit pour une autre commune (domicile d’un membre de la famille par exemple), soit pour l’étranger.</w:t>
      </w:r>
    </w:p>
    <w:p w:rsidR="00C41F6F" w:rsidRPr="00BA6F19" w:rsidRDefault="005239DF" w:rsidP="007A6040">
      <w:pPr>
        <w:pStyle w:val="Titre1"/>
        <w:jc w:val="both"/>
      </w:pPr>
      <w:bookmarkStart w:id="634" w:name="_Toc454202083"/>
      <w:bookmarkStart w:id="635" w:name="_Toc454202452"/>
      <w:bookmarkStart w:id="636" w:name="_Majorité"/>
      <w:bookmarkStart w:id="637" w:name="_Toc461453961"/>
      <w:bookmarkEnd w:id="634"/>
      <w:bookmarkEnd w:id="635"/>
      <w:bookmarkEnd w:id="636"/>
      <w:r>
        <w:rPr>
          <w:noProof/>
        </w:rPr>
        <w:drawing>
          <wp:anchor distT="0" distB="0" distL="114300" distR="114300" simplePos="0" relativeHeight="251862528" behindDoc="0" locked="0" layoutInCell="1" allowOverlap="1" wp14:anchorId="5C63F89E" wp14:editId="0245A336">
            <wp:simplePos x="0" y="0"/>
            <wp:positionH relativeFrom="column">
              <wp:posOffset>5881370</wp:posOffset>
            </wp:positionH>
            <wp:positionV relativeFrom="paragraph">
              <wp:posOffset>-489585</wp:posOffset>
            </wp:positionV>
            <wp:extent cx="738505" cy="408940"/>
            <wp:effectExtent l="0" t="0" r="4445" b="0"/>
            <wp:wrapNone/>
            <wp:docPr id="233" name="Image 23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Majorité</w:t>
      </w:r>
      <w:bookmarkEnd w:id="637"/>
    </w:p>
    <w:p w:rsidR="006B2BA1" w:rsidRPr="00BA6F19" w:rsidRDefault="006B2BA1" w:rsidP="007A6040">
      <w:pPr>
        <w:jc w:val="both"/>
        <w:rPr>
          <w:rFonts w:cs="Arial"/>
          <w:lang w:val="fr-CH" w:eastAsia="fr-CH"/>
        </w:rPr>
      </w:pPr>
    </w:p>
    <w:p w:rsidR="006B2BA1" w:rsidRPr="00BA6F19" w:rsidRDefault="006B2BA1" w:rsidP="007A6040">
      <w:pPr>
        <w:jc w:val="both"/>
        <w:rPr>
          <w:rFonts w:cs="Arial"/>
          <w:b/>
          <w:sz w:val="24"/>
          <w:lang w:val="fr-CH" w:eastAsia="fr-CH"/>
        </w:rPr>
      </w:pPr>
      <w:r w:rsidRPr="00BA6F19">
        <w:rPr>
          <w:rFonts w:cs="Arial"/>
          <w:b/>
          <w:sz w:val="24"/>
          <w:lang w:val="fr-CH" w:eastAsia="fr-CH"/>
        </w:rPr>
        <w:t>Application</w:t>
      </w:r>
    </w:p>
    <w:p w:rsidR="006B2BA1" w:rsidRPr="00BA6F19" w:rsidRDefault="006B2BA1" w:rsidP="007A6040">
      <w:pPr>
        <w:jc w:val="both"/>
        <w:rPr>
          <w:rFonts w:cs="Arial"/>
          <w:b/>
          <w:szCs w:val="22"/>
          <w:lang w:val="fr-CH" w:eastAsia="fr-CH"/>
        </w:rPr>
      </w:pPr>
    </w:p>
    <w:p w:rsidR="006B2BA1" w:rsidRPr="00BA6F19" w:rsidRDefault="006B2BA1" w:rsidP="007A6040">
      <w:pPr>
        <w:jc w:val="both"/>
        <w:rPr>
          <w:rFonts w:cs="Arial"/>
          <w:szCs w:val="22"/>
          <w:lang w:val="fr-CH" w:eastAsia="fr-CH"/>
        </w:rPr>
      </w:pPr>
      <w:r w:rsidRPr="00BA6F19">
        <w:rPr>
          <w:rFonts w:cs="Arial"/>
          <w:szCs w:val="22"/>
          <w:lang w:val="fr-CH" w:eastAsia="fr-CH"/>
        </w:rPr>
        <w:t xml:space="preserve">En ce qui concerne l’inscription des personnes atteignant l’âge de la majorité, le dépôt d’un acte </w:t>
      </w:r>
      <w:r w:rsidR="00443360" w:rsidRPr="00BA6F19">
        <w:rPr>
          <w:rFonts w:cs="Arial"/>
          <w:szCs w:val="22"/>
          <w:lang w:val="fr-CH" w:eastAsia="fr-CH"/>
        </w:rPr>
        <w:t>d’origine ou d’un certificat individuel d’état civil est demandé</w:t>
      </w:r>
      <w:r w:rsidRPr="00BA6F19">
        <w:rPr>
          <w:rFonts w:cs="Arial"/>
          <w:szCs w:val="22"/>
          <w:lang w:val="fr-CH" w:eastAsia="fr-CH"/>
        </w:rPr>
        <w:t>.</w:t>
      </w:r>
    </w:p>
    <w:p w:rsidR="006B2BA1" w:rsidRPr="00BA6F19" w:rsidRDefault="006B2BA1" w:rsidP="007A6040">
      <w:pPr>
        <w:jc w:val="both"/>
        <w:rPr>
          <w:rFonts w:cs="Arial"/>
          <w:szCs w:val="22"/>
          <w:lang w:val="fr-CH" w:eastAsia="fr-CH"/>
        </w:rPr>
      </w:pPr>
    </w:p>
    <w:p w:rsidR="006B2BA1" w:rsidRPr="00BA6F19" w:rsidRDefault="006B2BA1">
      <w:pPr>
        <w:pStyle w:val="Titre2"/>
      </w:pPr>
      <w:bookmarkStart w:id="638" w:name="_Types_de_convocations"/>
      <w:bookmarkStart w:id="639" w:name="_Toc461453962"/>
      <w:bookmarkEnd w:id="638"/>
      <w:r w:rsidRPr="00BA6F19">
        <w:t>Types de convocations</w:t>
      </w:r>
      <w:bookmarkEnd w:id="639"/>
    </w:p>
    <w:p w:rsidR="006B2BA1" w:rsidRPr="00BA6F19" w:rsidRDefault="006B2BA1" w:rsidP="007A6040">
      <w:pPr>
        <w:jc w:val="both"/>
        <w:rPr>
          <w:rFonts w:cs="Arial"/>
          <w:lang w:val="fr-CH" w:eastAsia="fr-CH"/>
        </w:rPr>
      </w:pPr>
    </w:p>
    <w:p w:rsidR="006B2BA1" w:rsidRPr="00BA6F19" w:rsidRDefault="00443360">
      <w:pPr>
        <w:jc w:val="both"/>
        <w:rPr>
          <w:rFonts w:cs="Arial"/>
          <w:szCs w:val="22"/>
          <w:lang w:val="fr-CH"/>
        </w:rPr>
      </w:pPr>
      <w:r w:rsidRPr="00BA6F19">
        <w:rPr>
          <w:rFonts w:cs="Arial"/>
          <w:szCs w:val="22"/>
          <w:lang w:val="fr-CH"/>
        </w:rPr>
        <w:t>La législation prévoit que « les personnes qui deviennent majeures remplissent les même formalités qu’un nouveau arrivant ». Il s’agit donc au besoin de les convoquer</w:t>
      </w:r>
      <w:r w:rsidR="006B2BA1" w:rsidRPr="00BA6F19">
        <w:rPr>
          <w:rFonts w:cs="Arial"/>
          <w:szCs w:val="22"/>
          <w:lang w:val="fr-CH"/>
        </w:rPr>
        <w:t xml:space="preserve">. </w:t>
      </w:r>
    </w:p>
    <w:p w:rsidR="006B2BA1" w:rsidRPr="00BA6F19" w:rsidRDefault="006B2BA1">
      <w:pPr>
        <w:jc w:val="both"/>
        <w:rPr>
          <w:rFonts w:cs="Arial"/>
          <w:szCs w:val="22"/>
          <w:lang w:val="fr-CH"/>
        </w:rPr>
      </w:pPr>
    </w:p>
    <w:p w:rsidR="006B2BA1" w:rsidRPr="00BA6F19" w:rsidRDefault="006B2BA1">
      <w:pPr>
        <w:jc w:val="both"/>
        <w:rPr>
          <w:rFonts w:cs="Arial"/>
          <w:szCs w:val="22"/>
          <w:lang w:val="fr-CH"/>
        </w:rPr>
      </w:pPr>
      <w:r w:rsidRPr="00BA6F19">
        <w:rPr>
          <w:rFonts w:cs="Arial"/>
          <w:szCs w:val="22"/>
          <w:lang w:val="fr-CH"/>
        </w:rPr>
        <w:t xml:space="preserve">Les données personnelles et le registre civique sont mis à jour dans le CdH. </w:t>
      </w:r>
    </w:p>
    <w:p w:rsidR="006B2BA1" w:rsidRPr="00BA6F19" w:rsidRDefault="006B2BA1">
      <w:pPr>
        <w:jc w:val="both"/>
        <w:rPr>
          <w:rFonts w:cs="Arial"/>
          <w:szCs w:val="22"/>
          <w:lang w:val="fr-CH"/>
        </w:rPr>
      </w:pPr>
    </w:p>
    <w:p w:rsidR="006B2BA1" w:rsidRPr="00BA6F19" w:rsidRDefault="006B2BA1">
      <w:pPr>
        <w:jc w:val="both"/>
        <w:rPr>
          <w:rFonts w:cs="Arial"/>
          <w:szCs w:val="22"/>
          <w:lang w:val="fr-CH"/>
        </w:rPr>
      </w:pPr>
      <w:r w:rsidRPr="00BA6F19">
        <w:rPr>
          <w:rFonts w:cs="Arial"/>
          <w:szCs w:val="22"/>
          <w:lang w:val="fr-CH"/>
        </w:rPr>
        <w:t>Un certificat d’établissement est délivré.</w:t>
      </w:r>
    </w:p>
    <w:p w:rsidR="006B2BA1" w:rsidRPr="00BA6F19" w:rsidRDefault="006B2BA1">
      <w:pPr>
        <w:jc w:val="both"/>
        <w:rPr>
          <w:rFonts w:cs="Arial"/>
          <w:szCs w:val="22"/>
          <w:lang w:val="fr-CH"/>
        </w:rPr>
      </w:pPr>
    </w:p>
    <w:p w:rsidR="006B2BA1" w:rsidRPr="00BA6F19" w:rsidRDefault="006B2BA1" w:rsidP="007A6040">
      <w:pPr>
        <w:jc w:val="both"/>
        <w:rPr>
          <w:rFonts w:cs="Arial"/>
          <w:lang w:val="fr-CH" w:eastAsia="fr-CH"/>
        </w:rPr>
      </w:pPr>
    </w:p>
    <w:p w:rsidR="006B2BA1" w:rsidRPr="00BA6F19" w:rsidRDefault="006B2BA1">
      <w:pPr>
        <w:pStyle w:val="Titre2"/>
      </w:pPr>
      <w:bookmarkStart w:id="640" w:name="_Majorité_des_personnes"/>
      <w:bookmarkStart w:id="641" w:name="_Toc461453963"/>
      <w:bookmarkEnd w:id="640"/>
      <w:r w:rsidRPr="00BA6F19">
        <w:t>Majorité des personnes en séjour</w:t>
      </w:r>
      <w:bookmarkEnd w:id="641"/>
    </w:p>
    <w:p w:rsidR="006B2BA1" w:rsidRPr="00BA6F19" w:rsidRDefault="006B2BA1" w:rsidP="007A6040">
      <w:pPr>
        <w:jc w:val="both"/>
        <w:rPr>
          <w:rFonts w:cs="Arial"/>
          <w:lang w:val="fr-CH" w:eastAsia="fr-CH"/>
        </w:rPr>
      </w:pPr>
    </w:p>
    <w:p w:rsidR="006B2BA1" w:rsidRDefault="006B2BA1">
      <w:pPr>
        <w:jc w:val="both"/>
        <w:rPr>
          <w:rFonts w:cs="Arial"/>
          <w:szCs w:val="22"/>
          <w:lang w:val="fr-CH"/>
        </w:rPr>
      </w:pPr>
      <w:r w:rsidRPr="00BA6F19">
        <w:rPr>
          <w:rFonts w:cs="Arial"/>
          <w:szCs w:val="22"/>
          <w:lang w:val="fr-CH"/>
        </w:rPr>
        <w:t>Les résidents secondaires étant régulièrement convoqués pour le renouvellement de leur inscription, il n’est donc pas nécessaire d’appliquer la procédure inhérente à l’accession à la majorité.</w:t>
      </w: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A15A23" w:rsidRDefault="00A15A23">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Default="00D2716D">
      <w:pPr>
        <w:jc w:val="both"/>
        <w:rPr>
          <w:rFonts w:cs="Arial"/>
          <w:szCs w:val="22"/>
          <w:lang w:val="fr-CH"/>
        </w:rPr>
      </w:pPr>
    </w:p>
    <w:p w:rsidR="00D2716D" w:rsidRPr="00BA6F19" w:rsidRDefault="00D2716D">
      <w:pPr>
        <w:jc w:val="both"/>
        <w:rPr>
          <w:rFonts w:cs="Arial"/>
          <w:szCs w:val="22"/>
          <w:lang w:val="fr-CH"/>
        </w:rPr>
      </w:pPr>
    </w:p>
    <w:p w:rsidR="001F7D55" w:rsidRPr="00BA6F19" w:rsidRDefault="005239DF" w:rsidP="00A321D8">
      <w:pPr>
        <w:pStyle w:val="Titre1"/>
      </w:pPr>
      <w:bookmarkStart w:id="642" w:name="_Papiers_de_légitimation"/>
      <w:bookmarkStart w:id="643" w:name="_Toc461453964"/>
      <w:bookmarkEnd w:id="642"/>
      <w:r>
        <w:rPr>
          <w:noProof/>
        </w:rPr>
        <w:drawing>
          <wp:anchor distT="0" distB="0" distL="114300" distR="114300" simplePos="0" relativeHeight="251864576" behindDoc="0" locked="0" layoutInCell="1" allowOverlap="1" wp14:anchorId="449311FA" wp14:editId="592588FA">
            <wp:simplePos x="0" y="0"/>
            <wp:positionH relativeFrom="column">
              <wp:posOffset>5843270</wp:posOffset>
            </wp:positionH>
            <wp:positionV relativeFrom="paragraph">
              <wp:posOffset>-432435</wp:posOffset>
            </wp:positionV>
            <wp:extent cx="738505" cy="408940"/>
            <wp:effectExtent l="0" t="0" r="4445" b="0"/>
            <wp:wrapNone/>
            <wp:docPr id="234" name="Image 23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Papiers de légitimation</w:t>
      </w:r>
      <w:bookmarkEnd w:id="643"/>
    </w:p>
    <w:p w:rsidR="001F7D55" w:rsidRPr="00BA6F19" w:rsidRDefault="001F7D55" w:rsidP="001F7D55">
      <w:pPr>
        <w:rPr>
          <w:rFonts w:cs="Arial"/>
          <w:lang w:val="fr-CH" w:eastAsia="fr-CH"/>
        </w:rPr>
      </w:pPr>
    </w:p>
    <w:p w:rsidR="001F7D55" w:rsidRPr="00BA6F19" w:rsidRDefault="001F7D55">
      <w:pPr>
        <w:pStyle w:val="Titre2"/>
      </w:pPr>
      <w:bookmarkStart w:id="644" w:name="_Bases_légales_2"/>
      <w:bookmarkStart w:id="645" w:name="_Toc461453965"/>
      <w:bookmarkEnd w:id="644"/>
      <w:r w:rsidRPr="00BA6F19">
        <w:t>Bases légales</w:t>
      </w:r>
      <w:bookmarkEnd w:id="645"/>
    </w:p>
    <w:p w:rsidR="001F7D55" w:rsidRPr="00BA6F19" w:rsidRDefault="001F7D55" w:rsidP="001F7D55">
      <w:pPr>
        <w:rPr>
          <w:rFonts w:cs="Arial"/>
          <w:lang w:val="fr-CH"/>
        </w:rPr>
      </w:pPr>
    </w:p>
    <w:p w:rsidR="001F7D55" w:rsidRPr="001440C6" w:rsidRDefault="00877045" w:rsidP="00E04CDC">
      <w:pPr>
        <w:pStyle w:val="Default"/>
        <w:numPr>
          <w:ilvl w:val="0"/>
          <w:numId w:val="73"/>
        </w:numPr>
        <w:rPr>
          <w:rFonts w:ascii="Arial" w:hAnsi="Arial" w:cs="Arial"/>
          <w:b/>
          <w:bCs/>
          <w:lang w:val="fr-CH"/>
        </w:rPr>
      </w:pPr>
      <w:r>
        <w:tab/>
      </w:r>
      <w:hyperlink r:id="rId205" w:history="1">
        <w:r w:rsidRPr="001440C6">
          <w:rPr>
            <w:rStyle w:val="Lienhypertexte"/>
            <w:rFonts w:ascii="Arial" w:hAnsi="Arial" w:cs="Arial"/>
            <w:b/>
            <w:bCs/>
          </w:rPr>
          <w:t>Loi sur le contrôle des habitants (LCH)</w:t>
        </w:r>
      </w:hyperlink>
    </w:p>
    <w:p w:rsidR="001F7D55" w:rsidRPr="00BA6F19" w:rsidRDefault="001F7D55" w:rsidP="001F7D55">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1F7D55" w:rsidRPr="00BA6F19" w:rsidTr="009266C3">
        <w:trPr>
          <w:cantSplit/>
        </w:trPr>
        <w:tc>
          <w:tcPr>
            <w:tcW w:w="9212" w:type="dxa"/>
            <w:shd w:val="clear" w:color="auto" w:fill="F2F2F2"/>
          </w:tcPr>
          <w:p w:rsidR="004675EC" w:rsidRPr="00BA6F19" w:rsidRDefault="004675EC" w:rsidP="004675EC">
            <w:pPr>
              <w:pStyle w:val="Default"/>
              <w:spacing w:before="160" w:after="80"/>
              <w:rPr>
                <w:rFonts w:ascii="Arial" w:hAnsi="Arial" w:cs="Arial"/>
                <w:b/>
                <w:bCs/>
                <w:color w:val="auto"/>
                <w:sz w:val="22"/>
                <w:szCs w:val="22"/>
                <w:lang w:val="fr-CH"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 xml:space="preserve">Art. 2 Etablissement et séjour </w:t>
            </w:r>
          </w:p>
          <w:p w:rsidR="004675EC" w:rsidRPr="00BA6F19" w:rsidRDefault="004675EC" w:rsidP="004675EC">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Les notions d'établissement et de séjour sont définies par le droit fédéral selon lequel : </w:t>
            </w:r>
          </w:p>
          <w:p w:rsidR="004675EC" w:rsidRPr="00BA6F19" w:rsidRDefault="004675EC" w:rsidP="004675EC">
            <w:pPr>
              <w:pStyle w:val="Structure1"/>
              <w:spacing w:after="80"/>
              <w:jc w:val="both"/>
              <w:rPr>
                <w:rFonts w:ascii="Arial" w:hAnsi="Arial" w:cs="Arial"/>
                <w:color w:val="000000"/>
                <w:sz w:val="22"/>
                <w:szCs w:val="22"/>
              </w:rPr>
            </w:pPr>
            <w:r w:rsidRPr="00BA6F19">
              <w:rPr>
                <w:rFonts w:ascii="Arial" w:hAnsi="Arial" w:cs="Arial"/>
                <w:color w:val="000000"/>
                <w:sz w:val="22"/>
                <w:szCs w:val="22"/>
              </w:rPr>
              <w:t xml:space="preserve">a) la commune d'établissement est la commune dans laquelle une personne réside, de façon reconnaissable pour des tiers, avec l'intention d'y vivre durablement et d'y avoir le centre de ses intérêts personnels ; </w:t>
            </w:r>
          </w:p>
          <w:p w:rsidR="004675EC" w:rsidRPr="00BA6F19" w:rsidRDefault="004675EC" w:rsidP="004675EC">
            <w:pPr>
              <w:pStyle w:val="Default"/>
              <w:spacing w:before="160" w:after="80"/>
              <w:rPr>
                <w:rFonts w:ascii="Arial" w:hAnsi="Arial" w:cs="Arial"/>
                <w:sz w:val="22"/>
                <w:szCs w:val="22"/>
                <w:lang w:val="fr-CH"/>
              </w:rPr>
            </w:pPr>
            <w:r w:rsidRPr="00BA6F19">
              <w:rPr>
                <w:rFonts w:ascii="Arial" w:hAnsi="Arial" w:cs="Arial"/>
                <w:sz w:val="22"/>
                <w:szCs w:val="22"/>
                <w:lang w:val="fr-CH"/>
              </w:rPr>
              <w:t>b) la commune de séjour est la commune dans laquelle une personne réside dans un but particulier sans intention d'y vivre durablement, mais pour une durée d'au moins trois mois consécutifs ou répartis sur une même année.</w:t>
            </w:r>
          </w:p>
          <w:p w:rsidR="001F7D55" w:rsidRPr="00BA6F19" w:rsidRDefault="001F7D55" w:rsidP="001F7D55">
            <w:pPr>
              <w:autoSpaceDE w:val="0"/>
              <w:autoSpaceDN w:val="0"/>
              <w:adjustRightInd w:val="0"/>
              <w:rPr>
                <w:rFonts w:cs="Arial"/>
                <w:b/>
                <w:bCs/>
                <w:iCs w:val="0"/>
                <w:szCs w:val="22"/>
                <w:highlight w:val="yellow"/>
                <w:lang w:val="fr-CH" w:eastAsia="fr-CH"/>
              </w:rPr>
            </w:pPr>
          </w:p>
        </w:tc>
      </w:tr>
      <w:tr w:rsidR="004675EC" w:rsidRPr="00BA6F19" w:rsidTr="009266C3">
        <w:trPr>
          <w:cantSplit/>
        </w:trPr>
        <w:tc>
          <w:tcPr>
            <w:tcW w:w="9212" w:type="dxa"/>
            <w:shd w:val="clear" w:color="auto" w:fill="F2F2F2"/>
          </w:tcPr>
          <w:p w:rsidR="004675EC" w:rsidRPr="00BA6F19" w:rsidRDefault="004675EC" w:rsidP="004675EC">
            <w:pPr>
              <w:autoSpaceDE w:val="0"/>
              <w:autoSpaceDN w:val="0"/>
              <w:adjustRightInd w:val="0"/>
              <w:rPr>
                <w:rFonts w:cs="Arial"/>
                <w:b/>
                <w:bCs/>
                <w:iCs w:val="0"/>
                <w:szCs w:val="22"/>
                <w:lang w:val="fr-CH"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5 Déclaration d'arrivée</w:t>
            </w:r>
          </w:p>
          <w:p w:rsidR="004675EC" w:rsidRPr="00BA6F19" w:rsidRDefault="004675EC" w:rsidP="004675EC">
            <w:pPr>
              <w:pStyle w:val="Default"/>
              <w:spacing w:before="160" w:after="80"/>
              <w:ind w:left="960" w:hanging="960"/>
              <w:rPr>
                <w:rFonts w:ascii="Arial" w:hAnsi="Arial" w:cs="Arial"/>
                <w:sz w:val="22"/>
                <w:szCs w:val="22"/>
                <w:lang w:val="fr-CH"/>
              </w:rPr>
            </w:pPr>
            <w:r w:rsidRPr="00BA6F19">
              <w:rPr>
                <w:rFonts w:ascii="Arial" w:hAnsi="Arial" w:cs="Arial"/>
                <w:sz w:val="22"/>
                <w:szCs w:val="22"/>
                <w:lang w:val="fr-CH"/>
              </w:rPr>
              <w:t xml:space="preserve">a) Délai </w:t>
            </w:r>
          </w:p>
          <w:p w:rsidR="004675EC" w:rsidRPr="00BA6F19" w:rsidRDefault="004675EC" w:rsidP="004675EC">
            <w:pPr>
              <w:pStyle w:val="Default"/>
              <w:spacing w:after="80"/>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doit être annoncée dans les quatorze jours qui suivent son arrivée. </w:t>
            </w:r>
          </w:p>
          <w:p w:rsidR="004675EC" w:rsidRPr="00BA6F19" w:rsidRDefault="004675EC" w:rsidP="00C665C1">
            <w:pPr>
              <w:pStyle w:val="Default"/>
              <w:spacing w:after="80"/>
              <w:rPr>
                <w:rFonts w:ascii="Arial" w:hAnsi="Arial" w:cs="Arial"/>
                <w:b/>
                <w:bCs/>
                <w:color w:val="auto"/>
                <w:sz w:val="22"/>
                <w:szCs w:val="22"/>
                <w:lang w:val="fr-CH" w:eastAsia="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séjourne dans une commune doit être annoncée dans les quatorze jours qui suivent son arrivée ou, en cas de périodes de séjour non consécutives, dès qu'il est prévisible que le séjour dépassera trois mois.</w:t>
            </w:r>
            <w:r w:rsidRPr="00BA6F19">
              <w:rPr>
                <w:rFonts w:ascii="Arial" w:hAnsi="Arial" w:cs="Arial"/>
                <w:sz w:val="22"/>
                <w:szCs w:val="22"/>
                <w:lang w:val="fr-CH"/>
              </w:rPr>
              <w:br/>
            </w:r>
          </w:p>
        </w:tc>
      </w:tr>
      <w:tr w:rsidR="00FE0169" w:rsidRPr="00BA6F19" w:rsidTr="009266C3">
        <w:trPr>
          <w:cantSplit/>
        </w:trPr>
        <w:tc>
          <w:tcPr>
            <w:tcW w:w="9212" w:type="dxa"/>
            <w:shd w:val="clear" w:color="auto" w:fill="F2F2F2"/>
          </w:tcPr>
          <w:p w:rsidR="00F16041" w:rsidRPr="00BA6F19" w:rsidRDefault="00F16041" w:rsidP="00F16041">
            <w:pPr>
              <w:pStyle w:val="Default"/>
              <w:spacing w:before="160" w:after="80"/>
              <w:rPr>
                <w:rFonts w:ascii="Arial" w:hAnsi="Arial" w:cs="Arial"/>
                <w:b/>
                <w:bCs/>
                <w:color w:val="auto"/>
                <w:sz w:val="22"/>
                <w:szCs w:val="22"/>
                <w:lang w:val="fr-CH" w:eastAsia="fr-CH"/>
              </w:rPr>
            </w:pPr>
          </w:p>
          <w:p w:rsidR="009266C3" w:rsidRPr="00BA6F19" w:rsidRDefault="004675EC" w:rsidP="009266C3">
            <w:pPr>
              <w:pStyle w:val="Default"/>
              <w:spacing w:before="160" w:after="80"/>
              <w:rPr>
                <w:rFonts w:ascii="Arial" w:hAnsi="Arial" w:cs="Arial"/>
                <w:b/>
                <w:bCs/>
                <w:color w:val="auto"/>
                <w:sz w:val="22"/>
                <w:szCs w:val="22"/>
                <w:lang w:val="fr-CH" w:eastAsia="fr-CH"/>
              </w:rPr>
            </w:pPr>
            <w:r w:rsidRPr="00BA6F19">
              <w:rPr>
                <w:rFonts w:ascii="Arial" w:hAnsi="Arial" w:cs="Arial"/>
                <w:b/>
                <w:bCs/>
                <w:color w:val="auto"/>
                <w:sz w:val="22"/>
                <w:szCs w:val="22"/>
                <w:lang w:val="fr-CH" w:eastAsia="fr-CH"/>
              </w:rPr>
              <w:t>Art. 8</w:t>
            </w:r>
            <w:r w:rsidR="00F16041" w:rsidRPr="00BA6F19">
              <w:rPr>
                <w:rFonts w:ascii="Arial" w:hAnsi="Arial" w:cs="Arial"/>
                <w:b/>
                <w:bCs/>
                <w:color w:val="auto"/>
                <w:sz w:val="22"/>
                <w:szCs w:val="22"/>
                <w:lang w:val="fr-CH" w:eastAsia="fr-CH"/>
              </w:rPr>
              <w:t xml:space="preserve"> </w:t>
            </w:r>
            <w:r w:rsidR="009266C3" w:rsidRPr="00BA6F19">
              <w:rPr>
                <w:rFonts w:ascii="Arial" w:hAnsi="Arial" w:cs="Arial"/>
                <w:b/>
                <w:bCs/>
                <w:color w:val="auto"/>
                <w:sz w:val="22"/>
                <w:szCs w:val="22"/>
                <w:lang w:val="fr-CH" w:eastAsia="fr-CH"/>
              </w:rPr>
              <w:t xml:space="preserve">d) Production et dépôt des documents </w:t>
            </w:r>
          </w:p>
          <w:p w:rsidR="009266C3" w:rsidRPr="00BA6F19" w:rsidRDefault="00FA0D66" w:rsidP="009266C3">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FA0D66" w:rsidRPr="00BA6F19" w:rsidRDefault="00FA0D66" w:rsidP="009266C3">
            <w:pPr>
              <w:pStyle w:val="Default"/>
              <w:spacing w:after="80"/>
              <w:jc w:val="both"/>
              <w:rPr>
                <w:rFonts w:ascii="Arial" w:hAnsi="Arial" w:cs="Arial"/>
                <w:sz w:val="22"/>
                <w:szCs w:val="22"/>
                <w:lang w:val="fr-CH"/>
              </w:rPr>
            </w:pPr>
          </w:p>
          <w:p w:rsidR="009266C3" w:rsidRPr="00BA6F19" w:rsidRDefault="009266C3" w:rsidP="009266C3">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5</w:t>
            </w:r>
            <w:r w:rsidRPr="00BA6F19">
              <w:rPr>
                <w:rFonts w:ascii="Arial" w:hAnsi="Arial" w:cs="Arial"/>
                <w:sz w:val="22"/>
                <w:szCs w:val="22"/>
                <w:lang w:val="fr-CH"/>
              </w:rPr>
              <w:t xml:space="preserve"> Les personnes qui résident dans un logement loué ou qui déménagent au sein d’un même immeuble locatif doivent produire, lors de l’annonce ou lors du changement d’appartement, leur contrat de bail. Le préposé relève le numéro de logement sans conserver le document.</w:t>
            </w:r>
          </w:p>
          <w:p w:rsidR="00FE0169" w:rsidRPr="00BA6F19" w:rsidRDefault="00FE0169" w:rsidP="001F7D55">
            <w:pPr>
              <w:autoSpaceDE w:val="0"/>
              <w:autoSpaceDN w:val="0"/>
              <w:adjustRightInd w:val="0"/>
              <w:rPr>
                <w:rFonts w:cs="Arial"/>
                <w:b/>
                <w:bCs/>
                <w:iCs w:val="0"/>
                <w:szCs w:val="22"/>
                <w:highlight w:val="yellow"/>
                <w:lang w:val="fr-CH" w:eastAsia="fr-CH"/>
              </w:rPr>
            </w:pPr>
          </w:p>
        </w:tc>
      </w:tr>
      <w:tr w:rsidR="004675EC" w:rsidRPr="00BA6F19" w:rsidTr="009266C3">
        <w:trPr>
          <w:cantSplit/>
        </w:trPr>
        <w:tc>
          <w:tcPr>
            <w:tcW w:w="9212" w:type="dxa"/>
            <w:shd w:val="clear" w:color="auto" w:fill="F2F2F2"/>
          </w:tcPr>
          <w:p w:rsidR="004675EC" w:rsidRPr="00BC7FF8" w:rsidRDefault="004675EC" w:rsidP="004675EC">
            <w:pPr>
              <w:pStyle w:val="Default"/>
              <w:spacing w:before="160" w:after="80"/>
              <w:rPr>
                <w:rFonts w:ascii="Arial" w:hAnsi="Arial" w:cs="Arial"/>
                <w:b/>
                <w:bCs/>
                <w:color w:val="auto"/>
                <w:sz w:val="22"/>
                <w:szCs w:val="22"/>
                <w:lang w:eastAsia="fr-CH"/>
              </w:rPr>
            </w:pPr>
          </w:p>
          <w:p w:rsidR="004675EC" w:rsidRPr="00BA6F19" w:rsidRDefault="004675EC" w:rsidP="004675EC">
            <w:pPr>
              <w:pStyle w:val="Default"/>
              <w:spacing w:before="160" w:after="80"/>
              <w:rPr>
                <w:rFonts w:ascii="Arial" w:hAnsi="Arial" w:cs="Arial"/>
                <w:b/>
                <w:bCs/>
                <w:color w:val="auto"/>
                <w:sz w:val="22"/>
                <w:szCs w:val="22"/>
                <w:lang w:val="fr-CH" w:eastAsia="fr-CH"/>
              </w:rPr>
            </w:pPr>
            <w:r w:rsidRPr="00BA6F19">
              <w:rPr>
                <w:rFonts w:ascii="Arial" w:hAnsi="Arial" w:cs="Arial"/>
                <w:b/>
                <w:bCs/>
                <w:sz w:val="22"/>
                <w:szCs w:val="22"/>
                <w:lang w:val="fr-CH"/>
              </w:rPr>
              <w:t xml:space="preserve">Art. 9 </w:t>
            </w:r>
            <w:r w:rsidRPr="00BA6F19">
              <w:rPr>
                <w:rFonts w:ascii="Arial" w:hAnsi="Arial" w:cs="Arial"/>
                <w:b/>
                <w:sz w:val="22"/>
                <w:szCs w:val="22"/>
                <w:lang w:val="fr-CH"/>
              </w:rPr>
              <w:t>Attestations</w:t>
            </w:r>
            <w:r w:rsidRPr="00BA6F19">
              <w:rPr>
                <w:rFonts w:ascii="Arial" w:hAnsi="Arial" w:cs="Arial"/>
                <w:sz w:val="22"/>
                <w:szCs w:val="22"/>
                <w:lang w:val="fr-CH"/>
              </w:rPr>
              <w:t xml:space="preserve"> </w:t>
            </w:r>
          </w:p>
          <w:p w:rsidR="004675EC" w:rsidRPr="00BA6F19" w:rsidRDefault="004675EC" w:rsidP="004675EC">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personne qui s’établit dans une commune reçoit un certificat d’établissement, délivré pour une durée indéterminée. </w:t>
            </w:r>
          </w:p>
          <w:p w:rsidR="004675EC" w:rsidRPr="00BA6F19" w:rsidRDefault="004675EC" w:rsidP="004675EC">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personne qui s’annonce pour un séjour dans une commune reçoit une attestation de séjour. Celle-ci lui est délivrée pour la durée d’une année ; elle peut être renouvelée.</w:t>
            </w:r>
          </w:p>
          <w:p w:rsidR="004675EC" w:rsidRPr="00BA6F19" w:rsidRDefault="004675EC" w:rsidP="00F16041">
            <w:pPr>
              <w:pStyle w:val="Default"/>
              <w:spacing w:before="160" w:after="80"/>
              <w:rPr>
                <w:rFonts w:ascii="Arial" w:hAnsi="Arial" w:cs="Arial"/>
                <w:b/>
                <w:bCs/>
                <w:color w:val="auto"/>
                <w:sz w:val="22"/>
                <w:szCs w:val="22"/>
                <w:lang w:val="fr-CH" w:eastAsia="fr-CH"/>
              </w:rPr>
            </w:pPr>
          </w:p>
        </w:tc>
      </w:tr>
      <w:tr w:rsidR="00FE0169" w:rsidRPr="00BA6F19" w:rsidTr="009266C3">
        <w:trPr>
          <w:cantSplit/>
        </w:trPr>
        <w:tc>
          <w:tcPr>
            <w:tcW w:w="9212" w:type="dxa"/>
            <w:shd w:val="clear" w:color="auto" w:fill="F2F2F2"/>
          </w:tcPr>
          <w:p w:rsidR="00F16041" w:rsidRPr="00BA6F19" w:rsidRDefault="005239DF" w:rsidP="00F16041">
            <w:pPr>
              <w:autoSpaceDE w:val="0"/>
              <w:autoSpaceDN w:val="0"/>
              <w:adjustRightInd w:val="0"/>
              <w:rPr>
                <w:rFonts w:cs="Arial"/>
                <w:b/>
                <w:bCs/>
                <w:iCs w:val="0"/>
                <w:szCs w:val="22"/>
                <w:lang w:val="fr-CH" w:eastAsia="fr-CH"/>
              </w:rPr>
            </w:pPr>
            <w:r>
              <w:rPr>
                <w:noProof/>
                <w:lang w:val="fr-CH" w:eastAsia="fr-CH"/>
              </w:rPr>
              <w:drawing>
                <wp:anchor distT="0" distB="0" distL="114300" distR="114300" simplePos="0" relativeHeight="251866624" behindDoc="0" locked="0" layoutInCell="1" allowOverlap="1" wp14:anchorId="1004B18B" wp14:editId="1F1BE95B">
                  <wp:simplePos x="0" y="0"/>
                  <wp:positionH relativeFrom="column">
                    <wp:posOffset>5849620</wp:posOffset>
                  </wp:positionH>
                  <wp:positionV relativeFrom="paragraph">
                    <wp:posOffset>-502285</wp:posOffset>
                  </wp:positionV>
                  <wp:extent cx="738505" cy="408940"/>
                  <wp:effectExtent l="0" t="0" r="4445" b="0"/>
                  <wp:wrapNone/>
                  <wp:docPr id="235" name="Image 23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F16041" w:rsidRPr="00BA6F19" w:rsidRDefault="00F16041" w:rsidP="004675EC">
            <w:pPr>
              <w:pStyle w:val="Default"/>
              <w:spacing w:before="160" w:after="80"/>
              <w:rPr>
                <w:rFonts w:ascii="Arial" w:hAnsi="Arial" w:cs="Arial"/>
                <w:b/>
                <w:bCs/>
                <w:sz w:val="22"/>
                <w:szCs w:val="22"/>
                <w:lang w:val="fr-CH"/>
              </w:rPr>
            </w:pPr>
            <w:r w:rsidRPr="00BA6F19">
              <w:rPr>
                <w:rFonts w:ascii="Arial" w:hAnsi="Arial" w:cs="Arial"/>
                <w:b/>
                <w:bCs/>
                <w:sz w:val="22"/>
                <w:szCs w:val="22"/>
                <w:lang w:val="fr-CH"/>
              </w:rPr>
              <w:t xml:space="preserve">Art. 11 Déclaration de départ </w:t>
            </w:r>
          </w:p>
          <w:p w:rsidR="00F16041" w:rsidRPr="00BA6F19" w:rsidRDefault="00F16041" w:rsidP="00F16041">
            <w:pPr>
              <w:autoSpaceDE w:val="0"/>
              <w:autoSpaceDN w:val="0"/>
              <w:adjustRightInd w:val="0"/>
              <w:rPr>
                <w:rFonts w:cs="Arial"/>
                <w:szCs w:val="22"/>
                <w:lang w:val="fr-CH"/>
              </w:rPr>
            </w:pPr>
            <w:r w:rsidRPr="00BA6F19">
              <w:rPr>
                <w:rFonts w:cs="Arial"/>
                <w:szCs w:val="22"/>
                <w:lang w:val="fr-CH"/>
              </w:rPr>
              <w:t>La personne qui quitte la commune doit annoncer son départ au préposé sans délai et indiquer sa destination.</w:t>
            </w:r>
          </w:p>
          <w:p w:rsidR="00FE0169" w:rsidRPr="00BA6F19" w:rsidRDefault="00FE0169" w:rsidP="00FE0169">
            <w:pPr>
              <w:autoSpaceDE w:val="0"/>
              <w:autoSpaceDN w:val="0"/>
              <w:adjustRightInd w:val="0"/>
              <w:rPr>
                <w:rFonts w:cs="Arial"/>
                <w:b/>
                <w:bCs/>
                <w:iCs w:val="0"/>
                <w:szCs w:val="22"/>
                <w:highlight w:val="yellow"/>
                <w:lang w:val="fr-CH" w:eastAsia="fr-CH"/>
              </w:rPr>
            </w:pPr>
          </w:p>
        </w:tc>
      </w:tr>
    </w:tbl>
    <w:p w:rsidR="00C41F6F" w:rsidRPr="00BA6F19" w:rsidRDefault="00C41F6F" w:rsidP="00C41F6F">
      <w:pPr>
        <w:rPr>
          <w:rFonts w:cs="Arial"/>
          <w:lang w:val="fr-CH" w:eastAsia="fr-CH"/>
        </w:rPr>
      </w:pPr>
    </w:p>
    <w:p w:rsidR="00C876D3" w:rsidRPr="00BA6F19" w:rsidRDefault="008C1E24" w:rsidP="008C1E24">
      <w:pPr>
        <w:tabs>
          <w:tab w:val="left" w:pos="6480"/>
        </w:tabs>
        <w:rPr>
          <w:rFonts w:cs="Arial"/>
          <w:lang w:val="fr-CH" w:eastAsia="fr-CH"/>
        </w:rPr>
      </w:pPr>
      <w:r w:rsidRPr="00BA6F19">
        <w:rPr>
          <w:rFonts w:cs="Arial"/>
          <w:lang w:val="fr-CH" w:eastAsia="fr-CH"/>
        </w:rPr>
        <w:tab/>
      </w:r>
    </w:p>
    <w:p w:rsidR="001F7D55" w:rsidRPr="00BA6F19" w:rsidRDefault="006378A4" w:rsidP="00E04CDC">
      <w:pPr>
        <w:pStyle w:val="Default"/>
        <w:numPr>
          <w:ilvl w:val="0"/>
          <w:numId w:val="73"/>
        </w:numPr>
        <w:rPr>
          <w:rFonts w:ascii="Arial" w:hAnsi="Arial" w:cs="Arial"/>
          <w:b/>
          <w:bCs/>
          <w:lang w:val="fr-CH"/>
        </w:rPr>
      </w:pPr>
      <w:r>
        <w:tab/>
      </w:r>
      <w:hyperlink r:id="rId206" w:history="1">
        <w:r w:rsidR="00505A0D" w:rsidRPr="00E25943">
          <w:rPr>
            <w:rStyle w:val="Lienhypertexte"/>
            <w:rFonts w:ascii="Arial" w:hAnsi="Arial" w:cs="Arial"/>
            <w:b/>
            <w:bCs/>
          </w:rPr>
          <w:t>Loi fédérale du 18 mars 1994 sur l’assurance-maladie (</w:t>
        </w:r>
        <w:proofErr w:type="spellStart"/>
        <w:r w:rsidR="00505A0D" w:rsidRPr="00E25943">
          <w:rPr>
            <w:rStyle w:val="Lienhypertexte"/>
            <w:rFonts w:ascii="Arial" w:hAnsi="Arial" w:cs="Arial"/>
            <w:b/>
            <w:bCs/>
          </w:rPr>
          <w:t>LaMal</w:t>
        </w:r>
        <w:proofErr w:type="spellEnd"/>
        <w:r w:rsidR="00505A0D" w:rsidRPr="00E25943">
          <w:rPr>
            <w:rStyle w:val="Lienhypertexte"/>
            <w:rFonts w:ascii="Arial" w:hAnsi="Arial" w:cs="Arial"/>
            <w:b/>
            <w:bCs/>
          </w:rPr>
          <w:t>)</w:t>
        </w:r>
      </w:hyperlink>
    </w:p>
    <w:p w:rsidR="001F7D55" w:rsidRPr="00BA6F19" w:rsidRDefault="001F7D55" w:rsidP="001D4287">
      <w:pPr>
        <w:pStyle w:val="Default"/>
        <w:ind w:left="786"/>
        <w:jc w:val="center"/>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1F7D55" w:rsidRPr="00BA6F19" w:rsidTr="001F7D55">
        <w:tc>
          <w:tcPr>
            <w:tcW w:w="9212" w:type="dxa"/>
            <w:shd w:val="clear" w:color="auto" w:fill="F2F2F2"/>
          </w:tcPr>
          <w:p w:rsidR="001F7D55" w:rsidRPr="00BA6F19" w:rsidRDefault="001F7D55" w:rsidP="001F7D55">
            <w:pPr>
              <w:autoSpaceDE w:val="0"/>
              <w:autoSpaceDN w:val="0"/>
              <w:adjustRightInd w:val="0"/>
              <w:rPr>
                <w:rFonts w:cs="Arial"/>
                <w:b/>
                <w:bCs/>
                <w:iCs w:val="0"/>
                <w:szCs w:val="22"/>
                <w:lang w:val="fr-CH" w:eastAsia="fr-CH"/>
              </w:rPr>
            </w:pPr>
          </w:p>
          <w:p w:rsidR="001F7D55" w:rsidRPr="00BA6F19" w:rsidRDefault="001F7D55" w:rsidP="001F7D55">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w:t>
            </w:r>
            <w:r w:rsidR="003F0C08" w:rsidRPr="00BA6F19">
              <w:rPr>
                <w:rFonts w:ascii="Arial" w:hAnsi="Arial" w:cs="Arial"/>
                <w:b/>
                <w:bCs/>
                <w:sz w:val="22"/>
                <w:szCs w:val="22"/>
                <w:lang w:val="fr-CH"/>
              </w:rPr>
              <w:t>4</w:t>
            </w:r>
            <w:r w:rsidRPr="00BA6F19">
              <w:rPr>
                <w:rFonts w:ascii="Arial" w:hAnsi="Arial" w:cs="Arial"/>
                <w:b/>
                <w:sz w:val="22"/>
                <w:szCs w:val="22"/>
                <w:lang w:val="fr-CH"/>
              </w:rPr>
              <w:t xml:space="preserve"> </w:t>
            </w:r>
            <w:r w:rsidR="00C876D3" w:rsidRPr="00BA6F19">
              <w:rPr>
                <w:rFonts w:ascii="Arial" w:hAnsi="Arial" w:cs="Arial"/>
                <w:b/>
                <w:sz w:val="22"/>
                <w:szCs w:val="22"/>
                <w:lang w:val="fr-CH"/>
              </w:rPr>
              <w:t>Choix de l’assureur</w:t>
            </w:r>
          </w:p>
          <w:p w:rsidR="005463FA" w:rsidRPr="00BA6F19" w:rsidRDefault="005463FA" w:rsidP="005463FA">
            <w:pPr>
              <w:autoSpaceDE w:val="0"/>
              <w:autoSpaceDN w:val="0"/>
              <w:adjustRightInd w:val="0"/>
              <w:rPr>
                <w:rFonts w:cs="Arial"/>
                <w:iCs w:val="0"/>
                <w:sz w:val="18"/>
                <w:szCs w:val="18"/>
                <w:lang w:val="fr-CH" w:eastAsia="fr-CH"/>
              </w:rPr>
            </w:pPr>
            <w:r w:rsidRPr="00BA6F19">
              <w:rPr>
                <w:rFonts w:cs="Arial"/>
                <w:iCs w:val="0"/>
                <w:color w:val="000000"/>
                <w:szCs w:val="22"/>
                <w:vertAlign w:val="superscript"/>
                <w:lang w:val="fr-CH"/>
              </w:rPr>
              <w:t>1</w:t>
            </w:r>
            <w:r w:rsidRPr="00BA6F19">
              <w:rPr>
                <w:rFonts w:cs="Arial"/>
                <w:szCs w:val="22"/>
                <w:lang w:val="fr-CH"/>
              </w:rPr>
              <w:t xml:space="preserve"> Les personnes tenues de s’assurer choisissent librement parmi les assureurs désignés</w:t>
            </w:r>
            <w:r w:rsidR="00C876D3" w:rsidRPr="00BA6F19">
              <w:rPr>
                <w:rFonts w:cs="Arial"/>
                <w:szCs w:val="22"/>
                <w:lang w:val="fr-CH"/>
              </w:rPr>
              <w:t xml:space="preserve"> </w:t>
            </w:r>
            <w:r w:rsidRPr="00BA6F19">
              <w:rPr>
                <w:rFonts w:cs="Arial"/>
                <w:szCs w:val="22"/>
                <w:lang w:val="fr-CH"/>
              </w:rPr>
              <w:t>à l’art. 11.</w:t>
            </w:r>
          </w:p>
          <w:p w:rsidR="001F7D55" w:rsidRPr="00BA6F19" w:rsidRDefault="005463FA" w:rsidP="005463FA">
            <w:pPr>
              <w:autoSpaceDE w:val="0"/>
              <w:autoSpaceDN w:val="0"/>
              <w:adjustRightInd w:val="0"/>
              <w:rPr>
                <w:rFonts w:cs="Arial"/>
                <w:szCs w:val="22"/>
                <w:lang w:val="fr-CH"/>
              </w:rPr>
            </w:pPr>
            <w:r w:rsidRPr="00BA6F19">
              <w:rPr>
                <w:rFonts w:cs="Arial"/>
                <w:iCs w:val="0"/>
                <w:color w:val="000000"/>
                <w:szCs w:val="22"/>
                <w:vertAlign w:val="superscript"/>
                <w:lang w:val="fr-CH"/>
              </w:rPr>
              <w:t>2</w:t>
            </w:r>
            <w:r w:rsidRPr="00BA6F19">
              <w:rPr>
                <w:rFonts w:cs="Arial"/>
                <w:szCs w:val="22"/>
                <w:lang w:val="fr-CH"/>
              </w:rPr>
              <w:t xml:space="preserve"> Les assureurs doivent, dans les limites de leur rayon d’activité territorial, accepter</w:t>
            </w:r>
            <w:r w:rsidR="00C876D3" w:rsidRPr="00BA6F19">
              <w:rPr>
                <w:rFonts w:cs="Arial"/>
                <w:szCs w:val="22"/>
                <w:lang w:val="fr-CH"/>
              </w:rPr>
              <w:t xml:space="preserve"> </w:t>
            </w:r>
            <w:r w:rsidRPr="00BA6F19">
              <w:rPr>
                <w:rFonts w:cs="Arial"/>
                <w:szCs w:val="22"/>
                <w:lang w:val="fr-CH"/>
              </w:rPr>
              <w:t>toute personne tenue de s’assurer.</w:t>
            </w:r>
          </w:p>
          <w:p w:rsidR="00C876D3" w:rsidRPr="00BA6F19" w:rsidRDefault="00C876D3" w:rsidP="005463FA">
            <w:pPr>
              <w:autoSpaceDE w:val="0"/>
              <w:autoSpaceDN w:val="0"/>
              <w:adjustRightInd w:val="0"/>
              <w:rPr>
                <w:rFonts w:cs="Arial"/>
                <w:iCs w:val="0"/>
                <w:sz w:val="18"/>
                <w:szCs w:val="18"/>
                <w:lang w:val="fr-CH" w:eastAsia="fr-CH"/>
              </w:rPr>
            </w:pPr>
          </w:p>
        </w:tc>
      </w:tr>
    </w:tbl>
    <w:p w:rsidR="001F7D55" w:rsidRPr="00BA6F19" w:rsidRDefault="001F7D55" w:rsidP="001F7D55">
      <w:pPr>
        <w:pStyle w:val="Default"/>
        <w:ind w:left="786"/>
        <w:rPr>
          <w:rFonts w:ascii="Arial" w:hAnsi="Arial" w:cs="Arial"/>
          <w:b/>
          <w:bCs/>
          <w:lang w:val="fr-CH"/>
        </w:rPr>
      </w:pPr>
    </w:p>
    <w:p w:rsidR="001F7D55" w:rsidRPr="00BA6F19" w:rsidRDefault="001F7D55" w:rsidP="001F7D55">
      <w:pPr>
        <w:pStyle w:val="Default"/>
        <w:ind w:left="786"/>
        <w:rPr>
          <w:rFonts w:ascii="Arial" w:hAnsi="Arial" w:cs="Arial"/>
          <w:b/>
          <w:bCs/>
          <w:lang w:val="fr-CH"/>
        </w:rPr>
      </w:pPr>
    </w:p>
    <w:p w:rsidR="003F0C08" w:rsidRPr="001440C6" w:rsidRDefault="00705D98" w:rsidP="00E04CDC">
      <w:pPr>
        <w:pStyle w:val="Default"/>
        <w:numPr>
          <w:ilvl w:val="0"/>
          <w:numId w:val="73"/>
        </w:numPr>
        <w:ind w:left="1418" w:hanging="992"/>
        <w:rPr>
          <w:rFonts w:ascii="Arial" w:hAnsi="Arial" w:cs="Arial"/>
          <w:b/>
          <w:bCs/>
          <w:lang w:val="fr-CH"/>
        </w:rPr>
      </w:pPr>
      <w:hyperlink r:id="rId207" w:history="1">
        <w:r w:rsidR="009D168D" w:rsidRPr="001440C6">
          <w:rPr>
            <w:rStyle w:val="Lienhypertexte"/>
            <w:rFonts w:ascii="Arial" w:hAnsi="Arial" w:cs="Arial"/>
            <w:b/>
            <w:bCs/>
          </w:rPr>
          <w:t>Loi du 3 février 1966 sur l’assurance obligatoire du mobilier contre l’incendie</w:t>
        </w:r>
      </w:hyperlink>
    </w:p>
    <w:p w:rsidR="003F0C08" w:rsidRPr="001440C6" w:rsidRDefault="003F0C08" w:rsidP="003F0C08">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3F0C08" w:rsidRPr="001440C6" w:rsidTr="00FA0D66">
        <w:trPr>
          <w:cantSplit/>
        </w:trPr>
        <w:tc>
          <w:tcPr>
            <w:tcW w:w="9212" w:type="dxa"/>
            <w:shd w:val="clear" w:color="auto" w:fill="F2F2F2"/>
          </w:tcPr>
          <w:p w:rsidR="003F0C08" w:rsidRPr="001440C6" w:rsidRDefault="003F0C08" w:rsidP="00FA6819">
            <w:pPr>
              <w:autoSpaceDE w:val="0"/>
              <w:autoSpaceDN w:val="0"/>
              <w:adjustRightInd w:val="0"/>
              <w:rPr>
                <w:rFonts w:cs="Arial"/>
                <w:b/>
                <w:bCs/>
                <w:iCs w:val="0"/>
                <w:szCs w:val="22"/>
                <w:lang w:val="fr-CH" w:eastAsia="fr-CH"/>
              </w:rPr>
            </w:pPr>
          </w:p>
          <w:p w:rsidR="00235EFA" w:rsidRPr="001440C6" w:rsidRDefault="003F0C08" w:rsidP="00235EFA">
            <w:pPr>
              <w:pStyle w:val="Default"/>
              <w:spacing w:before="160" w:after="80"/>
              <w:ind w:left="960" w:hanging="960"/>
              <w:rPr>
                <w:rFonts w:ascii="Arial" w:hAnsi="Arial" w:cs="Arial"/>
                <w:b/>
                <w:bCs/>
                <w:sz w:val="22"/>
                <w:szCs w:val="22"/>
                <w:lang w:val="fr-CH"/>
              </w:rPr>
            </w:pPr>
            <w:r w:rsidRPr="001440C6">
              <w:rPr>
                <w:rFonts w:ascii="Arial" w:hAnsi="Arial" w:cs="Arial"/>
                <w:b/>
                <w:bCs/>
                <w:sz w:val="22"/>
                <w:szCs w:val="22"/>
                <w:lang w:val="fr-CH"/>
              </w:rPr>
              <w:t>Art. 3</w:t>
            </w:r>
            <w:r w:rsidR="00235EFA" w:rsidRPr="001440C6">
              <w:rPr>
                <w:rFonts w:ascii="Arial" w:hAnsi="Arial" w:cs="Arial"/>
                <w:b/>
                <w:bCs/>
                <w:sz w:val="22"/>
                <w:szCs w:val="22"/>
                <w:lang w:val="fr-CH"/>
              </w:rPr>
              <w:t xml:space="preserve"> Personnes assujetties à l’assurance</w:t>
            </w:r>
          </w:p>
          <w:p w:rsidR="00235EFA" w:rsidRPr="001440C6" w:rsidRDefault="00235EFA" w:rsidP="00235EFA">
            <w:pPr>
              <w:autoSpaceDE w:val="0"/>
              <w:autoSpaceDN w:val="0"/>
              <w:adjustRightInd w:val="0"/>
              <w:rPr>
                <w:rFonts w:cs="Arial"/>
                <w:szCs w:val="22"/>
                <w:lang w:val="fr-CH"/>
              </w:rPr>
            </w:pPr>
            <w:r w:rsidRPr="001440C6">
              <w:rPr>
                <w:rFonts w:cs="Arial"/>
                <w:iCs w:val="0"/>
                <w:color w:val="000000"/>
                <w:szCs w:val="22"/>
                <w:vertAlign w:val="superscript"/>
                <w:lang w:val="fr-CH"/>
              </w:rPr>
              <w:t>1</w:t>
            </w:r>
            <w:r w:rsidRPr="001440C6">
              <w:rPr>
                <w:rFonts w:cs="Arial"/>
                <w:szCs w:val="22"/>
                <w:lang w:val="fr-CH"/>
              </w:rPr>
              <w:t xml:space="preserve"> L’obligation de s’assurer incombe au propriétaire des objets mobiliers. Le chef de ménage doit veiller à ce que les objets mobiliers des membres de sa famille et de toutes les personnes faisant ménage commun avec lui soient assurés. Le même devoir incombe à l’employeur pour les vêtements et les effets personnels appartenant à ses employés, ouvriers et apprentis et se trouvant dans ses bâtiments ou sur le terrain de l’exploitation.</w:t>
            </w:r>
          </w:p>
          <w:p w:rsidR="00235EFA" w:rsidRPr="001440C6" w:rsidRDefault="00235EFA" w:rsidP="00235EFA">
            <w:pPr>
              <w:autoSpaceDE w:val="0"/>
              <w:autoSpaceDN w:val="0"/>
              <w:adjustRightInd w:val="0"/>
              <w:rPr>
                <w:rFonts w:cs="Arial"/>
                <w:szCs w:val="22"/>
                <w:lang w:val="fr-CH"/>
              </w:rPr>
            </w:pPr>
          </w:p>
          <w:p w:rsidR="003F0C08" w:rsidRPr="001440C6" w:rsidRDefault="00235EFA" w:rsidP="00235EFA">
            <w:pPr>
              <w:autoSpaceDE w:val="0"/>
              <w:autoSpaceDN w:val="0"/>
              <w:adjustRightInd w:val="0"/>
              <w:rPr>
                <w:rFonts w:cs="Arial"/>
                <w:szCs w:val="22"/>
                <w:lang w:val="fr-CH"/>
              </w:rPr>
            </w:pPr>
            <w:r w:rsidRPr="001440C6">
              <w:rPr>
                <w:rFonts w:cs="Arial"/>
                <w:iCs w:val="0"/>
                <w:color w:val="000000"/>
                <w:szCs w:val="22"/>
                <w:vertAlign w:val="superscript"/>
                <w:lang w:val="fr-CH"/>
              </w:rPr>
              <w:t>2</w:t>
            </w:r>
            <w:r w:rsidRPr="001440C6">
              <w:rPr>
                <w:rFonts w:cs="Arial"/>
                <w:szCs w:val="22"/>
                <w:lang w:val="fr-CH"/>
              </w:rPr>
              <w:t xml:space="preserve"> ...</w:t>
            </w:r>
          </w:p>
          <w:p w:rsidR="00235EFA" w:rsidRPr="001440C6" w:rsidRDefault="00235EFA" w:rsidP="00235EFA">
            <w:pPr>
              <w:autoSpaceDE w:val="0"/>
              <w:autoSpaceDN w:val="0"/>
              <w:adjustRightInd w:val="0"/>
              <w:rPr>
                <w:rFonts w:cs="Arial"/>
                <w:b/>
                <w:bCs/>
                <w:iCs w:val="0"/>
                <w:szCs w:val="22"/>
                <w:lang w:val="fr-CH" w:eastAsia="fr-CH"/>
              </w:rPr>
            </w:pPr>
          </w:p>
        </w:tc>
      </w:tr>
    </w:tbl>
    <w:p w:rsidR="003F0C08" w:rsidRPr="001440C6" w:rsidRDefault="003F0C08" w:rsidP="003F0C08">
      <w:pPr>
        <w:pStyle w:val="Default"/>
        <w:ind w:left="786"/>
        <w:rPr>
          <w:rFonts w:ascii="Arial" w:hAnsi="Arial" w:cs="Arial"/>
          <w:b/>
          <w:bCs/>
          <w:lang w:val="fr-CH"/>
        </w:rPr>
      </w:pPr>
    </w:p>
    <w:p w:rsidR="009D168D" w:rsidRPr="001440C6" w:rsidRDefault="003F0C08" w:rsidP="009D168D">
      <w:pPr>
        <w:pStyle w:val="Default"/>
        <w:tabs>
          <w:tab w:val="left" w:pos="5565"/>
        </w:tabs>
        <w:ind w:left="786"/>
        <w:rPr>
          <w:rFonts w:ascii="Arial" w:hAnsi="Arial" w:cs="Arial"/>
          <w:b/>
          <w:bCs/>
          <w:lang w:val="fr-CH"/>
        </w:rPr>
      </w:pPr>
      <w:r w:rsidRPr="001440C6">
        <w:rPr>
          <w:rFonts w:ascii="Arial" w:hAnsi="Arial" w:cs="Arial"/>
          <w:b/>
          <w:bCs/>
          <w:lang w:val="fr-CH"/>
        </w:rPr>
        <w:tab/>
      </w:r>
    </w:p>
    <w:p w:rsidR="00B75880" w:rsidRPr="001440C6" w:rsidRDefault="00705D98" w:rsidP="00E04CDC">
      <w:pPr>
        <w:pStyle w:val="Default"/>
        <w:numPr>
          <w:ilvl w:val="0"/>
          <w:numId w:val="73"/>
        </w:numPr>
        <w:ind w:left="1418" w:hanging="992"/>
        <w:rPr>
          <w:rFonts w:ascii="Arial" w:hAnsi="Arial" w:cs="Arial"/>
          <w:b/>
          <w:bCs/>
          <w:lang w:val="fr-CH"/>
        </w:rPr>
      </w:pPr>
      <w:hyperlink r:id="rId208" w:history="1">
        <w:r w:rsidR="00B75880" w:rsidRPr="001440C6">
          <w:rPr>
            <w:rStyle w:val="Lienhypertexte"/>
            <w:rFonts w:ascii="Arial" w:hAnsi="Arial" w:cs="Arial"/>
            <w:b/>
          </w:rPr>
          <w:t>Règlement du 9 octobre 1990 d’exécution de la loi du 3 février 1966 sur l’assurance obligatoire du mobilier</w:t>
        </w:r>
        <w:r w:rsidR="00744447" w:rsidRPr="001440C6">
          <w:rPr>
            <w:rStyle w:val="Lienhypertexte"/>
            <w:rFonts w:ascii="Arial" w:hAnsi="Arial" w:cs="Arial"/>
            <w:b/>
          </w:rPr>
          <w:t xml:space="preserve"> contre l’incendie</w:t>
        </w:r>
      </w:hyperlink>
    </w:p>
    <w:p w:rsidR="00C73724" w:rsidRPr="00045BA1" w:rsidRDefault="00705D98" w:rsidP="00030C06">
      <w:pPr>
        <w:pStyle w:val="Default"/>
        <w:ind w:left="1418"/>
        <w:rPr>
          <w:rFonts w:ascii="Arial" w:hAnsi="Arial" w:cs="Arial"/>
          <w:b/>
          <w:bCs/>
          <w:lang w:val="fr-CH"/>
        </w:rPr>
      </w:pPr>
      <w:hyperlink r:id="rId209" w:history="1">
        <w:r w:rsidR="00030C06" w:rsidRPr="001440C6">
          <w:rPr>
            <w:rStyle w:val="Lienhypertexte"/>
            <w:rFonts w:ascii="Arial" w:hAnsi="Arial" w:cs="Arial"/>
            <w:b/>
          </w:rPr>
          <w:t>http://bdlf.fr.ch/data/732.2.11/fr</w:t>
        </w:r>
      </w:hyperlink>
    </w:p>
    <w:p w:rsidR="00744447" w:rsidRPr="00744447" w:rsidRDefault="00744447" w:rsidP="00744447">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3F0C08" w:rsidRPr="00BA6F19" w:rsidTr="00FA6819">
        <w:tc>
          <w:tcPr>
            <w:tcW w:w="9212" w:type="dxa"/>
            <w:shd w:val="clear" w:color="auto" w:fill="F2F2F2"/>
          </w:tcPr>
          <w:p w:rsidR="003F0C08" w:rsidRPr="00BA6F19" w:rsidRDefault="003F0C08" w:rsidP="00FA6819">
            <w:pPr>
              <w:autoSpaceDE w:val="0"/>
              <w:autoSpaceDN w:val="0"/>
              <w:adjustRightInd w:val="0"/>
              <w:rPr>
                <w:rFonts w:cs="Arial"/>
                <w:b/>
                <w:bCs/>
                <w:iCs w:val="0"/>
                <w:szCs w:val="22"/>
                <w:lang w:val="fr-CH" w:eastAsia="fr-CH"/>
              </w:rPr>
            </w:pPr>
          </w:p>
          <w:p w:rsidR="00AF6408" w:rsidRPr="00BA6F19" w:rsidRDefault="003F0C08" w:rsidP="00AF6408">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Art. 2</w:t>
            </w:r>
            <w:r w:rsidR="00AF6408" w:rsidRPr="00BA6F19">
              <w:rPr>
                <w:rFonts w:ascii="Arial" w:hAnsi="Arial" w:cs="Arial"/>
                <w:b/>
                <w:bCs/>
                <w:sz w:val="22"/>
                <w:szCs w:val="22"/>
                <w:lang w:val="fr-CH"/>
              </w:rPr>
              <w:t xml:space="preserve"> Contrôle par les communes</w:t>
            </w:r>
          </w:p>
          <w:p w:rsidR="00AF6408" w:rsidRPr="00BA6F19" w:rsidRDefault="00AF6408" w:rsidP="00AF6408">
            <w:pPr>
              <w:autoSpaceDE w:val="0"/>
              <w:autoSpaceDN w:val="0"/>
              <w:adjustRightInd w:val="0"/>
              <w:rPr>
                <w:rFonts w:cs="Arial"/>
                <w:iCs w:val="0"/>
                <w:color w:val="000000"/>
                <w:szCs w:val="22"/>
                <w:vertAlign w:val="superscript"/>
                <w:lang w:val="fr-CH"/>
              </w:rPr>
            </w:pPr>
          </w:p>
          <w:p w:rsidR="00AF6408" w:rsidRPr="00BA6F19" w:rsidRDefault="00AF6408" w:rsidP="00AF6408">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1</w:t>
            </w:r>
            <w:r w:rsidRPr="00BA6F19">
              <w:rPr>
                <w:rFonts w:cs="Arial"/>
                <w:iCs w:val="0"/>
                <w:szCs w:val="22"/>
                <w:lang w:val="fr-CH" w:eastAsia="fr-CH"/>
              </w:rPr>
              <w:t xml:space="preserve"> L’autorité communale veille à ce que les objets mobiliers soumis à l’assurance, qui se trouvent sur son territoire, soient assurés.</w:t>
            </w:r>
          </w:p>
          <w:p w:rsidR="00AF6408" w:rsidRPr="00BA6F19" w:rsidRDefault="00AF6408" w:rsidP="00AF6408">
            <w:pPr>
              <w:autoSpaceDE w:val="0"/>
              <w:autoSpaceDN w:val="0"/>
              <w:adjustRightInd w:val="0"/>
              <w:rPr>
                <w:rFonts w:cs="Arial"/>
                <w:iCs w:val="0"/>
                <w:szCs w:val="22"/>
                <w:lang w:val="fr-CH" w:eastAsia="fr-CH"/>
              </w:rPr>
            </w:pPr>
            <w:r w:rsidRPr="00BA6F19">
              <w:rPr>
                <w:rFonts w:cs="Arial"/>
                <w:iCs w:val="0"/>
                <w:color w:val="000000"/>
                <w:szCs w:val="22"/>
                <w:vertAlign w:val="superscript"/>
                <w:lang w:val="fr-CH"/>
              </w:rPr>
              <w:t>2</w:t>
            </w:r>
            <w:r w:rsidRPr="00BA6F19">
              <w:rPr>
                <w:rFonts w:cs="Arial"/>
                <w:iCs w:val="0"/>
                <w:szCs w:val="22"/>
                <w:lang w:val="fr-CH" w:eastAsia="fr-CH"/>
              </w:rPr>
              <w:t xml:space="preserve"> En cas d’inobservation du délai de conclusion du contrat, elle invite le propriétaire des objets qui doivent être assurés à régulariser sa situation dans un délai d’un mois.</w:t>
            </w:r>
          </w:p>
          <w:p w:rsidR="003F0C08" w:rsidRPr="00BA6F19" w:rsidRDefault="00AF6408" w:rsidP="00AF6408">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 xml:space="preserve"> </w:t>
            </w:r>
          </w:p>
        </w:tc>
      </w:tr>
    </w:tbl>
    <w:p w:rsidR="003F0C08" w:rsidRPr="00BA6F19" w:rsidRDefault="003F0C08" w:rsidP="003F0C08">
      <w:pPr>
        <w:pStyle w:val="Default"/>
        <w:ind w:left="786"/>
        <w:rPr>
          <w:rFonts w:ascii="Arial" w:hAnsi="Arial" w:cs="Arial"/>
          <w:b/>
          <w:bCs/>
          <w:lang w:val="fr-CH"/>
        </w:rPr>
      </w:pPr>
    </w:p>
    <w:p w:rsidR="003F0C08" w:rsidRDefault="003F0C08" w:rsidP="003F0C08">
      <w:pPr>
        <w:pStyle w:val="Default"/>
        <w:ind w:left="786"/>
        <w:rPr>
          <w:rFonts w:ascii="Arial" w:hAnsi="Arial" w:cs="Arial"/>
          <w:b/>
          <w:bCs/>
          <w:lang w:val="fr-CH"/>
        </w:rPr>
      </w:pPr>
    </w:p>
    <w:p w:rsidR="00D2716D" w:rsidRDefault="00D2716D" w:rsidP="003F0C08">
      <w:pPr>
        <w:pStyle w:val="Default"/>
        <w:ind w:left="786"/>
        <w:rPr>
          <w:rFonts w:ascii="Arial" w:hAnsi="Arial" w:cs="Arial"/>
          <w:b/>
          <w:bCs/>
          <w:lang w:val="fr-CH"/>
        </w:rPr>
      </w:pPr>
    </w:p>
    <w:p w:rsidR="00A15A23" w:rsidRDefault="00A15A23" w:rsidP="003F0C08">
      <w:pPr>
        <w:pStyle w:val="Default"/>
        <w:ind w:left="786"/>
        <w:rPr>
          <w:rFonts w:ascii="Arial" w:hAnsi="Arial" w:cs="Arial"/>
          <w:b/>
          <w:bCs/>
          <w:lang w:val="fr-CH"/>
        </w:rPr>
      </w:pPr>
    </w:p>
    <w:p w:rsidR="00D2716D" w:rsidRPr="00BA6F19" w:rsidRDefault="00D2716D" w:rsidP="003F0C08">
      <w:pPr>
        <w:pStyle w:val="Default"/>
        <w:ind w:left="786"/>
        <w:rPr>
          <w:rFonts w:ascii="Arial" w:hAnsi="Arial" w:cs="Arial"/>
          <w:b/>
          <w:bCs/>
          <w:lang w:val="fr-CH"/>
        </w:rPr>
      </w:pPr>
    </w:p>
    <w:p w:rsidR="001F7D55" w:rsidRPr="00BA6F19" w:rsidRDefault="005239DF" w:rsidP="00C41F6F">
      <w:pPr>
        <w:autoSpaceDE w:val="0"/>
        <w:autoSpaceDN w:val="0"/>
        <w:adjustRightInd w:val="0"/>
        <w:rPr>
          <w:rFonts w:cs="Arial"/>
          <w:b/>
          <w:bCs/>
          <w:u w:val="single"/>
          <w:lang w:val="fr-CH" w:eastAsia="fr-CH"/>
        </w:rPr>
      </w:pPr>
      <w:r>
        <w:rPr>
          <w:noProof/>
          <w:lang w:val="fr-CH" w:eastAsia="fr-CH"/>
        </w:rPr>
        <w:drawing>
          <wp:anchor distT="0" distB="0" distL="114300" distR="114300" simplePos="0" relativeHeight="251868672" behindDoc="0" locked="0" layoutInCell="1" allowOverlap="1" wp14:anchorId="0CD402F5" wp14:editId="3C821BA3">
            <wp:simplePos x="0" y="0"/>
            <wp:positionH relativeFrom="column">
              <wp:posOffset>5836920</wp:posOffset>
            </wp:positionH>
            <wp:positionV relativeFrom="paragraph">
              <wp:posOffset>-476885</wp:posOffset>
            </wp:positionV>
            <wp:extent cx="738505" cy="408940"/>
            <wp:effectExtent l="0" t="0" r="4445" b="0"/>
            <wp:wrapNone/>
            <wp:docPr id="236" name="Image 23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41F6F" w:rsidRPr="00BA6F19" w:rsidRDefault="00C41F6F">
      <w:pPr>
        <w:pStyle w:val="Titre2"/>
      </w:pPr>
      <w:bookmarkStart w:id="646" w:name="_Toc461453966"/>
      <w:r w:rsidRPr="00BA6F19">
        <w:t>Production de documents à l’arrivée</w:t>
      </w:r>
      <w:bookmarkEnd w:id="646"/>
    </w:p>
    <w:p w:rsidR="00FA0D66" w:rsidRPr="00BA6F19" w:rsidRDefault="00FA0D66" w:rsidP="00FA0D66">
      <w:pPr>
        <w:rPr>
          <w:rFonts w:cs="Arial"/>
          <w:lang w:val="fr-CH" w:eastAsia="fr-CH"/>
        </w:rPr>
      </w:pPr>
    </w:p>
    <w:p w:rsidR="00C41F6F" w:rsidRPr="00BA6F19" w:rsidRDefault="00C41F6F" w:rsidP="007A6040">
      <w:pPr>
        <w:pStyle w:val="Titre3"/>
        <w:jc w:val="both"/>
      </w:pPr>
      <w:bookmarkStart w:id="647" w:name="_Toc461453967"/>
      <w:r w:rsidRPr="00BA6F19">
        <w:t>Documents individuels</w:t>
      </w:r>
      <w:bookmarkEnd w:id="647"/>
    </w:p>
    <w:p w:rsidR="00C41F6F" w:rsidRPr="00BA6F19" w:rsidRDefault="007B77D3">
      <w:pPr>
        <w:autoSpaceDE w:val="0"/>
        <w:autoSpaceDN w:val="0"/>
        <w:adjustRightInd w:val="0"/>
        <w:jc w:val="both"/>
        <w:rPr>
          <w:rFonts w:cs="Arial"/>
          <w:lang w:val="fr-CH" w:eastAsia="fr-CH"/>
        </w:rPr>
      </w:pPr>
      <w:r w:rsidRPr="00BA6F19">
        <w:rPr>
          <w:rFonts w:cs="Arial"/>
          <w:lang w:val="fr-CH" w:eastAsia="fr-CH"/>
        </w:rPr>
        <w:t>Lors de la déclaration d'arrivée, un acte d’origine (AO) doit être présenté pour chaque personne majeure ou, à défaut, un document équivalent délivré par les autorités compétentes de l’état civil (</w:t>
      </w:r>
      <w:r w:rsidR="00C516B3">
        <w:rPr>
          <w:rFonts w:cs="Arial"/>
          <w:lang w:val="fr-CH" w:eastAsia="fr-CH"/>
        </w:rPr>
        <w:t xml:space="preserve">c’est-à-dire un </w:t>
      </w:r>
      <w:r w:rsidRPr="00BA6F19">
        <w:rPr>
          <w:rFonts w:cs="Arial"/>
          <w:lang w:val="fr-CH" w:eastAsia="fr-CH"/>
        </w:rPr>
        <w:t>certificat individuel d'état civil</w:t>
      </w:r>
      <w:r w:rsidR="00C516B3">
        <w:rPr>
          <w:rFonts w:cs="Arial"/>
          <w:lang w:val="fr-CH" w:eastAsia="fr-CH"/>
        </w:rPr>
        <w:t xml:space="preserve"> - </w:t>
      </w:r>
      <w:r w:rsidRPr="00BA6F19">
        <w:rPr>
          <w:rFonts w:cs="Arial"/>
          <w:lang w:val="fr-CH" w:eastAsia="fr-CH"/>
        </w:rPr>
        <w:t xml:space="preserve">dénomination employée au niveau suisse), document délivré par les Offices d’état civil du canton de Fribourg ; il peut contenir les données du couple, selon l’ancienne version (antérieure à 2004). </w:t>
      </w:r>
      <w:r w:rsidRPr="00BA6F19">
        <w:rPr>
          <w:rFonts w:cs="Arial"/>
          <w:lang w:val="fr-CH"/>
        </w:rPr>
        <w:t xml:space="preserve">Il est à noter que l’AO </w:t>
      </w:r>
      <w:r w:rsidR="00C516B3">
        <w:rPr>
          <w:rFonts w:cs="Arial"/>
          <w:lang w:val="fr-CH"/>
        </w:rPr>
        <w:t xml:space="preserve">ou le certificat individuel d’état civil </w:t>
      </w:r>
      <w:r w:rsidRPr="00BA6F19">
        <w:rPr>
          <w:rFonts w:cs="Arial"/>
          <w:lang w:val="fr-CH"/>
        </w:rPr>
        <w:t xml:space="preserve">est requis, habituellement, à la majorité. </w:t>
      </w:r>
      <w:r w:rsidRPr="00BA6F19">
        <w:rPr>
          <w:rFonts w:cs="Arial"/>
          <w:lang w:val="fr-CH" w:eastAsia="fr-CH"/>
        </w:rPr>
        <w:t>L’AO est valable à vie sauf changement d’état civil</w:t>
      </w:r>
      <w:r w:rsidR="00C41F6F" w:rsidRPr="00BA6F19">
        <w:rPr>
          <w:rFonts w:cs="Arial"/>
          <w:lang w:val="fr-CH" w:eastAsia="fr-CH"/>
        </w:rPr>
        <w:t xml:space="preserve">. </w:t>
      </w:r>
    </w:p>
    <w:p w:rsidR="00C41F6F" w:rsidRPr="00BA6F19" w:rsidRDefault="00C41F6F">
      <w:pPr>
        <w:autoSpaceDE w:val="0"/>
        <w:autoSpaceDN w:val="0"/>
        <w:adjustRightInd w:val="0"/>
        <w:jc w:val="both"/>
        <w:rPr>
          <w:rFonts w:cs="Arial"/>
          <w:lang w:val="fr-CH" w:eastAsia="fr-CH"/>
        </w:rPr>
      </w:pPr>
    </w:p>
    <w:p w:rsidR="00C41F6F" w:rsidRPr="00BA6F19" w:rsidRDefault="00C41F6F">
      <w:pPr>
        <w:autoSpaceDE w:val="0"/>
        <w:autoSpaceDN w:val="0"/>
        <w:adjustRightInd w:val="0"/>
        <w:jc w:val="both"/>
        <w:rPr>
          <w:rFonts w:eastAsia="Calibri" w:cs="Arial"/>
          <w:lang w:val="fr-CH"/>
        </w:rPr>
      </w:pPr>
      <w:r w:rsidRPr="00BA6F19">
        <w:rPr>
          <w:rFonts w:cs="Arial"/>
          <w:lang w:val="fr-CH" w:eastAsia="fr-CH"/>
        </w:rPr>
        <w:t>Lorsqu’il y a un conjoint, un partenaire enregistré ou des enfants mineurs, la déclaration d’arrivée est complétée par la production d’un certificat de famille ou d’un certificat de partenariat ou, à défaut, d’un document équivalent délivré par les autorités compétentes de l’état civil (certificat i</w:t>
      </w:r>
      <w:r w:rsidR="001F7D55" w:rsidRPr="00BA6F19">
        <w:rPr>
          <w:rFonts w:cs="Arial"/>
          <w:lang w:val="fr-CH" w:eastAsia="fr-CH"/>
        </w:rPr>
        <w:t>ndividuel d'état civil pour le c</w:t>
      </w:r>
      <w:r w:rsidRPr="00BA6F19">
        <w:rPr>
          <w:rFonts w:cs="Arial"/>
          <w:lang w:val="fr-CH" w:eastAsia="fr-CH"/>
        </w:rPr>
        <w:t xml:space="preserve">anton de Fribourg). </w:t>
      </w:r>
    </w:p>
    <w:p w:rsidR="00C41F6F" w:rsidRPr="00BA6F19" w:rsidRDefault="00C41F6F">
      <w:pPr>
        <w:tabs>
          <w:tab w:val="right" w:pos="1944"/>
        </w:tabs>
        <w:jc w:val="both"/>
        <w:rPr>
          <w:rFonts w:cs="Arial"/>
          <w:lang w:val="fr-CH"/>
        </w:rPr>
      </w:pPr>
    </w:p>
    <w:p w:rsidR="00C41F6F" w:rsidRPr="00BA6F19" w:rsidRDefault="00C41F6F">
      <w:pPr>
        <w:tabs>
          <w:tab w:val="right" w:pos="1944"/>
        </w:tabs>
        <w:jc w:val="both"/>
        <w:rPr>
          <w:rFonts w:cs="Arial"/>
          <w:lang w:val="fr-CH"/>
        </w:rPr>
      </w:pPr>
      <w:r w:rsidRPr="00BA6F19">
        <w:rPr>
          <w:rFonts w:cs="Arial"/>
          <w:lang w:val="fr-CH"/>
        </w:rPr>
        <w:t>Dans le cas où un enfant mineur porte un nom différent de celui du détenteur de l’</w:t>
      </w:r>
      <w:r w:rsidR="00647310">
        <w:rPr>
          <w:rFonts w:cs="Arial"/>
          <w:lang w:val="fr-CH"/>
        </w:rPr>
        <w:t>a</w:t>
      </w:r>
      <w:r w:rsidRPr="00BA6F19">
        <w:rPr>
          <w:rFonts w:cs="Arial"/>
          <w:lang w:val="fr-CH"/>
        </w:rPr>
        <w:t xml:space="preserve">utorité parentale, il est préconisé que la famille produise un AO pour l’enfant, </w:t>
      </w:r>
      <w:r w:rsidRPr="00BA6F19">
        <w:rPr>
          <w:rFonts w:cs="Arial"/>
          <w:lang w:val="fr-CH" w:eastAsia="fr-CH"/>
        </w:rPr>
        <w:t xml:space="preserve">ou, à défaut un certificat individuel d’état civil </w:t>
      </w:r>
      <w:r w:rsidRPr="00BA6F19">
        <w:rPr>
          <w:rFonts w:cs="Arial"/>
          <w:lang w:val="fr-CH"/>
        </w:rPr>
        <w:t xml:space="preserve">à obtenir auprès de l’état civil de la commune d’origine. </w:t>
      </w:r>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 xml:space="preserve">Lorsque le mariage a été célébré à l'étranger, le citoyen doit s’assurer que le mariage a été enregistré en Suisse, avant de commander un AO de personne mariée à déposer auprès de la commune. </w:t>
      </w:r>
    </w:p>
    <w:p w:rsidR="00C41F6F" w:rsidRPr="00BA6F19" w:rsidRDefault="00C41F6F" w:rsidP="007A6040">
      <w:pPr>
        <w:pStyle w:val="Titre3"/>
        <w:jc w:val="both"/>
      </w:pPr>
      <w:bookmarkStart w:id="648" w:name="_Assurance_maladie"/>
      <w:bookmarkStart w:id="649" w:name="_Toc461453968"/>
      <w:bookmarkEnd w:id="648"/>
      <w:r w:rsidRPr="00BA6F19">
        <w:t>Assurance maladie</w:t>
      </w:r>
      <w:bookmarkEnd w:id="649"/>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Le citoyen doit produire une attestation d’affiliation à une assurance maladie reconnue en Suisse, au sens de l’art. 4 LAMal définissant le rôle de la commune en la matière ; la carte d’assurance (form</w:t>
      </w:r>
      <w:r w:rsidR="007B77D3" w:rsidRPr="00BA6F19">
        <w:rPr>
          <w:rFonts w:cs="Arial"/>
          <w:lang w:val="fr-CH" w:eastAsia="fr-CH"/>
        </w:rPr>
        <w:t>at carte de crédit) est admise.</w:t>
      </w:r>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Dans le cas où la personne n’effectue pas les démarches, la commune peut procéder à une affiliation d’office.</w:t>
      </w:r>
    </w:p>
    <w:p w:rsidR="00C41F6F" w:rsidRPr="00BA6F19" w:rsidRDefault="00C41F6F" w:rsidP="007A6040">
      <w:pPr>
        <w:pStyle w:val="Titre3"/>
        <w:jc w:val="both"/>
      </w:pPr>
      <w:bookmarkStart w:id="650" w:name="_Toc461453969"/>
      <w:r w:rsidRPr="00BA6F19">
        <w:t>Assurance mobilière</w:t>
      </w:r>
      <w:bookmarkEnd w:id="650"/>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Le citoyen est tenu d’assurer ses biens, selon l’art. 3 de la Loi sur l’assurance obligatoire du mobilier contre</w:t>
      </w:r>
      <w:r w:rsidRPr="00BA6F19">
        <w:rPr>
          <w:rFonts w:cs="Arial"/>
          <w:lang w:val="fr-CH"/>
        </w:rPr>
        <w:t xml:space="preserve"> l’incendie) ; selon le Règlement d’exécution, art. 2, les communes veillent à ce que les objets  mobiliers soumis à cette assurance, qui se trouvent sur son territoire, soient assurés. L</w:t>
      </w:r>
      <w:r w:rsidRPr="00BA6F19">
        <w:rPr>
          <w:rFonts w:cs="Arial"/>
          <w:lang w:val="fr-CH" w:eastAsia="fr-CH"/>
        </w:rPr>
        <w:t xml:space="preserve">’information peut être enregistrée auprès de la commune de domicile ; </w:t>
      </w:r>
      <w:r w:rsidRPr="00BA6F19">
        <w:rPr>
          <w:rFonts w:cs="Arial"/>
          <w:lang w:val="fr-CH"/>
        </w:rPr>
        <w:t xml:space="preserve">à cet effet, une copie de la police d’assurance ménage peut être demandée. </w:t>
      </w:r>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Certaine</w:t>
      </w:r>
      <w:r w:rsidR="007B77D3" w:rsidRPr="00BA6F19">
        <w:rPr>
          <w:rFonts w:cs="Arial"/>
          <w:lang w:val="fr-CH" w:eastAsia="fr-CH"/>
        </w:rPr>
        <w:t>s</w:t>
      </w:r>
      <w:r w:rsidRPr="00BA6F19">
        <w:rPr>
          <w:rFonts w:cs="Arial"/>
          <w:lang w:val="fr-CH" w:eastAsia="fr-CH"/>
        </w:rPr>
        <w:t xml:space="preserve"> commune</w:t>
      </w:r>
      <w:r w:rsidR="007B77D3" w:rsidRPr="00BA6F19">
        <w:rPr>
          <w:rFonts w:cs="Arial"/>
          <w:lang w:val="fr-CH" w:eastAsia="fr-CH"/>
        </w:rPr>
        <w:t>s</w:t>
      </w:r>
      <w:r w:rsidRPr="00BA6F19">
        <w:rPr>
          <w:rFonts w:cs="Arial"/>
          <w:lang w:val="fr-CH" w:eastAsia="fr-CH"/>
        </w:rPr>
        <w:t xml:space="preserve"> (grande</w:t>
      </w:r>
      <w:r w:rsidR="007B77D3" w:rsidRPr="00BA6F19">
        <w:rPr>
          <w:rFonts w:cs="Arial"/>
          <w:lang w:val="fr-CH" w:eastAsia="fr-CH"/>
        </w:rPr>
        <w:t>s</w:t>
      </w:r>
      <w:r w:rsidRPr="00BA6F19">
        <w:rPr>
          <w:rFonts w:cs="Arial"/>
          <w:lang w:val="fr-CH" w:eastAsia="fr-CH"/>
        </w:rPr>
        <w:t xml:space="preserve"> commune</w:t>
      </w:r>
      <w:r w:rsidR="007B77D3" w:rsidRPr="00BA6F19">
        <w:rPr>
          <w:rFonts w:cs="Arial"/>
          <w:lang w:val="fr-CH" w:eastAsia="fr-CH"/>
        </w:rPr>
        <w:t>s</w:t>
      </w:r>
      <w:r w:rsidRPr="00BA6F19">
        <w:rPr>
          <w:rFonts w:cs="Arial"/>
          <w:lang w:val="fr-CH" w:eastAsia="fr-CH"/>
        </w:rPr>
        <w:t>) peuvent être assurée</w:t>
      </w:r>
      <w:r w:rsidR="007B77D3" w:rsidRPr="00BA6F19">
        <w:rPr>
          <w:rFonts w:cs="Arial"/>
          <w:lang w:val="fr-CH" w:eastAsia="fr-CH"/>
        </w:rPr>
        <w:t>s</w:t>
      </w:r>
      <w:r w:rsidRPr="00BA6F19">
        <w:rPr>
          <w:rFonts w:cs="Arial"/>
          <w:lang w:val="fr-CH" w:eastAsia="fr-CH"/>
        </w:rPr>
        <w:t xml:space="preserve"> pour le cas où l’habitant n’a pas d’assurance mobilier. </w:t>
      </w:r>
    </w:p>
    <w:p w:rsidR="00C41F6F" w:rsidRPr="00BA6F19" w:rsidRDefault="00C41F6F" w:rsidP="007A6040">
      <w:pPr>
        <w:pStyle w:val="Titre3"/>
        <w:jc w:val="both"/>
      </w:pPr>
      <w:bookmarkStart w:id="651" w:name="_Toc461453970"/>
      <w:r w:rsidRPr="00BA6F19">
        <w:t>Bail à loyer (art. 8 al 5 LCH)</w:t>
      </w:r>
      <w:bookmarkEnd w:id="651"/>
    </w:p>
    <w:p w:rsidR="00D2716D" w:rsidRDefault="00C41F6F">
      <w:pPr>
        <w:tabs>
          <w:tab w:val="right" w:pos="1944"/>
        </w:tabs>
        <w:jc w:val="both"/>
        <w:rPr>
          <w:rFonts w:cs="Arial"/>
          <w:lang w:val="fr-CH"/>
        </w:rPr>
      </w:pPr>
      <w:r w:rsidRPr="00BA6F19">
        <w:rPr>
          <w:rFonts w:cs="Arial"/>
          <w:lang w:val="fr-CH"/>
        </w:rPr>
        <w:t>Les personnes qui résident dans un logement loué ou qui déménagent au sein d’un même immeuble locatif doivent produire, lors de l’annonce ou lors du changement d’appartement, leur contrat de bail. Le préposé relève le numéro de logement sans conserver le document.</w:t>
      </w:r>
    </w:p>
    <w:p w:rsidR="00D2716D" w:rsidRPr="00BA6F19" w:rsidRDefault="00D2716D">
      <w:pPr>
        <w:tabs>
          <w:tab w:val="right" w:pos="1944"/>
        </w:tabs>
        <w:jc w:val="both"/>
        <w:rPr>
          <w:rFonts w:cs="Arial"/>
          <w:lang w:val="fr-CH"/>
        </w:rPr>
      </w:pPr>
    </w:p>
    <w:p w:rsidR="005239DF" w:rsidRDefault="005239DF">
      <w:pPr>
        <w:rPr>
          <w:rFonts w:cs="Arial"/>
          <w:b/>
          <w:bCs/>
          <w:iCs w:val="0"/>
          <w:szCs w:val="22"/>
          <w:lang w:val="fr-CH" w:eastAsia="fr-CH"/>
        </w:rPr>
      </w:pPr>
      <w:bookmarkStart w:id="652" w:name="_Résidence_principale_(art."/>
      <w:bookmarkEnd w:id="652"/>
      <w:r>
        <w:br w:type="page"/>
      </w:r>
    </w:p>
    <w:p w:rsidR="00C41F6F" w:rsidRPr="00BA6F19" w:rsidRDefault="005239DF" w:rsidP="007A6040">
      <w:pPr>
        <w:pStyle w:val="Titre3"/>
        <w:jc w:val="both"/>
      </w:pPr>
      <w:bookmarkStart w:id="653" w:name="_Toc461453971"/>
      <w:r>
        <w:rPr>
          <w:noProof/>
        </w:rPr>
        <w:drawing>
          <wp:anchor distT="0" distB="0" distL="114300" distR="114300" simplePos="0" relativeHeight="251870720" behindDoc="0" locked="0" layoutInCell="1" allowOverlap="1" wp14:anchorId="666B239D" wp14:editId="3742315A">
            <wp:simplePos x="0" y="0"/>
            <wp:positionH relativeFrom="column">
              <wp:posOffset>5817870</wp:posOffset>
            </wp:positionH>
            <wp:positionV relativeFrom="paragraph">
              <wp:posOffset>-470535</wp:posOffset>
            </wp:positionV>
            <wp:extent cx="738505" cy="408940"/>
            <wp:effectExtent l="0" t="0" r="4445" b="0"/>
            <wp:wrapNone/>
            <wp:docPr id="237" name="Image 23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41F6F" w:rsidRPr="00BA6F19">
        <w:t>Rési</w:t>
      </w:r>
      <w:r w:rsidR="00FA3914" w:rsidRPr="00BA6F19">
        <w:t>dence principale</w:t>
      </w:r>
      <w:r w:rsidR="003158ED">
        <w:t xml:space="preserve"> (art. 2 </w:t>
      </w:r>
      <w:proofErr w:type="spellStart"/>
      <w:r w:rsidR="00FA3914" w:rsidRPr="00BA6F19">
        <w:t>lt</w:t>
      </w:r>
      <w:proofErr w:type="spellEnd"/>
      <w:r w:rsidR="00FA3914" w:rsidRPr="00BA6F19">
        <w:t xml:space="preserve"> a</w:t>
      </w:r>
      <w:r w:rsidR="00C41F6F" w:rsidRPr="00BA6F19">
        <w:t>) LCH)</w:t>
      </w:r>
      <w:bookmarkEnd w:id="653"/>
    </w:p>
    <w:p w:rsidR="00C41F6F" w:rsidRPr="00BA6F19" w:rsidRDefault="00C41F6F">
      <w:pPr>
        <w:spacing w:before="100" w:beforeAutospacing="1" w:after="100" w:afterAutospacing="1"/>
        <w:jc w:val="both"/>
        <w:rPr>
          <w:rFonts w:cs="Arial"/>
          <w:lang w:val="fr-CH" w:eastAsia="fr-CH"/>
        </w:rPr>
      </w:pPr>
      <w:r w:rsidRPr="00BA6F19">
        <w:rPr>
          <w:rFonts w:cs="Arial"/>
          <w:lang w:val="fr-CH" w:eastAsia="fr-CH"/>
        </w:rPr>
        <w:t>Toute personne doit être au bénéfice d’un AO qu’elle doit produire à son arrivée dans la commune ou d’un document équivalent délivré par les autorités compétentes de l’état civil, à savoir un certificat individuel d’état civil, pour le canton de Fribourg.</w:t>
      </w:r>
    </w:p>
    <w:p w:rsidR="00C41F6F" w:rsidRPr="00BA6F19" w:rsidRDefault="00C41F6F" w:rsidP="00C41F6F">
      <w:pPr>
        <w:spacing w:before="100" w:beforeAutospacing="1" w:after="100" w:afterAutospacing="1"/>
        <w:jc w:val="both"/>
        <w:rPr>
          <w:rFonts w:cs="Arial"/>
          <w:lang w:val="fr-CH" w:eastAsia="fr-CH"/>
        </w:rPr>
      </w:pPr>
      <w:r w:rsidRPr="00BA6F19">
        <w:rPr>
          <w:rFonts w:cs="Arial"/>
          <w:lang w:val="fr-CH" w:eastAsia="fr-CH"/>
        </w:rPr>
        <w:t>Le tableau ci-dessous démontre quels documents personnels, hormis les attestations d’assurance traitées au</w:t>
      </w:r>
      <w:r w:rsidR="00FE0169" w:rsidRPr="00BA6F19">
        <w:rPr>
          <w:rFonts w:cs="Arial"/>
          <w:lang w:val="fr-CH" w:eastAsia="fr-CH"/>
        </w:rPr>
        <w:t>x</w:t>
      </w:r>
      <w:r w:rsidRPr="00BA6F19">
        <w:rPr>
          <w:rFonts w:cs="Arial"/>
          <w:lang w:val="fr-CH" w:eastAsia="fr-CH"/>
        </w:rPr>
        <w:t xml:space="preserve"> </w:t>
      </w:r>
      <w:hyperlink w:anchor="_Assurance_maladie" w:history="1">
        <w:r w:rsidR="003F0C08" w:rsidRPr="00BA6F19">
          <w:rPr>
            <w:rStyle w:val="Lienhypertexte"/>
            <w:rFonts w:cs="Arial"/>
            <w:lang w:val="fr-CH" w:eastAsia="fr-CH"/>
          </w:rPr>
          <w:t>chapitre</w:t>
        </w:r>
        <w:r w:rsidR="00CE14CF" w:rsidRPr="00BA6F19">
          <w:rPr>
            <w:rStyle w:val="Lienhypertexte"/>
            <w:rFonts w:cs="Arial"/>
            <w:lang w:val="fr-CH" w:eastAsia="fr-CH"/>
          </w:rPr>
          <w:t>s 10</w:t>
        </w:r>
        <w:r w:rsidR="00FE0169" w:rsidRPr="00BA6F19">
          <w:rPr>
            <w:rStyle w:val="Lienhypertexte"/>
            <w:rFonts w:cs="Arial"/>
            <w:lang w:val="fr-CH" w:eastAsia="fr-CH"/>
          </w:rPr>
          <w:t>.2.2</w:t>
        </w:r>
        <w:r w:rsidR="00CE14CF" w:rsidRPr="00BA6F19">
          <w:rPr>
            <w:rStyle w:val="Lienhypertexte"/>
            <w:rFonts w:cs="Arial"/>
            <w:lang w:val="fr-CH" w:eastAsia="fr-CH"/>
          </w:rPr>
          <w:t xml:space="preserve"> et 10</w:t>
        </w:r>
        <w:r w:rsidR="00FA6819" w:rsidRPr="00BA6F19">
          <w:rPr>
            <w:rStyle w:val="Lienhypertexte"/>
            <w:rFonts w:cs="Arial"/>
            <w:lang w:val="fr-CH" w:eastAsia="fr-CH"/>
          </w:rPr>
          <w:t>.2.</w:t>
        </w:r>
        <w:r w:rsidR="00FE0169" w:rsidRPr="00BA6F19">
          <w:rPr>
            <w:rStyle w:val="Lienhypertexte"/>
            <w:rFonts w:cs="Arial"/>
            <w:lang w:val="fr-CH" w:eastAsia="fr-CH"/>
          </w:rPr>
          <w:t>3</w:t>
        </w:r>
      </w:hyperlink>
      <w:r w:rsidRPr="00BA6F19">
        <w:rPr>
          <w:rFonts w:cs="Arial"/>
          <w:lang w:val="fr-CH" w:eastAsia="fr-CH"/>
        </w:rPr>
        <w:t xml:space="preserve">, sont admis à l'inscription pour une arrivée en résidence principale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119"/>
      </w:tblGrid>
      <w:tr w:rsidR="00C41F6F" w:rsidRPr="00BA6F19" w:rsidTr="004F2009">
        <w:trPr>
          <w:cantSplit/>
          <w:tblHeader/>
        </w:trPr>
        <w:tc>
          <w:tcPr>
            <w:tcW w:w="2093" w:type="dxa"/>
          </w:tcPr>
          <w:p w:rsidR="00C41F6F" w:rsidRPr="00BA6F19" w:rsidRDefault="00C41F6F" w:rsidP="003C50BD">
            <w:pPr>
              <w:spacing w:before="120" w:after="120"/>
              <w:rPr>
                <w:rFonts w:cs="Arial"/>
                <w:b/>
                <w:iCs w:val="0"/>
                <w:lang w:val="fr-CH" w:eastAsia="fr-CH"/>
              </w:rPr>
            </w:pPr>
            <w:r w:rsidRPr="00BA6F19">
              <w:rPr>
                <w:rFonts w:cs="Arial"/>
                <w:b/>
                <w:bCs/>
                <w:lang w:val="fr-CH" w:eastAsia="fr-CH"/>
              </w:rPr>
              <w:t>Type d'arrivée</w:t>
            </w:r>
          </w:p>
        </w:tc>
        <w:tc>
          <w:tcPr>
            <w:tcW w:w="7119" w:type="dxa"/>
            <w:vAlign w:val="center"/>
          </w:tcPr>
          <w:p w:rsidR="00C41F6F" w:rsidRPr="00BA6F19" w:rsidRDefault="00C41F6F" w:rsidP="00A53B64">
            <w:pPr>
              <w:spacing w:before="120" w:after="120"/>
              <w:ind w:left="360"/>
              <w:rPr>
                <w:rFonts w:cs="Arial"/>
                <w:b/>
                <w:iCs w:val="0"/>
                <w:lang w:val="fr-CH" w:eastAsia="fr-CH"/>
              </w:rPr>
            </w:pPr>
            <w:r w:rsidRPr="00BA6F19">
              <w:rPr>
                <w:rFonts w:cs="Arial"/>
                <w:b/>
                <w:lang w:val="fr-CH" w:eastAsia="fr-CH"/>
              </w:rPr>
              <w:t xml:space="preserve">Documents </w:t>
            </w:r>
            <w:r w:rsidRPr="00BA6F19">
              <w:rPr>
                <w:rFonts w:cs="Arial"/>
                <w:b/>
                <w:bCs/>
                <w:lang w:val="fr-CH" w:eastAsia="fr-CH"/>
              </w:rPr>
              <w:t xml:space="preserve">obligatoires </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Célibataire mineur seul</w:t>
            </w:r>
          </w:p>
        </w:tc>
        <w:tc>
          <w:tcPr>
            <w:tcW w:w="7119" w:type="dxa"/>
            <w:vAlign w:val="center"/>
          </w:tcPr>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ou, à défaut, document équivalent délivré par les autorités compétentes de l’état civil (certificat individuel d'état civil (FR)</w:t>
            </w:r>
            <w:r w:rsidR="003C50BD">
              <w:rPr>
                <w:rFonts w:cs="Arial"/>
                <w:iCs w:val="0"/>
                <w:lang w:val="fr-CH" w:eastAsia="fr-CH"/>
              </w:rPr>
              <w:t>)</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Célibataire majeur</w:t>
            </w:r>
          </w:p>
        </w:tc>
        <w:tc>
          <w:tcPr>
            <w:tcW w:w="7119" w:type="dxa"/>
            <w:vAlign w:val="center"/>
          </w:tcPr>
          <w:p w:rsidR="00C41F6F" w:rsidRPr="00BA6F19" w:rsidRDefault="00C41F6F" w:rsidP="003C50BD">
            <w:pPr>
              <w:pStyle w:val="Paragraphedeliste"/>
              <w:autoSpaceDE w:val="0"/>
              <w:autoSpaceDN w:val="0"/>
              <w:adjustRightInd w:val="0"/>
              <w:ind w:left="360"/>
              <w:contextualSpacing/>
              <w:rPr>
                <w:rFonts w:cs="Arial"/>
                <w:iCs w:val="0"/>
                <w:lang w:val="fr-CH" w:eastAsia="fr-CH"/>
              </w:rPr>
            </w:pPr>
            <w:r w:rsidRPr="00BA6F19">
              <w:rPr>
                <w:rFonts w:cs="Arial"/>
                <w:iCs w:val="0"/>
                <w:lang w:val="fr-CH" w:eastAsia="fr-CH"/>
              </w:rPr>
              <w:t>AO ou, à défaut, document équivalent délivré par les autorités compétentes de l’état civil (certificat individuel d'état civil (FR)</w:t>
            </w:r>
            <w:r w:rsidR="003C50BD">
              <w:rPr>
                <w:rFonts w:cs="Arial"/>
                <w:iCs w:val="0"/>
                <w:lang w:val="fr-CH" w:eastAsia="fr-CH"/>
              </w:rPr>
              <w:t>)</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Célibataire avec enfant)</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pour adulte et AO pour enfant ou, à défaut, documents équivalents délivrés par les autorités compétentes de l’état civil (certificat individuel d'état ci</w:t>
            </w:r>
            <w:r w:rsidR="003C50BD">
              <w:rPr>
                <w:rFonts w:cs="Arial"/>
                <w:iCs w:val="0"/>
                <w:lang w:val="fr-CH" w:eastAsia="fr-CH"/>
              </w:rPr>
              <w:t>vil (FR))</w:t>
            </w:r>
          </w:p>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relatif à l’état de famille enregistré</w:t>
            </w:r>
            <w:r w:rsidR="002C6F51" w:rsidRPr="00BA6F19">
              <w:rPr>
                <w:rFonts w:cs="Arial"/>
                <w:iCs w:val="0"/>
                <w:lang w:val="fr-CH" w:eastAsia="fr-CH"/>
              </w:rPr>
              <w:t xml:space="preserve"> (certificat de famille ou acte de famille)</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Couple marié avec enfant</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couple ou personnel et AO pour les enfants ou, à défaut, documents équivalents délivrés par les autorités compétentes de l’état civil (certificats individuels d'état civil</w:t>
            </w:r>
            <w:r w:rsidR="003C50BD">
              <w:rPr>
                <w:rFonts w:cs="Arial"/>
                <w:iCs w:val="0"/>
                <w:lang w:val="fr-CH" w:eastAsia="fr-CH"/>
              </w:rPr>
              <w:t xml:space="preserve"> (FR))</w:t>
            </w:r>
          </w:p>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de famille</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iCs w:val="0"/>
                <w:lang w:val="fr-CH" w:eastAsia="fr-CH"/>
              </w:rPr>
            </w:pPr>
            <w:r w:rsidRPr="00BA6F19">
              <w:rPr>
                <w:rFonts w:cs="Arial"/>
                <w:b/>
                <w:bCs/>
                <w:lang w:val="fr-CH" w:eastAsia="fr-CH"/>
              </w:rPr>
              <w:t>Couple marié sans enfant</w:t>
            </w:r>
          </w:p>
        </w:tc>
        <w:tc>
          <w:tcPr>
            <w:tcW w:w="7119" w:type="dxa"/>
            <w:vAlign w:val="center"/>
          </w:tcPr>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de couple ou personnel, ou, à défaut, un document équivalent délivré par les autorités compétentes de l’état civil (certificats individuels d'état civil (FR))</w:t>
            </w:r>
          </w:p>
        </w:tc>
      </w:tr>
      <w:tr w:rsidR="00C41F6F" w:rsidRPr="00BA6F19" w:rsidTr="004F2009">
        <w:trPr>
          <w:cantSplit/>
          <w:tblHeader/>
        </w:trPr>
        <w:tc>
          <w:tcPr>
            <w:tcW w:w="2093" w:type="dxa"/>
          </w:tcPr>
          <w:p w:rsidR="00C41F6F" w:rsidRPr="00BA6F19" w:rsidRDefault="00C41F6F" w:rsidP="003C50BD">
            <w:pPr>
              <w:spacing w:before="100" w:beforeAutospacing="1" w:after="100" w:afterAutospacing="1"/>
              <w:rPr>
                <w:rFonts w:cs="Arial"/>
                <w:b/>
                <w:bCs/>
                <w:iCs w:val="0"/>
                <w:lang w:val="fr-CH" w:eastAsia="fr-CH"/>
              </w:rPr>
            </w:pPr>
            <w:r w:rsidRPr="00BA6F19">
              <w:rPr>
                <w:rFonts w:cs="Arial"/>
                <w:b/>
                <w:bCs/>
                <w:lang w:val="fr-CH" w:eastAsia="fr-CH"/>
              </w:rPr>
              <w:t>Couple lié par un partenariat enregistré</w:t>
            </w:r>
          </w:p>
        </w:tc>
        <w:tc>
          <w:tcPr>
            <w:tcW w:w="7119" w:type="dxa"/>
            <w:vAlign w:val="center"/>
          </w:tcPr>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AO « lié par un partenariat » pour chaque personne, ou, à défaut, documents équivalents délivrés par les autorités compétentes de l’état civil (certificats individuels d'état civil (FR))</w:t>
            </w:r>
          </w:p>
        </w:tc>
      </w:tr>
      <w:tr w:rsidR="00C41F6F" w:rsidRPr="00BA6F19" w:rsidTr="004F2009">
        <w:trPr>
          <w:cantSplit/>
          <w:tblHeader/>
        </w:trPr>
        <w:tc>
          <w:tcPr>
            <w:tcW w:w="2093" w:type="dxa"/>
          </w:tcPr>
          <w:p w:rsidR="00C41F6F" w:rsidRPr="00BA6F19" w:rsidRDefault="00C41F6F" w:rsidP="00BB4A11">
            <w:pPr>
              <w:spacing w:before="100" w:beforeAutospacing="1" w:after="100" w:afterAutospacing="1"/>
              <w:rPr>
                <w:rFonts w:cs="Arial"/>
                <w:b/>
                <w:bCs/>
                <w:iCs w:val="0"/>
                <w:lang w:val="fr-CH" w:eastAsia="fr-CH"/>
              </w:rPr>
            </w:pPr>
            <w:r w:rsidRPr="00BA6F19">
              <w:rPr>
                <w:rFonts w:cs="Arial"/>
                <w:b/>
                <w:bCs/>
                <w:lang w:val="fr-CH" w:eastAsia="fr-CH"/>
              </w:rPr>
              <w:t>Couple lié par un partenariat enregistré avec enfant (d’un</w:t>
            </w:r>
            <w:r w:rsidR="004F2009" w:rsidRPr="00BA6F19">
              <w:rPr>
                <w:rFonts w:cs="Arial"/>
                <w:b/>
                <w:bCs/>
                <w:lang w:val="fr-CH" w:eastAsia="fr-CH"/>
              </w:rPr>
              <w:t xml:space="preserve"> </w:t>
            </w:r>
            <w:r w:rsidRPr="00BA6F19">
              <w:rPr>
                <w:rFonts w:cs="Arial"/>
                <w:b/>
                <w:bCs/>
                <w:lang w:val="fr-CH" w:eastAsia="fr-CH"/>
              </w:rPr>
              <w:t>des partenaires)</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 lié par un partenariat enregistré » pour chaque personne et AO pour enfant ou, à défaut, documents équivalents délivrés par les autorités compétentes de l’état civil (certificats individuels d'état civil (FR))</w:t>
            </w:r>
          </w:p>
          <w:p w:rsidR="00C41F6F" w:rsidRPr="00BA6F19" w:rsidRDefault="00C41F6F" w:rsidP="003C50BD">
            <w:pPr>
              <w:pStyle w:val="Paragraphedeliste"/>
              <w:ind w:left="360"/>
              <w:contextualSpacing/>
              <w:rPr>
                <w:rFonts w:cs="Arial"/>
                <w:iCs w:val="0"/>
                <w:lang w:val="fr-CH" w:eastAsia="fr-CH"/>
              </w:rPr>
            </w:pPr>
            <w:r w:rsidRPr="00BA6F19">
              <w:rPr>
                <w:rFonts w:cs="Arial"/>
                <w:iCs w:val="0"/>
                <w:lang w:val="fr-CH" w:eastAsia="fr-CH"/>
              </w:rPr>
              <w:t>Certificat de famille</w:t>
            </w:r>
            <w:r w:rsidR="00145FFF" w:rsidRPr="00BA6F19">
              <w:rPr>
                <w:rFonts w:cs="Arial"/>
                <w:iCs w:val="0"/>
                <w:lang w:val="fr-CH" w:eastAsia="fr-CH"/>
              </w:rPr>
              <w:t xml:space="preserve"> (ou tout document officiel attestant la situation du moment)</w:t>
            </w:r>
          </w:p>
        </w:tc>
      </w:tr>
      <w:tr w:rsidR="00C41F6F" w:rsidRPr="00BA6F19" w:rsidTr="004F2009">
        <w:trPr>
          <w:cantSplit/>
          <w:tblHeader/>
        </w:trPr>
        <w:tc>
          <w:tcPr>
            <w:tcW w:w="2093" w:type="dxa"/>
          </w:tcPr>
          <w:p w:rsidR="00C41F6F" w:rsidRPr="00BA6F19" w:rsidRDefault="00C41F6F" w:rsidP="00BB4A11">
            <w:pPr>
              <w:spacing w:before="100" w:beforeAutospacing="1" w:after="100" w:afterAutospacing="1"/>
              <w:rPr>
                <w:rFonts w:cs="Arial"/>
                <w:b/>
                <w:iCs w:val="0"/>
                <w:lang w:val="fr-CH" w:eastAsia="fr-CH"/>
              </w:rPr>
            </w:pPr>
            <w:r w:rsidRPr="00BA6F19">
              <w:rPr>
                <w:rFonts w:cs="Arial"/>
                <w:b/>
                <w:bCs/>
                <w:lang w:val="fr-CH" w:eastAsia="fr-CH"/>
              </w:rPr>
              <w:t xml:space="preserve">Personne séparée avec enfant </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personne mariée et AO pour enfant ou, à défaut, documents équivalents délivrés par les autorités compétentes de l’état civil (certificats individuels d'état civil (FR))</w:t>
            </w:r>
          </w:p>
          <w:p w:rsidR="00C41F6F" w:rsidRPr="00BA6F19" w:rsidRDefault="00C41F6F" w:rsidP="00BB4A11">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w:t>
            </w:r>
            <w:r w:rsidR="00B05250">
              <w:rPr>
                <w:rFonts w:cs="Arial"/>
                <w:iCs w:val="0"/>
                <w:lang w:val="fr-CH" w:eastAsia="fr-CH"/>
              </w:rPr>
              <w:t xml:space="preserve"> doit être demandé </w:t>
            </w:r>
            <w:r w:rsidR="00145FFF" w:rsidRPr="00BA6F19">
              <w:rPr>
                <w:rFonts w:cs="Arial"/>
                <w:iCs w:val="0"/>
                <w:lang w:val="fr-CH" w:eastAsia="fr-CH"/>
              </w:rPr>
              <w:t>ou tout document officiel attestant la situation du moment)</w:t>
            </w:r>
          </w:p>
        </w:tc>
      </w:tr>
      <w:tr w:rsidR="00C41F6F" w:rsidRPr="00BA6F19" w:rsidTr="004F2009">
        <w:trPr>
          <w:cantSplit/>
          <w:tblHeader/>
        </w:trPr>
        <w:tc>
          <w:tcPr>
            <w:tcW w:w="2093" w:type="dxa"/>
          </w:tcPr>
          <w:p w:rsidR="00C41F6F" w:rsidRPr="00BA6F19" w:rsidRDefault="00C41F6F" w:rsidP="00BB4A11">
            <w:pPr>
              <w:spacing w:before="100" w:beforeAutospacing="1" w:after="100" w:afterAutospacing="1"/>
              <w:rPr>
                <w:rFonts w:cs="Arial"/>
                <w:b/>
                <w:iCs w:val="0"/>
                <w:lang w:val="fr-CH" w:eastAsia="fr-CH"/>
              </w:rPr>
            </w:pPr>
            <w:r w:rsidRPr="00BA6F19">
              <w:rPr>
                <w:rFonts w:cs="Arial"/>
                <w:b/>
                <w:bCs/>
                <w:lang w:val="fr-CH" w:eastAsia="fr-CH"/>
              </w:rPr>
              <w:t>Personne séparée sans enfant</w:t>
            </w:r>
          </w:p>
        </w:tc>
        <w:tc>
          <w:tcPr>
            <w:tcW w:w="7119" w:type="dxa"/>
            <w:vAlign w:val="center"/>
          </w:tcPr>
          <w:p w:rsidR="00C41F6F" w:rsidRPr="00BA6F19" w:rsidRDefault="00C41F6F" w:rsidP="00BB4A11">
            <w:pPr>
              <w:pStyle w:val="Paragraphedeliste"/>
              <w:ind w:left="360"/>
              <w:contextualSpacing/>
              <w:rPr>
                <w:rFonts w:cs="Arial"/>
                <w:iCs w:val="0"/>
                <w:lang w:val="fr-CH" w:eastAsia="fr-CH"/>
              </w:rPr>
            </w:pPr>
            <w:r w:rsidRPr="00BA6F19">
              <w:rPr>
                <w:rFonts w:cs="Arial"/>
                <w:iCs w:val="0"/>
                <w:lang w:val="fr-CH" w:eastAsia="fr-CH"/>
              </w:rPr>
              <w:t>AO de personne mariée ou, à défaut, documents équivalents délivrés par les autorités compétentes de l’état civil (certificats individuels d'état civil (FR))</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avec enfant</w:t>
            </w:r>
          </w:p>
        </w:tc>
        <w:tc>
          <w:tcPr>
            <w:tcW w:w="7119" w:type="dxa"/>
            <w:vAlign w:val="center"/>
          </w:tcPr>
          <w:p w:rsidR="00C41F6F" w:rsidRPr="00BA6F19" w:rsidRDefault="00C41F6F" w:rsidP="00A53B64">
            <w:pPr>
              <w:pStyle w:val="Paragraphedeliste"/>
              <w:ind w:left="360"/>
              <w:contextualSpacing/>
              <w:rPr>
                <w:rFonts w:cs="Arial"/>
                <w:iCs w:val="0"/>
                <w:lang w:val="fr-CH" w:eastAsia="fr-CH"/>
              </w:rPr>
            </w:pPr>
            <w:r w:rsidRPr="00BA6F19">
              <w:rPr>
                <w:rFonts w:cs="Arial"/>
                <w:iCs w:val="0"/>
                <w:lang w:val="fr-CH" w:eastAsia="fr-CH"/>
              </w:rPr>
              <w:t>AO de personne divorcée et AO pour enfant ou, à défaut, documents équivalents délivrés par les autorités compétentes de l’état civil (certificats individuels d'état civil (FR))</w:t>
            </w:r>
          </w:p>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 doit être demandé)</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sans enfant</w:t>
            </w:r>
          </w:p>
        </w:tc>
        <w:tc>
          <w:tcPr>
            <w:tcW w:w="7119" w:type="dxa"/>
            <w:vAlign w:val="center"/>
          </w:tcPr>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personne divorcée ou, à défaut, document équivalent délivré par les autorités compétentes de l’état civil (certificat individuel d'état civil (FR))</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 xml:space="preserve">Personne veuve avec enfant </w:t>
            </w:r>
          </w:p>
        </w:tc>
        <w:tc>
          <w:tcPr>
            <w:tcW w:w="7119" w:type="dxa"/>
            <w:vAlign w:val="center"/>
          </w:tcPr>
          <w:p w:rsidR="00C41F6F" w:rsidRPr="00BA6F19" w:rsidRDefault="005239DF" w:rsidP="00A53B64">
            <w:pPr>
              <w:pStyle w:val="Paragraphedeliste"/>
              <w:ind w:left="360"/>
              <w:contextualSpacing/>
              <w:rPr>
                <w:rFonts w:cs="Arial"/>
                <w:iCs w:val="0"/>
                <w:lang w:val="fr-CH" w:eastAsia="fr-CH"/>
              </w:rPr>
            </w:pPr>
            <w:r>
              <w:rPr>
                <w:noProof/>
                <w:lang w:val="fr-CH" w:eastAsia="fr-CH"/>
              </w:rPr>
              <w:drawing>
                <wp:anchor distT="0" distB="0" distL="114300" distR="114300" simplePos="0" relativeHeight="251872768" behindDoc="0" locked="0" layoutInCell="1" allowOverlap="1" wp14:anchorId="016C1215" wp14:editId="29FE4E93">
                  <wp:simplePos x="0" y="0"/>
                  <wp:positionH relativeFrom="column">
                    <wp:posOffset>4565015</wp:posOffset>
                  </wp:positionH>
                  <wp:positionV relativeFrom="paragraph">
                    <wp:posOffset>-498475</wp:posOffset>
                  </wp:positionV>
                  <wp:extent cx="738505" cy="408940"/>
                  <wp:effectExtent l="0" t="0" r="4445" b="0"/>
                  <wp:wrapNone/>
                  <wp:docPr id="238" name="Image 23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C41F6F" w:rsidRPr="00BA6F19">
              <w:rPr>
                <w:rFonts w:cs="Arial"/>
                <w:iCs w:val="0"/>
                <w:lang w:val="fr-CH" w:eastAsia="fr-CH"/>
              </w:rPr>
              <w:t>AO de personne veuve et AO pour enfant ou, à défaut, documents équivalents délivrés par les autorités compétentes de l’état civil (certificats individuels d'état civil (FR))</w:t>
            </w:r>
          </w:p>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Certificat de famille</w:t>
            </w:r>
            <w:r w:rsidR="002C6F51" w:rsidRPr="00BA6F19">
              <w:rPr>
                <w:rFonts w:cs="Arial"/>
                <w:iCs w:val="0"/>
                <w:lang w:val="fr-CH" w:eastAsia="fr-CH"/>
              </w:rPr>
              <w:t xml:space="preserve">  (Si l’enfant </w:t>
            </w:r>
            <w:r w:rsidR="00145FFF" w:rsidRPr="00BA6F19">
              <w:rPr>
                <w:rFonts w:cs="Arial"/>
                <w:iCs w:val="0"/>
                <w:lang w:val="fr-CH" w:eastAsia="fr-CH"/>
              </w:rPr>
              <w:t xml:space="preserve">n’a </w:t>
            </w:r>
            <w:r w:rsidR="002C6F51" w:rsidRPr="00BA6F19">
              <w:rPr>
                <w:rFonts w:cs="Arial"/>
                <w:iCs w:val="0"/>
                <w:lang w:val="fr-CH" w:eastAsia="fr-CH"/>
              </w:rPr>
              <w:t>pas le même nom que le parent, un acte d’origine doit être demandé)</w:t>
            </w:r>
            <w:r w:rsidR="00145FFF" w:rsidRPr="00BA6F19">
              <w:rPr>
                <w:rFonts w:cs="Arial"/>
                <w:iCs w:val="0"/>
                <w:lang w:val="fr-CH" w:eastAsia="fr-CH"/>
              </w:rPr>
              <w:t xml:space="preserve"> (ou tout document officiel attestant la situation du moment)</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sans enfant</w:t>
            </w:r>
          </w:p>
        </w:tc>
        <w:tc>
          <w:tcPr>
            <w:tcW w:w="7119" w:type="dxa"/>
            <w:vAlign w:val="center"/>
          </w:tcPr>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de personne veuve ou, à défaut, document équivalent délivré par les autorités compétentes de l’état civil (certificat individuel d'état civil (FR))</w:t>
            </w:r>
          </w:p>
        </w:tc>
      </w:tr>
      <w:tr w:rsidR="00C41F6F" w:rsidRPr="00BA6F19" w:rsidTr="004F2009">
        <w:trPr>
          <w:cantSplit/>
          <w:tblHeader/>
        </w:trPr>
        <w:tc>
          <w:tcPr>
            <w:tcW w:w="2093"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 xml:space="preserve">Personne dont le mariage a été annulé, à savoir </w:t>
            </w:r>
            <w:r w:rsidR="006C4AE8">
              <w:rPr>
                <w:rFonts w:cs="Arial"/>
                <w:b/>
                <w:bCs/>
                <w:lang w:val="fr-CH" w:eastAsia="fr-CH"/>
              </w:rPr>
              <w:t>non-mariée</w:t>
            </w:r>
            <w:r w:rsidRPr="00BA6F19">
              <w:rPr>
                <w:rFonts w:cs="Arial"/>
                <w:b/>
                <w:bCs/>
                <w:lang w:val="fr-CH" w:eastAsia="fr-CH"/>
              </w:rPr>
              <w:t xml:space="preserve"> </w:t>
            </w:r>
          </w:p>
        </w:tc>
        <w:tc>
          <w:tcPr>
            <w:tcW w:w="7119" w:type="dxa"/>
            <w:vAlign w:val="center"/>
          </w:tcPr>
          <w:p w:rsidR="00C41F6F" w:rsidRPr="00BA6F19" w:rsidRDefault="00C41F6F" w:rsidP="00B05250">
            <w:pPr>
              <w:pStyle w:val="Paragraphedeliste"/>
              <w:ind w:left="360"/>
              <w:contextualSpacing/>
              <w:rPr>
                <w:rFonts w:cs="Arial"/>
                <w:iCs w:val="0"/>
                <w:lang w:val="fr-CH" w:eastAsia="fr-CH"/>
              </w:rPr>
            </w:pPr>
            <w:r w:rsidRPr="00BA6F19">
              <w:rPr>
                <w:rFonts w:cs="Arial"/>
                <w:iCs w:val="0"/>
                <w:lang w:val="fr-CH" w:eastAsia="fr-CH"/>
              </w:rPr>
              <w:t>AO de personne mariée en attendant la fin de la procédure d’annulation du mariage ou, à défaut, document équivalent délivré par les autorités compétentes de l’état civil (certificat individuel d'état civil (FR)) ; ensuite de l’annulation du mariage, AO de personne non mariée ou, à défaut, document équivalent délivré par les autorités compétentes de l’état civil (certificat individuel d'état civil (FR))</w:t>
            </w:r>
          </w:p>
        </w:tc>
      </w:tr>
    </w:tbl>
    <w:p w:rsidR="00C41F6F" w:rsidRPr="00BA6F19" w:rsidRDefault="00C41F6F" w:rsidP="00C41F6F">
      <w:pPr>
        <w:autoSpaceDE w:val="0"/>
        <w:autoSpaceDN w:val="0"/>
        <w:adjustRightInd w:val="0"/>
        <w:rPr>
          <w:rFonts w:cs="Arial"/>
          <w:lang w:val="fr-CH" w:eastAsia="fr-CH"/>
        </w:rPr>
      </w:pPr>
    </w:p>
    <w:p w:rsidR="00C41F6F" w:rsidRPr="00BA6F19" w:rsidRDefault="00C41F6F">
      <w:pPr>
        <w:jc w:val="both"/>
        <w:rPr>
          <w:rFonts w:cs="Arial"/>
          <w:lang w:val="fr-CH" w:eastAsia="fr-CH"/>
        </w:rPr>
      </w:pPr>
      <w:r w:rsidRPr="00BA6F19">
        <w:rPr>
          <w:rFonts w:cs="Arial"/>
          <w:lang w:val="fr-CH" w:eastAsia="fr-CH"/>
        </w:rPr>
        <w:t>Tous les documents présentés ou déposés doivent être conformes à la situation du moment, sans quoi ils ne peuvent être reconnus comme étant valables.</w:t>
      </w:r>
    </w:p>
    <w:p w:rsidR="00C41F6F" w:rsidRPr="00BA6F19" w:rsidRDefault="00A1342F">
      <w:pPr>
        <w:tabs>
          <w:tab w:val="left" w:pos="7065"/>
        </w:tabs>
        <w:jc w:val="both"/>
        <w:rPr>
          <w:rFonts w:cs="Arial"/>
          <w:b/>
          <w:lang w:val="fr-CH"/>
        </w:rPr>
      </w:pPr>
      <w:r>
        <w:rPr>
          <w:rFonts w:cs="Arial"/>
          <w:b/>
          <w:lang w:val="fr-CH"/>
        </w:rPr>
        <w:tab/>
      </w:r>
    </w:p>
    <w:p w:rsidR="00C41F6F" w:rsidRPr="00BA6F19" w:rsidRDefault="00C41F6F" w:rsidP="007A6040">
      <w:pPr>
        <w:pStyle w:val="Titre3"/>
        <w:jc w:val="both"/>
      </w:pPr>
      <w:bookmarkStart w:id="654" w:name="_Résidence_secondaire_(en"/>
      <w:bookmarkStart w:id="655" w:name="_Toc461453972"/>
      <w:bookmarkEnd w:id="654"/>
      <w:r w:rsidRPr="00BA6F19">
        <w:t>Résidenc</w:t>
      </w:r>
      <w:r w:rsidR="00FA3914" w:rsidRPr="00BA6F19">
        <w:t xml:space="preserve">e secondaire (en séjour) (art. 2, al 2 </w:t>
      </w:r>
      <w:proofErr w:type="spellStart"/>
      <w:r w:rsidR="00FA3914" w:rsidRPr="00BA6F19">
        <w:t>lt</w:t>
      </w:r>
      <w:proofErr w:type="spellEnd"/>
      <w:r w:rsidR="00FA3914" w:rsidRPr="00BA6F19">
        <w:t xml:space="preserve"> b</w:t>
      </w:r>
      <w:r w:rsidRPr="00BA6F19">
        <w:t xml:space="preserve"> LCH)</w:t>
      </w:r>
      <w:bookmarkEnd w:id="655"/>
    </w:p>
    <w:p w:rsidR="00C41F6F" w:rsidRPr="00BA6F19" w:rsidRDefault="00C41F6F">
      <w:pPr>
        <w:tabs>
          <w:tab w:val="right" w:pos="1944"/>
        </w:tabs>
        <w:jc w:val="both"/>
        <w:rPr>
          <w:rFonts w:cs="Arial"/>
          <w:lang w:val="fr-CH" w:eastAsia="fr-CH"/>
        </w:rPr>
      </w:pPr>
      <w:r w:rsidRPr="00BA6F19">
        <w:rPr>
          <w:rFonts w:cs="Arial"/>
          <w:lang w:val="fr-CH" w:eastAsia="fr-CH"/>
        </w:rPr>
        <w:t xml:space="preserve">Le tableau ci-dessous démontre quels documents sont requis pour une arrivée en séjour ou pour une résidence secondaire : </w:t>
      </w:r>
    </w:p>
    <w:p w:rsidR="00BE3593" w:rsidRPr="00BA6F19" w:rsidRDefault="00BE3593" w:rsidP="00C41F6F">
      <w:pPr>
        <w:tabs>
          <w:tab w:val="right" w:pos="1944"/>
        </w:tabs>
        <w:jc w:val="both"/>
        <w:rPr>
          <w:rFonts w:cs="Arial"/>
          <w:lang w:val="fr-CH" w:eastAsia="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94"/>
      </w:tblGrid>
      <w:tr w:rsidR="00C41F6F" w:rsidRPr="00BA6F19" w:rsidTr="00A53B64">
        <w:trPr>
          <w:cantSplit/>
        </w:trPr>
        <w:tc>
          <w:tcPr>
            <w:tcW w:w="2518" w:type="dxa"/>
          </w:tcPr>
          <w:p w:rsidR="00C41F6F" w:rsidRPr="00BA6F19" w:rsidRDefault="00C41F6F" w:rsidP="00B05250">
            <w:pPr>
              <w:spacing w:before="120" w:after="120"/>
              <w:rPr>
                <w:rFonts w:cs="Arial"/>
                <w:b/>
                <w:iCs w:val="0"/>
                <w:lang w:val="fr-CH" w:eastAsia="fr-CH"/>
              </w:rPr>
            </w:pPr>
            <w:r w:rsidRPr="00BA6F19">
              <w:rPr>
                <w:rFonts w:cs="Arial"/>
                <w:b/>
                <w:bCs/>
                <w:lang w:val="fr-CH" w:eastAsia="fr-CH"/>
              </w:rPr>
              <w:t>Type d'arrivée</w:t>
            </w:r>
          </w:p>
        </w:tc>
        <w:tc>
          <w:tcPr>
            <w:tcW w:w="6694" w:type="dxa"/>
          </w:tcPr>
          <w:p w:rsidR="00C41F6F" w:rsidRPr="00BA6F19" w:rsidRDefault="00C41F6F" w:rsidP="00A53B64">
            <w:pPr>
              <w:spacing w:before="120" w:after="120"/>
              <w:ind w:left="360"/>
              <w:rPr>
                <w:rFonts w:cs="Arial"/>
                <w:b/>
                <w:iCs w:val="0"/>
                <w:lang w:val="fr-CH" w:eastAsia="fr-CH"/>
              </w:rPr>
            </w:pPr>
            <w:r w:rsidRPr="00BA6F19">
              <w:rPr>
                <w:rFonts w:cs="Arial"/>
                <w:b/>
                <w:lang w:val="fr-CH" w:eastAsia="fr-CH"/>
              </w:rPr>
              <w:t xml:space="preserve">Documents </w:t>
            </w:r>
            <w:r w:rsidRPr="00BA6F19">
              <w:rPr>
                <w:rFonts w:cs="Arial"/>
                <w:b/>
                <w:bCs/>
                <w:lang w:val="fr-CH" w:eastAsia="fr-CH"/>
              </w:rPr>
              <w:t xml:space="preserve">obligatoires </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mineur seul</w:t>
            </w:r>
          </w:p>
        </w:tc>
        <w:tc>
          <w:tcPr>
            <w:tcW w:w="6694" w:type="dxa"/>
            <w:vAlign w:val="center"/>
          </w:tcPr>
          <w:p w:rsidR="00C41F6F" w:rsidRPr="00BA6F19" w:rsidRDefault="00C41F6F" w:rsidP="00A53B64">
            <w:pPr>
              <w:pStyle w:val="Paragraphedeliste"/>
              <w:ind w:left="360"/>
              <w:contextualSpacing/>
              <w:jc w:val="both"/>
              <w:rPr>
                <w:rFonts w:cs="Arial"/>
                <w:iCs w:val="0"/>
                <w:lang w:val="fr-CH" w:eastAsia="fr-CH"/>
              </w:rPr>
            </w:pPr>
            <w:r w:rsidRPr="00BA6F19">
              <w:rPr>
                <w:rFonts w:cs="Arial"/>
                <w:iCs w:val="0"/>
                <w:lang w:val="fr-CH" w:eastAsia="fr-CH"/>
              </w:rPr>
              <w:t xml:space="preserve">Attestation d’établissement </w:t>
            </w:r>
            <w:r w:rsidR="002B3D80" w:rsidRPr="00BA6F19">
              <w:rPr>
                <w:rFonts w:cs="Arial"/>
                <w:iCs w:val="0"/>
                <w:lang w:val="fr-CH" w:eastAsia="fr-CH"/>
              </w:rPr>
              <w:t xml:space="preserve"> </w:t>
            </w:r>
            <w:hyperlink w:anchor="_Bases_légales_4" w:history="1">
              <w:r w:rsidR="002B3D80" w:rsidRPr="00BA6F19">
                <w:rPr>
                  <w:rStyle w:val="Lienhypertexte"/>
                  <w:rFonts w:cs="Arial"/>
                  <w:iCs w:val="0"/>
                  <w:lang w:val="fr-CH" w:eastAsia="fr-CH"/>
                </w:rPr>
                <w:t xml:space="preserve">(voir </w:t>
              </w:r>
              <w:r w:rsidR="006E6522" w:rsidRPr="00BA6F19">
                <w:rPr>
                  <w:rStyle w:val="Lienhypertexte"/>
                  <w:rFonts w:cs="Arial"/>
                  <w:iCs w:val="0"/>
                  <w:lang w:val="fr-CH" w:eastAsia="fr-CH"/>
                </w:rPr>
                <w:t>chapitre 11</w:t>
              </w:r>
              <w:r w:rsidR="002B3D80" w:rsidRPr="00BA6F19">
                <w:rPr>
                  <w:rStyle w:val="Lienhypertexte"/>
                  <w:rFonts w:cs="Arial"/>
                  <w:iCs w:val="0"/>
                  <w:lang w:val="fr-CH" w:eastAsia="fr-CH"/>
                </w:rPr>
                <w:t xml:space="preserve"> « Mineurs »)</w:t>
              </w:r>
            </w:hyperlink>
          </w:p>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Autorisation parentale peut être demandée auprès de la famille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majeur</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 xml:space="preserve">Attestation d’établissement </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Célibataire avec enfant</w:t>
            </w:r>
            <w:r w:rsidR="00B05250" w:rsidRPr="00BA6F19">
              <w:rPr>
                <w:rFonts w:cs="Arial"/>
                <w:b/>
                <w:bCs/>
                <w:lang w:val="fr-CH" w:eastAsia="fr-CH"/>
              </w:rPr>
              <w:t xml:space="preserve"> </w:t>
            </w:r>
            <w:r w:rsidRPr="00BA6F19">
              <w:rPr>
                <w:rFonts w:cs="Arial"/>
                <w:b/>
                <w:bCs/>
                <w:lang w:val="fr-CH" w:eastAsia="fr-CH"/>
              </w:rPr>
              <w:t>(s)</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Couple marié avec enfant mineur</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 ou  attestation d’établissement pour les parents et certificat de famille pour les enfants</w:t>
            </w:r>
            <w:r w:rsidR="002C6F51" w:rsidRPr="00BA6F19">
              <w:rPr>
                <w:rFonts w:cs="Arial"/>
                <w:iCs w:val="0"/>
                <w:lang w:val="fr-CH" w:eastAsia="fr-CH"/>
              </w:rPr>
              <w:t xml:space="preserve"> Même les enfants doivent avoir une attestation du domicile légal. Le certificat ne garanti</w:t>
            </w:r>
            <w:r w:rsidR="00012BD1">
              <w:rPr>
                <w:rFonts w:cs="Arial"/>
                <w:iCs w:val="0"/>
                <w:lang w:val="fr-CH" w:eastAsia="fr-CH"/>
              </w:rPr>
              <w:t>t</w:t>
            </w:r>
            <w:r w:rsidR="002C6F51" w:rsidRPr="00BA6F19">
              <w:rPr>
                <w:rFonts w:cs="Arial"/>
                <w:iCs w:val="0"/>
                <w:lang w:val="fr-CH" w:eastAsia="fr-CH"/>
              </w:rPr>
              <w:t xml:space="preserve"> pas l’inscription dans la commune.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Couple marié sans enfant</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séparée avec enfant mineur</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 pour chacun ou attestation d’établissement pour les parents et certificat de famille pour les enfants</w:t>
            </w:r>
            <w:r w:rsidR="002C6F51" w:rsidRPr="00BA6F19">
              <w:rPr>
                <w:rFonts w:cs="Arial"/>
                <w:iCs w:val="0"/>
                <w:lang w:val="fr-CH" w:eastAsia="fr-CH"/>
              </w:rPr>
              <w:t xml:space="preserve"> Même les enfants doivent avoir une attestation du domicile légal. Le certificat ne garanti</w:t>
            </w:r>
            <w:r w:rsidR="00012BD1">
              <w:rPr>
                <w:rFonts w:cs="Arial"/>
                <w:iCs w:val="0"/>
                <w:lang w:val="fr-CH" w:eastAsia="fr-CH"/>
              </w:rPr>
              <w:t>t</w:t>
            </w:r>
            <w:r w:rsidR="002C6F51" w:rsidRPr="00BA6F19">
              <w:rPr>
                <w:rFonts w:cs="Arial"/>
                <w:iCs w:val="0"/>
                <w:lang w:val="fr-CH" w:eastAsia="fr-CH"/>
              </w:rPr>
              <w:t xml:space="preserve"> pas l’inscription dans la commune.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séparée sans enfant</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avec enfant mineur</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 xml:space="preserve">Attestation d’établissement pour chacun ou attestation d’établissement pour les parents et certificat de famille pour les enfants </w:t>
            </w:r>
            <w:r w:rsidR="002061A1" w:rsidRPr="00BA6F19">
              <w:rPr>
                <w:rFonts w:cs="Arial"/>
                <w:iCs w:val="0"/>
                <w:lang w:val="fr-CH" w:eastAsia="fr-CH"/>
              </w:rPr>
              <w:t xml:space="preserve"> Même les enfants doivent avoir une attestation du domicile légal. Le certificat ne garanti</w:t>
            </w:r>
            <w:r w:rsidR="00012BD1">
              <w:rPr>
                <w:rFonts w:cs="Arial"/>
                <w:iCs w:val="0"/>
                <w:lang w:val="fr-CH" w:eastAsia="fr-CH"/>
              </w:rPr>
              <w:t>t</w:t>
            </w:r>
            <w:r w:rsidR="002061A1" w:rsidRPr="00BA6F19">
              <w:rPr>
                <w:rFonts w:cs="Arial"/>
                <w:iCs w:val="0"/>
                <w:lang w:val="fr-CH" w:eastAsia="fr-CH"/>
              </w:rPr>
              <w:t xml:space="preserve"> pas l’inscription dans la commune.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divorcée sans enfant</w:t>
            </w:r>
          </w:p>
        </w:tc>
        <w:tc>
          <w:tcPr>
            <w:tcW w:w="6694" w:type="dxa"/>
            <w:vAlign w:val="center"/>
          </w:tcPr>
          <w:p w:rsidR="00C41F6F" w:rsidRPr="00BA6F19" w:rsidRDefault="00C41F6F" w:rsidP="00B05250">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avec enfant mineur</w:t>
            </w:r>
          </w:p>
        </w:tc>
        <w:tc>
          <w:tcPr>
            <w:tcW w:w="6694" w:type="dxa"/>
            <w:vAlign w:val="center"/>
          </w:tcPr>
          <w:p w:rsidR="00C41F6F" w:rsidRPr="00BA6F19" w:rsidRDefault="005239DF" w:rsidP="001B3F92">
            <w:pPr>
              <w:pStyle w:val="Paragraphedeliste"/>
              <w:ind w:left="360"/>
              <w:contextualSpacing/>
              <w:jc w:val="both"/>
              <w:rPr>
                <w:rFonts w:cs="Arial"/>
                <w:iCs w:val="0"/>
                <w:lang w:val="fr-CH" w:eastAsia="fr-CH"/>
              </w:rPr>
            </w:pPr>
            <w:r>
              <w:rPr>
                <w:noProof/>
                <w:lang w:val="fr-CH" w:eastAsia="fr-CH"/>
              </w:rPr>
              <w:drawing>
                <wp:anchor distT="0" distB="0" distL="114300" distR="114300" simplePos="0" relativeHeight="251874816" behindDoc="0" locked="0" layoutInCell="1" allowOverlap="1" wp14:anchorId="1C1937EB" wp14:editId="0E830189">
                  <wp:simplePos x="0" y="0"/>
                  <wp:positionH relativeFrom="column">
                    <wp:posOffset>4266565</wp:posOffset>
                  </wp:positionH>
                  <wp:positionV relativeFrom="paragraph">
                    <wp:posOffset>-511175</wp:posOffset>
                  </wp:positionV>
                  <wp:extent cx="738505" cy="408940"/>
                  <wp:effectExtent l="0" t="0" r="4445" b="0"/>
                  <wp:wrapNone/>
                  <wp:docPr id="239" name="Image 23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C41F6F" w:rsidRPr="00BA6F19">
              <w:rPr>
                <w:rFonts w:cs="Arial"/>
                <w:iCs w:val="0"/>
                <w:lang w:val="fr-CH" w:eastAsia="fr-CH"/>
              </w:rPr>
              <w:t>Attestation d’établissement pour chacun ou attestation d’établissement pour le parent et certificat de famille pour l’enfant</w:t>
            </w:r>
            <w:r w:rsidR="002061A1" w:rsidRPr="00BA6F19">
              <w:rPr>
                <w:rFonts w:cs="Arial"/>
                <w:iCs w:val="0"/>
                <w:lang w:val="fr-CH" w:eastAsia="fr-CH"/>
              </w:rPr>
              <w:t xml:space="preserve"> Même les enfants doivent avoir une attestation du domicile légal. Le certificat ne garanti</w:t>
            </w:r>
            <w:r w:rsidR="00012BD1">
              <w:rPr>
                <w:rFonts w:cs="Arial"/>
                <w:iCs w:val="0"/>
                <w:lang w:val="fr-CH" w:eastAsia="fr-CH"/>
              </w:rPr>
              <w:t>t</w:t>
            </w:r>
            <w:r w:rsidR="002061A1" w:rsidRPr="00BA6F19">
              <w:rPr>
                <w:rFonts w:cs="Arial"/>
                <w:iCs w:val="0"/>
                <w:lang w:val="fr-CH" w:eastAsia="fr-CH"/>
              </w:rPr>
              <w:t xml:space="preserve"> pas l’inscription dans la commune.</w:t>
            </w:r>
          </w:p>
        </w:tc>
      </w:tr>
      <w:tr w:rsidR="00C41F6F" w:rsidRPr="00BA6F19" w:rsidTr="00A53B64">
        <w:trPr>
          <w:cantSplit/>
        </w:trPr>
        <w:tc>
          <w:tcPr>
            <w:tcW w:w="2518" w:type="dxa"/>
          </w:tcPr>
          <w:p w:rsidR="00C41F6F" w:rsidRPr="00BA6F19" w:rsidRDefault="00C41F6F" w:rsidP="00B05250">
            <w:pPr>
              <w:spacing w:before="100" w:beforeAutospacing="1" w:after="100" w:afterAutospacing="1"/>
              <w:rPr>
                <w:rFonts w:cs="Arial"/>
                <w:b/>
                <w:iCs w:val="0"/>
                <w:lang w:val="fr-CH" w:eastAsia="fr-CH"/>
              </w:rPr>
            </w:pPr>
            <w:r w:rsidRPr="00BA6F19">
              <w:rPr>
                <w:rFonts w:cs="Arial"/>
                <w:b/>
                <w:bCs/>
                <w:lang w:val="fr-CH" w:eastAsia="fr-CH"/>
              </w:rPr>
              <w:t>Personne veuve sans enfant</w:t>
            </w:r>
          </w:p>
        </w:tc>
        <w:tc>
          <w:tcPr>
            <w:tcW w:w="6694" w:type="dxa"/>
            <w:vAlign w:val="center"/>
          </w:tcPr>
          <w:p w:rsidR="00C41F6F" w:rsidRPr="00BA6F19" w:rsidRDefault="00C41F6F" w:rsidP="001B3F92">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r w:rsidR="00C41F6F" w:rsidRPr="00BA6F19" w:rsidTr="00A53B64">
        <w:trPr>
          <w:cantSplit/>
        </w:trPr>
        <w:tc>
          <w:tcPr>
            <w:tcW w:w="2518" w:type="dxa"/>
          </w:tcPr>
          <w:p w:rsidR="00C41F6F" w:rsidRPr="00BA6F19" w:rsidRDefault="006C4AE8" w:rsidP="00B05250">
            <w:pPr>
              <w:spacing w:before="100" w:beforeAutospacing="1" w:after="100" w:afterAutospacing="1"/>
              <w:rPr>
                <w:rFonts w:cs="Arial"/>
                <w:b/>
                <w:iCs w:val="0"/>
                <w:lang w:val="fr-CH" w:eastAsia="fr-CH"/>
              </w:rPr>
            </w:pPr>
            <w:r w:rsidRPr="00BA6F19">
              <w:rPr>
                <w:rFonts w:cs="Arial"/>
                <w:b/>
                <w:bCs/>
                <w:lang w:val="fr-CH" w:eastAsia="fr-CH"/>
              </w:rPr>
              <w:t xml:space="preserve">Personne </w:t>
            </w:r>
            <w:r w:rsidR="00647310">
              <w:rPr>
                <w:rFonts w:cs="Arial"/>
                <w:b/>
                <w:bCs/>
                <w:lang w:val="fr-CH" w:eastAsia="fr-CH"/>
              </w:rPr>
              <w:t>non mariée (</w:t>
            </w:r>
            <w:r w:rsidRPr="00BA6F19">
              <w:rPr>
                <w:rFonts w:cs="Arial"/>
                <w:b/>
                <w:bCs/>
                <w:lang w:val="fr-CH" w:eastAsia="fr-CH"/>
              </w:rPr>
              <w:t>dont le mariage a été annulé</w:t>
            </w:r>
          </w:p>
        </w:tc>
        <w:tc>
          <w:tcPr>
            <w:tcW w:w="6694" w:type="dxa"/>
          </w:tcPr>
          <w:p w:rsidR="001B3F92" w:rsidRDefault="001B3F92" w:rsidP="001B3F92">
            <w:pPr>
              <w:pStyle w:val="Paragraphedeliste"/>
              <w:ind w:left="360"/>
              <w:contextualSpacing/>
              <w:jc w:val="both"/>
              <w:rPr>
                <w:rFonts w:cs="Arial"/>
                <w:iCs w:val="0"/>
                <w:lang w:val="fr-CH" w:eastAsia="fr-CH"/>
              </w:rPr>
            </w:pPr>
          </w:p>
          <w:p w:rsidR="00C41F6F" w:rsidRPr="00BA6F19" w:rsidRDefault="00C41F6F" w:rsidP="001B3F92">
            <w:pPr>
              <w:pStyle w:val="Paragraphedeliste"/>
              <w:ind w:left="360"/>
              <w:contextualSpacing/>
              <w:jc w:val="both"/>
              <w:rPr>
                <w:rFonts w:cs="Arial"/>
                <w:iCs w:val="0"/>
                <w:lang w:val="fr-CH" w:eastAsia="fr-CH"/>
              </w:rPr>
            </w:pPr>
            <w:r w:rsidRPr="00BA6F19">
              <w:rPr>
                <w:rFonts w:cs="Arial"/>
                <w:iCs w:val="0"/>
                <w:lang w:val="fr-CH" w:eastAsia="fr-CH"/>
              </w:rPr>
              <w:t>Attestation d’établissement</w:t>
            </w:r>
          </w:p>
        </w:tc>
      </w:tr>
    </w:tbl>
    <w:p w:rsidR="00C41F6F" w:rsidRPr="00BA6F19" w:rsidRDefault="00C41F6F" w:rsidP="00C41F6F">
      <w:pPr>
        <w:tabs>
          <w:tab w:val="right" w:pos="1944"/>
        </w:tabs>
        <w:jc w:val="both"/>
        <w:rPr>
          <w:rFonts w:cs="Arial"/>
          <w:lang w:val="fr-CH" w:eastAsia="fr-CH"/>
        </w:rPr>
      </w:pPr>
    </w:p>
    <w:p w:rsidR="00C41F6F" w:rsidRPr="00BA6F19" w:rsidRDefault="00C41F6F" w:rsidP="00C41F6F">
      <w:pPr>
        <w:tabs>
          <w:tab w:val="right" w:pos="1944"/>
        </w:tabs>
        <w:jc w:val="both"/>
        <w:rPr>
          <w:rFonts w:cs="Arial"/>
          <w:lang w:val="fr-CH" w:eastAsia="fr-CH"/>
        </w:rPr>
      </w:pPr>
      <w:r w:rsidRPr="00BA6F19">
        <w:rPr>
          <w:rFonts w:cs="Arial"/>
          <w:lang w:val="fr-CH" w:eastAsia="fr-CH"/>
        </w:rPr>
        <w:t>L’attestation d’établissement doit obligatoirement être valable (échéance mentionnée) et indiquer la commune par et pour laquelle le document a été délivré. Le statut du séjour est valable pour une durée d’une année</w:t>
      </w:r>
      <w:r w:rsidR="00BF0B20">
        <w:rPr>
          <w:rFonts w:cs="Arial"/>
          <w:lang w:val="fr-CH" w:eastAsia="fr-CH"/>
        </w:rPr>
        <w:t>, à l’issue de laquelle</w:t>
      </w:r>
      <w:r w:rsidRPr="00BA6F19">
        <w:rPr>
          <w:rFonts w:cs="Arial"/>
          <w:lang w:val="fr-CH" w:eastAsia="fr-CH"/>
        </w:rPr>
        <w:t xml:space="preserve"> l’intéressé devra motiver son établissement et présenter une nouvelle attestation d’ét</w:t>
      </w:r>
      <w:r w:rsidR="002B3D80" w:rsidRPr="00BA6F19">
        <w:rPr>
          <w:rFonts w:cs="Arial"/>
          <w:lang w:val="fr-CH" w:eastAsia="fr-CH"/>
        </w:rPr>
        <w:t>ablissement.</w:t>
      </w:r>
      <w:r w:rsidR="002061A1" w:rsidRPr="00BA6F19">
        <w:rPr>
          <w:rFonts w:cs="Arial"/>
          <w:lang w:val="fr-CH" w:eastAsia="fr-CH"/>
        </w:rPr>
        <w:t xml:space="preserve"> </w:t>
      </w:r>
    </w:p>
    <w:p w:rsidR="00FE0169" w:rsidRPr="00BA6F19" w:rsidRDefault="00FE0169" w:rsidP="00C41F6F">
      <w:pPr>
        <w:tabs>
          <w:tab w:val="right" w:pos="1944"/>
        </w:tabs>
        <w:jc w:val="both"/>
        <w:rPr>
          <w:rFonts w:cs="Arial"/>
          <w:lang w:val="fr-CH" w:eastAsia="fr-CH"/>
        </w:rPr>
      </w:pPr>
    </w:p>
    <w:p w:rsidR="00C41F6F" w:rsidRPr="00BA6F19" w:rsidRDefault="00C41F6F" w:rsidP="00C41F6F">
      <w:pPr>
        <w:tabs>
          <w:tab w:val="right" w:pos="1944"/>
        </w:tabs>
        <w:jc w:val="both"/>
        <w:rPr>
          <w:rFonts w:cs="Arial"/>
          <w:lang w:val="fr-CH" w:eastAsia="fr-CH"/>
        </w:rPr>
      </w:pPr>
      <w:r w:rsidRPr="00BA6F19">
        <w:rPr>
          <w:rFonts w:cs="Arial"/>
          <w:lang w:val="fr-CH" w:eastAsia="fr-CH"/>
        </w:rPr>
        <w:t xml:space="preserve">La personne qui s’inscrit en séjour dans la commune reçoit une attestation de séjour valable 1 année ; cette attestation peut être soumise à émolument. Pour les personnes qui séjournent dans des structures d’accueil (EMS, foyer, home, etc.), une attestation de séjour leur est délivrée à leur arrivée pour une durée indéterminée (pas d’échéance). </w:t>
      </w:r>
      <w:r w:rsidR="002061A1" w:rsidRPr="00BA6F19">
        <w:rPr>
          <w:rFonts w:cs="Arial"/>
          <w:lang w:val="fr-CH" w:eastAsia="fr-CH"/>
        </w:rPr>
        <w:t xml:space="preserve">Se référer au </w:t>
      </w:r>
      <w:hyperlink w:anchor="_Inscription_dans_les" w:history="1">
        <w:r w:rsidR="00A1342F" w:rsidRPr="006E6522">
          <w:rPr>
            <w:rStyle w:val="Lienhypertexte"/>
            <w:rFonts w:cs="Arial"/>
            <w:lang w:eastAsia="fr-CH"/>
          </w:rPr>
          <w:t>chapitre 13 « Ménages collectifs ».</w:t>
        </w:r>
      </w:hyperlink>
    </w:p>
    <w:p w:rsidR="00D2716D" w:rsidRDefault="00D2716D" w:rsidP="002B3D80">
      <w:pPr>
        <w:tabs>
          <w:tab w:val="left" w:pos="6000"/>
        </w:tabs>
        <w:jc w:val="both"/>
        <w:rPr>
          <w:rFonts w:cs="Arial"/>
          <w:lang w:val="fr-CH" w:eastAsia="fr-CH"/>
        </w:rPr>
      </w:pPr>
    </w:p>
    <w:p w:rsidR="00BE3593" w:rsidRPr="00BA6F19" w:rsidRDefault="002B3D80" w:rsidP="002B3D80">
      <w:pPr>
        <w:tabs>
          <w:tab w:val="left" w:pos="6000"/>
        </w:tabs>
        <w:jc w:val="both"/>
        <w:rPr>
          <w:rFonts w:cs="Arial"/>
          <w:lang w:val="fr-CH" w:eastAsia="fr-CH"/>
        </w:rPr>
      </w:pPr>
      <w:r w:rsidRPr="00BA6F19">
        <w:rPr>
          <w:rFonts w:cs="Arial"/>
          <w:lang w:val="fr-CH" w:eastAsia="fr-CH"/>
        </w:rPr>
        <w:tab/>
      </w:r>
    </w:p>
    <w:p w:rsidR="00C41F6F" w:rsidRPr="00BA6F19" w:rsidRDefault="00C41F6F">
      <w:pPr>
        <w:pStyle w:val="Titre2"/>
      </w:pPr>
      <w:bookmarkStart w:id="656" w:name="_Production_et_dépôt"/>
      <w:bookmarkStart w:id="657" w:name="_Toc461453973"/>
      <w:bookmarkEnd w:id="656"/>
      <w:r w:rsidRPr="00BA6F19">
        <w:t>Production et dépôt des documents (art. 8 LCH)</w:t>
      </w:r>
      <w:bookmarkEnd w:id="657"/>
    </w:p>
    <w:p w:rsidR="00AF751D" w:rsidRPr="00BA6F19" w:rsidRDefault="00AF751D" w:rsidP="00AF751D">
      <w:pPr>
        <w:rPr>
          <w:rFonts w:cs="Arial"/>
          <w:lang w:val="fr-CH" w:eastAsia="fr-CH"/>
        </w:rPr>
      </w:pPr>
    </w:p>
    <w:p w:rsidR="00C41F6F" w:rsidRPr="00BA6F19" w:rsidRDefault="0098768A" w:rsidP="00C41F6F">
      <w:pPr>
        <w:jc w:val="both"/>
        <w:rPr>
          <w:rFonts w:cs="Arial"/>
          <w:color w:val="000000"/>
          <w:lang w:val="fr-CH"/>
        </w:rPr>
      </w:pPr>
      <w:r w:rsidRPr="00BA6F19">
        <w:rPr>
          <w:rFonts w:cs="Arial"/>
          <w:color w:val="000000"/>
          <w:lang w:val="fr-CH"/>
        </w:rPr>
        <w:t>Toute personne majeure doit être au bénéfice d’un AO ou d’un certificat individuel d’état civil actualisé correspondant à son état civil</w:t>
      </w:r>
      <w:r w:rsidR="00C41F6F" w:rsidRPr="00BA6F19">
        <w:rPr>
          <w:rFonts w:cs="Arial"/>
          <w:color w:val="000000"/>
          <w:lang w:val="fr-CH"/>
        </w:rPr>
        <w:t xml:space="preserve">.  </w:t>
      </w:r>
    </w:p>
    <w:p w:rsidR="001F7D55" w:rsidRPr="00BA6F19" w:rsidRDefault="001F7D55" w:rsidP="00C41F6F">
      <w:pPr>
        <w:jc w:val="both"/>
        <w:rPr>
          <w:rFonts w:cs="Arial"/>
          <w:color w:val="000000"/>
          <w:lang w:val="fr-CH"/>
        </w:rPr>
      </w:pPr>
    </w:p>
    <w:p w:rsidR="00C41F6F" w:rsidRPr="00BA6F19" w:rsidRDefault="00C41F6F" w:rsidP="00C41F6F">
      <w:pPr>
        <w:jc w:val="both"/>
        <w:rPr>
          <w:rFonts w:cs="Arial"/>
          <w:lang w:val="fr-CH"/>
        </w:rPr>
      </w:pPr>
      <w:r w:rsidRPr="00BA6F19">
        <w:rPr>
          <w:rFonts w:cs="Arial"/>
          <w:lang w:val="fr-CH"/>
        </w:rPr>
        <w:t>Lors de l’inscription, la personne reçoit un certificat d’établissement si elle s’inscrit en résidence principale ; elle reçoit une attestation de séjour si elle s’inscrit en résidence secondaire</w:t>
      </w:r>
      <w:r w:rsidR="00AF751D" w:rsidRPr="00BA6F19">
        <w:rPr>
          <w:rFonts w:cs="Arial"/>
          <w:lang w:val="fr-CH"/>
        </w:rPr>
        <w:t xml:space="preserve"> (art. 9 LCH)</w:t>
      </w:r>
      <w:r w:rsidRPr="00BA6F19">
        <w:rPr>
          <w:rFonts w:cs="Arial"/>
          <w:lang w:val="fr-CH"/>
        </w:rPr>
        <w:t xml:space="preserve">. </w:t>
      </w:r>
    </w:p>
    <w:p w:rsidR="001F7D55" w:rsidRPr="00BA6F19" w:rsidRDefault="001F7D55" w:rsidP="00C41F6F">
      <w:pPr>
        <w:jc w:val="both"/>
        <w:rPr>
          <w:rFonts w:cs="Arial"/>
          <w:lang w:val="fr-CH"/>
        </w:rPr>
      </w:pPr>
    </w:p>
    <w:p w:rsidR="00C41F6F" w:rsidRPr="00BA6F19" w:rsidRDefault="0098768A" w:rsidP="00C41F6F">
      <w:pPr>
        <w:jc w:val="both"/>
        <w:rPr>
          <w:rFonts w:cs="Arial"/>
          <w:lang w:val="fr-CH"/>
        </w:rPr>
      </w:pPr>
      <w:r w:rsidRPr="00BA6F19">
        <w:rPr>
          <w:rFonts w:cs="Arial"/>
          <w:lang w:val="fr-CH"/>
        </w:rPr>
        <w:t xml:space="preserve">Dans le cas où l’AO remis à l’inscription n’est plus valable (l’état civil ne correspond plus à la situation lors de l’inscription), un nouvel AO doit être demandé par le citoyen auprès de l’état civil de sa commune d’origine. Un certificat individuel d’état civil peut aussi être demandé par le citoyen auprès de l’Office d’état civil. L’AO qui n’est plus valable doit être détruit par le </w:t>
      </w:r>
      <w:r w:rsidR="00AC78A2" w:rsidRPr="00BA6F19">
        <w:rPr>
          <w:rFonts w:cs="Arial"/>
          <w:lang w:val="fr-CH"/>
        </w:rPr>
        <w:t>CdH</w:t>
      </w:r>
      <w:r w:rsidRPr="00BA6F19">
        <w:rPr>
          <w:rFonts w:cs="Arial"/>
          <w:lang w:val="fr-CH"/>
        </w:rPr>
        <w:t xml:space="preserve"> de la commune de domicile</w:t>
      </w:r>
      <w:r w:rsidR="001F7D55" w:rsidRPr="00BA6F19">
        <w:rPr>
          <w:rFonts w:cs="Arial"/>
          <w:lang w:val="fr-CH"/>
        </w:rPr>
        <w:t>.</w:t>
      </w:r>
    </w:p>
    <w:p w:rsidR="001F7D55" w:rsidRPr="00BA6F19" w:rsidRDefault="001F7D55" w:rsidP="00C41F6F">
      <w:pPr>
        <w:jc w:val="both"/>
        <w:rPr>
          <w:rFonts w:cs="Arial"/>
          <w:lang w:val="fr-CH"/>
        </w:rPr>
      </w:pPr>
    </w:p>
    <w:p w:rsidR="00C41F6F" w:rsidRPr="00BA6F19" w:rsidRDefault="00705D98" w:rsidP="00C41F6F">
      <w:pPr>
        <w:jc w:val="both"/>
        <w:rPr>
          <w:rFonts w:cs="Arial"/>
          <w:lang w:val="fr-CH"/>
        </w:rPr>
      </w:pPr>
      <w:hyperlink w:anchor="_Offices_d’état-civil" w:history="1">
        <w:r w:rsidR="00C41F6F" w:rsidRPr="00FF2281">
          <w:rPr>
            <w:rStyle w:val="Lienhypertexte"/>
            <w:rFonts w:cs="Arial"/>
            <w:lang w:val="fr-CH"/>
          </w:rPr>
          <w:t>Voir la liste des états civils</w:t>
        </w:r>
      </w:hyperlink>
      <w:r w:rsidR="002B3D80" w:rsidRPr="00BA6F19">
        <w:rPr>
          <w:rFonts w:cs="Arial"/>
          <w:lang w:val="fr-CH"/>
        </w:rPr>
        <w:t>.</w:t>
      </w:r>
    </w:p>
    <w:p w:rsidR="001F7D55" w:rsidRPr="00BA6F19" w:rsidRDefault="001F7D55" w:rsidP="00C41F6F">
      <w:pPr>
        <w:jc w:val="both"/>
        <w:rPr>
          <w:rFonts w:cs="Arial"/>
          <w:lang w:val="fr-CH"/>
        </w:rPr>
      </w:pPr>
    </w:p>
    <w:p w:rsidR="00C41F6F" w:rsidRPr="00BA6F19" w:rsidRDefault="00C41F6F" w:rsidP="00C41F6F">
      <w:pPr>
        <w:jc w:val="both"/>
        <w:rPr>
          <w:rFonts w:cs="Arial"/>
          <w:lang w:val="fr-CH"/>
        </w:rPr>
      </w:pPr>
      <w:r w:rsidRPr="00BA6F19">
        <w:rPr>
          <w:rFonts w:cs="Arial"/>
          <w:lang w:val="fr-CH"/>
        </w:rPr>
        <w:t xml:space="preserve">Il est autorisé de faire une copie d’un AO </w:t>
      </w:r>
      <w:r w:rsidR="00647310">
        <w:rPr>
          <w:rFonts w:cs="Arial"/>
          <w:lang w:val="fr-CH"/>
        </w:rPr>
        <w:t xml:space="preserve">pour autant qu’il </w:t>
      </w:r>
      <w:r w:rsidR="00873D97">
        <w:rPr>
          <w:rFonts w:cs="Arial"/>
          <w:lang w:val="fr-CH"/>
        </w:rPr>
        <w:t xml:space="preserve">y </w:t>
      </w:r>
      <w:r w:rsidR="00647310">
        <w:rPr>
          <w:rFonts w:cs="Arial"/>
          <w:lang w:val="fr-CH"/>
        </w:rPr>
        <w:t>soit mentionné</w:t>
      </w:r>
      <w:r w:rsidRPr="00BA6F19">
        <w:rPr>
          <w:rFonts w:cs="Arial"/>
          <w:lang w:val="fr-CH"/>
        </w:rPr>
        <w:t xml:space="preserve"> « copie » ou « copie conforme ». </w:t>
      </w:r>
    </w:p>
    <w:p w:rsidR="001F7D55" w:rsidRPr="00BA6F19" w:rsidRDefault="001F7D55" w:rsidP="00C41F6F">
      <w:pPr>
        <w:jc w:val="both"/>
        <w:rPr>
          <w:rFonts w:cs="Arial"/>
          <w:lang w:val="fr-CH"/>
        </w:rPr>
      </w:pPr>
    </w:p>
    <w:p w:rsidR="00C41F6F" w:rsidRPr="00BA6F19" w:rsidRDefault="00C41F6F" w:rsidP="00C41F6F">
      <w:pPr>
        <w:jc w:val="both"/>
        <w:rPr>
          <w:rFonts w:cs="Arial"/>
          <w:lang w:val="fr-CH"/>
        </w:rPr>
      </w:pPr>
      <w:r w:rsidRPr="00BA6F19">
        <w:rPr>
          <w:rFonts w:cs="Arial"/>
          <w:lang w:val="fr-CH"/>
        </w:rPr>
        <w:t xml:space="preserve">Il est conseillé de </w:t>
      </w:r>
      <w:r w:rsidR="007D695D">
        <w:rPr>
          <w:rFonts w:cs="Arial"/>
          <w:lang w:val="fr-CH"/>
        </w:rPr>
        <w:t>conserver</w:t>
      </w:r>
      <w:r w:rsidR="007D695D" w:rsidRPr="00BA6F19">
        <w:rPr>
          <w:rFonts w:cs="Arial"/>
          <w:lang w:val="fr-CH"/>
        </w:rPr>
        <w:t xml:space="preserve"> </w:t>
      </w:r>
      <w:r w:rsidRPr="00BA6F19">
        <w:rPr>
          <w:rFonts w:cs="Arial"/>
          <w:lang w:val="fr-CH"/>
        </w:rPr>
        <w:t>ces documents</w:t>
      </w:r>
      <w:r w:rsidR="00796667" w:rsidRPr="00BA6F19">
        <w:rPr>
          <w:rFonts w:cs="Arial"/>
          <w:lang w:val="fr-CH"/>
        </w:rPr>
        <w:fldChar w:fldCharType="begin"/>
      </w:r>
      <w:r w:rsidR="00A47FCB" w:rsidRPr="00BA6F19">
        <w:rPr>
          <w:rFonts w:cs="Arial"/>
        </w:rPr>
        <w:instrText xml:space="preserve"> XE "</w:instrText>
      </w:r>
      <w:r w:rsidR="00A47FCB" w:rsidRPr="00BA6F19">
        <w:rPr>
          <w:rFonts w:cs="Arial"/>
          <w:szCs w:val="22"/>
          <w:lang w:val="fr-CH"/>
        </w:rPr>
        <w:instrText>documents</w:instrText>
      </w:r>
      <w:r w:rsidR="00A47FCB" w:rsidRPr="00BA6F19">
        <w:rPr>
          <w:rFonts w:cs="Arial"/>
        </w:rPr>
        <w:instrText xml:space="preserve">" </w:instrText>
      </w:r>
      <w:r w:rsidR="00796667" w:rsidRPr="00BA6F19">
        <w:rPr>
          <w:rFonts w:cs="Arial"/>
          <w:lang w:val="fr-CH"/>
        </w:rPr>
        <w:fldChar w:fldCharType="end"/>
      </w:r>
      <w:r w:rsidRPr="00BA6F19">
        <w:rPr>
          <w:rFonts w:cs="Arial"/>
          <w:lang w:val="fr-CH"/>
        </w:rPr>
        <w:t xml:space="preserve"> officiels dans des armoires antivol et anti-feu.</w:t>
      </w:r>
    </w:p>
    <w:p w:rsidR="00D2716D" w:rsidRDefault="00D2716D" w:rsidP="001E76FC">
      <w:pPr>
        <w:tabs>
          <w:tab w:val="left" w:pos="2670"/>
        </w:tabs>
        <w:jc w:val="both"/>
        <w:rPr>
          <w:rFonts w:cs="Arial"/>
          <w:lang w:val="fr-CH"/>
        </w:rPr>
      </w:pPr>
    </w:p>
    <w:p w:rsidR="00BE3593" w:rsidRPr="00BA6F19" w:rsidRDefault="001E76FC" w:rsidP="001E76FC">
      <w:pPr>
        <w:tabs>
          <w:tab w:val="left" w:pos="2670"/>
        </w:tabs>
        <w:jc w:val="both"/>
        <w:rPr>
          <w:rFonts w:cs="Arial"/>
          <w:lang w:val="fr-CH"/>
        </w:rPr>
      </w:pPr>
      <w:r w:rsidRPr="00BA6F19">
        <w:rPr>
          <w:rFonts w:cs="Arial"/>
          <w:lang w:val="fr-CH"/>
        </w:rPr>
        <w:tab/>
      </w:r>
    </w:p>
    <w:p w:rsidR="00C41F6F" w:rsidRPr="00BA6F19" w:rsidRDefault="00C41F6F">
      <w:pPr>
        <w:pStyle w:val="Titre2"/>
      </w:pPr>
      <w:bookmarkStart w:id="658" w:name="_Changement_de_situation"/>
      <w:bookmarkStart w:id="659" w:name="_Toc461453974"/>
      <w:bookmarkEnd w:id="658"/>
      <w:r w:rsidRPr="00BA6F19">
        <w:t>Changement de situation de résidence : documents à produire par le citoyen (art. 2</w:t>
      </w:r>
      <w:r w:rsidR="00CE14CF" w:rsidRPr="00BA6F19">
        <w:t xml:space="preserve"> LCH</w:t>
      </w:r>
      <w:r w:rsidRPr="00BA6F19">
        <w:t>)</w:t>
      </w:r>
      <w:bookmarkEnd w:id="659"/>
    </w:p>
    <w:p w:rsidR="00BE3593" w:rsidRPr="00BA6F19" w:rsidRDefault="00BE3593" w:rsidP="00C41F6F">
      <w:pPr>
        <w:jc w:val="both"/>
        <w:rPr>
          <w:rFonts w:cs="Arial"/>
          <w:b/>
          <w:lang w:val="fr-CH"/>
        </w:rPr>
      </w:pPr>
    </w:p>
    <w:p w:rsidR="00C41F6F" w:rsidRPr="00BA6F19" w:rsidRDefault="00C41F6F" w:rsidP="00C41F6F">
      <w:pPr>
        <w:tabs>
          <w:tab w:val="right" w:pos="1944"/>
        </w:tabs>
        <w:jc w:val="both"/>
        <w:rPr>
          <w:rFonts w:cs="Arial"/>
          <w:lang w:val="fr-CH"/>
        </w:rPr>
      </w:pPr>
      <w:r w:rsidRPr="00BA6F19">
        <w:rPr>
          <w:rFonts w:cs="Arial"/>
          <w:lang w:val="fr-CH"/>
        </w:rPr>
        <w:t>De résidence principale à se</w:t>
      </w:r>
      <w:r w:rsidR="00AE01D6" w:rsidRPr="00BA6F19">
        <w:rPr>
          <w:rFonts w:cs="Arial"/>
          <w:lang w:val="fr-CH"/>
        </w:rPr>
        <w:t xml:space="preserve">condaire : </w:t>
      </w:r>
      <w:hyperlink w:anchor="_Résidence_secondaire_(en" w:history="1">
        <w:r w:rsidR="00AE01D6" w:rsidRPr="00BA6F19">
          <w:rPr>
            <w:rStyle w:val="Lienhypertexte"/>
            <w:rFonts w:cs="Arial"/>
            <w:lang w:val="fr-CH"/>
          </w:rPr>
          <w:t xml:space="preserve">voir tableau </w:t>
        </w:r>
        <w:r w:rsidR="00CE14CF" w:rsidRPr="00BA6F19">
          <w:rPr>
            <w:rStyle w:val="Lienhypertexte"/>
            <w:rFonts w:cs="Arial"/>
            <w:lang w:val="fr-CH"/>
          </w:rPr>
          <w:t>chapitre</w:t>
        </w:r>
        <w:r w:rsidR="00AE01D6" w:rsidRPr="00BA6F19">
          <w:rPr>
            <w:rStyle w:val="Lienhypertexte"/>
            <w:rFonts w:cs="Arial"/>
            <w:lang w:val="fr-CH"/>
          </w:rPr>
          <w:t xml:space="preserve"> 10</w:t>
        </w:r>
        <w:r w:rsidRPr="00BA6F19">
          <w:rPr>
            <w:rStyle w:val="Lienhypertexte"/>
            <w:rFonts w:cs="Arial"/>
            <w:lang w:val="fr-CH"/>
          </w:rPr>
          <w:t>.2</w:t>
        </w:r>
        <w:r w:rsidR="00FE0169" w:rsidRPr="00BA6F19">
          <w:rPr>
            <w:rStyle w:val="Lienhypertexte"/>
            <w:rFonts w:cs="Arial"/>
            <w:lang w:val="fr-CH"/>
          </w:rPr>
          <w:t>.6</w:t>
        </w:r>
      </w:hyperlink>
    </w:p>
    <w:p w:rsidR="00C41F6F" w:rsidRPr="00BA6F19" w:rsidRDefault="00C41F6F" w:rsidP="00C41F6F">
      <w:pPr>
        <w:tabs>
          <w:tab w:val="right" w:pos="1944"/>
        </w:tabs>
        <w:jc w:val="both"/>
        <w:rPr>
          <w:rFonts w:cs="Arial"/>
          <w:lang w:val="fr-CH"/>
        </w:rPr>
      </w:pPr>
      <w:r w:rsidRPr="00BA6F19">
        <w:rPr>
          <w:rFonts w:cs="Arial"/>
          <w:lang w:val="fr-CH"/>
        </w:rPr>
        <w:t>De résidence secondaire à prin</w:t>
      </w:r>
      <w:r w:rsidR="00AE01D6" w:rsidRPr="00BA6F19">
        <w:rPr>
          <w:rFonts w:cs="Arial"/>
          <w:lang w:val="fr-CH"/>
        </w:rPr>
        <w:t xml:space="preserve">cipale : </w:t>
      </w:r>
      <w:hyperlink w:anchor="_Résidence_principale_(art." w:history="1">
        <w:r w:rsidR="00AE01D6" w:rsidRPr="00BA6F19">
          <w:rPr>
            <w:rStyle w:val="Lienhypertexte"/>
            <w:rFonts w:cs="Arial"/>
            <w:lang w:val="fr-CH"/>
          </w:rPr>
          <w:t xml:space="preserve">voir tableau </w:t>
        </w:r>
        <w:r w:rsidR="00CE14CF" w:rsidRPr="00BA6F19">
          <w:rPr>
            <w:rStyle w:val="Lienhypertexte"/>
            <w:rFonts w:cs="Arial"/>
            <w:lang w:val="fr-CH"/>
          </w:rPr>
          <w:t>chapitre</w:t>
        </w:r>
        <w:r w:rsidR="00AE01D6" w:rsidRPr="00BA6F19">
          <w:rPr>
            <w:rStyle w:val="Lienhypertexte"/>
            <w:rFonts w:cs="Arial"/>
            <w:lang w:val="fr-CH"/>
          </w:rPr>
          <w:t xml:space="preserve"> 10</w:t>
        </w:r>
        <w:r w:rsidR="00FE0169" w:rsidRPr="00BA6F19">
          <w:rPr>
            <w:rStyle w:val="Lienhypertexte"/>
            <w:rFonts w:cs="Arial"/>
            <w:lang w:val="fr-CH"/>
          </w:rPr>
          <w:t>.2.5</w:t>
        </w:r>
      </w:hyperlink>
    </w:p>
    <w:p w:rsidR="00FE0169" w:rsidRPr="00BA6F19" w:rsidRDefault="00FE0169" w:rsidP="00C41F6F">
      <w:pPr>
        <w:tabs>
          <w:tab w:val="right" w:pos="1944"/>
        </w:tabs>
        <w:jc w:val="both"/>
        <w:rPr>
          <w:rFonts w:cs="Arial"/>
          <w:lang w:val="fr-CH"/>
        </w:rPr>
      </w:pPr>
    </w:p>
    <w:p w:rsidR="00C41F6F" w:rsidRPr="00BA6F19" w:rsidRDefault="00C41F6F" w:rsidP="00C41F6F">
      <w:pPr>
        <w:jc w:val="both"/>
        <w:rPr>
          <w:rFonts w:cs="Arial"/>
          <w:lang w:val="fr-CH" w:eastAsia="fr-CH"/>
        </w:rPr>
      </w:pPr>
      <w:r w:rsidRPr="00BA6F19">
        <w:rPr>
          <w:rFonts w:cs="Arial"/>
          <w:lang w:val="fr-CH" w:eastAsia="fr-CH"/>
        </w:rPr>
        <w:t xml:space="preserve">Lorsque la personne est en séjour, il est rarissime que le </w:t>
      </w:r>
      <w:r w:rsidR="00AC78A2" w:rsidRPr="00BA6F19">
        <w:rPr>
          <w:rFonts w:cs="Arial"/>
          <w:lang w:val="fr-CH" w:eastAsia="fr-CH"/>
        </w:rPr>
        <w:t>CdH</w:t>
      </w:r>
      <w:r w:rsidRPr="00BA6F19">
        <w:rPr>
          <w:rFonts w:cs="Arial"/>
          <w:lang w:val="fr-CH" w:eastAsia="fr-CH"/>
        </w:rPr>
        <w:t xml:space="preserve"> de la commune de séjour soit avisé des changements de situation de la personne (divorce, naturalisation, </w:t>
      </w:r>
      <w:r w:rsidR="00A77BE7" w:rsidRPr="00BA6F19">
        <w:rPr>
          <w:rFonts w:cs="Arial"/>
          <w:lang w:val="fr-CH" w:eastAsia="fr-CH"/>
        </w:rPr>
        <w:t>etc.</w:t>
      </w:r>
      <w:r w:rsidRPr="00BA6F19">
        <w:rPr>
          <w:rFonts w:cs="Arial"/>
          <w:lang w:val="fr-CH" w:eastAsia="fr-CH"/>
        </w:rPr>
        <w:t xml:space="preserve">). Par conséquent, il est recommandé à chaque </w:t>
      </w:r>
      <w:r w:rsidR="00AC78A2" w:rsidRPr="00BA6F19">
        <w:rPr>
          <w:rFonts w:cs="Arial"/>
          <w:lang w:val="fr-CH" w:eastAsia="fr-CH"/>
        </w:rPr>
        <w:t>CdH</w:t>
      </w:r>
      <w:r w:rsidRPr="00BA6F19">
        <w:rPr>
          <w:rFonts w:cs="Arial"/>
          <w:lang w:val="fr-CH" w:eastAsia="fr-CH"/>
        </w:rPr>
        <w:t xml:space="preserve"> d'aviser la commune de résidence secondaire en cas de modification. Ceci peut être utile et devrait être apprécié.</w:t>
      </w:r>
      <w:r w:rsidR="005239DF" w:rsidRPr="005239DF">
        <w:rPr>
          <w:noProof/>
        </w:rPr>
        <w:t xml:space="preserve"> </w:t>
      </w:r>
    </w:p>
    <w:p w:rsidR="00BE3593" w:rsidRPr="00BA6F19" w:rsidRDefault="005239DF" w:rsidP="00C41F6F">
      <w:pPr>
        <w:jc w:val="both"/>
        <w:rPr>
          <w:rFonts w:cs="Arial"/>
          <w:lang w:val="fr-CH" w:eastAsia="fr-CH"/>
        </w:rPr>
      </w:pPr>
      <w:r>
        <w:rPr>
          <w:noProof/>
          <w:lang w:val="fr-CH" w:eastAsia="fr-CH"/>
        </w:rPr>
        <w:drawing>
          <wp:anchor distT="0" distB="0" distL="114300" distR="114300" simplePos="0" relativeHeight="251876864" behindDoc="0" locked="0" layoutInCell="1" allowOverlap="1" wp14:anchorId="52DEA7B8" wp14:editId="42D50FDA">
            <wp:simplePos x="0" y="0"/>
            <wp:positionH relativeFrom="column">
              <wp:posOffset>5887720</wp:posOffset>
            </wp:positionH>
            <wp:positionV relativeFrom="paragraph">
              <wp:posOffset>-779145</wp:posOffset>
            </wp:positionV>
            <wp:extent cx="738505" cy="408940"/>
            <wp:effectExtent l="0" t="0" r="4445" b="0"/>
            <wp:wrapNone/>
            <wp:docPr id="240" name="Image 2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41F6F" w:rsidRPr="00BA6F19" w:rsidRDefault="00C41F6F">
      <w:pPr>
        <w:pStyle w:val="Titre2"/>
      </w:pPr>
      <w:bookmarkStart w:id="660" w:name="_Restitution_des_documents"/>
      <w:bookmarkStart w:id="661" w:name="_Toc461453975"/>
      <w:bookmarkEnd w:id="660"/>
      <w:r w:rsidRPr="00BA6F19">
        <w:t>Restitution des documents</w:t>
      </w:r>
      <w:bookmarkEnd w:id="661"/>
      <w:r w:rsidR="001B5862" w:rsidRPr="00BA6F19">
        <w:t xml:space="preserve"> </w:t>
      </w:r>
    </w:p>
    <w:p w:rsidR="00BE3593" w:rsidRPr="00BA6F19" w:rsidRDefault="00BE3593" w:rsidP="00C41F6F">
      <w:pPr>
        <w:jc w:val="both"/>
        <w:rPr>
          <w:rFonts w:cs="Arial"/>
          <w:b/>
          <w:color w:val="000000"/>
          <w:lang w:val="fr-CH"/>
        </w:rPr>
      </w:pPr>
    </w:p>
    <w:p w:rsidR="00B76C76" w:rsidRDefault="00C41F6F" w:rsidP="00B76C76">
      <w:pPr>
        <w:jc w:val="both"/>
        <w:rPr>
          <w:rFonts w:cs="Arial"/>
          <w:color w:val="000000"/>
          <w:lang w:val="fr-CH"/>
        </w:rPr>
      </w:pPr>
      <w:r w:rsidRPr="00BA6F19">
        <w:rPr>
          <w:rFonts w:cs="Arial"/>
          <w:lang w:val="fr-CH"/>
        </w:rPr>
        <w:t>D</w:t>
      </w:r>
      <w:r w:rsidRPr="00BA6F19">
        <w:rPr>
          <w:rFonts w:cs="Arial"/>
          <w:color w:val="000000"/>
          <w:lang w:val="fr-CH"/>
        </w:rPr>
        <w:t xml:space="preserve">épart pour une commune suisse ou l’étranger (art. 11 LCH) : la personne qui quitte la commune doit annoncer son départ au préposé sans délai et indiquer sa destination. </w:t>
      </w:r>
    </w:p>
    <w:p w:rsidR="00C41F6F" w:rsidRPr="00BA6F19" w:rsidRDefault="00C41F6F" w:rsidP="00C41F6F">
      <w:pPr>
        <w:autoSpaceDE w:val="0"/>
        <w:autoSpaceDN w:val="0"/>
        <w:adjustRightInd w:val="0"/>
        <w:rPr>
          <w:rFonts w:cs="Arial"/>
          <w:color w:val="000000"/>
          <w:lang w:val="fr-CH"/>
        </w:rPr>
      </w:pPr>
      <w:r w:rsidRPr="00BA6F19">
        <w:rPr>
          <w:rFonts w:cs="Arial"/>
          <w:color w:val="000000"/>
          <w:lang w:val="fr-CH"/>
        </w:rPr>
        <w:t xml:space="preserve">Dans la pratique, il est préconisé de prévoir un départ </w:t>
      </w:r>
      <w:r w:rsidR="0098768A" w:rsidRPr="00BA6F19">
        <w:rPr>
          <w:rFonts w:cs="Arial"/>
          <w:color w:val="000000"/>
          <w:lang w:val="fr-CH"/>
        </w:rPr>
        <w:t xml:space="preserve">pour le dernier jour du mois ; ceci </w:t>
      </w:r>
      <w:r w:rsidRPr="00BA6F19">
        <w:rPr>
          <w:rFonts w:cs="Arial"/>
          <w:color w:val="000000"/>
          <w:lang w:val="fr-CH"/>
        </w:rPr>
        <w:t>afin de facilit</w:t>
      </w:r>
      <w:r w:rsidR="006C4AE8">
        <w:rPr>
          <w:rFonts w:cs="Arial"/>
          <w:color w:val="000000"/>
          <w:lang w:val="fr-CH"/>
        </w:rPr>
        <w:t>er</w:t>
      </w:r>
      <w:r w:rsidRPr="00BA6F19">
        <w:rPr>
          <w:rFonts w:cs="Arial"/>
          <w:color w:val="000000"/>
          <w:lang w:val="fr-CH"/>
        </w:rPr>
        <w:t xml:space="preserve"> les calculs des différents services (contributions, etc.). </w:t>
      </w:r>
    </w:p>
    <w:p w:rsidR="00C41F6F" w:rsidRPr="00BA6F19" w:rsidRDefault="00C41F6F" w:rsidP="00C41F6F">
      <w:pPr>
        <w:autoSpaceDE w:val="0"/>
        <w:autoSpaceDN w:val="0"/>
        <w:adjustRightInd w:val="0"/>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 xml:space="preserve">Résidence principale : le </w:t>
      </w:r>
      <w:r w:rsidR="00AC78A2" w:rsidRPr="00BA6F19">
        <w:rPr>
          <w:rFonts w:cs="Arial"/>
          <w:color w:val="000000"/>
          <w:lang w:val="fr-CH"/>
        </w:rPr>
        <w:t>CdH</w:t>
      </w:r>
      <w:r w:rsidRPr="00BA6F19">
        <w:rPr>
          <w:rFonts w:cs="Arial"/>
          <w:color w:val="000000"/>
          <w:lang w:val="fr-CH"/>
        </w:rPr>
        <w:t xml:space="preserve"> restitue au partant l’AO ou </w:t>
      </w:r>
      <w:r w:rsidRPr="00BA6F19">
        <w:rPr>
          <w:rFonts w:cs="Arial"/>
          <w:color w:val="000000"/>
          <w:lang w:val="fr-CH" w:eastAsia="fr-CH"/>
        </w:rPr>
        <w:t>document équivalent délivré par les autorités compétentes de l’état civil (certificat individuel d'état civil (FR)) r</w:t>
      </w:r>
      <w:r w:rsidRPr="00BA6F19">
        <w:rPr>
          <w:rFonts w:cs="Arial"/>
          <w:color w:val="000000"/>
          <w:lang w:val="fr-CH"/>
        </w:rPr>
        <w:t xml:space="preserve">emis à son arrivée. Il est admis que le </w:t>
      </w:r>
      <w:r w:rsidR="00AC78A2" w:rsidRPr="00BA6F19">
        <w:rPr>
          <w:rFonts w:cs="Arial"/>
          <w:color w:val="000000"/>
          <w:lang w:val="fr-CH"/>
        </w:rPr>
        <w:t>CdH</w:t>
      </w:r>
      <w:r w:rsidRPr="00BA6F19">
        <w:rPr>
          <w:rFonts w:cs="Arial"/>
          <w:color w:val="000000"/>
          <w:lang w:val="fr-CH"/>
        </w:rPr>
        <w:t xml:space="preserve"> adresse le document par courrier à l’intéressé ou à la future commune</w:t>
      </w:r>
      <w:r w:rsidR="00F87949" w:rsidRPr="00BA6F19">
        <w:rPr>
          <w:rFonts w:cs="Arial"/>
          <w:color w:val="000000"/>
          <w:lang w:val="fr-CH"/>
        </w:rPr>
        <w:t xml:space="preserve"> d’établissement (de domicile).</w:t>
      </w:r>
    </w:p>
    <w:p w:rsidR="00F87949" w:rsidRPr="00BA6F19" w:rsidRDefault="00F87949" w:rsidP="00C41F6F">
      <w:pPr>
        <w:jc w:val="both"/>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 xml:space="preserve">Résidence secondaire : le </w:t>
      </w:r>
      <w:r w:rsidR="00AC78A2" w:rsidRPr="00BA6F19">
        <w:rPr>
          <w:rFonts w:cs="Arial"/>
          <w:color w:val="000000"/>
          <w:lang w:val="fr-CH"/>
        </w:rPr>
        <w:t>CdH</w:t>
      </w:r>
      <w:r w:rsidRPr="00BA6F19">
        <w:rPr>
          <w:rFonts w:cs="Arial"/>
          <w:color w:val="000000"/>
          <w:lang w:val="fr-CH"/>
        </w:rPr>
        <w:t xml:space="preserve"> renvoie l’attestation de domicile à la c</w:t>
      </w:r>
      <w:r w:rsidR="00A53B64" w:rsidRPr="00BA6F19">
        <w:rPr>
          <w:rFonts w:cs="Arial"/>
          <w:color w:val="000000"/>
          <w:lang w:val="fr-CH"/>
        </w:rPr>
        <w:t xml:space="preserve">ommune de domicile </w:t>
      </w:r>
      <w:r w:rsidR="00647310">
        <w:rPr>
          <w:rFonts w:cs="Arial"/>
          <w:color w:val="000000"/>
          <w:lang w:val="fr-CH"/>
        </w:rPr>
        <w:t xml:space="preserve">principal </w:t>
      </w:r>
      <w:r w:rsidR="00A53B64" w:rsidRPr="00BA6F19">
        <w:rPr>
          <w:rFonts w:cs="Arial"/>
          <w:color w:val="000000"/>
          <w:lang w:val="fr-CH"/>
        </w:rPr>
        <w:t>du partant.</w:t>
      </w:r>
    </w:p>
    <w:p w:rsidR="00A53B64" w:rsidRPr="00BA6F19" w:rsidRDefault="00A53B64" w:rsidP="00C41F6F">
      <w:pPr>
        <w:jc w:val="both"/>
        <w:rPr>
          <w:rFonts w:cs="Arial"/>
          <w:color w:val="000000"/>
          <w:lang w:val="fr-CH"/>
        </w:rPr>
      </w:pPr>
    </w:p>
    <w:p w:rsidR="00C41F6F" w:rsidRPr="00BA6F19" w:rsidRDefault="00C41F6F" w:rsidP="00C41F6F">
      <w:pPr>
        <w:jc w:val="both"/>
        <w:rPr>
          <w:rFonts w:cs="Arial"/>
          <w:color w:val="000000"/>
          <w:lang w:val="fr-CH"/>
        </w:rPr>
      </w:pPr>
      <w:r w:rsidRPr="00BA6F19">
        <w:rPr>
          <w:rFonts w:cs="Arial"/>
          <w:color w:val="000000"/>
          <w:lang w:val="fr-CH"/>
        </w:rPr>
        <w:t xml:space="preserve">Décès : le </w:t>
      </w:r>
      <w:r w:rsidR="00AC78A2" w:rsidRPr="00BA6F19">
        <w:rPr>
          <w:rFonts w:cs="Arial"/>
          <w:color w:val="000000"/>
          <w:lang w:val="fr-CH"/>
        </w:rPr>
        <w:t>CdH</w:t>
      </w:r>
      <w:r w:rsidRPr="00BA6F19">
        <w:rPr>
          <w:rFonts w:cs="Arial"/>
          <w:color w:val="000000"/>
          <w:lang w:val="fr-CH"/>
        </w:rPr>
        <w:t xml:space="preserve"> détruit l’AO ou </w:t>
      </w:r>
      <w:r w:rsidRPr="00BA6F19">
        <w:rPr>
          <w:rFonts w:cs="Arial"/>
          <w:color w:val="000000"/>
          <w:lang w:val="fr-CH" w:eastAsia="fr-CH"/>
        </w:rPr>
        <w:t>document équivalent délivré par les autorités compétentes de l’état civil</w:t>
      </w:r>
      <w:r w:rsidRPr="00BA6F19">
        <w:rPr>
          <w:rFonts w:cs="Arial"/>
          <w:color w:val="000000"/>
          <w:lang w:val="fr-CH"/>
        </w:rPr>
        <w:t xml:space="preserve"> en sa possession, selon la circulaire fédérale de 2004. Dans la pratique, le document doit être annulé (perforé </w:t>
      </w:r>
      <w:r w:rsidRPr="00BA6F19">
        <w:rPr>
          <w:rFonts w:cs="Arial"/>
          <w:lang w:val="fr-CH"/>
        </w:rPr>
        <w:t>et tracé</w:t>
      </w:r>
      <w:r w:rsidRPr="00BA6F19">
        <w:rPr>
          <w:rFonts w:cs="Arial"/>
          <w:color w:val="000000"/>
          <w:lang w:val="fr-CH"/>
        </w:rPr>
        <w:t xml:space="preserve">) par le </w:t>
      </w:r>
      <w:r w:rsidR="00AC78A2" w:rsidRPr="00BA6F19">
        <w:rPr>
          <w:rFonts w:cs="Arial"/>
          <w:color w:val="000000"/>
          <w:lang w:val="fr-CH"/>
        </w:rPr>
        <w:t>CdH</w:t>
      </w:r>
      <w:r w:rsidRPr="00BA6F19">
        <w:rPr>
          <w:rFonts w:cs="Arial"/>
          <w:color w:val="000000"/>
          <w:lang w:val="fr-CH"/>
        </w:rPr>
        <w:t xml:space="preserve"> et il est possible de le remettre aux membres de la famille demandeurs. </w:t>
      </w:r>
    </w:p>
    <w:p w:rsidR="00A53B64" w:rsidRPr="00BA6F19" w:rsidRDefault="00A53B64" w:rsidP="00C41F6F">
      <w:pPr>
        <w:jc w:val="both"/>
        <w:rPr>
          <w:rFonts w:cs="Arial"/>
          <w:color w:val="000000"/>
          <w:lang w:val="fr-CH"/>
        </w:rPr>
      </w:pPr>
    </w:p>
    <w:p w:rsidR="00C41F6F" w:rsidRPr="00BA6F19" w:rsidRDefault="00C41F6F">
      <w:pPr>
        <w:pStyle w:val="Titre2"/>
      </w:pPr>
      <w:bookmarkStart w:id="662" w:name="_Etablissement_de_documents"/>
      <w:bookmarkStart w:id="663" w:name="_Toc461453976"/>
      <w:bookmarkEnd w:id="662"/>
      <w:r w:rsidRPr="00BA6F19">
        <w:t>Etablissement de documents par le Contrôle des habitants</w:t>
      </w:r>
      <w:bookmarkEnd w:id="663"/>
      <w:r w:rsidRPr="00BA6F19">
        <w:t xml:space="preserve"> </w:t>
      </w:r>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Relevons, tout d'abord, que les émoluments à percevoir, mis à part pour la carte d'identité, le certificat d’établissement ou l’attestation de séjour, doivent faire l'objet d'une décision du Conseil communal. </w:t>
      </w:r>
    </w:p>
    <w:p w:rsidR="00C41F6F" w:rsidRPr="00BA6F19" w:rsidRDefault="00705D98" w:rsidP="00C41F6F">
      <w:pPr>
        <w:spacing w:before="100" w:beforeAutospacing="1" w:after="100" w:afterAutospacing="1"/>
        <w:jc w:val="both"/>
        <w:rPr>
          <w:rFonts w:cs="Arial"/>
          <w:color w:val="000000"/>
          <w:lang w:val="fr-CH" w:eastAsia="fr-CH"/>
        </w:rPr>
      </w:pPr>
      <w:hyperlink r:id="rId210" w:history="1">
        <w:r w:rsidR="00C41F6F" w:rsidRPr="004C57F2">
          <w:rPr>
            <w:rStyle w:val="Lienhypertexte"/>
            <w:rFonts w:cs="Arial"/>
            <w:lang w:val="fr-CH" w:eastAsia="fr-CH"/>
          </w:rPr>
          <w:t>Selon la décision</w:t>
        </w:r>
      </w:hyperlink>
      <w:r w:rsidR="00C41F6F" w:rsidRPr="004C57F2">
        <w:rPr>
          <w:rFonts w:cs="Arial"/>
          <w:color w:val="000000"/>
          <w:lang w:val="fr-CH" w:eastAsia="fr-CH"/>
        </w:rPr>
        <w:t>, la production d’un certificat d’établissement coûte Fr. 20.-.</w:t>
      </w:r>
      <w:r w:rsidR="00C41F6F" w:rsidRPr="00BA6F19">
        <w:rPr>
          <w:rFonts w:cs="Arial"/>
          <w:color w:val="000000"/>
          <w:lang w:val="fr-CH" w:eastAsia="fr-CH"/>
        </w:rPr>
        <w:t xml:space="preserve"> </w:t>
      </w:r>
    </w:p>
    <w:p w:rsidR="006C4AE8" w:rsidRPr="00BA6F19" w:rsidRDefault="00C41F6F" w:rsidP="006C4AE8">
      <w:pPr>
        <w:spacing w:before="100" w:beforeAutospacing="1" w:after="100" w:afterAutospacing="1"/>
        <w:jc w:val="both"/>
        <w:rPr>
          <w:rFonts w:cs="Arial"/>
          <w:lang w:val="fr-CH" w:eastAsia="fr-CH"/>
        </w:rPr>
      </w:pPr>
      <w:r w:rsidRPr="00BA6F19">
        <w:rPr>
          <w:rFonts w:cs="Arial"/>
          <w:color w:val="000000"/>
          <w:lang w:val="fr-CH" w:eastAsia="fr-CH"/>
        </w:rPr>
        <w:t>Il est important de relever que tout document délivré par le C</w:t>
      </w:r>
      <w:r w:rsidR="00CE14CF" w:rsidRPr="00BA6F19">
        <w:rPr>
          <w:rFonts w:cs="Arial"/>
          <w:color w:val="000000"/>
          <w:lang w:val="fr-CH" w:eastAsia="fr-CH"/>
        </w:rPr>
        <w:t>d</w:t>
      </w:r>
      <w:r w:rsidRPr="00BA6F19">
        <w:rPr>
          <w:rFonts w:cs="Arial"/>
          <w:color w:val="000000"/>
          <w:lang w:val="fr-CH" w:eastAsia="fr-CH"/>
        </w:rPr>
        <w:t>H doit être le reflet de la situation de la personne à la période concernée</w:t>
      </w:r>
      <w:r w:rsidRPr="00BA6F19">
        <w:rPr>
          <w:rFonts w:cs="Arial"/>
          <w:lang w:val="fr-CH" w:eastAsia="fr-CH"/>
        </w:rPr>
        <w:t xml:space="preserve">. </w:t>
      </w:r>
    </w:p>
    <w:p w:rsidR="00B76C76" w:rsidRDefault="00B76C76" w:rsidP="00B76C76">
      <w:bookmarkStart w:id="664" w:name="_Attestation_d’établissement_(dite"/>
      <w:bookmarkEnd w:id="664"/>
    </w:p>
    <w:p w:rsidR="00C41F6F" w:rsidRPr="00BA6F19" w:rsidRDefault="00C41F6F" w:rsidP="00855B54">
      <w:pPr>
        <w:pStyle w:val="Titre3"/>
      </w:pPr>
      <w:bookmarkStart w:id="665" w:name="_Toc461453977"/>
      <w:r w:rsidRPr="00BA6F19">
        <w:t>Attestation d’établissement (dite « de domicile »)</w:t>
      </w:r>
      <w:bookmarkEnd w:id="665"/>
    </w:p>
    <w:p w:rsidR="00C41F6F" w:rsidRPr="00BA6F19" w:rsidRDefault="00C41F6F" w:rsidP="00C41F6F">
      <w:pPr>
        <w:spacing w:before="100" w:beforeAutospacing="1" w:after="100" w:afterAutospacing="1"/>
        <w:jc w:val="both"/>
        <w:rPr>
          <w:rFonts w:cs="Arial"/>
          <w:color w:val="000000"/>
          <w:lang w:val="fr-CH" w:eastAsia="fr-CH"/>
        </w:rPr>
      </w:pPr>
      <w:r w:rsidRPr="00BA6F19">
        <w:rPr>
          <w:rFonts w:cs="Arial"/>
          <w:color w:val="000000"/>
          <w:lang w:val="fr-CH" w:eastAsia="fr-CH"/>
        </w:rPr>
        <w:t>Communément appelée attestation de domicile, la terminologie exacte et unique est "Attestation d’établissement ». Ce document est demandé par le citoyen pour diverses raisons, notamment :</w:t>
      </w:r>
    </w:p>
    <w:p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démarches en vue de mariage</w:t>
      </w:r>
      <w:r w:rsidR="007D695D">
        <w:rPr>
          <w:rFonts w:cs="Arial"/>
          <w:color w:val="000000"/>
          <w:lang w:val="fr-CH" w:eastAsia="fr-CH"/>
        </w:rPr>
        <w:t>,</w:t>
      </w:r>
    </w:p>
    <w:p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démarches en vue de naturalisation</w:t>
      </w:r>
      <w:r w:rsidR="007D695D">
        <w:rPr>
          <w:rFonts w:cs="Arial"/>
          <w:color w:val="000000"/>
          <w:lang w:val="fr-CH" w:eastAsia="fr-CH"/>
        </w:rPr>
        <w:t>,</w:t>
      </w:r>
    </w:p>
    <w:p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preuve du lieu d'établissement</w:t>
      </w:r>
      <w:r w:rsidR="007D695D">
        <w:rPr>
          <w:rFonts w:cs="Arial"/>
          <w:color w:val="000000"/>
          <w:lang w:val="fr-CH" w:eastAsia="fr-CH"/>
        </w:rPr>
        <w:t>,</w:t>
      </w:r>
    </w:p>
    <w:p w:rsidR="00C41F6F" w:rsidRPr="00BA6F19" w:rsidRDefault="00C41F6F" w:rsidP="00E04CDC">
      <w:pPr>
        <w:numPr>
          <w:ilvl w:val="0"/>
          <w:numId w:val="10"/>
        </w:numPr>
        <w:spacing w:before="100" w:beforeAutospacing="1" w:after="100" w:afterAutospacing="1"/>
        <w:jc w:val="both"/>
        <w:rPr>
          <w:rFonts w:cs="Arial"/>
          <w:color w:val="000000"/>
          <w:lang w:val="fr-CH" w:eastAsia="fr-CH"/>
        </w:rPr>
      </w:pPr>
      <w:r w:rsidRPr="00BA6F19">
        <w:rPr>
          <w:rFonts w:cs="Arial"/>
          <w:color w:val="000000"/>
          <w:lang w:val="fr-CH" w:eastAsia="fr-CH"/>
        </w:rPr>
        <w:t>etc.</w:t>
      </w:r>
    </w:p>
    <w:p w:rsidR="0098768A"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document doit être établi sur la base des données exactes de l'intéressé et est valable pour le moment où </w:t>
      </w:r>
      <w:r w:rsidR="007D695D">
        <w:rPr>
          <w:rFonts w:cs="Arial"/>
          <w:color w:val="000000"/>
          <w:lang w:val="fr-CH" w:eastAsia="fr-CH"/>
        </w:rPr>
        <w:t>il</w:t>
      </w:r>
      <w:r w:rsidR="007D695D" w:rsidRPr="00BA6F19">
        <w:rPr>
          <w:rFonts w:cs="Arial"/>
          <w:color w:val="000000"/>
          <w:lang w:val="fr-CH" w:eastAsia="fr-CH"/>
        </w:rPr>
        <w:t xml:space="preserve"> </w:t>
      </w:r>
      <w:r w:rsidRPr="00BA6F19">
        <w:rPr>
          <w:rFonts w:cs="Arial"/>
          <w:color w:val="000000"/>
          <w:lang w:val="fr-CH" w:eastAsia="fr-CH"/>
        </w:rPr>
        <w:t>est demandé.</w:t>
      </w:r>
    </w:p>
    <w:p w:rsidR="00AD5F41" w:rsidRPr="00BA6F19" w:rsidRDefault="00AD5F41">
      <w:pPr>
        <w:spacing w:before="100" w:beforeAutospacing="1" w:after="100" w:afterAutospacing="1"/>
        <w:jc w:val="both"/>
        <w:rPr>
          <w:rFonts w:cs="Arial"/>
          <w:color w:val="000000"/>
          <w:lang w:val="fr-CH" w:eastAsia="fr-CH"/>
        </w:rPr>
      </w:pPr>
    </w:p>
    <w:p w:rsidR="0098768A" w:rsidRPr="00BA6F19" w:rsidRDefault="0098768A" w:rsidP="007A6040">
      <w:pPr>
        <w:pStyle w:val="Titre4"/>
        <w:jc w:val="both"/>
        <w:rPr>
          <w:rFonts w:cs="Arial"/>
          <w:lang w:eastAsia="fr-CH"/>
        </w:rPr>
      </w:pPr>
      <w:r w:rsidRPr="00BA6F19">
        <w:rPr>
          <w:rFonts w:cs="Arial"/>
          <w:lang w:eastAsia="fr-CH"/>
        </w:rPr>
        <w:t>Note concerna</w:t>
      </w:r>
      <w:r w:rsidR="006E6522" w:rsidRPr="00BA6F19">
        <w:rPr>
          <w:rFonts w:cs="Arial"/>
          <w:lang w:eastAsia="fr-CH"/>
        </w:rPr>
        <w:t>nt les ressortissants étrangers</w:t>
      </w:r>
    </w:p>
    <w:p w:rsidR="006E6522" w:rsidRPr="00BA6F19" w:rsidRDefault="006E6522" w:rsidP="007A6040">
      <w:pPr>
        <w:jc w:val="both"/>
        <w:rPr>
          <w:rFonts w:cs="Arial"/>
          <w:lang w:val="fr-CH" w:eastAsia="fr-CH"/>
        </w:rPr>
      </w:pPr>
    </w:p>
    <w:p w:rsidR="0098768A" w:rsidRPr="00BA6F19" w:rsidRDefault="0098768A" w:rsidP="007A6040">
      <w:pPr>
        <w:jc w:val="both"/>
        <w:rPr>
          <w:rFonts w:cs="Arial"/>
          <w:lang w:val="fr-CH" w:eastAsia="fr-CH"/>
        </w:rPr>
      </w:pPr>
      <w:r w:rsidRPr="00BA6F19">
        <w:rPr>
          <w:rFonts w:cs="Arial"/>
          <w:lang w:val="fr-CH" w:eastAsia="fr-CH"/>
        </w:rPr>
        <w:t xml:space="preserve">La commune est compétente pour établir une attestation de domicile lorsque l’étranger est en possession de son permis de séjour fribourgeois C, B, L ou </w:t>
      </w:r>
      <w:r w:rsidR="00084461">
        <w:rPr>
          <w:rFonts w:cs="Arial"/>
          <w:lang w:val="fr-CH" w:eastAsia="fr-CH"/>
        </w:rPr>
        <w:t>F</w:t>
      </w:r>
      <w:r w:rsidRPr="00BA6F19">
        <w:rPr>
          <w:rFonts w:cs="Arial"/>
          <w:lang w:val="fr-CH" w:eastAsia="fr-CH"/>
        </w:rPr>
        <w:t xml:space="preserve"> valable. Dans tous les autres cas de demande d’attestation de domicile, le ressortissant étranger doit être prié de s’adresser au SPoMi, qui traitera sa demande</w:t>
      </w:r>
      <w:r w:rsidR="007D695D">
        <w:rPr>
          <w:rFonts w:cs="Arial"/>
          <w:lang w:val="fr-CH" w:eastAsia="fr-CH"/>
        </w:rPr>
        <w:t>, y compris en cas de permis N</w:t>
      </w:r>
      <w:r w:rsidRPr="00BA6F19">
        <w:rPr>
          <w:rFonts w:cs="Arial"/>
          <w:lang w:val="fr-CH" w:eastAsia="fr-CH"/>
        </w:rPr>
        <w:t>.</w:t>
      </w:r>
      <w:r w:rsidR="005239DF" w:rsidRPr="005239DF">
        <w:rPr>
          <w:noProof/>
        </w:rPr>
        <w:t xml:space="preserve"> </w:t>
      </w:r>
    </w:p>
    <w:p w:rsidR="0098768A" w:rsidRPr="00BA6F19" w:rsidRDefault="005239DF" w:rsidP="007A6040">
      <w:pPr>
        <w:jc w:val="both"/>
        <w:rPr>
          <w:rFonts w:cs="Arial"/>
          <w:lang w:val="fr-CH" w:eastAsia="fr-CH"/>
        </w:rPr>
      </w:pPr>
      <w:r>
        <w:rPr>
          <w:noProof/>
          <w:lang w:val="fr-CH" w:eastAsia="fr-CH"/>
        </w:rPr>
        <w:drawing>
          <wp:anchor distT="0" distB="0" distL="114300" distR="114300" simplePos="0" relativeHeight="251878912" behindDoc="0" locked="0" layoutInCell="1" allowOverlap="1" wp14:anchorId="02CE03CD" wp14:editId="34748EA3">
            <wp:simplePos x="0" y="0"/>
            <wp:positionH relativeFrom="column">
              <wp:posOffset>5849620</wp:posOffset>
            </wp:positionH>
            <wp:positionV relativeFrom="paragraph">
              <wp:posOffset>-823595</wp:posOffset>
            </wp:positionV>
            <wp:extent cx="738505" cy="408940"/>
            <wp:effectExtent l="0" t="0" r="4445" b="0"/>
            <wp:wrapNone/>
            <wp:docPr id="241" name="Image 2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41F6F" w:rsidRPr="00BA6F19" w:rsidRDefault="0098768A">
      <w:pPr>
        <w:ind w:left="1418" w:hanging="1418"/>
        <w:jc w:val="both"/>
        <w:rPr>
          <w:rFonts w:cs="Arial"/>
          <w:lang w:val="fr-CH" w:eastAsia="fr-CH"/>
        </w:rPr>
      </w:pPr>
      <w:r w:rsidRPr="00BA6F19">
        <w:rPr>
          <w:rFonts w:cs="Arial"/>
          <w:u w:val="single"/>
          <w:lang w:val="fr-CH" w:eastAsia="fr-CH"/>
        </w:rPr>
        <w:t>Remarque</w:t>
      </w:r>
      <w:r w:rsidRPr="00BA6F19">
        <w:rPr>
          <w:rFonts w:cs="Arial"/>
          <w:lang w:val="fr-CH" w:eastAsia="fr-CH"/>
        </w:rPr>
        <w:t xml:space="preserve"> : </w:t>
      </w:r>
      <w:r w:rsidRPr="00BA6F19">
        <w:rPr>
          <w:rFonts w:cs="Arial"/>
          <w:lang w:val="fr-CH" w:eastAsia="fr-CH"/>
        </w:rPr>
        <w:tab/>
        <w:t xml:space="preserve">lorsque l’attestation fait mention de l’état civil, il est recommandé de faire figurer la précision que « ladite attestation ne constitue pas un acte d’état civil » (pour prévenir tout abus auprès d’autorités étrangères). </w:t>
      </w:r>
    </w:p>
    <w:p w:rsidR="006C4AE8" w:rsidRDefault="006C4AE8">
      <w:pPr>
        <w:ind w:left="1418" w:hanging="1418"/>
        <w:jc w:val="both"/>
        <w:rPr>
          <w:rFonts w:cs="Arial"/>
          <w:lang w:val="fr-CH" w:eastAsia="fr-CH"/>
        </w:rPr>
      </w:pPr>
    </w:p>
    <w:p w:rsidR="00F96C42" w:rsidRPr="00BA6F19" w:rsidRDefault="00F96C42" w:rsidP="006E6522">
      <w:pPr>
        <w:ind w:left="1418" w:hanging="1418"/>
        <w:jc w:val="both"/>
        <w:rPr>
          <w:rFonts w:cs="Arial"/>
          <w:lang w:val="fr-CH" w:eastAsia="fr-CH"/>
        </w:rPr>
      </w:pPr>
    </w:p>
    <w:p w:rsidR="00C41F6F" w:rsidRPr="00BA6F19" w:rsidRDefault="00C41F6F" w:rsidP="00855B54">
      <w:pPr>
        <w:pStyle w:val="Titre3"/>
      </w:pPr>
      <w:bookmarkStart w:id="666" w:name="_Toc461453978"/>
      <w:r w:rsidRPr="00BA6F19">
        <w:t>Attestation d’établissement pour légitimer un séjour dans une autre commune</w:t>
      </w:r>
      <w:bookmarkEnd w:id="666"/>
      <w:r w:rsidRPr="00BA6F19">
        <w:t xml:space="preserve"> </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Mêmes remarques que sous </w:t>
      </w:r>
      <w:hyperlink w:anchor="_Attestation_d’établissement_(dite" w:history="1">
        <w:r w:rsidR="00F87949" w:rsidRPr="00BA6F19">
          <w:rPr>
            <w:rStyle w:val="Lienhypertexte"/>
            <w:rFonts w:cs="Arial"/>
            <w:lang w:val="fr-CH" w:eastAsia="fr-CH"/>
          </w:rPr>
          <w:t xml:space="preserve">chapitre </w:t>
        </w:r>
        <w:r w:rsidR="00AE01D6" w:rsidRPr="00BA6F19">
          <w:rPr>
            <w:rStyle w:val="Lienhypertexte"/>
            <w:rFonts w:cs="Arial"/>
            <w:lang w:val="fr-CH" w:eastAsia="fr-CH"/>
          </w:rPr>
          <w:t>10</w:t>
        </w:r>
        <w:r w:rsidR="00FE0169" w:rsidRPr="00BA6F19">
          <w:rPr>
            <w:rStyle w:val="Lienhypertexte"/>
            <w:rFonts w:cs="Arial"/>
            <w:lang w:val="fr-CH" w:eastAsia="fr-CH"/>
          </w:rPr>
          <w:t>.6</w:t>
        </w:r>
        <w:r w:rsidRPr="00BA6F19">
          <w:rPr>
            <w:rStyle w:val="Lienhypertexte"/>
            <w:rFonts w:cs="Arial"/>
            <w:lang w:val="fr-CH" w:eastAsia="fr-CH"/>
          </w:rPr>
          <w:t>.1</w:t>
        </w:r>
      </w:hyperlink>
      <w:r w:rsidRPr="00BA6F19">
        <w:rPr>
          <w:rFonts w:cs="Arial"/>
          <w:color w:val="000000"/>
          <w:lang w:val="fr-CH" w:eastAsia="fr-CH"/>
        </w:rPr>
        <w:t>, en précisant toutefois que l'attestation d'établissement doit mentionner dans ce cas la commune bénéficiaire ainsi qu'une échéance ou la durée de sa validité qui est, en l'occurrence, d'une année.</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est impératif d’enregistrer dans les données du </w:t>
      </w:r>
      <w:r w:rsidR="00AC78A2" w:rsidRPr="00BA6F19">
        <w:rPr>
          <w:rFonts w:cs="Arial"/>
          <w:color w:val="000000"/>
          <w:lang w:val="fr-CH" w:eastAsia="fr-CH"/>
        </w:rPr>
        <w:t>CdH</w:t>
      </w:r>
      <w:r w:rsidRPr="00BA6F19">
        <w:rPr>
          <w:rFonts w:cs="Arial"/>
          <w:color w:val="000000"/>
          <w:lang w:val="fr-CH" w:eastAsia="fr-CH"/>
        </w:rPr>
        <w:t xml:space="preserve"> de l'intéressé qu'une telle attestation a été délivrée pour telle commune et avec telle échéance (validité 1 an</w:t>
      </w:r>
      <w:r w:rsidR="00145FFF" w:rsidRPr="00BA6F19">
        <w:rPr>
          <w:rFonts w:cs="Arial"/>
          <w:color w:val="000000"/>
          <w:lang w:val="fr-CH" w:eastAsia="fr-CH"/>
        </w:rPr>
        <w:t xml:space="preserve"> </w:t>
      </w:r>
      <w:r w:rsidR="00145FFF" w:rsidRPr="00BA6F19">
        <w:rPr>
          <w:rFonts w:cs="Arial"/>
          <w:lang w:val="fr-CH" w:eastAsia="fr-CH"/>
        </w:rPr>
        <w:t>en principe</w:t>
      </w:r>
      <w:r w:rsidRPr="00BA6F19">
        <w:rPr>
          <w:rFonts w:cs="Arial"/>
          <w:color w:val="000000"/>
          <w:lang w:val="fr-CH" w:eastAsia="fr-CH"/>
        </w:rPr>
        <w:t>).</w:t>
      </w:r>
    </w:p>
    <w:p w:rsidR="00C41F6F" w:rsidRPr="00BA6F19" w:rsidRDefault="00C41F6F" w:rsidP="007A6040">
      <w:pPr>
        <w:pStyle w:val="Titre3"/>
        <w:jc w:val="both"/>
      </w:pPr>
      <w:bookmarkStart w:id="667" w:name="_Toc461453979"/>
      <w:r w:rsidRPr="00BA6F19">
        <w:t>Attestation de séjour (dite « de résidence »)</w:t>
      </w:r>
      <w:bookmarkEnd w:id="667"/>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document certifie que le titulaire est en résidence secondaire dans la commune. Il est évident que pour l'établir, une attestation d'établissement doit être déposée au </w:t>
      </w:r>
      <w:r w:rsidR="00AC78A2" w:rsidRPr="00BA6F19">
        <w:rPr>
          <w:rFonts w:cs="Arial"/>
          <w:color w:val="000000"/>
          <w:lang w:val="fr-CH" w:eastAsia="fr-CH"/>
        </w:rPr>
        <w:t>CdH</w:t>
      </w:r>
      <w:r w:rsidRPr="00BA6F19">
        <w:rPr>
          <w:rFonts w:cs="Arial"/>
          <w:color w:val="000000"/>
          <w:lang w:val="fr-CH" w:eastAsia="fr-CH"/>
        </w:rPr>
        <w:t xml:space="preserve"> de la commune de séjour, de résidence. </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faut en outre faire clairement ressortir que l'attestation de séjour est établie sur la base des documents déposés auprès du </w:t>
      </w:r>
      <w:r w:rsidR="00AC78A2" w:rsidRPr="00BA6F19">
        <w:rPr>
          <w:rFonts w:cs="Arial"/>
          <w:color w:val="000000"/>
          <w:lang w:val="fr-CH" w:eastAsia="fr-CH"/>
        </w:rPr>
        <w:t>CdH</w:t>
      </w:r>
      <w:r w:rsidRPr="00BA6F19">
        <w:rPr>
          <w:rFonts w:cs="Arial"/>
          <w:color w:val="000000"/>
          <w:lang w:val="fr-CH" w:eastAsia="fr-CH"/>
        </w:rPr>
        <w:t>. Le lieu de la résidence principale doit obligatoirement figurer sur l'attestation de séjour.</w:t>
      </w:r>
    </w:p>
    <w:p w:rsidR="00C41F6F" w:rsidRPr="00BA6F19" w:rsidRDefault="00C41F6F" w:rsidP="007A6040">
      <w:pPr>
        <w:pStyle w:val="Titre3"/>
        <w:jc w:val="both"/>
      </w:pPr>
      <w:bookmarkStart w:id="668" w:name="_Toc461453980"/>
      <w:r w:rsidRPr="00BA6F19">
        <w:t>Attestation de départ</w:t>
      </w:r>
      <w:bookmarkEnd w:id="668"/>
      <w:r w:rsidRPr="00BA6F19">
        <w:t xml:space="preserve"> </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Ce genre d'attestation, même </w:t>
      </w:r>
      <w:r w:rsidR="007D695D">
        <w:rPr>
          <w:rFonts w:cs="Arial"/>
          <w:color w:val="000000"/>
          <w:lang w:val="fr-CH" w:eastAsia="fr-CH"/>
        </w:rPr>
        <w:t xml:space="preserve">si elle </w:t>
      </w:r>
      <w:r w:rsidRPr="00BA6F19">
        <w:rPr>
          <w:rFonts w:cs="Arial"/>
          <w:color w:val="000000"/>
          <w:lang w:val="fr-CH" w:eastAsia="fr-CH"/>
        </w:rPr>
        <w:t xml:space="preserve">ne figure pas dans la LCH, est très souvent demandée, principalement pour des personnes quittant la Suisse et qui veulent toucher leurs fonds LPP ainsi que pour le dédouanement du mobilier. </w:t>
      </w:r>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Il y a lieu de considérer deux attestations de départ différentes : </w:t>
      </w:r>
    </w:p>
    <w:p w:rsidR="00C41F6F" w:rsidRPr="00BA6F19" w:rsidRDefault="00C41F6F" w:rsidP="00E04CDC">
      <w:pPr>
        <w:numPr>
          <w:ilvl w:val="0"/>
          <w:numId w:val="19"/>
        </w:numPr>
        <w:spacing w:before="100" w:beforeAutospacing="1" w:after="100" w:afterAutospacing="1"/>
        <w:jc w:val="both"/>
        <w:rPr>
          <w:rFonts w:cs="Arial"/>
          <w:color w:val="000000"/>
          <w:lang w:val="fr-CH" w:eastAsia="fr-CH"/>
        </w:rPr>
      </w:pPr>
      <w:r w:rsidRPr="00BA6F19">
        <w:rPr>
          <w:rFonts w:cs="Arial"/>
          <w:color w:val="000000"/>
          <w:lang w:val="fr-CH" w:eastAsia="fr-CH"/>
        </w:rPr>
        <w:t>l'attestation d’annonce de départ (avant le départ effectif)</w:t>
      </w:r>
    </w:p>
    <w:p w:rsidR="00C41F6F" w:rsidRPr="00BA6F19" w:rsidRDefault="00C41F6F" w:rsidP="00E04CDC">
      <w:pPr>
        <w:numPr>
          <w:ilvl w:val="0"/>
          <w:numId w:val="19"/>
        </w:numPr>
        <w:spacing w:before="100" w:beforeAutospacing="1" w:after="100" w:afterAutospacing="1"/>
        <w:jc w:val="both"/>
        <w:rPr>
          <w:rFonts w:cs="Arial"/>
          <w:color w:val="000000"/>
          <w:lang w:val="fr-CH" w:eastAsia="fr-CH"/>
        </w:rPr>
      </w:pPr>
      <w:r w:rsidRPr="00BA6F19">
        <w:rPr>
          <w:rFonts w:cs="Arial"/>
          <w:color w:val="000000"/>
          <w:lang w:val="fr-CH" w:eastAsia="fr-CH"/>
        </w:rPr>
        <w:t>l’attestation de départ (dès le départ effectif)</w:t>
      </w:r>
    </w:p>
    <w:p w:rsidR="00C41F6F" w:rsidRPr="00BA6F19" w:rsidRDefault="00C41F6F">
      <w:pPr>
        <w:tabs>
          <w:tab w:val="right" w:pos="1944"/>
        </w:tabs>
        <w:jc w:val="both"/>
        <w:rPr>
          <w:rFonts w:cs="Arial"/>
          <w:color w:val="000000"/>
          <w:lang w:val="fr-CH"/>
        </w:rPr>
      </w:pPr>
      <w:r w:rsidRPr="00BA6F19">
        <w:rPr>
          <w:rFonts w:cs="Arial"/>
          <w:color w:val="000000"/>
          <w:lang w:val="fr-CH"/>
        </w:rPr>
        <w:t>Il est de bon aloi d’aviser l’intéressé qu’il se mette en rapport avec les services financiers (Caisse communale, service des contributions, etc.) pour son intérêt personnel (décompte final, etc.).</w:t>
      </w:r>
    </w:p>
    <w:p w:rsidR="006E6522" w:rsidRPr="00BA6F19" w:rsidRDefault="006E6522">
      <w:pPr>
        <w:tabs>
          <w:tab w:val="right" w:pos="1944"/>
        </w:tabs>
        <w:jc w:val="both"/>
        <w:rPr>
          <w:rFonts w:cs="Arial"/>
          <w:color w:val="000000"/>
          <w:lang w:val="fr-CH"/>
        </w:rPr>
      </w:pPr>
    </w:p>
    <w:p w:rsidR="00C41F6F" w:rsidRPr="00BA6F19" w:rsidRDefault="00C41F6F" w:rsidP="007A6040">
      <w:pPr>
        <w:pStyle w:val="Titre3"/>
        <w:jc w:val="both"/>
      </w:pPr>
      <w:bookmarkStart w:id="669" w:name="_Toc461453981"/>
      <w:r w:rsidRPr="00BA6F19">
        <w:t>Attestation d’annonce d’arrivée</w:t>
      </w:r>
      <w:bookmarkEnd w:id="669"/>
    </w:p>
    <w:p w:rsidR="00C41F6F" w:rsidRPr="00BA6F19" w:rsidRDefault="00C41F6F">
      <w:pPr>
        <w:spacing w:before="100" w:beforeAutospacing="1" w:after="100" w:afterAutospacing="1"/>
        <w:jc w:val="both"/>
        <w:rPr>
          <w:rFonts w:cs="Arial"/>
          <w:color w:val="000000"/>
          <w:lang w:val="fr-CH" w:eastAsia="fr-CH"/>
        </w:rPr>
      </w:pPr>
      <w:r w:rsidRPr="00BA6F19">
        <w:rPr>
          <w:rFonts w:cs="Arial"/>
          <w:color w:val="000000"/>
          <w:lang w:val="fr-CH" w:eastAsia="fr-CH"/>
        </w:rPr>
        <w:t xml:space="preserve">L’attestation d’annonce </w:t>
      </w:r>
      <w:r w:rsidR="0098768A" w:rsidRPr="00BA6F19">
        <w:rPr>
          <w:rFonts w:cs="Arial"/>
          <w:color w:val="000000"/>
          <w:lang w:val="fr-CH" w:eastAsia="fr-CH"/>
        </w:rPr>
        <w:t>d’arrivée</w:t>
      </w:r>
      <w:r w:rsidRPr="00BA6F19">
        <w:rPr>
          <w:rFonts w:cs="Arial"/>
          <w:color w:val="000000"/>
          <w:lang w:val="fr-CH" w:eastAsia="fr-CH"/>
        </w:rPr>
        <w:t xml:space="preserve"> est le document confirmant que les démarches concernant </w:t>
      </w:r>
      <w:r w:rsidR="0098768A" w:rsidRPr="00BA6F19">
        <w:rPr>
          <w:rFonts w:cs="Arial"/>
          <w:color w:val="000000"/>
          <w:lang w:val="fr-CH" w:eastAsia="fr-CH"/>
        </w:rPr>
        <w:t>l’arrivée</w:t>
      </w:r>
      <w:r w:rsidRPr="00BA6F19">
        <w:rPr>
          <w:rFonts w:cs="Arial"/>
          <w:color w:val="000000"/>
          <w:lang w:val="fr-CH" w:eastAsia="fr-CH"/>
        </w:rPr>
        <w:t xml:space="preserve"> du citoyen sont en cours, mais que la mutation n’a pas encore été enregistrée dans le système du </w:t>
      </w:r>
      <w:r w:rsidR="00AC78A2" w:rsidRPr="00BA6F19">
        <w:rPr>
          <w:rFonts w:cs="Arial"/>
          <w:color w:val="000000"/>
          <w:lang w:val="fr-CH" w:eastAsia="fr-CH"/>
        </w:rPr>
        <w:t>CdH</w:t>
      </w:r>
      <w:r w:rsidRPr="00BA6F19">
        <w:rPr>
          <w:rFonts w:cs="Arial"/>
          <w:color w:val="000000"/>
          <w:lang w:val="fr-CH" w:eastAsia="fr-CH"/>
        </w:rPr>
        <w:t xml:space="preserve">. </w:t>
      </w:r>
      <w:r w:rsidR="00647310">
        <w:rPr>
          <w:rFonts w:cs="Arial"/>
          <w:color w:val="000000"/>
          <w:lang w:val="fr-CH" w:eastAsia="fr-CH"/>
        </w:rPr>
        <w:t>Elle</w:t>
      </w:r>
      <w:r w:rsidRPr="00BA6F19">
        <w:rPr>
          <w:rFonts w:cs="Arial"/>
          <w:color w:val="000000"/>
          <w:lang w:val="fr-CH" w:eastAsia="fr-CH"/>
        </w:rPr>
        <w:t xml:space="preserve"> peut être sollicité</w:t>
      </w:r>
      <w:r w:rsidR="00647310">
        <w:rPr>
          <w:rFonts w:cs="Arial"/>
          <w:color w:val="000000"/>
          <w:lang w:val="fr-CH" w:eastAsia="fr-CH"/>
        </w:rPr>
        <w:t>e</w:t>
      </w:r>
      <w:r w:rsidRPr="00BA6F19">
        <w:rPr>
          <w:rFonts w:cs="Arial"/>
          <w:color w:val="000000"/>
          <w:lang w:val="fr-CH" w:eastAsia="fr-CH"/>
        </w:rPr>
        <w:t xml:space="preserve"> par un futur citoyen pour la conclusion d</w:t>
      </w:r>
      <w:r w:rsidR="00647310">
        <w:rPr>
          <w:rFonts w:cs="Arial"/>
          <w:color w:val="000000"/>
          <w:lang w:val="fr-CH" w:eastAsia="fr-CH"/>
        </w:rPr>
        <w:t>’une</w:t>
      </w:r>
      <w:r w:rsidRPr="00BA6F19">
        <w:rPr>
          <w:rFonts w:cs="Arial"/>
          <w:color w:val="000000"/>
          <w:lang w:val="fr-CH" w:eastAsia="fr-CH"/>
        </w:rPr>
        <w:t xml:space="preserve"> police d’assurance, pour la prise d</w:t>
      </w:r>
      <w:r w:rsidR="00647310">
        <w:rPr>
          <w:rFonts w:cs="Arial"/>
          <w:color w:val="000000"/>
          <w:lang w:val="fr-CH" w:eastAsia="fr-CH"/>
        </w:rPr>
        <w:t>’une</w:t>
      </w:r>
      <w:r w:rsidRPr="00BA6F19">
        <w:rPr>
          <w:rFonts w:cs="Arial"/>
          <w:color w:val="000000"/>
          <w:lang w:val="fr-CH" w:eastAsia="fr-CH"/>
        </w:rPr>
        <w:t xml:space="preserve"> plaque d’immatriculation auprès de l’OCN </w:t>
      </w:r>
    </w:p>
    <w:p w:rsidR="00C41F6F" w:rsidRDefault="00C41F6F" w:rsidP="007A6040">
      <w:pPr>
        <w:jc w:val="both"/>
        <w:rPr>
          <w:rFonts w:cs="Arial"/>
          <w:lang w:val="fr-CH" w:eastAsia="fr-CH"/>
        </w:rPr>
      </w:pPr>
    </w:p>
    <w:p w:rsidR="00A50DBB" w:rsidRPr="00BA6F19" w:rsidRDefault="005239DF" w:rsidP="00A321D8">
      <w:pPr>
        <w:pStyle w:val="Titre1"/>
      </w:pPr>
      <w:bookmarkStart w:id="670" w:name="_Toc289630555"/>
      <w:bookmarkStart w:id="671" w:name="_Toc290294836"/>
      <w:bookmarkStart w:id="672" w:name="_Toc290299088"/>
      <w:bookmarkStart w:id="673" w:name="_Toc290304743"/>
      <w:bookmarkStart w:id="674" w:name="_Toc290370076"/>
      <w:bookmarkStart w:id="675" w:name="_Toc290375181"/>
      <w:bookmarkStart w:id="676" w:name="_Toc290375573"/>
      <w:bookmarkStart w:id="677" w:name="_Toc290386981"/>
      <w:bookmarkStart w:id="678" w:name="_Toc289630556"/>
      <w:bookmarkStart w:id="679" w:name="_Toc290294837"/>
      <w:bookmarkStart w:id="680" w:name="_Toc290299089"/>
      <w:bookmarkStart w:id="681" w:name="_Toc290304744"/>
      <w:bookmarkStart w:id="682" w:name="_Toc290370077"/>
      <w:bookmarkStart w:id="683" w:name="_Toc290375182"/>
      <w:bookmarkStart w:id="684" w:name="_Toc290375574"/>
      <w:bookmarkStart w:id="685" w:name="_Toc290386982"/>
      <w:bookmarkStart w:id="686" w:name="_Toc289630557"/>
      <w:bookmarkStart w:id="687" w:name="_Toc290294838"/>
      <w:bookmarkStart w:id="688" w:name="_Toc290299090"/>
      <w:bookmarkStart w:id="689" w:name="_Toc290304745"/>
      <w:bookmarkStart w:id="690" w:name="_Toc290370078"/>
      <w:bookmarkStart w:id="691" w:name="_Toc290375183"/>
      <w:bookmarkStart w:id="692" w:name="_Toc290375575"/>
      <w:bookmarkStart w:id="693" w:name="_Toc290386983"/>
      <w:bookmarkStart w:id="694" w:name="_Toc289630558"/>
      <w:bookmarkStart w:id="695" w:name="_Toc290294839"/>
      <w:bookmarkStart w:id="696" w:name="_Toc290299091"/>
      <w:bookmarkStart w:id="697" w:name="_Toc290304746"/>
      <w:bookmarkStart w:id="698" w:name="_Toc290370079"/>
      <w:bookmarkStart w:id="699" w:name="_Toc290375184"/>
      <w:bookmarkStart w:id="700" w:name="_Toc290375576"/>
      <w:bookmarkStart w:id="701" w:name="_Toc290386984"/>
      <w:bookmarkStart w:id="702" w:name="_Toc289630559"/>
      <w:bookmarkStart w:id="703" w:name="_Toc290294840"/>
      <w:bookmarkStart w:id="704" w:name="_Toc290299092"/>
      <w:bookmarkStart w:id="705" w:name="_Toc290304747"/>
      <w:bookmarkStart w:id="706" w:name="_Toc290370080"/>
      <w:bookmarkStart w:id="707" w:name="_Toc290375185"/>
      <w:bookmarkStart w:id="708" w:name="_Toc290375577"/>
      <w:bookmarkStart w:id="709" w:name="_Toc290386985"/>
      <w:bookmarkStart w:id="710" w:name="_Toc289630560"/>
      <w:bookmarkStart w:id="711" w:name="_Toc290294841"/>
      <w:bookmarkStart w:id="712" w:name="_Toc290299093"/>
      <w:bookmarkStart w:id="713" w:name="_Toc290304748"/>
      <w:bookmarkStart w:id="714" w:name="_Toc290370081"/>
      <w:bookmarkStart w:id="715" w:name="_Toc290375186"/>
      <w:bookmarkStart w:id="716" w:name="_Toc290375578"/>
      <w:bookmarkStart w:id="717" w:name="_Toc290386986"/>
      <w:bookmarkStart w:id="718" w:name="_Toc289630561"/>
      <w:bookmarkStart w:id="719" w:name="_Toc290294842"/>
      <w:bookmarkStart w:id="720" w:name="_Toc290299094"/>
      <w:bookmarkStart w:id="721" w:name="_Toc290304749"/>
      <w:bookmarkStart w:id="722" w:name="_Toc290370082"/>
      <w:bookmarkStart w:id="723" w:name="_Toc290375187"/>
      <w:bookmarkStart w:id="724" w:name="_Toc290375579"/>
      <w:bookmarkStart w:id="725" w:name="_Toc290386987"/>
      <w:bookmarkStart w:id="726" w:name="_Toc289630562"/>
      <w:bookmarkStart w:id="727" w:name="_Toc290294843"/>
      <w:bookmarkStart w:id="728" w:name="_Toc290299095"/>
      <w:bookmarkStart w:id="729" w:name="_Toc290304750"/>
      <w:bookmarkStart w:id="730" w:name="_Toc290370083"/>
      <w:bookmarkStart w:id="731" w:name="_Toc290375188"/>
      <w:bookmarkStart w:id="732" w:name="_Toc290375580"/>
      <w:bookmarkStart w:id="733" w:name="_Toc290386988"/>
      <w:bookmarkStart w:id="734" w:name="_Toc289630563"/>
      <w:bookmarkStart w:id="735" w:name="_Toc290294844"/>
      <w:bookmarkStart w:id="736" w:name="_Toc290299096"/>
      <w:bookmarkStart w:id="737" w:name="_Toc290304751"/>
      <w:bookmarkStart w:id="738" w:name="_Toc290370084"/>
      <w:bookmarkStart w:id="739" w:name="_Toc290375189"/>
      <w:bookmarkStart w:id="740" w:name="_Toc290375581"/>
      <w:bookmarkStart w:id="741" w:name="_Toc290386989"/>
      <w:bookmarkStart w:id="742" w:name="_Toc289630564"/>
      <w:bookmarkStart w:id="743" w:name="_Toc290294845"/>
      <w:bookmarkStart w:id="744" w:name="_Toc290299097"/>
      <w:bookmarkStart w:id="745" w:name="_Toc290304752"/>
      <w:bookmarkStart w:id="746" w:name="_Toc290370085"/>
      <w:bookmarkStart w:id="747" w:name="_Toc290375190"/>
      <w:bookmarkStart w:id="748" w:name="_Toc290375582"/>
      <w:bookmarkStart w:id="749" w:name="_Toc290386990"/>
      <w:bookmarkStart w:id="750" w:name="_Toc289630565"/>
      <w:bookmarkStart w:id="751" w:name="_Toc290294846"/>
      <w:bookmarkStart w:id="752" w:name="_Toc290299098"/>
      <w:bookmarkStart w:id="753" w:name="_Toc290304753"/>
      <w:bookmarkStart w:id="754" w:name="_Toc290370086"/>
      <w:bookmarkStart w:id="755" w:name="_Toc290375191"/>
      <w:bookmarkStart w:id="756" w:name="_Toc290375583"/>
      <w:bookmarkStart w:id="757" w:name="_Toc290386991"/>
      <w:bookmarkStart w:id="758" w:name="_Toc289630566"/>
      <w:bookmarkStart w:id="759" w:name="_Toc290294847"/>
      <w:bookmarkStart w:id="760" w:name="_Toc290299099"/>
      <w:bookmarkStart w:id="761" w:name="_Toc290304754"/>
      <w:bookmarkStart w:id="762" w:name="_Toc290370087"/>
      <w:bookmarkStart w:id="763" w:name="_Toc290375192"/>
      <w:bookmarkStart w:id="764" w:name="_Toc290375584"/>
      <w:bookmarkStart w:id="765" w:name="_Toc290386992"/>
      <w:bookmarkStart w:id="766" w:name="_Toc289630567"/>
      <w:bookmarkStart w:id="767" w:name="_Toc290294848"/>
      <w:bookmarkStart w:id="768" w:name="_Toc290299100"/>
      <w:bookmarkStart w:id="769" w:name="_Toc290304755"/>
      <w:bookmarkStart w:id="770" w:name="_Toc290370088"/>
      <w:bookmarkStart w:id="771" w:name="_Toc290375193"/>
      <w:bookmarkStart w:id="772" w:name="_Toc290375585"/>
      <w:bookmarkStart w:id="773" w:name="_Toc290386993"/>
      <w:bookmarkStart w:id="774" w:name="_Toc289630568"/>
      <w:bookmarkStart w:id="775" w:name="_Toc290294849"/>
      <w:bookmarkStart w:id="776" w:name="_Toc290299101"/>
      <w:bookmarkStart w:id="777" w:name="_Toc290304756"/>
      <w:bookmarkStart w:id="778" w:name="_Toc290370089"/>
      <w:bookmarkStart w:id="779" w:name="_Toc290375194"/>
      <w:bookmarkStart w:id="780" w:name="_Toc290375586"/>
      <w:bookmarkStart w:id="781" w:name="_Toc290386994"/>
      <w:bookmarkStart w:id="782" w:name="_Toc289630569"/>
      <w:bookmarkStart w:id="783" w:name="_Toc290294850"/>
      <w:bookmarkStart w:id="784" w:name="_Toc290299102"/>
      <w:bookmarkStart w:id="785" w:name="_Toc290304757"/>
      <w:bookmarkStart w:id="786" w:name="_Toc290370090"/>
      <w:bookmarkStart w:id="787" w:name="_Toc290375195"/>
      <w:bookmarkStart w:id="788" w:name="_Toc290375587"/>
      <w:bookmarkStart w:id="789" w:name="_Toc290386995"/>
      <w:bookmarkStart w:id="790" w:name="_Toc289630570"/>
      <w:bookmarkStart w:id="791" w:name="_Toc290294851"/>
      <w:bookmarkStart w:id="792" w:name="_Toc290299103"/>
      <w:bookmarkStart w:id="793" w:name="_Toc290304758"/>
      <w:bookmarkStart w:id="794" w:name="_Toc290370091"/>
      <w:bookmarkStart w:id="795" w:name="_Toc290375196"/>
      <w:bookmarkStart w:id="796" w:name="_Toc290375588"/>
      <w:bookmarkStart w:id="797" w:name="_Toc290386996"/>
      <w:bookmarkStart w:id="798" w:name="_Toc289630571"/>
      <w:bookmarkStart w:id="799" w:name="_Toc290294852"/>
      <w:bookmarkStart w:id="800" w:name="_Toc290299104"/>
      <w:bookmarkStart w:id="801" w:name="_Toc290304759"/>
      <w:bookmarkStart w:id="802" w:name="_Toc290370092"/>
      <w:bookmarkStart w:id="803" w:name="_Toc290375197"/>
      <w:bookmarkStart w:id="804" w:name="_Toc290375589"/>
      <w:bookmarkStart w:id="805" w:name="_Toc290386997"/>
      <w:bookmarkStart w:id="806" w:name="_Toc289630572"/>
      <w:bookmarkStart w:id="807" w:name="_Toc290294853"/>
      <w:bookmarkStart w:id="808" w:name="_Toc290299105"/>
      <w:bookmarkStart w:id="809" w:name="_Toc290304760"/>
      <w:bookmarkStart w:id="810" w:name="_Toc290370093"/>
      <w:bookmarkStart w:id="811" w:name="_Toc290375198"/>
      <w:bookmarkStart w:id="812" w:name="_Toc290375590"/>
      <w:bookmarkStart w:id="813" w:name="_Toc290386998"/>
      <w:bookmarkStart w:id="814" w:name="_Toc289630573"/>
      <w:bookmarkStart w:id="815" w:name="_Toc290294854"/>
      <w:bookmarkStart w:id="816" w:name="_Toc290299106"/>
      <w:bookmarkStart w:id="817" w:name="_Toc290304761"/>
      <w:bookmarkStart w:id="818" w:name="_Toc290370094"/>
      <w:bookmarkStart w:id="819" w:name="_Toc290375199"/>
      <w:bookmarkStart w:id="820" w:name="_Toc290375591"/>
      <w:bookmarkStart w:id="821" w:name="_Toc290386999"/>
      <w:bookmarkStart w:id="822" w:name="_Toc289630574"/>
      <w:bookmarkStart w:id="823" w:name="_Toc290294855"/>
      <w:bookmarkStart w:id="824" w:name="_Toc290299107"/>
      <w:bookmarkStart w:id="825" w:name="_Toc290304762"/>
      <w:bookmarkStart w:id="826" w:name="_Toc290370095"/>
      <w:bookmarkStart w:id="827" w:name="_Toc290375200"/>
      <w:bookmarkStart w:id="828" w:name="_Toc290375592"/>
      <w:bookmarkStart w:id="829" w:name="_Toc290387000"/>
      <w:bookmarkStart w:id="830" w:name="_Toc289630575"/>
      <w:bookmarkStart w:id="831" w:name="_Toc290294856"/>
      <w:bookmarkStart w:id="832" w:name="_Toc290299108"/>
      <w:bookmarkStart w:id="833" w:name="_Toc290304763"/>
      <w:bookmarkStart w:id="834" w:name="_Toc290370096"/>
      <w:bookmarkStart w:id="835" w:name="_Toc290375201"/>
      <w:bookmarkStart w:id="836" w:name="_Toc290375593"/>
      <w:bookmarkStart w:id="837" w:name="_Toc290387001"/>
      <w:bookmarkStart w:id="838" w:name="_Toc289630576"/>
      <w:bookmarkStart w:id="839" w:name="_Toc290294857"/>
      <w:bookmarkStart w:id="840" w:name="_Toc290299109"/>
      <w:bookmarkStart w:id="841" w:name="_Toc290304764"/>
      <w:bookmarkStart w:id="842" w:name="_Toc290370097"/>
      <w:bookmarkStart w:id="843" w:name="_Toc290375202"/>
      <w:bookmarkStart w:id="844" w:name="_Toc290375594"/>
      <w:bookmarkStart w:id="845" w:name="_Toc290387002"/>
      <w:bookmarkStart w:id="846" w:name="_Toc289630577"/>
      <w:bookmarkStart w:id="847" w:name="_Toc290294858"/>
      <w:bookmarkStart w:id="848" w:name="_Toc290299110"/>
      <w:bookmarkStart w:id="849" w:name="_Toc290304765"/>
      <w:bookmarkStart w:id="850" w:name="_Toc290370098"/>
      <w:bookmarkStart w:id="851" w:name="_Toc290375203"/>
      <w:bookmarkStart w:id="852" w:name="_Toc290375595"/>
      <w:bookmarkStart w:id="853" w:name="_Toc290387003"/>
      <w:bookmarkStart w:id="854" w:name="_Toc289630578"/>
      <w:bookmarkStart w:id="855" w:name="_Toc290294859"/>
      <w:bookmarkStart w:id="856" w:name="_Toc290299111"/>
      <w:bookmarkStart w:id="857" w:name="_Toc290304766"/>
      <w:bookmarkStart w:id="858" w:name="_Toc290370099"/>
      <w:bookmarkStart w:id="859" w:name="_Toc290375204"/>
      <w:bookmarkStart w:id="860" w:name="_Toc290375596"/>
      <w:bookmarkStart w:id="861" w:name="_Toc290387004"/>
      <w:bookmarkStart w:id="862" w:name="_Mineurs"/>
      <w:bookmarkStart w:id="863" w:name="_Toc461453982"/>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r>
        <w:rPr>
          <w:noProof/>
        </w:rPr>
        <w:drawing>
          <wp:anchor distT="0" distB="0" distL="114300" distR="114300" simplePos="0" relativeHeight="251880960" behindDoc="0" locked="0" layoutInCell="1" allowOverlap="1" wp14:anchorId="7690E1C6" wp14:editId="2F32629D">
            <wp:simplePos x="0" y="0"/>
            <wp:positionH relativeFrom="column">
              <wp:posOffset>5855970</wp:posOffset>
            </wp:positionH>
            <wp:positionV relativeFrom="paragraph">
              <wp:posOffset>-470535</wp:posOffset>
            </wp:positionV>
            <wp:extent cx="738505" cy="408940"/>
            <wp:effectExtent l="0" t="0" r="4445" b="0"/>
            <wp:wrapNone/>
            <wp:docPr id="242" name="Image 2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Mineurs</w:t>
      </w:r>
      <w:bookmarkEnd w:id="863"/>
    </w:p>
    <w:p w:rsidR="00A50DBB" w:rsidRPr="00BA6F19" w:rsidRDefault="00A50DBB" w:rsidP="00A50DBB">
      <w:pPr>
        <w:rPr>
          <w:rFonts w:cs="Arial"/>
          <w:lang w:val="fr-CH"/>
        </w:rPr>
      </w:pPr>
    </w:p>
    <w:p w:rsidR="00A50DBB" w:rsidRPr="00BA6F19" w:rsidRDefault="00A50DBB">
      <w:pPr>
        <w:pStyle w:val="Titre2"/>
      </w:pPr>
      <w:bookmarkStart w:id="864" w:name="_Bases_légales_4"/>
      <w:bookmarkStart w:id="865" w:name="_Toc461453983"/>
      <w:bookmarkEnd w:id="864"/>
      <w:r w:rsidRPr="00BA6F19">
        <w:t>Bases légales</w:t>
      </w:r>
      <w:bookmarkEnd w:id="865"/>
    </w:p>
    <w:p w:rsidR="00A50DBB" w:rsidRPr="00BA6F19" w:rsidRDefault="00A50DBB" w:rsidP="00A50DBB">
      <w:pPr>
        <w:rPr>
          <w:rFonts w:cs="Arial"/>
          <w:lang w:val="fr-CH"/>
        </w:rPr>
      </w:pPr>
    </w:p>
    <w:p w:rsidR="00A50DBB" w:rsidRPr="004C57F2" w:rsidRDefault="00C55E62" w:rsidP="00E04CDC">
      <w:pPr>
        <w:pStyle w:val="Default"/>
        <w:numPr>
          <w:ilvl w:val="0"/>
          <w:numId w:val="8"/>
        </w:numPr>
        <w:rPr>
          <w:rFonts w:ascii="Arial" w:hAnsi="Arial" w:cs="Arial"/>
          <w:b/>
          <w:lang w:val="fr-CH"/>
        </w:rPr>
      </w:pPr>
      <w:r>
        <w:tab/>
      </w:r>
      <w:hyperlink r:id="rId211" w:history="1">
        <w:r w:rsidRPr="004C57F2">
          <w:rPr>
            <w:rStyle w:val="Lienhypertexte"/>
            <w:rFonts w:ascii="Arial" w:hAnsi="Arial" w:cs="Arial"/>
            <w:b/>
            <w:bCs/>
          </w:rPr>
          <w:t>Loi sur le contrôle des habitants (LCH)</w:t>
        </w:r>
      </w:hyperlink>
    </w:p>
    <w:p w:rsidR="00A50DBB" w:rsidRPr="00BA6F19" w:rsidRDefault="00A50DBB" w:rsidP="00A50DBB">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A50DBB" w:rsidRPr="00BA6F19" w:rsidTr="00AF38A7">
        <w:tc>
          <w:tcPr>
            <w:tcW w:w="9212" w:type="dxa"/>
            <w:shd w:val="clear" w:color="auto" w:fill="F2F2F2"/>
          </w:tcPr>
          <w:p w:rsidR="00A50DBB" w:rsidRPr="00BA6F19" w:rsidRDefault="00A50DBB" w:rsidP="00AF38A7">
            <w:pPr>
              <w:autoSpaceDE w:val="0"/>
              <w:autoSpaceDN w:val="0"/>
              <w:adjustRightInd w:val="0"/>
              <w:rPr>
                <w:rFonts w:cs="Arial"/>
                <w:b/>
                <w:bCs/>
                <w:iCs w:val="0"/>
                <w:szCs w:val="22"/>
                <w:lang w:val="fr-CH" w:eastAsia="fr-CH"/>
              </w:rPr>
            </w:pPr>
          </w:p>
          <w:p w:rsidR="00A50DBB" w:rsidRPr="00BA6F19" w:rsidRDefault="00A50DBB" w:rsidP="00A50DBB">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6 </w:t>
            </w:r>
            <w:r w:rsidRPr="00BA6F19">
              <w:rPr>
                <w:rFonts w:ascii="Arial" w:hAnsi="Arial" w:cs="Arial"/>
                <w:b/>
                <w:sz w:val="22"/>
                <w:szCs w:val="22"/>
                <w:lang w:val="fr-CH"/>
              </w:rPr>
              <w:t>b) Lieu et forme de l'annonce</w:t>
            </w:r>
            <w:r w:rsidRPr="00BA6F19">
              <w:rPr>
                <w:rFonts w:ascii="Arial" w:hAnsi="Arial" w:cs="Arial"/>
                <w:sz w:val="22"/>
                <w:szCs w:val="22"/>
                <w:lang w:val="fr-CH"/>
              </w:rPr>
              <w:t xml:space="preserve"> </w:t>
            </w:r>
          </w:p>
          <w:p w:rsidR="00A50DBB" w:rsidRPr="00BA6F19" w:rsidRDefault="00A50DBB" w:rsidP="00A50DBB">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A50DBB" w:rsidRPr="00BA6F19" w:rsidRDefault="00A50DBB" w:rsidP="00A50DBB">
            <w:pPr>
              <w:pStyle w:val="Default"/>
              <w:spacing w:before="160" w:after="80"/>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Les déclarations d’arrivée concernant les mineurs et les interdits incombent à leur représentant légal ou, s’ils séjournent dans un établissement, à la direction de l’établissement.</w:t>
            </w:r>
          </w:p>
          <w:p w:rsidR="00A50DBB" w:rsidRPr="00BA6F19" w:rsidRDefault="00A50DBB" w:rsidP="00A50DBB">
            <w:pPr>
              <w:pStyle w:val="Default"/>
              <w:spacing w:before="160" w:after="80"/>
              <w:ind w:left="960" w:hanging="960"/>
              <w:rPr>
                <w:rFonts w:ascii="Arial" w:hAnsi="Arial" w:cs="Arial"/>
                <w:lang w:val="fr-CH"/>
              </w:rPr>
            </w:pPr>
            <w:r w:rsidRPr="00BA6F19">
              <w:rPr>
                <w:rFonts w:ascii="Arial" w:hAnsi="Arial" w:cs="Arial"/>
                <w:sz w:val="22"/>
                <w:szCs w:val="22"/>
                <w:lang w:val="fr-CH"/>
              </w:rPr>
              <w:t>…</w:t>
            </w:r>
          </w:p>
          <w:p w:rsidR="00A50DBB" w:rsidRPr="00BA6F19" w:rsidRDefault="00A50DBB" w:rsidP="00AF38A7">
            <w:pPr>
              <w:autoSpaceDE w:val="0"/>
              <w:autoSpaceDN w:val="0"/>
              <w:adjustRightInd w:val="0"/>
              <w:rPr>
                <w:rFonts w:cs="Arial"/>
                <w:lang w:val="fr-CH"/>
              </w:rPr>
            </w:pPr>
          </w:p>
        </w:tc>
      </w:tr>
    </w:tbl>
    <w:p w:rsidR="00A50DBB" w:rsidRPr="00BA6F19" w:rsidRDefault="00A50DBB" w:rsidP="00A50DBB">
      <w:pPr>
        <w:rPr>
          <w:rFonts w:cs="Arial"/>
          <w:lang w:val="fr-CH"/>
        </w:rPr>
      </w:pPr>
    </w:p>
    <w:p w:rsidR="00F52969" w:rsidRPr="00BA6F19" w:rsidRDefault="00F52969" w:rsidP="00F52969">
      <w:pPr>
        <w:rPr>
          <w:rFonts w:cs="Arial"/>
          <w:sz w:val="20"/>
          <w:szCs w:val="20"/>
          <w:lang w:val="fr-CH"/>
        </w:rPr>
      </w:pPr>
    </w:p>
    <w:p w:rsidR="00F52969" w:rsidRPr="00BA6F19" w:rsidRDefault="00F52969">
      <w:pPr>
        <w:pStyle w:val="Titre2"/>
      </w:pPr>
      <w:bookmarkStart w:id="866" w:name="_Mineur_en_ménage"/>
      <w:bookmarkStart w:id="867" w:name="_Toc461453984"/>
      <w:bookmarkEnd w:id="866"/>
      <w:r w:rsidRPr="00BA6F19">
        <w:t>Mineur en ménage commun avec ses parents ou l'un d'eux</w:t>
      </w:r>
      <w:bookmarkEnd w:id="867"/>
    </w:p>
    <w:p w:rsidR="00F52969" w:rsidRPr="00BA6F19" w:rsidRDefault="00F52969" w:rsidP="00F52969">
      <w:pPr>
        <w:pStyle w:val="NormalWeb"/>
        <w:spacing w:before="0" w:beforeAutospacing="0" w:after="0" w:afterAutospacing="0"/>
        <w:rPr>
          <w:rFonts w:ascii="Arial" w:hAnsi="Arial" w:cs="Arial"/>
          <w:b/>
          <w:bCs/>
          <w:sz w:val="20"/>
          <w:szCs w:val="20"/>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En règle générale, pour tout changement de situation possible (arrivée, départ, changement d'adresse, </w:t>
      </w:r>
      <w:r w:rsidR="0096679A" w:rsidRPr="00BA6F19">
        <w:rPr>
          <w:rFonts w:ascii="Arial" w:hAnsi="Arial" w:cs="Arial"/>
          <w:iCs/>
          <w:sz w:val="22"/>
          <w:lang w:val="fr-CH"/>
        </w:rPr>
        <w:t>etc.</w:t>
      </w:r>
      <w:r w:rsidRPr="00BA6F19">
        <w:rPr>
          <w:rFonts w:ascii="Arial" w:hAnsi="Arial" w:cs="Arial"/>
          <w:iCs/>
          <w:sz w:val="22"/>
          <w:lang w:val="fr-CH"/>
        </w:rPr>
        <w:t>), les annonces doivent être faites par les parents ou, le cas échéant, par la personne détentrice de l'autorité parentale. La preuve de l'autorité pare</w:t>
      </w:r>
      <w:r w:rsidR="00F87949" w:rsidRPr="00BA6F19">
        <w:rPr>
          <w:rFonts w:ascii="Arial" w:hAnsi="Arial" w:cs="Arial"/>
          <w:iCs/>
          <w:sz w:val="22"/>
          <w:lang w:val="fr-CH"/>
        </w:rPr>
        <w:t>ntale peut être exigée par le Cd</w:t>
      </w:r>
      <w:r w:rsidRPr="00BA6F19">
        <w:rPr>
          <w:rFonts w:ascii="Arial" w:hAnsi="Arial" w:cs="Arial"/>
          <w:iCs/>
          <w:sz w:val="22"/>
          <w:lang w:val="fr-CH"/>
        </w:rPr>
        <w:t>H si le mineur vit</w:t>
      </w:r>
      <w:r w:rsidR="0096679A" w:rsidRPr="00BA6F19">
        <w:rPr>
          <w:rFonts w:ascii="Arial" w:hAnsi="Arial" w:cs="Arial"/>
          <w:iCs/>
          <w:sz w:val="22"/>
          <w:lang w:val="fr-CH"/>
        </w:rPr>
        <w:t xml:space="preserve"> avec l'un de ses parents (extrait</w:t>
      </w:r>
      <w:r w:rsidRPr="00BA6F19">
        <w:rPr>
          <w:rFonts w:ascii="Arial" w:hAnsi="Arial" w:cs="Arial"/>
          <w:iCs/>
          <w:sz w:val="22"/>
          <w:lang w:val="fr-CH"/>
        </w:rPr>
        <w:t xml:space="preserve"> du jugement de divorce ou décision de la Justice de paix).</w:t>
      </w:r>
    </w:p>
    <w:p w:rsidR="0060498C" w:rsidRPr="00BA6F19" w:rsidRDefault="0060498C"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Un mineur ne peut en aucun cas procéder à l'annonce d'un quelconque changement pour l'un ou l'autre, voire l'ensemble des membres de sa famille ou du ménage.</w:t>
      </w:r>
    </w:p>
    <w:p w:rsidR="00F52969" w:rsidRPr="00BA6F19" w:rsidRDefault="00F52969" w:rsidP="00F52969">
      <w:pPr>
        <w:pStyle w:val="NormalWeb"/>
        <w:spacing w:before="0" w:beforeAutospacing="0" w:after="0" w:afterAutospacing="0"/>
        <w:rPr>
          <w:rFonts w:ascii="Arial" w:hAnsi="Arial" w:cs="Arial"/>
          <w:sz w:val="20"/>
          <w:szCs w:val="20"/>
          <w:lang w:val="fr-CH"/>
        </w:rPr>
      </w:pPr>
    </w:p>
    <w:p w:rsidR="00C8504B" w:rsidRPr="006E6522" w:rsidRDefault="00F52969">
      <w:pPr>
        <w:pStyle w:val="Titre2"/>
      </w:pPr>
      <w:bookmarkStart w:id="868" w:name="_Mineur_placé_dans"/>
      <w:bookmarkStart w:id="869" w:name="_Toc461453985"/>
      <w:bookmarkEnd w:id="868"/>
      <w:r w:rsidRPr="00BA6F19">
        <w:t>Mineur placé dans une école/institut</w:t>
      </w:r>
      <w:bookmarkEnd w:id="869"/>
    </w:p>
    <w:p w:rsidR="00C8504B" w:rsidRPr="006E6522" w:rsidRDefault="00C8504B" w:rsidP="00C8504B">
      <w:pPr>
        <w:rPr>
          <w:rFonts w:cs="Arial"/>
          <w:sz w:val="20"/>
          <w:szCs w:val="20"/>
        </w:rPr>
      </w:pPr>
    </w:p>
    <w:p w:rsidR="00F52969" w:rsidRPr="00C8504B" w:rsidRDefault="00C8504B" w:rsidP="00C8504B">
      <w:pPr>
        <w:rPr>
          <w:rFonts w:cs="Arial"/>
          <w:szCs w:val="22"/>
        </w:rPr>
      </w:pPr>
      <w:r w:rsidRPr="006E6522">
        <w:rPr>
          <w:rFonts w:cs="Arial"/>
          <w:szCs w:val="22"/>
        </w:rPr>
        <w:t xml:space="preserve">Voir </w:t>
      </w:r>
      <w:hyperlink r:id="rId212" w:history="1">
        <w:r w:rsidRPr="006E6522">
          <w:rPr>
            <w:rStyle w:val="Lienhypertexte"/>
            <w:rFonts w:cs="Arial"/>
            <w:szCs w:val="22"/>
          </w:rPr>
          <w:t>directives sur les ménages collectifs</w:t>
        </w:r>
      </w:hyperlink>
      <w:r w:rsidRPr="006E6522">
        <w:rPr>
          <w:rFonts w:cs="Arial"/>
          <w:szCs w:val="22"/>
        </w:rPr>
        <w:t xml:space="preserve">. Voir aussi </w:t>
      </w:r>
      <w:hyperlink w:anchor="_Inscription_dans_les" w:history="1">
        <w:r w:rsidRPr="006E6522">
          <w:rPr>
            <w:rStyle w:val="Lienhypertexte"/>
            <w:rFonts w:cs="Arial"/>
            <w:szCs w:val="22"/>
          </w:rPr>
          <w:t>chapitre 13 « Ménages collectifs ».</w:t>
        </w:r>
      </w:hyperlink>
    </w:p>
    <w:p w:rsidR="00F52969" w:rsidRPr="00BA6F19" w:rsidRDefault="00F52969" w:rsidP="00F52969">
      <w:pPr>
        <w:rPr>
          <w:rFonts w:cs="Arial"/>
          <w:sz w:val="20"/>
          <w:szCs w:val="20"/>
          <w:lang w:val="fr-CH"/>
        </w:rPr>
      </w:pPr>
    </w:p>
    <w:p w:rsidR="00F52969" w:rsidRPr="00BA6F19" w:rsidRDefault="00F52969">
      <w:pPr>
        <w:pStyle w:val="Titre2"/>
      </w:pPr>
      <w:bookmarkStart w:id="870" w:name="_Mineur_placé_dans_1"/>
      <w:bookmarkStart w:id="871" w:name="_Toc461453986"/>
      <w:bookmarkEnd w:id="870"/>
      <w:r w:rsidRPr="00BA6F19">
        <w:t>Mineur placé dans une famille d'accueil</w:t>
      </w:r>
      <w:bookmarkEnd w:id="871"/>
    </w:p>
    <w:p w:rsidR="00F52969" w:rsidRPr="00BA6F19" w:rsidRDefault="00F52969" w:rsidP="00F52969">
      <w:pPr>
        <w:pStyle w:val="NormalWeb"/>
        <w:spacing w:before="0" w:beforeAutospacing="0" w:after="0" w:afterAutospacing="0"/>
        <w:rPr>
          <w:rFonts w:ascii="Arial" w:hAnsi="Arial" w:cs="Arial"/>
          <w:b/>
          <w:bCs/>
          <w:sz w:val="20"/>
          <w:szCs w:val="20"/>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Cette catégorie de mineurs, hormis les jeunes gens au pair, devra faire l'objet d'annonce soit de la famille d'accueil, soit du représentant légal.</w:t>
      </w:r>
    </w:p>
    <w:p w:rsidR="00F87949" w:rsidRPr="00BA6F19" w:rsidRDefault="00F87949"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Si la famille d'accueil se charge de procéder à l'annonce d'arrivée, il est fortement conseillé de demander une autorisation dûment établie par le représentant légal. Il est possible également d'adresser une lettre au représentant légal en le priant de bien vouloir réagir si l'annonce d'arrivée s'est faite à son insu.</w:t>
      </w:r>
    </w:p>
    <w:p w:rsidR="00F52969" w:rsidRPr="00BA6F19" w:rsidRDefault="00F52969" w:rsidP="00F52969">
      <w:pPr>
        <w:pStyle w:val="NormalWeb"/>
        <w:spacing w:before="0" w:beforeAutospacing="0" w:after="0" w:afterAutospacing="0"/>
        <w:jc w:val="both"/>
        <w:rPr>
          <w:rFonts w:ascii="Arial" w:hAnsi="Arial" w:cs="Arial"/>
          <w:iCs/>
          <w:sz w:val="22"/>
          <w:lang w:val="fr-CH"/>
        </w:rPr>
      </w:pPr>
    </w:p>
    <w:p w:rsidR="00F52969" w:rsidRPr="00BA6F19" w:rsidRDefault="00F52969" w:rsidP="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 type de résidence est en principe secondaire. Il se peut néanmoins qu'il y ait des exceptions (à déterminer selon les cas).</w:t>
      </w:r>
    </w:p>
    <w:p w:rsidR="00F52969" w:rsidRPr="00BA6F19" w:rsidRDefault="00F52969" w:rsidP="00707CD2">
      <w:pPr>
        <w:pStyle w:val="NormalWeb"/>
        <w:spacing w:before="0" w:beforeAutospacing="0" w:after="0" w:afterAutospacing="0"/>
        <w:jc w:val="both"/>
        <w:rPr>
          <w:rFonts w:ascii="Arial" w:hAnsi="Arial" w:cs="Arial"/>
          <w:iCs/>
          <w:sz w:val="22"/>
          <w:lang w:val="fr-CH"/>
        </w:rPr>
      </w:pPr>
    </w:p>
    <w:p w:rsidR="00F52969" w:rsidRPr="00BA6F19" w:rsidRDefault="00F52969" w:rsidP="00454111">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En outre et lorsque des raisons pa</w:t>
      </w:r>
      <w:r w:rsidR="00F87949" w:rsidRPr="00BA6F19">
        <w:rPr>
          <w:rFonts w:ascii="Arial" w:hAnsi="Arial" w:cs="Arial"/>
          <w:iCs/>
          <w:sz w:val="22"/>
          <w:lang w:val="fr-CH"/>
        </w:rPr>
        <w:t>rticulières le justifient, le Cd</w:t>
      </w:r>
      <w:r w:rsidRPr="00BA6F19">
        <w:rPr>
          <w:rFonts w:ascii="Arial" w:hAnsi="Arial" w:cs="Arial"/>
          <w:iCs/>
          <w:sz w:val="22"/>
          <w:lang w:val="fr-CH"/>
        </w:rPr>
        <w:t xml:space="preserve">H peut aviser le Service de l’enfance et de la jeunesse de l'arrivée d'un enfant mineur dans une famille d'accueil. </w:t>
      </w:r>
    </w:p>
    <w:p w:rsidR="00454111" w:rsidRDefault="00454111" w:rsidP="00454111">
      <w:pPr>
        <w:pStyle w:val="NormalWeb"/>
        <w:spacing w:before="0" w:beforeAutospacing="0" w:after="0" w:afterAutospacing="0"/>
        <w:jc w:val="both"/>
        <w:rPr>
          <w:rFonts w:ascii="Arial" w:hAnsi="Arial" w:cs="Arial"/>
          <w:iCs/>
          <w:sz w:val="22"/>
          <w:lang w:val="fr-CH"/>
        </w:rPr>
      </w:pPr>
    </w:p>
    <w:p w:rsidR="00D2716D" w:rsidRDefault="00D2716D" w:rsidP="00454111">
      <w:pPr>
        <w:pStyle w:val="NormalWeb"/>
        <w:spacing w:before="0" w:beforeAutospacing="0" w:after="0" w:afterAutospacing="0"/>
        <w:jc w:val="both"/>
        <w:rPr>
          <w:rFonts w:ascii="Arial" w:hAnsi="Arial" w:cs="Arial"/>
          <w:iCs/>
          <w:sz w:val="22"/>
          <w:lang w:val="fr-CH"/>
        </w:rPr>
      </w:pPr>
    </w:p>
    <w:p w:rsidR="00A15A23" w:rsidRDefault="00A15A23" w:rsidP="00454111">
      <w:pPr>
        <w:pStyle w:val="NormalWeb"/>
        <w:spacing w:before="0" w:beforeAutospacing="0" w:after="0" w:afterAutospacing="0"/>
        <w:jc w:val="both"/>
        <w:rPr>
          <w:rFonts w:ascii="Arial" w:hAnsi="Arial" w:cs="Arial"/>
          <w:iCs/>
          <w:sz w:val="22"/>
          <w:lang w:val="fr-CH"/>
        </w:rPr>
      </w:pPr>
    </w:p>
    <w:p w:rsidR="00D2716D" w:rsidRPr="00BA6F19" w:rsidRDefault="00D2716D" w:rsidP="00454111">
      <w:pPr>
        <w:pStyle w:val="NormalWeb"/>
        <w:spacing w:before="0" w:beforeAutospacing="0" w:after="0" w:afterAutospacing="0"/>
        <w:jc w:val="both"/>
        <w:rPr>
          <w:rFonts w:ascii="Arial" w:hAnsi="Arial" w:cs="Arial"/>
          <w:iCs/>
          <w:sz w:val="22"/>
          <w:lang w:val="fr-CH"/>
        </w:rPr>
      </w:pPr>
    </w:p>
    <w:p w:rsidR="00C8504B" w:rsidRPr="00E56680" w:rsidRDefault="005239DF">
      <w:pPr>
        <w:pStyle w:val="Titre2"/>
      </w:pPr>
      <w:bookmarkStart w:id="872" w:name="_Jeunes_gens_au"/>
      <w:bookmarkStart w:id="873" w:name="_Toc461453987"/>
      <w:bookmarkEnd w:id="872"/>
      <w:r>
        <w:rPr>
          <w:noProof/>
        </w:rPr>
        <w:drawing>
          <wp:anchor distT="0" distB="0" distL="114300" distR="114300" simplePos="0" relativeHeight="251883008" behindDoc="0" locked="0" layoutInCell="1" allowOverlap="1" wp14:anchorId="3AFDFA46" wp14:editId="3C773615">
            <wp:simplePos x="0" y="0"/>
            <wp:positionH relativeFrom="column">
              <wp:posOffset>5824220</wp:posOffset>
            </wp:positionH>
            <wp:positionV relativeFrom="paragraph">
              <wp:posOffset>-495935</wp:posOffset>
            </wp:positionV>
            <wp:extent cx="738505" cy="408940"/>
            <wp:effectExtent l="0" t="0" r="4445" b="0"/>
            <wp:wrapNone/>
            <wp:docPr id="243" name="Image 2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Jeunes gens au pair (aide de ménage, volontaire)</w:t>
      </w:r>
      <w:bookmarkEnd w:id="873"/>
      <w:r w:rsidRPr="005239DF">
        <w:rPr>
          <w:noProof/>
        </w:rPr>
        <w:t xml:space="preserve"> </w:t>
      </w:r>
    </w:p>
    <w:p w:rsidR="00C8504B" w:rsidRPr="00E56680" w:rsidRDefault="00C8504B" w:rsidP="00C8504B">
      <w:pPr>
        <w:rPr>
          <w:rFonts w:cs="Arial"/>
          <w:bCs/>
          <w:sz w:val="20"/>
          <w:szCs w:val="20"/>
        </w:rPr>
      </w:pPr>
    </w:p>
    <w:p w:rsidR="00C8504B" w:rsidRPr="00E56680" w:rsidRDefault="00C8504B" w:rsidP="00C8504B">
      <w:pPr>
        <w:rPr>
          <w:szCs w:val="22"/>
        </w:rPr>
      </w:pPr>
      <w:r w:rsidRPr="00E56680">
        <w:rPr>
          <w:rFonts w:cs="Arial"/>
          <w:bCs/>
          <w:szCs w:val="22"/>
        </w:rPr>
        <w:t xml:space="preserve">Se référer au </w:t>
      </w:r>
      <w:hyperlink w:anchor="_Domicile_et_Code" w:history="1">
        <w:r w:rsidRPr="00E56680">
          <w:rPr>
            <w:rStyle w:val="Lienhypertexte"/>
            <w:rFonts w:cs="Arial"/>
            <w:bCs/>
            <w:szCs w:val="22"/>
          </w:rPr>
          <w:t>chapitre 4</w:t>
        </w:r>
        <w:r>
          <w:rPr>
            <w:rStyle w:val="Lienhypertexte"/>
            <w:rFonts w:cs="Arial"/>
            <w:bCs/>
            <w:szCs w:val="22"/>
          </w:rPr>
          <w:t>.2</w:t>
        </w:r>
        <w:r w:rsidRPr="00E56680">
          <w:rPr>
            <w:rStyle w:val="Lienhypertexte"/>
            <w:rFonts w:cs="Arial"/>
            <w:bCs/>
            <w:szCs w:val="22"/>
          </w:rPr>
          <w:t xml:space="preserve"> « Etablissement et séjour »</w:t>
        </w:r>
      </w:hyperlink>
      <w:r w:rsidRPr="00E56680">
        <w:rPr>
          <w:rFonts w:cs="Arial"/>
          <w:bCs/>
          <w:szCs w:val="22"/>
        </w:rPr>
        <w:t xml:space="preserve"> et au </w:t>
      </w:r>
      <w:hyperlink w:anchor="_Bases_légales_5" w:history="1">
        <w:r w:rsidRPr="00E56680">
          <w:rPr>
            <w:rStyle w:val="Lienhypertexte"/>
            <w:rFonts w:cs="Arial"/>
            <w:bCs/>
            <w:szCs w:val="22"/>
          </w:rPr>
          <w:t>chapitre 5 « Arrivée ».</w:t>
        </w:r>
      </w:hyperlink>
    </w:p>
    <w:p w:rsidR="00F52969" w:rsidRPr="00BA6F19" w:rsidRDefault="00F52969" w:rsidP="007A6040"/>
    <w:p w:rsidR="00F52969" w:rsidRPr="00BA6F19" w:rsidRDefault="00F52969">
      <w:pPr>
        <w:pStyle w:val="Titre2"/>
      </w:pPr>
      <w:bookmarkStart w:id="874" w:name="_Mineur_atteignant_la"/>
      <w:bookmarkStart w:id="875" w:name="_Toc461453988"/>
      <w:bookmarkEnd w:id="874"/>
      <w:r w:rsidRPr="00BA6F19">
        <w:t>Mineur atteignant la majorité</w:t>
      </w:r>
      <w:bookmarkEnd w:id="875"/>
    </w:p>
    <w:p w:rsidR="00F52969" w:rsidRPr="00BA6F19" w:rsidRDefault="00F52969" w:rsidP="00F52969">
      <w:pPr>
        <w:pStyle w:val="NormalWeb"/>
        <w:tabs>
          <w:tab w:val="left" w:pos="1083"/>
        </w:tabs>
        <w:spacing w:before="0" w:beforeAutospacing="0" w:after="0" w:afterAutospacing="0"/>
        <w:rPr>
          <w:rFonts w:ascii="Arial" w:hAnsi="Arial" w:cs="Arial"/>
          <w:b/>
          <w:bCs/>
          <w:sz w:val="20"/>
          <w:szCs w:val="20"/>
          <w:lang w:val="fr-CH"/>
        </w:rPr>
      </w:pPr>
      <w:r w:rsidRPr="00BA6F19">
        <w:rPr>
          <w:rFonts w:ascii="Arial" w:hAnsi="Arial" w:cs="Arial"/>
          <w:b/>
          <w:bCs/>
          <w:sz w:val="20"/>
          <w:szCs w:val="20"/>
          <w:lang w:val="fr-CH"/>
        </w:rPr>
        <w:tab/>
      </w:r>
    </w:p>
    <w:p w:rsidR="00F52969" w:rsidRPr="00BA6F19" w:rsidRDefault="00F52969" w:rsidP="00707CD2">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Lorsque le mineur atteint l'âge de la majorité, il y a lieu de se référer </w:t>
      </w:r>
      <w:r w:rsidR="00C8504B" w:rsidRPr="00E56680">
        <w:rPr>
          <w:rFonts w:ascii="Arial" w:hAnsi="Arial" w:cs="Arial"/>
          <w:iCs/>
          <w:sz w:val="22"/>
        </w:rPr>
        <w:t xml:space="preserve">au </w:t>
      </w:r>
      <w:hyperlink w:anchor="_Types_de_convocations" w:history="1">
        <w:r w:rsidR="00C8504B" w:rsidRPr="00E56680">
          <w:rPr>
            <w:rStyle w:val="Lienhypertexte"/>
            <w:rFonts w:ascii="Arial" w:hAnsi="Arial" w:cs="Arial"/>
            <w:iCs/>
            <w:sz w:val="22"/>
          </w:rPr>
          <w:t>chapitre 9 « Majorité »</w:t>
        </w:r>
      </w:hyperlink>
      <w:r w:rsidR="00C8504B" w:rsidRPr="00E56680">
        <w:rPr>
          <w:rFonts w:ascii="Arial" w:hAnsi="Arial" w:cs="Arial"/>
          <w:iCs/>
          <w:sz w:val="22"/>
        </w:rPr>
        <w:t xml:space="preserve"> qui traite spécifiquement </w:t>
      </w:r>
      <w:r w:rsidRPr="00BA6F19">
        <w:rPr>
          <w:rFonts w:ascii="Arial" w:hAnsi="Arial" w:cs="Arial"/>
          <w:iCs/>
          <w:sz w:val="22"/>
          <w:lang w:val="fr-CH"/>
        </w:rPr>
        <w:t>de ce sujet.</w:t>
      </w:r>
    </w:p>
    <w:p w:rsidR="00F52969" w:rsidRPr="00BA6F19" w:rsidRDefault="00F52969" w:rsidP="00707CD2">
      <w:pPr>
        <w:pStyle w:val="NormalWeb"/>
        <w:spacing w:before="0" w:beforeAutospacing="0" w:after="0" w:afterAutospacing="0"/>
        <w:jc w:val="both"/>
        <w:rPr>
          <w:rFonts w:ascii="Arial" w:hAnsi="Arial" w:cs="Arial"/>
          <w:iCs/>
          <w:sz w:val="22"/>
          <w:lang w:val="fr-CH"/>
        </w:rPr>
      </w:pPr>
    </w:p>
    <w:p w:rsidR="00F52969" w:rsidRDefault="00F52969"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D2716D" w:rsidRDefault="00D2716D" w:rsidP="00F52969">
      <w:pPr>
        <w:rPr>
          <w:rFonts w:cs="Arial"/>
          <w:sz w:val="20"/>
          <w:szCs w:val="20"/>
          <w:lang w:val="fr-CH"/>
        </w:rPr>
      </w:pPr>
    </w:p>
    <w:p w:rsidR="00EB7DB8" w:rsidRDefault="00EB7DB8" w:rsidP="00F52969">
      <w:pPr>
        <w:rPr>
          <w:rFonts w:cs="Arial"/>
          <w:sz w:val="20"/>
          <w:szCs w:val="20"/>
          <w:lang w:val="fr-CH"/>
        </w:rPr>
      </w:pPr>
    </w:p>
    <w:p w:rsidR="00EB7DB8" w:rsidRDefault="00EB7DB8" w:rsidP="00F52969">
      <w:pPr>
        <w:rPr>
          <w:rFonts w:cs="Arial"/>
          <w:sz w:val="20"/>
          <w:szCs w:val="20"/>
          <w:lang w:val="fr-CH"/>
        </w:rPr>
      </w:pPr>
    </w:p>
    <w:p w:rsidR="00EB7DB8" w:rsidRDefault="00EB7DB8" w:rsidP="00F52969">
      <w:pPr>
        <w:rPr>
          <w:rFonts w:cs="Arial"/>
          <w:sz w:val="20"/>
          <w:szCs w:val="20"/>
          <w:lang w:val="fr-CH"/>
        </w:rPr>
      </w:pPr>
    </w:p>
    <w:p w:rsidR="00EB7DB8" w:rsidRDefault="00EB7DB8" w:rsidP="00F52969">
      <w:pPr>
        <w:rPr>
          <w:rFonts w:cs="Arial"/>
          <w:sz w:val="20"/>
          <w:szCs w:val="20"/>
          <w:lang w:val="fr-CH"/>
        </w:rPr>
      </w:pPr>
    </w:p>
    <w:p w:rsidR="00EB7DB8" w:rsidRDefault="00EB7DB8" w:rsidP="00F52969">
      <w:pPr>
        <w:rPr>
          <w:rFonts w:cs="Arial"/>
          <w:sz w:val="20"/>
          <w:szCs w:val="20"/>
          <w:lang w:val="fr-CH"/>
        </w:rPr>
      </w:pPr>
    </w:p>
    <w:p w:rsidR="00EB7DB8" w:rsidRDefault="00EB7DB8" w:rsidP="00F52969">
      <w:pPr>
        <w:rPr>
          <w:rFonts w:cs="Arial"/>
          <w:sz w:val="20"/>
          <w:szCs w:val="20"/>
          <w:lang w:val="fr-CH"/>
        </w:rPr>
      </w:pPr>
    </w:p>
    <w:p w:rsidR="00D2716D" w:rsidRPr="00BA6F19" w:rsidRDefault="00D2716D" w:rsidP="00F52969">
      <w:pPr>
        <w:rPr>
          <w:rFonts w:cs="Arial"/>
          <w:sz w:val="20"/>
          <w:szCs w:val="20"/>
          <w:lang w:val="fr-CH"/>
        </w:rPr>
      </w:pPr>
    </w:p>
    <w:p w:rsidR="005239DF" w:rsidRDefault="005239DF">
      <w:pPr>
        <w:rPr>
          <w:rFonts w:cs="Arial"/>
          <w:b/>
          <w:bCs/>
          <w:kern w:val="32"/>
          <w:sz w:val="24"/>
          <w:szCs w:val="22"/>
          <w:lang w:val="fr-CH" w:eastAsia="fr-CH"/>
        </w:rPr>
      </w:pPr>
      <w:bookmarkStart w:id="876" w:name="_Tutelle_/_curatelle"/>
      <w:bookmarkEnd w:id="876"/>
      <w:r>
        <w:br w:type="page"/>
      </w:r>
    </w:p>
    <w:p w:rsidR="003A7F85" w:rsidRPr="00BA6F19" w:rsidRDefault="005239DF" w:rsidP="00A321D8">
      <w:pPr>
        <w:pStyle w:val="Titre1"/>
      </w:pPr>
      <w:bookmarkStart w:id="877" w:name="_Toc461453989"/>
      <w:r>
        <w:rPr>
          <w:noProof/>
        </w:rPr>
        <w:drawing>
          <wp:anchor distT="0" distB="0" distL="114300" distR="114300" simplePos="0" relativeHeight="251885056" behindDoc="0" locked="0" layoutInCell="1" allowOverlap="1" wp14:anchorId="446297A0" wp14:editId="155FA05B">
            <wp:simplePos x="0" y="0"/>
            <wp:positionH relativeFrom="column">
              <wp:posOffset>5849620</wp:posOffset>
            </wp:positionH>
            <wp:positionV relativeFrom="paragraph">
              <wp:posOffset>-521335</wp:posOffset>
            </wp:positionV>
            <wp:extent cx="738505" cy="408940"/>
            <wp:effectExtent l="0" t="0" r="4445" b="0"/>
            <wp:wrapNone/>
            <wp:docPr id="244" name="Image 24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Tutelle</w:t>
      </w:r>
      <w:r w:rsidR="0060498C" w:rsidRPr="00BA6F19">
        <w:t xml:space="preserve"> </w:t>
      </w:r>
      <w:r w:rsidR="00F52969" w:rsidRPr="00BA6F19">
        <w:t>/</w:t>
      </w:r>
      <w:r w:rsidR="0060498C" w:rsidRPr="00BA6F19">
        <w:t xml:space="preserve"> </w:t>
      </w:r>
      <w:r w:rsidR="00F52969" w:rsidRPr="00BA6F19">
        <w:t>curatelle</w:t>
      </w:r>
      <w:r w:rsidR="0060498C" w:rsidRPr="00BA6F19">
        <w:t xml:space="preserve"> </w:t>
      </w:r>
      <w:r w:rsidR="00F52969" w:rsidRPr="00BA6F19">
        <w:t>/</w:t>
      </w:r>
      <w:r w:rsidR="0060498C" w:rsidRPr="00BA6F19">
        <w:t xml:space="preserve"> </w:t>
      </w:r>
      <w:r w:rsidR="00F52969" w:rsidRPr="00BA6F19">
        <w:t>conseil légal</w:t>
      </w:r>
      <w:bookmarkEnd w:id="877"/>
    </w:p>
    <w:p w:rsidR="003A7F85" w:rsidRPr="00BA6F19" w:rsidRDefault="003A7F85" w:rsidP="003A7F85">
      <w:pPr>
        <w:rPr>
          <w:rFonts w:cs="Arial"/>
          <w:lang w:val="fr-CH"/>
        </w:rPr>
      </w:pPr>
    </w:p>
    <w:p w:rsidR="003A7F85" w:rsidRPr="00BA6F19" w:rsidRDefault="003A7F85">
      <w:pPr>
        <w:pStyle w:val="Titre2"/>
      </w:pPr>
      <w:bookmarkStart w:id="878" w:name="_Bases_légales_16"/>
      <w:bookmarkStart w:id="879" w:name="_Toc461453990"/>
      <w:bookmarkEnd w:id="878"/>
      <w:r w:rsidRPr="00BA6F19">
        <w:t>Bases légales</w:t>
      </w:r>
      <w:bookmarkEnd w:id="879"/>
    </w:p>
    <w:p w:rsidR="003A7F85" w:rsidRPr="00BA6F19" w:rsidRDefault="003A7F85" w:rsidP="003A7F85">
      <w:pPr>
        <w:rPr>
          <w:rFonts w:cs="Arial"/>
          <w:lang w:val="fr-CH"/>
        </w:rPr>
      </w:pPr>
    </w:p>
    <w:p w:rsidR="003A7F85" w:rsidRPr="00BA6F19" w:rsidRDefault="00C55E62" w:rsidP="00E04CDC">
      <w:pPr>
        <w:pStyle w:val="Default"/>
        <w:numPr>
          <w:ilvl w:val="0"/>
          <w:numId w:val="9"/>
        </w:numPr>
        <w:rPr>
          <w:rFonts w:ascii="Arial" w:hAnsi="Arial" w:cs="Arial"/>
          <w:b/>
          <w:bCs/>
          <w:lang w:val="fr-CH"/>
        </w:rPr>
      </w:pPr>
      <w:r>
        <w:tab/>
      </w:r>
      <w:hyperlink r:id="rId213" w:history="1">
        <w:r w:rsidR="00CD681A" w:rsidRPr="00275328">
          <w:rPr>
            <w:rStyle w:val="Lienhypertexte"/>
            <w:rFonts w:ascii="Arial" w:hAnsi="Arial" w:cs="Arial"/>
            <w:b/>
            <w:bCs/>
          </w:rPr>
          <w:t>Code civil suisse (CCS)</w:t>
        </w:r>
      </w:hyperlink>
      <w:r w:rsidR="003A7F85" w:rsidRPr="00BA6F19">
        <w:rPr>
          <w:rFonts w:ascii="Arial" w:hAnsi="Arial" w:cs="Arial"/>
          <w:b/>
          <w:bCs/>
          <w:lang w:val="fr-CH"/>
        </w:rPr>
        <w:t xml:space="preserve"> </w:t>
      </w:r>
    </w:p>
    <w:p w:rsidR="00F52969" w:rsidRPr="00BA6F19" w:rsidRDefault="00F52969" w:rsidP="00F52969">
      <w:pPr>
        <w:rPr>
          <w:rFonts w:cs="Arial"/>
          <w:sz w:val="20"/>
          <w:szCs w:val="20"/>
          <w:lang w:val="fr-CH"/>
        </w:rPr>
      </w:pPr>
    </w:p>
    <w:p w:rsidR="00F52969" w:rsidRPr="00BA6F19" w:rsidRDefault="00012BD1">
      <w:pPr>
        <w:pStyle w:val="Titre2"/>
      </w:pPr>
      <w:bookmarkStart w:id="880" w:name="_Tutelle"/>
      <w:bookmarkStart w:id="881" w:name="_Toc461453991"/>
      <w:bookmarkEnd w:id="880"/>
      <w:r>
        <w:t>Curatelle</w:t>
      </w:r>
      <w:bookmarkEnd w:id="881"/>
    </w:p>
    <w:p w:rsidR="007C3EE3" w:rsidRPr="00894B49" w:rsidRDefault="007C3EE3" w:rsidP="007C3EE3">
      <w:pPr>
        <w:outlineLvl w:val="4"/>
        <w:rPr>
          <w:rFonts w:cs="Arial"/>
          <w:sz w:val="24"/>
          <w:lang w:eastAsia="fr-CH"/>
        </w:rPr>
      </w:pPr>
      <w:r w:rsidRPr="003B0A98">
        <w:rPr>
          <w:rFonts w:cs="Arial"/>
          <w:sz w:val="24"/>
          <w:lang w:eastAsia="fr-CH"/>
        </w:rPr>
        <w:t> </w:t>
      </w:r>
    </w:p>
    <w:p w:rsidR="007C3EE3" w:rsidRPr="007A6040" w:rsidRDefault="007C3EE3" w:rsidP="007C3EE3">
      <w:pPr>
        <w:spacing w:after="165"/>
        <w:rPr>
          <w:rFonts w:cs="Arial"/>
          <w:b/>
          <w:szCs w:val="22"/>
          <w:lang w:eastAsia="fr-CH"/>
        </w:rPr>
      </w:pPr>
      <w:r w:rsidRPr="007A6040">
        <w:rPr>
          <w:rFonts w:cs="Arial"/>
          <w:b/>
          <w:szCs w:val="22"/>
          <w:lang w:eastAsia="fr-CH"/>
        </w:rPr>
        <w:t>Obligation de communiquer – Article 449c</w:t>
      </w:r>
    </w:p>
    <w:p w:rsidR="007C3EE3" w:rsidRPr="007A6040" w:rsidRDefault="007C3EE3" w:rsidP="00D2726C">
      <w:pPr>
        <w:spacing w:after="165"/>
        <w:jc w:val="both"/>
        <w:rPr>
          <w:rFonts w:cs="Arial"/>
          <w:szCs w:val="22"/>
          <w:lang w:eastAsia="fr-CH"/>
        </w:rPr>
      </w:pPr>
      <w:r w:rsidRPr="007A6040">
        <w:rPr>
          <w:rFonts w:cs="Arial"/>
          <w:szCs w:val="22"/>
          <w:lang w:eastAsia="fr-CH"/>
        </w:rPr>
        <w:t>L'autorité de protection de l'adulte communique à l'office de l'état civil:</w:t>
      </w:r>
    </w:p>
    <w:p w:rsidR="007C3EE3" w:rsidRPr="00BC7FF8" w:rsidRDefault="007C3EE3" w:rsidP="00D2726C">
      <w:pPr>
        <w:pStyle w:val="Paragraphedeliste"/>
        <w:numPr>
          <w:ilvl w:val="0"/>
          <w:numId w:val="123"/>
        </w:numPr>
        <w:jc w:val="both"/>
        <w:rPr>
          <w:rFonts w:cs="Arial"/>
          <w:szCs w:val="22"/>
          <w:lang w:eastAsia="fr-CH"/>
        </w:rPr>
      </w:pPr>
      <w:r w:rsidRPr="007941B7">
        <w:rPr>
          <w:rFonts w:cs="Arial"/>
          <w:szCs w:val="22"/>
          <w:lang w:eastAsia="fr-CH"/>
        </w:rPr>
        <w:t xml:space="preserve">Tout placement d'une personne sous curatelle de portée générale en raison d'une incapacité durable de discernement; </w:t>
      </w:r>
    </w:p>
    <w:p w:rsidR="007C3EE3" w:rsidRPr="007A6040" w:rsidRDefault="007C3EE3" w:rsidP="00D2726C">
      <w:pPr>
        <w:pStyle w:val="Paragraphedeliste"/>
        <w:ind w:left="567"/>
        <w:jc w:val="both"/>
        <w:rPr>
          <w:rFonts w:cs="Arial"/>
          <w:szCs w:val="22"/>
          <w:lang w:eastAsia="fr-CH"/>
        </w:rPr>
      </w:pPr>
      <w:r w:rsidRPr="00BC7FF8">
        <w:rPr>
          <w:rFonts w:cs="Arial"/>
          <w:szCs w:val="22"/>
          <w:lang w:eastAsia="fr-CH"/>
        </w:rPr>
        <w:t xml:space="preserve">Tout </w:t>
      </w:r>
      <w:r w:rsidRPr="002961BE">
        <w:rPr>
          <w:rFonts w:cs="Arial"/>
          <w:szCs w:val="22"/>
          <w:lang w:eastAsia="fr-CH"/>
        </w:rPr>
        <w:t>mandat pour cause d'inaptitude dont fait l'objet une personne devenue</w:t>
      </w:r>
      <w:r w:rsidR="006F27B5">
        <w:rPr>
          <w:rFonts w:cs="Arial"/>
          <w:szCs w:val="22"/>
          <w:lang w:eastAsia="fr-CH"/>
        </w:rPr>
        <w:t xml:space="preserve"> </w:t>
      </w:r>
      <w:r w:rsidRPr="007A6040">
        <w:rPr>
          <w:rFonts w:cs="Arial"/>
          <w:szCs w:val="22"/>
          <w:lang w:eastAsia="fr-CH"/>
        </w:rPr>
        <w:t>durablement incapable de discernement.</w:t>
      </w:r>
    </w:p>
    <w:p w:rsidR="004C30A6" w:rsidRDefault="004C30A6" w:rsidP="00D2726C">
      <w:pPr>
        <w:pStyle w:val="NormalWeb"/>
        <w:spacing w:before="0" w:beforeAutospacing="0" w:after="0" w:afterAutospacing="0"/>
        <w:jc w:val="both"/>
        <w:rPr>
          <w:rFonts w:ascii="Arial" w:hAnsi="Arial" w:cs="Arial"/>
          <w:b/>
          <w:sz w:val="22"/>
          <w:szCs w:val="22"/>
        </w:rPr>
      </w:pPr>
    </w:p>
    <w:p w:rsidR="007C3EE3" w:rsidRPr="007A6040" w:rsidRDefault="007C3EE3" w:rsidP="00D2726C">
      <w:pPr>
        <w:pStyle w:val="NormalWeb"/>
        <w:spacing w:before="0" w:beforeAutospacing="0" w:after="0" w:afterAutospacing="0"/>
        <w:jc w:val="both"/>
        <w:rPr>
          <w:rFonts w:ascii="Arial" w:hAnsi="Arial" w:cs="Arial"/>
          <w:b/>
          <w:sz w:val="22"/>
          <w:szCs w:val="22"/>
        </w:rPr>
      </w:pPr>
      <w:r w:rsidRPr="007A6040">
        <w:rPr>
          <w:rFonts w:ascii="Arial" w:hAnsi="Arial" w:cs="Arial"/>
          <w:b/>
          <w:sz w:val="22"/>
          <w:szCs w:val="22"/>
        </w:rPr>
        <w:t>Principe – Article 360</w:t>
      </w:r>
    </w:p>
    <w:p w:rsidR="007C3EE3" w:rsidRPr="007A6040" w:rsidRDefault="007C3EE3" w:rsidP="00D2726C">
      <w:pPr>
        <w:pStyle w:val="NormalWeb"/>
        <w:numPr>
          <w:ilvl w:val="0"/>
          <w:numId w:val="122"/>
        </w:numPr>
        <w:spacing w:before="0" w:beforeAutospacing="0" w:after="0" w:afterAutospacing="0"/>
        <w:jc w:val="both"/>
        <w:rPr>
          <w:rFonts w:ascii="Arial" w:hAnsi="Arial" w:cs="Arial"/>
          <w:b/>
          <w:sz w:val="22"/>
          <w:szCs w:val="22"/>
        </w:rPr>
      </w:pPr>
      <w:r w:rsidRPr="007A6040">
        <w:rPr>
          <w:rFonts w:ascii="Arial" w:hAnsi="Arial" w:cs="Arial"/>
          <w:sz w:val="22"/>
          <w:szCs w:val="22"/>
        </w:rPr>
        <w:t>Toute personne ayant l'exercice des droits civils (mandant) peut charger une personne physique ou morale (mandataire) de lui fournir une assistance personnelle, de gérer son patrimoine ou de la représenter dans les rapports juridiques avec les tiers au cas où elle deviendrait incapable de discernement.</w:t>
      </w:r>
    </w:p>
    <w:p w:rsidR="007C3EE3" w:rsidRPr="007A6040" w:rsidRDefault="007C3EE3" w:rsidP="00D2726C">
      <w:pPr>
        <w:pStyle w:val="NormalWeb"/>
        <w:numPr>
          <w:ilvl w:val="0"/>
          <w:numId w:val="122"/>
        </w:numPr>
        <w:jc w:val="both"/>
        <w:rPr>
          <w:rFonts w:ascii="Arial" w:hAnsi="Arial" w:cs="Arial"/>
          <w:sz w:val="22"/>
          <w:szCs w:val="22"/>
        </w:rPr>
      </w:pPr>
      <w:r w:rsidRPr="007A6040">
        <w:rPr>
          <w:rFonts w:ascii="Arial" w:hAnsi="Arial" w:cs="Arial"/>
          <w:sz w:val="22"/>
          <w:szCs w:val="22"/>
        </w:rPr>
        <w:t>Le mandant définit les tâches qu'il entend confier au mandataire et peut prévoir des instructions sur la façon de les exécuter.</w:t>
      </w:r>
    </w:p>
    <w:p w:rsidR="007C3EE3" w:rsidRPr="007A6040" w:rsidRDefault="007C3EE3" w:rsidP="00D2726C">
      <w:pPr>
        <w:pStyle w:val="NormalWeb"/>
        <w:numPr>
          <w:ilvl w:val="0"/>
          <w:numId w:val="122"/>
        </w:numPr>
        <w:jc w:val="both"/>
        <w:rPr>
          <w:rFonts w:ascii="Arial" w:hAnsi="Arial" w:cs="Arial"/>
          <w:sz w:val="22"/>
          <w:szCs w:val="22"/>
        </w:rPr>
      </w:pPr>
      <w:r w:rsidRPr="007A6040">
        <w:rPr>
          <w:rFonts w:ascii="Arial" w:hAnsi="Arial" w:cs="Arial"/>
          <w:sz w:val="22"/>
          <w:szCs w:val="22"/>
        </w:rPr>
        <w:t>Il peut prévoir des solutions de remplacement pour le cas où le mandataire déclinerait le mandat, ne serait pas apte à le remplir ou le résilierait.</w:t>
      </w:r>
    </w:p>
    <w:p w:rsidR="007C3EE3" w:rsidRPr="007A6040" w:rsidRDefault="00705D98" w:rsidP="00D2726C">
      <w:pPr>
        <w:jc w:val="both"/>
        <w:outlineLvl w:val="4"/>
        <w:rPr>
          <w:rFonts w:cs="Arial"/>
          <w:b/>
          <w:szCs w:val="22"/>
          <w:lang w:eastAsia="fr-CH"/>
        </w:rPr>
      </w:pPr>
      <w:hyperlink r:id="rId214" w:anchor="a398" w:history="1">
        <w:r w:rsidR="007C3EE3" w:rsidRPr="007A6040">
          <w:rPr>
            <w:rFonts w:cs="Arial"/>
            <w:b/>
            <w:szCs w:val="22"/>
            <w:lang w:eastAsia="fr-CH"/>
          </w:rPr>
          <w:t>Curatelle de portée générale</w:t>
        </w:r>
      </w:hyperlink>
      <w:r w:rsidR="0025452D" w:rsidRPr="007A6040">
        <w:rPr>
          <w:rFonts w:cs="Arial"/>
          <w:b/>
          <w:szCs w:val="22"/>
          <w:lang w:eastAsia="fr-CH"/>
        </w:rPr>
        <w:t xml:space="preserve"> – Article 398</w:t>
      </w:r>
    </w:p>
    <w:p w:rsidR="007C3EE3" w:rsidRPr="00E61FEC" w:rsidRDefault="007C3EE3" w:rsidP="00D2726C">
      <w:pPr>
        <w:pStyle w:val="Paragraphedeliste"/>
        <w:numPr>
          <w:ilvl w:val="0"/>
          <w:numId w:val="124"/>
        </w:numPr>
        <w:jc w:val="both"/>
        <w:rPr>
          <w:rFonts w:cs="Arial"/>
          <w:szCs w:val="22"/>
          <w:lang w:eastAsia="fr-CH"/>
        </w:rPr>
      </w:pPr>
      <w:r w:rsidRPr="002961BE">
        <w:rPr>
          <w:rFonts w:cs="Arial"/>
          <w:szCs w:val="22"/>
          <w:lang w:eastAsia="fr-CH"/>
        </w:rPr>
        <w:t>Une curatelle de portée générale est instituée lorsqu'une personne a p</w:t>
      </w:r>
      <w:r w:rsidRPr="00685B13">
        <w:rPr>
          <w:rFonts w:cs="Arial"/>
          <w:szCs w:val="22"/>
          <w:lang w:eastAsia="fr-CH"/>
        </w:rPr>
        <w:t xml:space="preserve">articulièrement besoin </w:t>
      </w:r>
      <w:r w:rsidRPr="007E0684">
        <w:rPr>
          <w:rFonts w:cs="Arial"/>
          <w:szCs w:val="22"/>
          <w:lang w:eastAsia="fr-CH"/>
        </w:rPr>
        <w:t>d'aide, en raison notamment d'une incapacité durable de discernement.</w:t>
      </w:r>
    </w:p>
    <w:p w:rsidR="007C3EE3" w:rsidRPr="007A6040" w:rsidRDefault="007C3EE3" w:rsidP="00D2726C">
      <w:pPr>
        <w:pStyle w:val="Paragraphedeliste"/>
        <w:numPr>
          <w:ilvl w:val="0"/>
          <w:numId w:val="124"/>
        </w:numPr>
        <w:jc w:val="both"/>
        <w:rPr>
          <w:rFonts w:cs="Arial"/>
          <w:szCs w:val="22"/>
          <w:lang w:eastAsia="fr-CH"/>
        </w:rPr>
      </w:pPr>
      <w:r w:rsidRPr="007A6040">
        <w:rPr>
          <w:rFonts w:cs="Arial"/>
          <w:szCs w:val="22"/>
          <w:lang w:eastAsia="fr-CH"/>
        </w:rPr>
        <w:t>Elle couvre tous les domaines de l'assistance personnelle, de la gestion du patrimoine et des rapports juridiques avec les tiers.</w:t>
      </w:r>
    </w:p>
    <w:p w:rsidR="007C3EE3" w:rsidRPr="007A6040" w:rsidRDefault="007C3EE3" w:rsidP="00D2726C">
      <w:pPr>
        <w:pStyle w:val="Paragraphedeliste"/>
        <w:numPr>
          <w:ilvl w:val="0"/>
          <w:numId w:val="124"/>
        </w:numPr>
        <w:jc w:val="both"/>
        <w:rPr>
          <w:rFonts w:cs="Arial"/>
          <w:szCs w:val="22"/>
          <w:lang w:eastAsia="fr-CH"/>
        </w:rPr>
      </w:pPr>
      <w:r w:rsidRPr="007A6040">
        <w:rPr>
          <w:rFonts w:cs="Arial"/>
          <w:szCs w:val="22"/>
          <w:lang w:eastAsia="fr-CH"/>
        </w:rPr>
        <w:t>La personne concernée est privée de plein droit de l'exercice des droits civils.</w:t>
      </w:r>
    </w:p>
    <w:p w:rsidR="007C3EE3" w:rsidRPr="007A6040" w:rsidRDefault="007C3EE3" w:rsidP="00D2726C">
      <w:pPr>
        <w:jc w:val="both"/>
        <w:rPr>
          <w:rFonts w:cs="Arial"/>
          <w:szCs w:val="22"/>
        </w:rPr>
      </w:pPr>
    </w:p>
    <w:p w:rsidR="007C3EE3" w:rsidRPr="007A6040" w:rsidRDefault="007C3EE3" w:rsidP="00D2726C">
      <w:pPr>
        <w:jc w:val="both"/>
        <w:rPr>
          <w:rFonts w:cs="Arial"/>
          <w:b/>
          <w:szCs w:val="22"/>
        </w:rPr>
      </w:pPr>
      <w:r w:rsidRPr="007A6040">
        <w:rPr>
          <w:rFonts w:cs="Arial"/>
          <w:b/>
          <w:szCs w:val="22"/>
        </w:rPr>
        <w:t>Ordonnance sur l'état civil (OEC)</w:t>
      </w:r>
      <w:r w:rsidR="0025452D" w:rsidRPr="007A6040">
        <w:rPr>
          <w:rFonts w:cs="Arial"/>
          <w:b/>
          <w:szCs w:val="22"/>
        </w:rPr>
        <w:t xml:space="preserve"> – Article 49</w:t>
      </w:r>
    </w:p>
    <w:p w:rsidR="007C3EE3" w:rsidRPr="00E61FEC" w:rsidRDefault="007C3EE3" w:rsidP="00D2726C">
      <w:pPr>
        <w:jc w:val="both"/>
        <w:rPr>
          <w:szCs w:val="22"/>
          <w:lang w:eastAsia="fr-CH"/>
        </w:rPr>
      </w:pPr>
      <w:r w:rsidRPr="00685B13">
        <w:rPr>
          <w:szCs w:val="22"/>
          <w:lang w:eastAsia="fr-CH"/>
        </w:rPr>
        <w:t>L'office de l'état civil compétent pour l'enregistrement communique notamment les données suivantes à l'administration communale du domicile ou du lieu de séjour actuel ou du dernier domicile ou lieu de séjour connu de la personne concernée, au</w:t>
      </w:r>
      <w:r w:rsidRPr="007E0684">
        <w:rPr>
          <w:szCs w:val="22"/>
          <w:lang w:eastAsia="fr-CH"/>
        </w:rPr>
        <w:t>x fins de tenir le registre du contrôle des habitants:</w:t>
      </w:r>
    </w:p>
    <w:p w:rsidR="000B2FE3" w:rsidRPr="002C068D" w:rsidRDefault="000B2FE3" w:rsidP="00D2726C">
      <w:pPr>
        <w:jc w:val="both"/>
        <w:rPr>
          <w:szCs w:val="22"/>
          <w:lang w:eastAsia="fr-CH"/>
        </w:rPr>
      </w:pPr>
    </w:p>
    <w:p w:rsidR="000B2FE3" w:rsidRPr="007A6040" w:rsidRDefault="007C3EE3" w:rsidP="00D2726C">
      <w:pPr>
        <w:pStyle w:val="Paragraphedeliste"/>
        <w:numPr>
          <w:ilvl w:val="0"/>
          <w:numId w:val="125"/>
        </w:numPr>
        <w:jc w:val="both"/>
        <w:rPr>
          <w:rFonts w:cs="Arial"/>
          <w:szCs w:val="22"/>
          <w:lang w:eastAsia="fr-CH"/>
        </w:rPr>
      </w:pPr>
      <w:r w:rsidRPr="007A6040">
        <w:rPr>
          <w:rFonts w:cs="Arial"/>
          <w:szCs w:val="22"/>
          <w:lang w:eastAsia="fr-CH"/>
        </w:rPr>
        <w:t>la naissance et le décès;</w:t>
      </w:r>
    </w:p>
    <w:p w:rsidR="000B2FE3" w:rsidRPr="007A6040" w:rsidRDefault="000B2FE3" w:rsidP="00D2726C">
      <w:pPr>
        <w:pStyle w:val="Paragraphedeliste"/>
        <w:numPr>
          <w:ilvl w:val="0"/>
          <w:numId w:val="125"/>
        </w:numPr>
        <w:jc w:val="both"/>
        <w:rPr>
          <w:rFonts w:cs="Arial"/>
          <w:szCs w:val="22"/>
          <w:lang w:eastAsia="fr-CH"/>
        </w:rPr>
      </w:pPr>
      <w:r w:rsidRPr="007A6040">
        <w:rPr>
          <w:rFonts w:cs="Arial"/>
          <w:szCs w:val="22"/>
          <w:lang w:eastAsia="fr-CH"/>
        </w:rPr>
        <w:t>toute modification du nom, de l'état civil ou du droit de cité;</w:t>
      </w:r>
    </w:p>
    <w:p w:rsidR="000B2FE3" w:rsidRPr="007A6040" w:rsidRDefault="000B2FE3" w:rsidP="00D2726C">
      <w:pPr>
        <w:pStyle w:val="Paragraphedeliste"/>
        <w:numPr>
          <w:ilvl w:val="0"/>
          <w:numId w:val="125"/>
        </w:numPr>
        <w:jc w:val="both"/>
        <w:rPr>
          <w:rFonts w:cs="Arial"/>
          <w:szCs w:val="22"/>
          <w:lang w:eastAsia="fr-CH"/>
        </w:rPr>
      </w:pPr>
      <w:r w:rsidRPr="007A6040">
        <w:rPr>
          <w:rFonts w:cs="Arial"/>
          <w:szCs w:val="22"/>
          <w:lang w:eastAsia="fr-CH"/>
        </w:rPr>
        <w:t xml:space="preserve">la rectification des données d'état civil, pour autant qu'elle produise des effets </w:t>
      </w:r>
      <w:r w:rsidR="00BC7FF8" w:rsidRPr="00BC7FF8">
        <w:rPr>
          <w:rFonts w:cs="Arial"/>
          <w:szCs w:val="22"/>
          <w:lang w:eastAsia="fr-CH"/>
        </w:rPr>
        <w:t>sur</w:t>
      </w:r>
      <w:r w:rsidR="00BC7FF8">
        <w:rPr>
          <w:rFonts w:cs="Arial"/>
          <w:szCs w:val="22"/>
          <w:lang w:eastAsia="fr-CH"/>
        </w:rPr>
        <w:t xml:space="preserve"> </w:t>
      </w:r>
      <w:r w:rsidRPr="007A6040">
        <w:rPr>
          <w:rFonts w:cs="Arial"/>
          <w:szCs w:val="22"/>
          <w:lang w:eastAsia="fr-CH"/>
        </w:rPr>
        <w:t>les données actuelles de la personne;</w:t>
      </w:r>
    </w:p>
    <w:p w:rsidR="000B2FE3" w:rsidRPr="00BC7FF8" w:rsidRDefault="000B2FE3" w:rsidP="00D2726C">
      <w:pPr>
        <w:pStyle w:val="Paragraphedeliste"/>
        <w:numPr>
          <w:ilvl w:val="0"/>
          <w:numId w:val="125"/>
        </w:numPr>
        <w:jc w:val="both"/>
        <w:rPr>
          <w:rFonts w:cs="Arial"/>
          <w:szCs w:val="22"/>
          <w:lang w:eastAsia="fr-CH"/>
        </w:rPr>
      </w:pPr>
      <w:r w:rsidRPr="007A6040">
        <w:rPr>
          <w:rFonts w:cs="Arial"/>
          <w:szCs w:val="22"/>
          <w:lang w:eastAsia="fr-CH"/>
        </w:rPr>
        <w:t>l'inscription ou la radiation d'une curatelle de portée générale ou de la constatation de la validité d'un mandat pour cause d'inaptitude concernant une personne</w:t>
      </w:r>
      <w:r w:rsidR="00BC7FF8">
        <w:rPr>
          <w:rFonts w:cs="Arial"/>
          <w:szCs w:val="22"/>
          <w:lang w:eastAsia="fr-CH"/>
        </w:rPr>
        <w:t xml:space="preserve"> </w:t>
      </w:r>
      <w:r w:rsidRPr="007A6040">
        <w:rPr>
          <w:rFonts w:cs="Arial"/>
          <w:szCs w:val="22"/>
          <w:lang w:eastAsia="fr-CH"/>
        </w:rPr>
        <w:t>durablement incapable de discernement (art. 42, al. 1, let. c).</w:t>
      </w:r>
    </w:p>
    <w:p w:rsidR="008F7F3D" w:rsidRPr="007E0684" w:rsidRDefault="008F7F3D" w:rsidP="00D2726C">
      <w:pPr>
        <w:pStyle w:val="Paragraphedeliste"/>
        <w:numPr>
          <w:ilvl w:val="0"/>
          <w:numId w:val="125"/>
        </w:numPr>
        <w:jc w:val="both"/>
        <w:rPr>
          <w:rFonts w:cs="Arial"/>
          <w:szCs w:val="22"/>
          <w:lang w:eastAsia="fr-CH"/>
        </w:rPr>
      </w:pPr>
      <w:r w:rsidRPr="00685B13">
        <w:rPr>
          <w:rFonts w:cs="Arial"/>
          <w:szCs w:val="22"/>
          <w:lang w:eastAsia="fr-CH"/>
        </w:rPr>
        <w:t>Il indique le numéro d'assuré AVS de la personne concernée, pour autant qu'il ait été</w:t>
      </w:r>
      <w:r w:rsidR="00BC7FF8" w:rsidRPr="00BC7FF8">
        <w:rPr>
          <w:rFonts w:cs="Arial"/>
          <w:szCs w:val="22"/>
          <w:lang w:eastAsia="fr-CH"/>
        </w:rPr>
        <w:br/>
      </w:r>
      <w:r w:rsidRPr="00685B13">
        <w:rPr>
          <w:rFonts w:cs="Arial"/>
          <w:szCs w:val="22"/>
          <w:lang w:eastAsia="fr-CH"/>
        </w:rPr>
        <w:t xml:space="preserve">attribué par la </w:t>
      </w:r>
      <w:proofErr w:type="spellStart"/>
      <w:r w:rsidRPr="00685B13">
        <w:rPr>
          <w:rFonts w:cs="Arial"/>
          <w:szCs w:val="22"/>
          <w:lang w:eastAsia="fr-CH"/>
        </w:rPr>
        <w:t>CdC</w:t>
      </w:r>
      <w:proofErr w:type="spellEnd"/>
      <w:r w:rsidRPr="00685B13">
        <w:rPr>
          <w:rFonts w:cs="Arial"/>
          <w:szCs w:val="22"/>
          <w:lang w:eastAsia="fr-CH"/>
        </w:rPr>
        <w:t xml:space="preserve"> (art. 8a).</w:t>
      </w:r>
    </w:p>
    <w:p w:rsidR="008F7F3D" w:rsidRPr="007A6040" w:rsidRDefault="008F7F3D" w:rsidP="00D2726C">
      <w:pPr>
        <w:pStyle w:val="Paragraphedeliste"/>
        <w:numPr>
          <w:ilvl w:val="0"/>
          <w:numId w:val="125"/>
        </w:numPr>
        <w:jc w:val="both"/>
        <w:rPr>
          <w:rFonts w:cs="Arial"/>
          <w:szCs w:val="22"/>
          <w:lang w:eastAsia="fr-CH"/>
        </w:rPr>
      </w:pPr>
      <w:r w:rsidRPr="002C068D">
        <w:rPr>
          <w:rFonts w:cs="Arial"/>
          <w:szCs w:val="22"/>
          <w:lang w:eastAsia="fr-CH"/>
        </w:rPr>
        <w:t>Les données sont livrées automatiquement et sous forme électronique.</w:t>
      </w:r>
    </w:p>
    <w:p w:rsidR="000B2FE3" w:rsidRPr="007A6040" w:rsidRDefault="000B2FE3" w:rsidP="00D2726C">
      <w:pPr>
        <w:pStyle w:val="Paragraphedeliste"/>
        <w:ind w:left="570"/>
        <w:jc w:val="both"/>
        <w:rPr>
          <w:rFonts w:cs="Arial"/>
          <w:szCs w:val="22"/>
          <w:lang w:eastAsia="fr-CH"/>
        </w:rPr>
      </w:pPr>
    </w:p>
    <w:p w:rsidR="00B60738" w:rsidRPr="007A6040" w:rsidRDefault="00B60738" w:rsidP="006F27B5">
      <w:pPr>
        <w:outlineLvl w:val="4"/>
        <w:rPr>
          <w:rFonts w:cs="Arial"/>
          <w:b/>
          <w:szCs w:val="22"/>
          <w:lang w:eastAsia="fr-CH"/>
        </w:rPr>
      </w:pPr>
    </w:p>
    <w:p w:rsidR="00974AB8" w:rsidRDefault="00974AB8" w:rsidP="007A6040">
      <w:pPr>
        <w:rPr>
          <w:rFonts w:cs="Arial"/>
          <w:b/>
          <w:szCs w:val="22"/>
          <w:lang w:eastAsia="fr-CH"/>
        </w:rPr>
      </w:pPr>
    </w:p>
    <w:p w:rsidR="008F7F3D" w:rsidRDefault="008F7F3D" w:rsidP="007A6040">
      <w:pPr>
        <w:rPr>
          <w:rFonts w:cs="Arial"/>
          <w:b/>
          <w:szCs w:val="22"/>
          <w:lang w:eastAsia="fr-CH"/>
        </w:rPr>
      </w:pPr>
    </w:p>
    <w:p w:rsidR="00B60738" w:rsidRPr="007A6040" w:rsidRDefault="005239DF" w:rsidP="00A16FBB">
      <w:pPr>
        <w:jc w:val="both"/>
        <w:rPr>
          <w:rFonts w:cs="Arial"/>
          <w:b/>
          <w:szCs w:val="22"/>
          <w:lang w:eastAsia="fr-CH"/>
        </w:rPr>
      </w:pPr>
      <w:r>
        <w:rPr>
          <w:noProof/>
          <w:lang w:val="fr-CH" w:eastAsia="fr-CH"/>
        </w:rPr>
        <w:drawing>
          <wp:anchor distT="0" distB="0" distL="114300" distR="114300" simplePos="0" relativeHeight="251887104" behindDoc="0" locked="0" layoutInCell="1" allowOverlap="1" wp14:anchorId="109784A0" wp14:editId="1FC79F21">
            <wp:simplePos x="0" y="0"/>
            <wp:positionH relativeFrom="column">
              <wp:posOffset>5805170</wp:posOffset>
            </wp:positionH>
            <wp:positionV relativeFrom="paragraph">
              <wp:posOffset>-521335</wp:posOffset>
            </wp:positionV>
            <wp:extent cx="738505" cy="408940"/>
            <wp:effectExtent l="0" t="0" r="4445" b="0"/>
            <wp:wrapNone/>
            <wp:docPr id="245" name="Image 24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B2FE3" w:rsidRPr="007A6040">
        <w:rPr>
          <w:rFonts w:cs="Arial"/>
          <w:b/>
          <w:szCs w:val="22"/>
          <w:lang w:eastAsia="fr-CH"/>
        </w:rPr>
        <w:t>L’Office de l’état civil du lieu d’origine – Article 49a</w:t>
      </w:r>
    </w:p>
    <w:p w:rsidR="00B60738" w:rsidRPr="00B60738" w:rsidRDefault="00B60738" w:rsidP="00A16FBB">
      <w:pPr>
        <w:jc w:val="both"/>
        <w:rPr>
          <w:rFonts w:cs="Arial"/>
          <w:szCs w:val="22"/>
          <w:lang w:eastAsia="fr-CH"/>
        </w:rPr>
      </w:pPr>
    </w:p>
    <w:p w:rsidR="007C3EE3" w:rsidRPr="007A6040" w:rsidRDefault="007C3EE3" w:rsidP="00A16FBB">
      <w:pPr>
        <w:spacing w:after="165"/>
        <w:jc w:val="both"/>
        <w:rPr>
          <w:rFonts w:cs="Arial"/>
          <w:szCs w:val="22"/>
          <w:lang w:eastAsia="fr-CH"/>
        </w:rPr>
      </w:pPr>
      <w:bookmarkStart w:id="882" w:name="a49a"/>
      <w:bookmarkEnd w:id="882"/>
      <w:r w:rsidRPr="007A6040">
        <w:rPr>
          <w:rFonts w:cs="Arial"/>
          <w:szCs w:val="22"/>
          <w:lang w:eastAsia="fr-CH"/>
        </w:rPr>
        <w:t>L'office de l'état civil compétent pour enregistrer les données de l'état civil communique l'acquisition du droit de cité communal par naturalisation aux offices de l'état civil des éventuels autres lieux d'origine.</w:t>
      </w:r>
    </w:p>
    <w:p w:rsidR="007C3EE3" w:rsidRDefault="007C3EE3" w:rsidP="00A16FBB">
      <w:pPr>
        <w:spacing w:after="165"/>
        <w:jc w:val="both"/>
        <w:rPr>
          <w:rFonts w:cs="Arial"/>
          <w:szCs w:val="22"/>
          <w:lang w:eastAsia="fr-CH"/>
        </w:rPr>
      </w:pPr>
      <w:r w:rsidRPr="007A6040">
        <w:rPr>
          <w:rFonts w:cs="Arial"/>
          <w:szCs w:val="22"/>
          <w:lang w:eastAsia="fr-CH"/>
        </w:rPr>
        <w:t>Lorsque la personne concernée possède un droit de bourgeoisie ou de corporation dans sa commune d'origine et que le canton d'origine le demande, l'office de l'état civil compétent pour enregistrer les données de l'état civil communique à l'office de l'état civil du lieu d'origine:</w:t>
      </w:r>
    </w:p>
    <w:p w:rsidR="003A56B9" w:rsidRPr="00685B13" w:rsidRDefault="003A56B9" w:rsidP="00A16FBB">
      <w:pPr>
        <w:pStyle w:val="Paragraphedeliste"/>
        <w:numPr>
          <w:ilvl w:val="1"/>
          <w:numId w:val="126"/>
        </w:numPr>
        <w:ind w:left="426"/>
        <w:jc w:val="both"/>
        <w:rPr>
          <w:rFonts w:cs="Arial"/>
          <w:szCs w:val="22"/>
          <w:lang w:eastAsia="fr-CH"/>
        </w:rPr>
      </w:pPr>
      <w:r w:rsidRPr="002961BE">
        <w:rPr>
          <w:rFonts w:cs="Arial"/>
          <w:szCs w:val="22"/>
          <w:lang w:eastAsia="fr-CH"/>
        </w:rPr>
        <w:t>la naissance ou le décès ;</w:t>
      </w:r>
    </w:p>
    <w:p w:rsidR="003A56B9" w:rsidRPr="002C068D" w:rsidRDefault="003A56B9" w:rsidP="00A16FBB">
      <w:pPr>
        <w:pStyle w:val="Paragraphedeliste"/>
        <w:numPr>
          <w:ilvl w:val="1"/>
          <w:numId w:val="126"/>
        </w:numPr>
        <w:ind w:left="426"/>
        <w:jc w:val="both"/>
        <w:rPr>
          <w:rFonts w:cs="Arial"/>
          <w:szCs w:val="22"/>
          <w:lang w:eastAsia="fr-CH"/>
        </w:rPr>
      </w:pPr>
      <w:r w:rsidRPr="00E61FEC">
        <w:rPr>
          <w:rFonts w:cs="Arial"/>
          <w:szCs w:val="22"/>
          <w:lang w:eastAsia="fr-CH"/>
        </w:rPr>
        <w:t>tout changement de nom, d’état civil ou de droit de cité ;</w:t>
      </w:r>
    </w:p>
    <w:p w:rsidR="003A56B9" w:rsidRPr="007A6040" w:rsidRDefault="003A56B9" w:rsidP="00A16FBB">
      <w:pPr>
        <w:pStyle w:val="Paragraphedeliste"/>
        <w:numPr>
          <w:ilvl w:val="1"/>
          <w:numId w:val="126"/>
        </w:numPr>
        <w:ind w:left="426"/>
        <w:jc w:val="both"/>
        <w:rPr>
          <w:rFonts w:cs="Arial"/>
          <w:szCs w:val="22"/>
          <w:lang w:eastAsia="fr-CH"/>
        </w:rPr>
      </w:pPr>
      <w:r w:rsidRPr="007A6040">
        <w:rPr>
          <w:rFonts w:cs="Arial"/>
          <w:szCs w:val="22"/>
          <w:lang w:eastAsia="fr-CH"/>
        </w:rPr>
        <w:t>toute modification des données personnelles.</w:t>
      </w:r>
    </w:p>
    <w:p w:rsidR="003A56B9" w:rsidRPr="007A6040" w:rsidRDefault="003A56B9" w:rsidP="007A6040">
      <w:pPr>
        <w:rPr>
          <w:rFonts w:cs="Arial"/>
          <w:szCs w:val="22"/>
          <w:lang w:eastAsia="fr-CH"/>
        </w:rPr>
      </w:pPr>
      <w:r>
        <w:rPr>
          <w:rFonts w:cs="Arial"/>
          <w:szCs w:val="22"/>
          <w:lang w:eastAsia="fr-CH"/>
        </w:rPr>
        <w:br w:type="page"/>
      </w:r>
    </w:p>
    <w:p w:rsidR="00052720" w:rsidRPr="00BA6F19" w:rsidRDefault="005239DF" w:rsidP="00A321D8">
      <w:pPr>
        <w:pStyle w:val="Titre1"/>
      </w:pPr>
      <w:bookmarkStart w:id="883" w:name="_Toc454202115"/>
      <w:bookmarkStart w:id="884" w:name="_Toc454202484"/>
      <w:bookmarkStart w:id="885" w:name="_Toc454202119"/>
      <w:bookmarkStart w:id="886" w:name="_Toc454202488"/>
      <w:bookmarkStart w:id="887" w:name="_Toc454202121"/>
      <w:bookmarkStart w:id="888" w:name="_Toc454202490"/>
      <w:bookmarkStart w:id="889" w:name="_Toc454202124"/>
      <w:bookmarkStart w:id="890" w:name="_Toc454202493"/>
      <w:bookmarkStart w:id="891" w:name="_Toc454202126"/>
      <w:bookmarkStart w:id="892" w:name="_Toc454202495"/>
      <w:bookmarkStart w:id="893" w:name="_Toc454202128"/>
      <w:bookmarkStart w:id="894" w:name="_Toc454202497"/>
      <w:bookmarkStart w:id="895" w:name="_Toc454202130"/>
      <w:bookmarkStart w:id="896" w:name="_Toc454202499"/>
      <w:bookmarkStart w:id="897" w:name="_Toc454202132"/>
      <w:bookmarkStart w:id="898" w:name="_Toc454202501"/>
      <w:bookmarkStart w:id="899" w:name="_Toc454202137"/>
      <w:bookmarkStart w:id="900" w:name="_Toc454202506"/>
      <w:bookmarkStart w:id="901" w:name="_Toc454202138"/>
      <w:bookmarkStart w:id="902" w:name="_Toc454202507"/>
      <w:bookmarkStart w:id="903" w:name="_Toc454202139"/>
      <w:bookmarkStart w:id="904" w:name="_Toc454202508"/>
      <w:bookmarkStart w:id="905" w:name="_Toc454202140"/>
      <w:bookmarkStart w:id="906" w:name="_Toc454202509"/>
      <w:bookmarkStart w:id="907" w:name="_Toc454202141"/>
      <w:bookmarkStart w:id="908" w:name="_Toc454202510"/>
      <w:bookmarkStart w:id="909" w:name="_Toc454202142"/>
      <w:bookmarkStart w:id="910" w:name="_Toc454202511"/>
      <w:bookmarkStart w:id="911" w:name="_Toc454202143"/>
      <w:bookmarkStart w:id="912" w:name="_Toc454202512"/>
      <w:bookmarkStart w:id="913" w:name="_Toc454202144"/>
      <w:bookmarkStart w:id="914" w:name="_Toc454202513"/>
      <w:bookmarkStart w:id="915" w:name="_Ménages_collectifs"/>
      <w:bookmarkStart w:id="916" w:name="_Toc278352356"/>
      <w:bookmarkStart w:id="917" w:name="_Toc461453992"/>
      <w:bookmarkStart w:id="918" w:name="_Toc263869172"/>
      <w:bookmarkStart w:id="919" w:name="_Toc268600998"/>
      <w:bookmarkStart w:id="920" w:name="_Toc271016915"/>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Pr>
          <w:noProof/>
        </w:rPr>
        <w:drawing>
          <wp:anchor distT="0" distB="0" distL="114300" distR="114300" simplePos="0" relativeHeight="251889152" behindDoc="0" locked="0" layoutInCell="1" allowOverlap="1" wp14:anchorId="483086E2" wp14:editId="08B37A66">
            <wp:simplePos x="0" y="0"/>
            <wp:positionH relativeFrom="column">
              <wp:posOffset>5849620</wp:posOffset>
            </wp:positionH>
            <wp:positionV relativeFrom="paragraph">
              <wp:posOffset>-470535</wp:posOffset>
            </wp:positionV>
            <wp:extent cx="738505" cy="408940"/>
            <wp:effectExtent l="0" t="0" r="4445" b="0"/>
            <wp:wrapNone/>
            <wp:docPr id="246" name="Image 24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t>Ménages collectifs</w:t>
      </w:r>
      <w:bookmarkEnd w:id="916"/>
      <w:bookmarkEnd w:id="917"/>
    </w:p>
    <w:p w:rsidR="00262AC3" w:rsidRPr="00BA6F19" w:rsidRDefault="00262AC3" w:rsidP="00262AC3">
      <w:pPr>
        <w:rPr>
          <w:rFonts w:cs="Arial"/>
          <w:lang w:val="fr-CH" w:eastAsia="fr-CH"/>
        </w:rPr>
      </w:pPr>
    </w:p>
    <w:p w:rsidR="00052720" w:rsidRPr="00BA6F19" w:rsidRDefault="00052720">
      <w:pPr>
        <w:pStyle w:val="Titre2"/>
      </w:pPr>
      <w:bookmarkStart w:id="921" w:name="_Inscription_dans_les"/>
      <w:bookmarkStart w:id="922" w:name="_Toc278352357"/>
      <w:bookmarkStart w:id="923" w:name="_Toc461453993"/>
      <w:bookmarkEnd w:id="921"/>
      <w:r w:rsidRPr="00BA6F19">
        <w:t>Inscription dans les RdH</w:t>
      </w:r>
      <w:bookmarkEnd w:id="922"/>
      <w:bookmarkEnd w:id="923"/>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Est prise en considération l’entrée en vigueur :</w:t>
      </w:r>
    </w:p>
    <w:p w:rsidR="00052720" w:rsidRPr="00BA6F19" w:rsidRDefault="00052720" w:rsidP="007A6040">
      <w:pPr>
        <w:jc w:val="both"/>
        <w:rPr>
          <w:rFonts w:cs="Arial"/>
          <w:lang w:val="fr-CH"/>
        </w:rPr>
      </w:pPr>
    </w:p>
    <w:p w:rsidR="00052720" w:rsidRPr="00BA6F19" w:rsidRDefault="00052720" w:rsidP="00E04CDC">
      <w:pPr>
        <w:numPr>
          <w:ilvl w:val="0"/>
          <w:numId w:val="60"/>
        </w:numPr>
        <w:jc w:val="both"/>
        <w:rPr>
          <w:rFonts w:cs="Arial"/>
          <w:lang w:val="fr-CH"/>
        </w:rPr>
      </w:pPr>
      <w:r w:rsidRPr="00BA6F19">
        <w:rPr>
          <w:rFonts w:cs="Arial"/>
          <w:lang w:val="fr-CH"/>
        </w:rPr>
        <w:t>de la loi sur l’harmonisation des registres (LHR) ;</w:t>
      </w:r>
    </w:p>
    <w:p w:rsidR="00052720" w:rsidRPr="00BA6F19" w:rsidRDefault="00052720" w:rsidP="00E04CDC">
      <w:pPr>
        <w:numPr>
          <w:ilvl w:val="0"/>
          <w:numId w:val="60"/>
        </w:numPr>
        <w:jc w:val="both"/>
        <w:rPr>
          <w:rFonts w:cs="Arial"/>
          <w:lang w:val="fr-CH"/>
        </w:rPr>
      </w:pPr>
      <w:r w:rsidRPr="00BA6F19">
        <w:rPr>
          <w:rFonts w:cs="Arial"/>
          <w:lang w:val="fr-CH"/>
        </w:rPr>
        <w:t>des modifications de la loi cantonale sur le contrôle des habitants (LCH) ;</w:t>
      </w:r>
    </w:p>
    <w:p w:rsidR="00052720" w:rsidRPr="00BA6F19" w:rsidRDefault="00052720" w:rsidP="00E04CDC">
      <w:pPr>
        <w:numPr>
          <w:ilvl w:val="0"/>
          <w:numId w:val="60"/>
        </w:numPr>
        <w:jc w:val="both"/>
        <w:rPr>
          <w:rFonts w:cs="Arial"/>
          <w:lang w:val="fr-CH"/>
        </w:rPr>
      </w:pPr>
      <w:r w:rsidRPr="00BA6F19">
        <w:rPr>
          <w:rFonts w:cs="Arial"/>
          <w:szCs w:val="22"/>
          <w:lang w:val="fr-CH"/>
        </w:rPr>
        <w:t xml:space="preserve">de l’article 5 </w:t>
      </w:r>
      <w:r w:rsidR="00CD681A" w:rsidRPr="00275328">
        <w:rPr>
          <w:rFonts w:cs="Arial"/>
          <w:szCs w:val="22"/>
        </w:rPr>
        <w:t xml:space="preserve">de </w:t>
      </w:r>
      <w:hyperlink r:id="rId215" w:history="1">
        <w:r w:rsidR="00CD681A" w:rsidRPr="007A6040">
          <w:rPr>
            <w:rStyle w:val="Lienhypertexte"/>
            <w:rFonts w:cs="Arial"/>
            <w:szCs w:val="22"/>
          </w:rPr>
          <w:t xml:space="preserve">l’ordonnance </w:t>
        </w:r>
        <w:r w:rsidR="00CD681A" w:rsidRPr="007A6040">
          <w:rPr>
            <w:rStyle w:val="Lienhypertexte"/>
            <w:rFonts w:cs="Arial"/>
            <w:bCs/>
            <w:iCs w:val="0"/>
            <w:szCs w:val="22"/>
            <w:lang w:val="fr-CH" w:eastAsia="fr-CH"/>
          </w:rPr>
          <w:t>relative à la plate-forme informatique</w:t>
        </w:r>
      </w:hyperlink>
      <w:r w:rsidR="00CD681A" w:rsidRPr="00275328">
        <w:rPr>
          <w:rFonts w:cs="Arial"/>
        </w:rPr>
        <w:t xml:space="preserve"> </w:t>
      </w:r>
      <w:r w:rsidR="00CD681A" w:rsidRPr="00275328">
        <w:rPr>
          <w:rFonts w:cs="Arial"/>
          <w:bCs/>
          <w:iCs w:val="0"/>
          <w:szCs w:val="22"/>
          <w:lang w:val="fr-CH" w:eastAsia="fr-CH"/>
        </w:rPr>
        <w:t xml:space="preserve">contenant les données </w:t>
      </w:r>
      <w:r w:rsidRPr="00BA6F19">
        <w:rPr>
          <w:rFonts w:cs="Arial"/>
          <w:bCs/>
          <w:iCs w:val="0"/>
          <w:szCs w:val="22"/>
          <w:lang w:val="fr-CH" w:eastAsia="fr-CH"/>
        </w:rPr>
        <w:t>des registres des habitants, article traitant des ménages collectifs.</w:t>
      </w:r>
    </w:p>
    <w:p w:rsidR="00052720" w:rsidRPr="00BA6F19" w:rsidRDefault="00052720" w:rsidP="007A6040">
      <w:pPr>
        <w:jc w:val="both"/>
        <w:rPr>
          <w:rFonts w:cs="Arial"/>
          <w:bCs/>
          <w:iCs w:val="0"/>
          <w:szCs w:val="22"/>
          <w:lang w:val="fr-CH" w:eastAsia="fr-CH"/>
        </w:rPr>
      </w:pPr>
    </w:p>
    <w:p w:rsidR="00052720" w:rsidRPr="00BA6F19" w:rsidRDefault="00052720" w:rsidP="007A6040">
      <w:pPr>
        <w:jc w:val="both"/>
        <w:rPr>
          <w:rFonts w:cs="Arial"/>
          <w:bCs/>
          <w:iCs w:val="0"/>
          <w:szCs w:val="22"/>
          <w:lang w:val="fr-CH" w:eastAsia="fr-CH"/>
        </w:rPr>
      </w:pPr>
      <w:r w:rsidRPr="00BA6F19">
        <w:rPr>
          <w:rFonts w:cs="Arial"/>
          <w:bCs/>
          <w:iCs w:val="0"/>
          <w:szCs w:val="22"/>
          <w:lang w:val="fr-CH" w:eastAsia="fr-CH"/>
        </w:rPr>
        <w:t>Le traitement des résidents d</w:t>
      </w:r>
      <w:r w:rsidR="00AC78A2" w:rsidRPr="00BA6F19">
        <w:rPr>
          <w:rFonts w:cs="Arial"/>
          <w:bCs/>
          <w:iCs w:val="0"/>
          <w:szCs w:val="22"/>
          <w:lang w:val="fr-CH" w:eastAsia="fr-CH"/>
        </w:rPr>
        <w:t>es ménages collectifs par le CdH</w:t>
      </w:r>
      <w:r w:rsidRPr="00BA6F19">
        <w:rPr>
          <w:rFonts w:cs="Arial"/>
          <w:bCs/>
          <w:iCs w:val="0"/>
          <w:szCs w:val="22"/>
          <w:lang w:val="fr-CH" w:eastAsia="fr-CH"/>
        </w:rPr>
        <w:t xml:space="preserve"> diffère selon le type de ménage collectif. On distingue les deux catégories suivantes :</w:t>
      </w:r>
    </w:p>
    <w:p w:rsidR="00052720" w:rsidRPr="00BA6F19" w:rsidRDefault="00052720" w:rsidP="007A6040">
      <w:pPr>
        <w:jc w:val="both"/>
        <w:rPr>
          <w:rFonts w:cs="Arial"/>
          <w:bCs/>
          <w:iCs w:val="0"/>
          <w:szCs w:val="22"/>
          <w:lang w:val="fr-CH" w:eastAsia="fr-CH"/>
        </w:rPr>
      </w:pPr>
    </w:p>
    <w:p w:rsidR="00052720" w:rsidRPr="00BA6F19" w:rsidRDefault="00052720" w:rsidP="00E04CDC">
      <w:pPr>
        <w:numPr>
          <w:ilvl w:val="0"/>
          <w:numId w:val="61"/>
        </w:numPr>
        <w:jc w:val="both"/>
        <w:rPr>
          <w:rFonts w:cs="Arial"/>
          <w:bCs/>
          <w:iCs w:val="0"/>
          <w:szCs w:val="22"/>
          <w:lang w:val="fr-CH" w:eastAsia="fr-CH"/>
        </w:rPr>
      </w:pPr>
      <w:r w:rsidRPr="00BA6F19">
        <w:rPr>
          <w:rFonts w:cs="Arial"/>
          <w:bCs/>
          <w:iCs w:val="0"/>
          <w:szCs w:val="22"/>
          <w:lang w:val="fr-CH" w:eastAsia="fr-CH"/>
        </w:rPr>
        <w:t>Ménage collectif traité par le CdH </w:t>
      </w:r>
    </w:p>
    <w:p w:rsidR="00052720" w:rsidRPr="00BA6F19" w:rsidRDefault="00052720" w:rsidP="00E04CDC">
      <w:pPr>
        <w:numPr>
          <w:ilvl w:val="0"/>
          <w:numId w:val="61"/>
        </w:numPr>
        <w:jc w:val="both"/>
        <w:rPr>
          <w:rFonts w:cs="Arial"/>
          <w:bCs/>
          <w:iCs w:val="0"/>
          <w:szCs w:val="22"/>
          <w:lang w:val="fr-CH" w:eastAsia="fr-CH"/>
        </w:rPr>
      </w:pPr>
      <w:r w:rsidRPr="00BA6F19">
        <w:rPr>
          <w:rFonts w:cs="Arial"/>
          <w:bCs/>
          <w:iCs w:val="0"/>
          <w:szCs w:val="22"/>
          <w:lang w:val="fr-CH" w:eastAsia="fr-CH"/>
        </w:rPr>
        <w:t>Ménage collectif traité par l’établissement hébergeant les résidents.</w:t>
      </w:r>
    </w:p>
    <w:p w:rsidR="00052720" w:rsidRPr="00BA6F19" w:rsidRDefault="00052720" w:rsidP="007A6040">
      <w:pPr>
        <w:jc w:val="both"/>
        <w:rPr>
          <w:rFonts w:cs="Arial"/>
          <w:lang w:val="fr-CH"/>
        </w:rPr>
      </w:pPr>
    </w:p>
    <w:p w:rsidR="00052720" w:rsidRPr="00BA6F19" w:rsidRDefault="00052720" w:rsidP="007A6040">
      <w:pPr>
        <w:jc w:val="both"/>
        <w:rPr>
          <w:rFonts w:cs="Arial"/>
          <w:b/>
          <w:bCs/>
          <w:iCs w:val="0"/>
          <w:szCs w:val="22"/>
          <w:lang w:val="fr-CH" w:eastAsia="fr-CH"/>
        </w:rPr>
      </w:pPr>
      <w:r w:rsidRPr="00BA6F19">
        <w:rPr>
          <w:rFonts w:cs="Arial"/>
          <w:b/>
          <w:bCs/>
          <w:iCs w:val="0"/>
          <w:szCs w:val="22"/>
          <w:lang w:val="fr-CH" w:eastAsia="fr-CH"/>
        </w:rPr>
        <w:t>A.</w:t>
      </w:r>
      <w:r w:rsidRPr="00BA6F19">
        <w:rPr>
          <w:rFonts w:cs="Arial"/>
          <w:b/>
          <w:bCs/>
          <w:iCs w:val="0"/>
          <w:szCs w:val="22"/>
          <w:lang w:val="fr-CH" w:eastAsia="fr-CH"/>
        </w:rPr>
        <w:tab/>
        <w:t>Ménage collectif traité par le CdH </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Les résidents des ménages collectifs suivants doivent être inscrits dans les RdH :</w:t>
      </w:r>
    </w:p>
    <w:p w:rsidR="00052720" w:rsidRPr="00BA6F19" w:rsidRDefault="00052720" w:rsidP="007A6040">
      <w:pPr>
        <w:jc w:val="both"/>
        <w:rPr>
          <w:rFonts w:cs="Arial"/>
          <w:lang w:val="fr-CH"/>
        </w:rPr>
      </w:pPr>
    </w:p>
    <w:p w:rsidR="00052720" w:rsidRPr="00BA6F19" w:rsidRDefault="00052720" w:rsidP="00E04CDC">
      <w:pPr>
        <w:numPr>
          <w:ilvl w:val="0"/>
          <w:numId w:val="48"/>
        </w:numPr>
        <w:jc w:val="both"/>
        <w:rPr>
          <w:rFonts w:cs="Arial"/>
          <w:lang w:val="fr-CH"/>
        </w:rPr>
      </w:pPr>
      <w:r w:rsidRPr="00BA6F19">
        <w:rPr>
          <w:rFonts w:cs="Arial"/>
          <w:lang w:val="fr-CH"/>
        </w:rPr>
        <w:t>Les homes pour personnes âgées et les établissements médico-sociaux ;</w:t>
      </w:r>
    </w:p>
    <w:p w:rsidR="00052720" w:rsidRPr="00BA6F19" w:rsidRDefault="00052720" w:rsidP="00E04CDC">
      <w:pPr>
        <w:numPr>
          <w:ilvl w:val="0"/>
          <w:numId w:val="48"/>
        </w:numPr>
        <w:jc w:val="both"/>
        <w:rPr>
          <w:rFonts w:cs="Arial"/>
          <w:lang w:val="fr-CH"/>
        </w:rPr>
      </w:pPr>
      <w:r w:rsidRPr="00BA6F19">
        <w:rPr>
          <w:rFonts w:cs="Arial"/>
          <w:lang w:val="fr-CH"/>
        </w:rPr>
        <w:t>Les internats et les foyers d’étudiants ;</w:t>
      </w:r>
    </w:p>
    <w:p w:rsidR="00052720" w:rsidRPr="00BA6F19" w:rsidRDefault="00052720" w:rsidP="00E04CDC">
      <w:pPr>
        <w:numPr>
          <w:ilvl w:val="0"/>
          <w:numId w:val="48"/>
        </w:numPr>
        <w:jc w:val="both"/>
        <w:rPr>
          <w:rFonts w:cs="Arial"/>
          <w:lang w:val="fr-CH"/>
        </w:rPr>
      </w:pPr>
      <w:r w:rsidRPr="00BA6F19">
        <w:rPr>
          <w:rFonts w:cs="Arial"/>
          <w:lang w:val="fr-CH"/>
        </w:rPr>
        <w:t>Les établissements pour handicapés ;</w:t>
      </w:r>
    </w:p>
    <w:p w:rsidR="00052720" w:rsidRPr="00BA6F19" w:rsidRDefault="00052720" w:rsidP="00E04CDC">
      <w:pPr>
        <w:numPr>
          <w:ilvl w:val="0"/>
          <w:numId w:val="48"/>
        </w:numPr>
        <w:jc w:val="both"/>
        <w:rPr>
          <w:rFonts w:cs="Arial"/>
          <w:lang w:val="fr-CH"/>
        </w:rPr>
      </w:pPr>
      <w:r w:rsidRPr="00BA6F19">
        <w:rPr>
          <w:rFonts w:cs="Arial"/>
          <w:lang w:val="fr-CH"/>
        </w:rPr>
        <w:t>Les monastères et les établissements d’hébergement de congrégations et autres associations religieuses.</w:t>
      </w:r>
    </w:p>
    <w:p w:rsidR="00052720" w:rsidRPr="00BA6F19" w:rsidRDefault="00052720" w:rsidP="007A6040">
      <w:pPr>
        <w:jc w:val="both"/>
        <w:rPr>
          <w:rFonts w:cs="Arial"/>
          <w:lang w:val="fr-CH"/>
        </w:rPr>
      </w:pPr>
    </w:p>
    <w:p w:rsidR="00052720" w:rsidRPr="00BA6F19" w:rsidRDefault="00052720" w:rsidP="007A6040">
      <w:pPr>
        <w:jc w:val="both"/>
        <w:rPr>
          <w:rFonts w:cs="Arial"/>
          <w:b/>
          <w:bCs/>
          <w:iCs w:val="0"/>
          <w:szCs w:val="22"/>
          <w:lang w:val="fr-CH" w:eastAsia="fr-CH"/>
        </w:rPr>
      </w:pPr>
      <w:r w:rsidRPr="00BA6F19">
        <w:rPr>
          <w:rFonts w:cs="Arial"/>
          <w:b/>
          <w:bCs/>
          <w:iCs w:val="0"/>
          <w:szCs w:val="22"/>
          <w:lang w:val="fr-CH" w:eastAsia="fr-CH"/>
        </w:rPr>
        <w:t>B.</w:t>
      </w:r>
      <w:r w:rsidRPr="00BA6F19">
        <w:rPr>
          <w:rFonts w:cs="Arial"/>
          <w:b/>
          <w:bCs/>
          <w:iCs w:val="0"/>
          <w:szCs w:val="22"/>
          <w:lang w:val="fr-CH" w:eastAsia="fr-CH"/>
        </w:rPr>
        <w:tab/>
        <w:t>Ménage collectif traité par l’établissement hébergeant les résidents</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Les communes </w:t>
      </w:r>
      <w:r w:rsidRPr="00BA6F19">
        <w:rPr>
          <w:rFonts w:cs="Arial"/>
          <w:b/>
          <w:lang w:val="fr-CH"/>
        </w:rPr>
        <w:t>ne doivent pas intégrer</w:t>
      </w:r>
      <w:r w:rsidRPr="00BA6F19">
        <w:rPr>
          <w:rFonts w:cs="Arial"/>
          <w:lang w:val="fr-CH"/>
        </w:rPr>
        <w:t xml:space="preserve"> dans leur CdH les résidents des ménages collectifs suivants :</w:t>
      </w:r>
    </w:p>
    <w:p w:rsidR="00052720" w:rsidRPr="00BA6F19" w:rsidRDefault="00052720" w:rsidP="007A6040">
      <w:pPr>
        <w:jc w:val="both"/>
        <w:rPr>
          <w:rFonts w:cs="Arial"/>
          <w:lang w:val="fr-CH"/>
        </w:rPr>
      </w:pPr>
    </w:p>
    <w:p w:rsidR="00052720" w:rsidRPr="00BA6F19" w:rsidRDefault="00052720" w:rsidP="00E04CDC">
      <w:pPr>
        <w:numPr>
          <w:ilvl w:val="0"/>
          <w:numId w:val="49"/>
        </w:numPr>
        <w:jc w:val="both"/>
        <w:rPr>
          <w:rFonts w:cs="Arial"/>
          <w:lang w:val="fr-CH"/>
        </w:rPr>
      </w:pPr>
      <w:r w:rsidRPr="00BA6F19">
        <w:rPr>
          <w:rFonts w:cs="Arial"/>
          <w:lang w:val="fr-CH"/>
        </w:rPr>
        <w:t>Maisons d'éducation pour enfants et adolescents;</w:t>
      </w:r>
    </w:p>
    <w:p w:rsidR="00052720" w:rsidRPr="00BA6F19" w:rsidRDefault="00052720" w:rsidP="00E04CDC">
      <w:pPr>
        <w:numPr>
          <w:ilvl w:val="0"/>
          <w:numId w:val="49"/>
        </w:numPr>
        <w:jc w:val="both"/>
        <w:rPr>
          <w:rFonts w:cs="Arial"/>
          <w:lang w:val="fr-CH"/>
        </w:rPr>
      </w:pPr>
      <w:r w:rsidRPr="00BA6F19">
        <w:rPr>
          <w:rFonts w:cs="Arial"/>
          <w:lang w:val="fr-CH"/>
        </w:rPr>
        <w:t>Hôpitaux, établissements de soins et institutions similaires dans le domaine de la santé ;</w:t>
      </w:r>
    </w:p>
    <w:p w:rsidR="00052720" w:rsidRPr="00BA6F19" w:rsidRDefault="00052720" w:rsidP="00E04CDC">
      <w:pPr>
        <w:numPr>
          <w:ilvl w:val="0"/>
          <w:numId w:val="49"/>
        </w:numPr>
        <w:jc w:val="both"/>
        <w:rPr>
          <w:rFonts w:cs="Arial"/>
          <w:lang w:val="fr-CH"/>
        </w:rPr>
      </w:pPr>
      <w:r w:rsidRPr="00BA6F19">
        <w:rPr>
          <w:rFonts w:cs="Arial"/>
          <w:lang w:val="fr-CH"/>
        </w:rPr>
        <w:t>Etablissements d’exécution de peines et mesures ;</w:t>
      </w:r>
    </w:p>
    <w:p w:rsidR="005239DF" w:rsidRDefault="00052720" w:rsidP="007A6040">
      <w:pPr>
        <w:numPr>
          <w:ilvl w:val="0"/>
          <w:numId w:val="49"/>
        </w:numPr>
        <w:jc w:val="both"/>
        <w:rPr>
          <w:rFonts w:cs="Arial"/>
          <w:lang w:val="fr-CH"/>
        </w:rPr>
      </w:pPr>
      <w:r w:rsidRPr="005239DF">
        <w:rPr>
          <w:rFonts w:cs="Arial"/>
          <w:lang w:val="fr-CH"/>
        </w:rPr>
        <w:t xml:space="preserve">Centres d’hébergement de requérants d’asile (dans cette catégorie, une exception concerne les détenteurs d’un permis F qui seront traités par le CdH : </w:t>
      </w:r>
      <w:hyperlink r:id="rId216" w:history="1">
        <w:r w:rsidR="00C43C6E" w:rsidRPr="005239DF">
          <w:rPr>
            <w:rStyle w:val="Lienhypertexte"/>
            <w:rFonts w:cs="Arial"/>
            <w:lang w:val="fr-CH"/>
          </w:rPr>
          <w:t xml:space="preserve">voir instructions </w:t>
        </w:r>
        <w:r w:rsidR="00C43C6E" w:rsidRPr="003158ED">
          <w:rPr>
            <w:rStyle w:val="Lienhypertexte"/>
          </w:rPr>
          <w:t>de la DSJ du 17 mai 2010</w:t>
        </w:r>
      </w:hyperlink>
      <w:r w:rsidRPr="005239DF">
        <w:rPr>
          <w:rFonts w:cs="Arial"/>
          <w:lang w:val="fr-CH"/>
        </w:rPr>
        <w:t xml:space="preserve">). </w:t>
      </w:r>
    </w:p>
    <w:p w:rsidR="005239DF" w:rsidRDefault="005239DF" w:rsidP="005239DF">
      <w:pPr>
        <w:ind w:left="360"/>
        <w:jc w:val="both"/>
        <w:rPr>
          <w:rFonts w:cs="Arial"/>
          <w:lang w:val="fr-CH"/>
        </w:rPr>
      </w:pPr>
    </w:p>
    <w:p w:rsidR="00052720" w:rsidRPr="005239DF" w:rsidRDefault="00052720" w:rsidP="005239DF">
      <w:pPr>
        <w:ind w:left="360"/>
        <w:jc w:val="both"/>
        <w:rPr>
          <w:rFonts w:cs="Arial"/>
          <w:lang w:val="fr-CH"/>
        </w:rPr>
      </w:pPr>
      <w:r w:rsidRPr="005239DF">
        <w:rPr>
          <w:rFonts w:cs="Arial"/>
          <w:lang w:val="fr-CH"/>
        </w:rPr>
        <w:t>Si pour des besoins de gestion interne, la commune doit ou veut néanmoins introduire dans son logiciel communal des résidents de ces 4 types de ménages collectifs, comme par exemple les requérants d’asile détenteurs d’un permis N, elle peut le faire mais à condition que ces personnes n’apparaissent pas dans les fichiers eCH94 et eCH99 transmis à l’OFS. Pour cela, il faut que ces personnes soient codées de manière à ce qu’elles ne ressortent pas dans le registre des habitants (RdH), c’est-à-dire comme si elles n’étaient ni en séjour, ni établies.</w:t>
      </w:r>
    </w:p>
    <w:p w:rsidR="00052720" w:rsidRPr="00BA6F19" w:rsidRDefault="00052720" w:rsidP="00052720">
      <w:pPr>
        <w:rPr>
          <w:rFonts w:cs="Arial"/>
          <w:lang w:val="fr-CH"/>
        </w:rPr>
      </w:pPr>
    </w:p>
    <w:p w:rsidR="005239DF" w:rsidRDefault="005239DF">
      <w:pPr>
        <w:rPr>
          <w:rFonts w:cs="Arial"/>
          <w:b/>
          <w:i/>
          <w:lang w:val="fr-CH"/>
        </w:rPr>
      </w:pPr>
      <w:r>
        <w:rPr>
          <w:rFonts w:cs="Arial"/>
          <w:b/>
          <w:i/>
          <w:lang w:val="fr-CH"/>
        </w:rPr>
        <w:br w:type="page"/>
      </w:r>
    </w:p>
    <w:p w:rsidR="00052720" w:rsidRPr="00BA6F19" w:rsidRDefault="00052720" w:rsidP="00052720">
      <w:pPr>
        <w:rPr>
          <w:rFonts w:cs="Arial"/>
          <w:b/>
          <w:i/>
          <w:lang w:val="fr-CH"/>
        </w:rPr>
      </w:pPr>
      <w:r w:rsidRPr="00BA6F19">
        <w:rPr>
          <w:rFonts w:cs="Arial"/>
          <w:b/>
          <w:i/>
          <w:lang w:val="fr-CH"/>
        </w:rPr>
        <w:t>Personnes dans le logiciel communal</w:t>
      </w:r>
    </w:p>
    <w:p w:rsidR="00052720" w:rsidRPr="00BA6F19" w:rsidRDefault="00052720" w:rsidP="00052720">
      <w:pPr>
        <w:rPr>
          <w:rFonts w:cs="Arial"/>
          <w:lang w:val="fr-CH"/>
        </w:rPr>
      </w:pPr>
      <w:r w:rsidRPr="00BA6F19">
        <w:rPr>
          <w:rFonts w:cs="Arial"/>
          <w:lang w:val="fr-CH"/>
        </w:rPr>
        <w:object w:dxaOrig="5783"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219.6pt" o:ole="">
            <v:imagedata r:id="rId217" o:title=""/>
          </v:shape>
          <o:OLEObject Type="Embed" ProgID="Visio.Drawing.11" ShapeID="_x0000_i1025" DrawAspect="Content" ObjectID="_1536576889" r:id="rId218"/>
        </w:object>
      </w:r>
    </w:p>
    <w:p w:rsidR="009C780C" w:rsidRDefault="009C780C" w:rsidP="00052720">
      <w:pPr>
        <w:rPr>
          <w:rFonts w:cs="Arial"/>
          <w:lang w:val="fr-CH"/>
        </w:rPr>
      </w:pPr>
    </w:p>
    <w:p w:rsidR="00763453" w:rsidRDefault="00763453" w:rsidP="00052720">
      <w:pPr>
        <w:rPr>
          <w:rFonts w:cs="Arial"/>
          <w:lang w:val="fr-CH"/>
        </w:rPr>
      </w:pPr>
    </w:p>
    <w:p w:rsidR="00763453" w:rsidRDefault="00763453" w:rsidP="00052720">
      <w:pPr>
        <w:rPr>
          <w:rFonts w:cs="Arial"/>
          <w:lang w:val="fr-CH"/>
        </w:rPr>
      </w:pPr>
    </w:p>
    <w:p w:rsidR="00763453" w:rsidRDefault="00763453" w:rsidP="00052720">
      <w:pPr>
        <w:rPr>
          <w:rFonts w:cs="Arial"/>
          <w:lang w:val="fr-CH"/>
        </w:rPr>
      </w:pPr>
    </w:p>
    <w:p w:rsidR="00A15A23" w:rsidRDefault="00A15A23" w:rsidP="00052720">
      <w:pPr>
        <w:rPr>
          <w:rFonts w:cs="Arial"/>
          <w:lang w:val="fr-CH"/>
        </w:rPr>
      </w:pPr>
    </w:p>
    <w:p w:rsidR="00763453" w:rsidRDefault="00763453" w:rsidP="00052720">
      <w:pPr>
        <w:rPr>
          <w:rFonts w:cs="Arial"/>
          <w:lang w:val="fr-CH"/>
        </w:rPr>
      </w:pPr>
    </w:p>
    <w:p w:rsidR="00763453" w:rsidRPr="00BA6F19" w:rsidRDefault="00763453" w:rsidP="00052720">
      <w:pPr>
        <w:rPr>
          <w:rFonts w:cs="Arial"/>
          <w:lang w:val="fr-CH"/>
        </w:rPr>
      </w:pPr>
    </w:p>
    <w:p w:rsidR="006F27B5" w:rsidRDefault="006F27B5">
      <w:pPr>
        <w:rPr>
          <w:rFonts w:cs="Arial"/>
          <w:b/>
          <w:iCs w:val="0"/>
          <w:color w:val="999999"/>
          <w:sz w:val="24"/>
          <w:lang w:val="fr-CH" w:eastAsia="fr-CH"/>
        </w:rPr>
      </w:pPr>
      <w:bookmarkStart w:id="924" w:name="_Tenue_à_jour"/>
      <w:bookmarkStart w:id="925" w:name="_Toc278352358"/>
      <w:bookmarkEnd w:id="924"/>
      <w:r>
        <w:br w:type="page"/>
      </w:r>
    </w:p>
    <w:p w:rsidR="00052720" w:rsidRPr="00BA6F19" w:rsidRDefault="005239DF">
      <w:pPr>
        <w:pStyle w:val="Titre2"/>
      </w:pPr>
      <w:bookmarkStart w:id="926" w:name="_Toc461453994"/>
      <w:r>
        <w:rPr>
          <w:noProof/>
        </w:rPr>
        <w:drawing>
          <wp:anchor distT="0" distB="0" distL="114300" distR="114300" simplePos="0" relativeHeight="251891200" behindDoc="0" locked="0" layoutInCell="1" allowOverlap="1" wp14:anchorId="686B5CEA" wp14:editId="79D8703F">
            <wp:simplePos x="0" y="0"/>
            <wp:positionH relativeFrom="column">
              <wp:posOffset>5881370</wp:posOffset>
            </wp:positionH>
            <wp:positionV relativeFrom="paragraph">
              <wp:posOffset>-476885</wp:posOffset>
            </wp:positionV>
            <wp:extent cx="738505" cy="408940"/>
            <wp:effectExtent l="0" t="0" r="4445" b="0"/>
            <wp:wrapNone/>
            <wp:docPr id="247" name="Image 24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t>Tenue à jour de la liste des ménages collectifs dans le canton</w:t>
      </w:r>
      <w:bookmarkEnd w:id="925"/>
      <w:bookmarkEnd w:id="926"/>
    </w:p>
    <w:p w:rsidR="00A15A23" w:rsidRDefault="00A15A23" w:rsidP="00052720">
      <w:pPr>
        <w:rPr>
          <w:rFonts w:cs="Arial"/>
          <w:lang w:val="fr-CH" w:eastAsia="fr-CH"/>
        </w:rPr>
      </w:pPr>
    </w:p>
    <w:p w:rsidR="00052720" w:rsidRPr="00BA6F19" w:rsidRDefault="00052720" w:rsidP="007A6040">
      <w:pPr>
        <w:jc w:val="both"/>
        <w:rPr>
          <w:rFonts w:cs="Arial"/>
          <w:lang w:val="fr-CH" w:eastAsia="fr-CH"/>
        </w:rPr>
      </w:pPr>
      <w:r w:rsidRPr="00BA6F19">
        <w:rPr>
          <w:rFonts w:cs="Arial"/>
          <w:lang w:val="fr-CH" w:eastAsia="fr-CH"/>
        </w:rPr>
        <w:t xml:space="preserve">Les communes à la connaissance de l’ouverture d’un ménage collectif sur leur territoire, doivent informer systématiquement le </w:t>
      </w:r>
      <w:r w:rsidR="007D695D">
        <w:rPr>
          <w:rFonts w:cs="Arial"/>
          <w:lang w:val="fr-CH" w:eastAsia="fr-CH"/>
        </w:rPr>
        <w:t>SPoMi (en mentionnant HarmPers)</w:t>
      </w:r>
      <w:r w:rsidRPr="00BA6F19">
        <w:rPr>
          <w:rFonts w:cs="Arial"/>
          <w:lang w:val="fr-CH" w:eastAsia="fr-CH"/>
        </w:rPr>
        <w:t xml:space="preserve"> afin qu’il puisse tenir à jour la liste des ménages collectifs dans le canton et en informer l’OFS</w:t>
      </w:r>
      <w:r w:rsidR="009C780C" w:rsidRPr="00BA6F19">
        <w:rPr>
          <w:rFonts w:cs="Arial"/>
          <w:lang w:val="fr-CH" w:eastAsia="fr-CH"/>
        </w:rPr>
        <w:t>.</w:t>
      </w:r>
    </w:p>
    <w:p w:rsidR="00CE59DD" w:rsidRPr="00BA6F19" w:rsidRDefault="00CE59DD" w:rsidP="007A6040">
      <w:pPr>
        <w:jc w:val="both"/>
        <w:rPr>
          <w:rFonts w:cs="Arial"/>
          <w:lang w:val="fr-CH" w:eastAsia="fr-CH"/>
        </w:rPr>
      </w:pPr>
    </w:p>
    <w:p w:rsidR="00052720" w:rsidRPr="00BA6F19" w:rsidRDefault="00052720">
      <w:pPr>
        <w:pStyle w:val="Titre2"/>
      </w:pPr>
      <w:bookmarkStart w:id="927" w:name="_Les_homes_pour"/>
      <w:bookmarkStart w:id="928" w:name="_Toc271016896"/>
      <w:bookmarkStart w:id="929" w:name="_Toc278352359"/>
      <w:bookmarkStart w:id="930" w:name="_Toc461453995"/>
      <w:bookmarkEnd w:id="927"/>
      <w:r w:rsidRPr="00BA6F19">
        <w:t>Les homes pour personnes âgées et les établissements médico-sociaux</w:t>
      </w:r>
      <w:bookmarkEnd w:id="928"/>
      <w:bookmarkEnd w:id="929"/>
      <w:bookmarkEnd w:id="930"/>
    </w:p>
    <w:p w:rsidR="00CE59DD" w:rsidRPr="00BA6F19" w:rsidRDefault="00CE59DD" w:rsidP="007A6040">
      <w:pPr>
        <w:jc w:val="both"/>
        <w:rPr>
          <w:rFonts w:cs="Arial"/>
          <w:lang w:val="fr-CH" w:eastAsia="fr-CH"/>
        </w:rPr>
      </w:pPr>
    </w:p>
    <w:p w:rsidR="00052720" w:rsidRPr="00BA6F19" w:rsidRDefault="00052720" w:rsidP="007A6040">
      <w:pPr>
        <w:jc w:val="both"/>
        <w:rPr>
          <w:rFonts w:cs="Arial"/>
          <w:b/>
          <w:bCs/>
          <w:i/>
          <w:vanish/>
          <w:szCs w:val="22"/>
          <w:lang w:val="fr-CH"/>
        </w:rPr>
      </w:pPr>
      <w:bookmarkStart w:id="931" w:name="_Toc269311590"/>
      <w:bookmarkStart w:id="932" w:name="_Toc269472139"/>
      <w:bookmarkStart w:id="933" w:name="_Toc269472201"/>
      <w:bookmarkStart w:id="934" w:name="_Toc269734242"/>
      <w:bookmarkStart w:id="935" w:name="_Toc269734478"/>
      <w:bookmarkStart w:id="936" w:name="_Toc269734578"/>
      <w:bookmarkStart w:id="937" w:name="_Toc271016778"/>
      <w:bookmarkStart w:id="938" w:name="_Toc271016897"/>
      <w:bookmarkStart w:id="939" w:name="_Toc274664514"/>
      <w:bookmarkStart w:id="940" w:name="_Toc274665015"/>
      <w:bookmarkStart w:id="941" w:name="_Toc274719404"/>
      <w:bookmarkStart w:id="942" w:name="_Toc274719561"/>
      <w:bookmarkStart w:id="943" w:name="_Toc274719714"/>
      <w:bookmarkStart w:id="944" w:name="_Toc274719866"/>
      <w:bookmarkStart w:id="945" w:name="_Toc274720015"/>
      <w:bookmarkStart w:id="946" w:name="_Toc274720163"/>
      <w:bookmarkStart w:id="947" w:name="_Toc274720310"/>
      <w:bookmarkStart w:id="948" w:name="_Toc274720457"/>
      <w:bookmarkStart w:id="949" w:name="_Toc274732863"/>
      <w:bookmarkStart w:id="950" w:name="_Toc274733006"/>
      <w:bookmarkStart w:id="951" w:name="_Toc274733150"/>
      <w:bookmarkStart w:id="952" w:name="_Toc274740493"/>
      <w:bookmarkStart w:id="953" w:name="_Toc274740676"/>
      <w:bookmarkStart w:id="954" w:name="_Toc275333876"/>
      <w:bookmarkStart w:id="955" w:name="_Toc275440919"/>
      <w:bookmarkStart w:id="956" w:name="_Toc275441122"/>
      <w:bookmarkStart w:id="957" w:name="_Toc275441757"/>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rsidR="00052720" w:rsidRPr="00BA6F19" w:rsidRDefault="00052720" w:rsidP="007A6040">
      <w:pPr>
        <w:pStyle w:val="Titre3"/>
        <w:jc w:val="both"/>
      </w:pPr>
      <w:bookmarkStart w:id="958" w:name="_Toc271016898"/>
      <w:bookmarkStart w:id="959" w:name="_Toc278352360"/>
      <w:bookmarkStart w:id="960" w:name="_Toc461453996"/>
      <w:r w:rsidRPr="00BA6F19">
        <w:t>Résident de courte durée</w:t>
      </w:r>
      <w:bookmarkEnd w:id="958"/>
      <w:bookmarkEnd w:id="959"/>
      <w:bookmarkEnd w:id="960"/>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Le résident de courte durée dans un home n’est pas inscrit dans le CdH de la commune où est situé le home. Son séjour est assimilé à un séjour à l’hôpital et n’implique de ce fait aucune action dans le CdH de la commune où est situé le home ni dans celui du domicile principal de la personne concernée.</w:t>
      </w:r>
    </w:p>
    <w:p w:rsidR="00052720" w:rsidRPr="00BA6F19" w:rsidRDefault="00052720" w:rsidP="007A6040">
      <w:pPr>
        <w:jc w:val="both"/>
        <w:rPr>
          <w:rFonts w:cs="Arial"/>
          <w:lang w:val="fr-CH"/>
        </w:rPr>
      </w:pPr>
    </w:p>
    <w:p w:rsidR="00052720" w:rsidRPr="00BA6F19" w:rsidRDefault="00052720" w:rsidP="007A6040">
      <w:pPr>
        <w:pStyle w:val="Titre3"/>
        <w:jc w:val="both"/>
      </w:pPr>
      <w:bookmarkStart w:id="961" w:name="_Toc271016899"/>
      <w:bookmarkStart w:id="962" w:name="_Toc278352361"/>
      <w:bookmarkStart w:id="963" w:name="_Toc461453997"/>
      <w:r w:rsidRPr="00BA6F19">
        <w:t>Résident d’un appartement protégé</w:t>
      </w:r>
      <w:bookmarkEnd w:id="961"/>
      <w:bookmarkEnd w:id="962"/>
      <w:bookmarkEnd w:id="963"/>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La personne âgée qui s’installe dans un appartement « protégé » géré par un home ou une institution privée est à traiter comme tout citoyen résidant dans la commune où est situé cet appartement. Au moment de son installation dans cet appartement</w:t>
      </w:r>
      <w:r w:rsidR="00C26C4D">
        <w:rPr>
          <w:rFonts w:cs="Arial"/>
          <w:lang w:val="fr-CH"/>
        </w:rPr>
        <w:t>,</w:t>
      </w:r>
      <w:r w:rsidRPr="00BA6F19">
        <w:rPr>
          <w:rFonts w:cs="Arial"/>
          <w:lang w:val="fr-CH"/>
        </w:rPr>
        <w:t xml:space="preserve"> elle doit s’annoncer auprès du CdH et y déposer ses papiers.</w:t>
      </w:r>
    </w:p>
    <w:p w:rsidR="00052720" w:rsidRPr="00BA6F19" w:rsidRDefault="00052720" w:rsidP="007A6040">
      <w:pPr>
        <w:jc w:val="both"/>
        <w:rPr>
          <w:rFonts w:cs="Arial"/>
          <w:lang w:val="fr-CH"/>
        </w:rPr>
      </w:pPr>
    </w:p>
    <w:p w:rsidR="00052720" w:rsidRPr="00BA6F19" w:rsidRDefault="00052720" w:rsidP="00052720">
      <w:pPr>
        <w:pStyle w:val="Titre3"/>
      </w:pPr>
      <w:bookmarkStart w:id="964" w:name="_Toc278352362"/>
      <w:bookmarkStart w:id="965" w:name="_Toc461453998"/>
      <w:r w:rsidRPr="00BA6F19">
        <w:t>Processus pour la tenue à jour des résidents de longue durée</w:t>
      </w:r>
      <w:bookmarkEnd w:id="964"/>
      <w:bookmarkEnd w:id="965"/>
    </w:p>
    <w:p w:rsidR="00052720" w:rsidRPr="00BA6F19" w:rsidRDefault="00052720" w:rsidP="00052720">
      <w:pPr>
        <w:rPr>
          <w:rFonts w:cs="Arial"/>
          <w:lang w:val="fr-CH"/>
        </w:rPr>
      </w:pPr>
      <w:r w:rsidRPr="00BA6F19">
        <w:rPr>
          <w:rFonts w:cs="Arial"/>
          <w:lang w:val="fr-CH"/>
        </w:rPr>
        <w:object w:dxaOrig="9556" w:dyaOrig="5125">
          <v:shape id="_x0000_i1026" type="#_x0000_t75" style="width:388.2pt;height:208.2pt" o:ole="" o:bordertopcolor="this" o:borderleftcolor="this" o:borderbottomcolor="this" o:borderrightcolor="this">
            <v:imagedata r:id="rId219" o:title=""/>
            <w10:bordertop type="single" width="4"/>
            <w10:borderleft type="single" width="4"/>
            <w10:borderbottom type="single" width="4"/>
            <w10:borderright type="single" width="4"/>
          </v:shape>
          <o:OLEObject Type="Embed" ProgID="Visio.Drawing.11" ShapeID="_x0000_i1026" DrawAspect="Content" ObjectID="_1536576890" r:id="rId220"/>
        </w:object>
      </w:r>
    </w:p>
    <w:p w:rsidR="00052720" w:rsidRPr="00BA6F19" w:rsidRDefault="00052720" w:rsidP="007A6040">
      <w:pPr>
        <w:jc w:val="both"/>
        <w:rPr>
          <w:rFonts w:cs="Arial"/>
          <w:lang w:val="fr-CH"/>
        </w:rPr>
      </w:pPr>
      <w:r w:rsidRPr="00BA6F19">
        <w:rPr>
          <w:rFonts w:cs="Arial"/>
          <w:lang w:val="fr-CH"/>
        </w:rPr>
        <w:t>La direction du home informe à chaque nouvelle arrivée d’un résident de longue durée (au plus tard dans les 3 mois) le CdH où est situé le home des éléments suivants de la personne :</w:t>
      </w:r>
    </w:p>
    <w:p w:rsidR="00052720" w:rsidRPr="00BA6F19" w:rsidRDefault="00052720" w:rsidP="00E04CDC">
      <w:pPr>
        <w:numPr>
          <w:ilvl w:val="0"/>
          <w:numId w:val="58"/>
        </w:numPr>
        <w:rPr>
          <w:rFonts w:cs="Arial"/>
          <w:lang w:val="fr-CH"/>
        </w:rPr>
      </w:pPr>
      <w:r w:rsidRPr="00BA6F19">
        <w:rPr>
          <w:rFonts w:cs="Arial"/>
          <w:lang w:val="fr-CH"/>
        </w:rPr>
        <w:t>Nom</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Prénom</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Date de naissance</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NAVS13</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Sexe</w:t>
      </w:r>
      <w:r w:rsidR="00CE59DD"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Nationalité</w:t>
      </w:r>
      <w:r w:rsidR="00CE59DD" w:rsidRPr="00BA6F19">
        <w:rPr>
          <w:rFonts w:cs="Arial"/>
          <w:lang w:val="fr-CH"/>
        </w:rPr>
        <w:t>.</w:t>
      </w:r>
    </w:p>
    <w:p w:rsidR="00052720" w:rsidRPr="00BA6F19" w:rsidRDefault="00CE59DD" w:rsidP="00E04CDC">
      <w:pPr>
        <w:numPr>
          <w:ilvl w:val="0"/>
          <w:numId w:val="58"/>
        </w:numPr>
        <w:rPr>
          <w:rFonts w:cs="Arial"/>
          <w:lang w:val="fr-CH"/>
        </w:rPr>
      </w:pPr>
      <w:r w:rsidRPr="00BA6F19">
        <w:rPr>
          <w:rFonts w:cs="Arial"/>
          <w:lang w:val="fr-CH"/>
        </w:rPr>
        <w:t>Commune de domicile principal (c</w:t>
      </w:r>
      <w:r w:rsidR="00052720" w:rsidRPr="00BA6F19">
        <w:rPr>
          <w:rFonts w:cs="Arial"/>
          <w:lang w:val="fr-CH"/>
        </w:rPr>
        <w:t>ommune de provenance)</w:t>
      </w:r>
      <w:r w:rsidRPr="00BA6F19">
        <w:rPr>
          <w:rFonts w:cs="Arial"/>
          <w:lang w:val="fr-CH"/>
        </w:rPr>
        <w:t>.</w:t>
      </w:r>
    </w:p>
    <w:p w:rsidR="00052720" w:rsidRPr="00BA6F19" w:rsidRDefault="00052720" w:rsidP="00E04CDC">
      <w:pPr>
        <w:numPr>
          <w:ilvl w:val="0"/>
          <w:numId w:val="58"/>
        </w:numPr>
        <w:rPr>
          <w:rFonts w:cs="Arial"/>
          <w:lang w:val="fr-CH"/>
        </w:rPr>
      </w:pPr>
      <w:r w:rsidRPr="00BA6F19">
        <w:rPr>
          <w:rFonts w:cs="Arial"/>
          <w:lang w:val="fr-CH"/>
        </w:rPr>
        <w:t>Date d’arrivée</w:t>
      </w:r>
      <w:r w:rsidR="00CE59DD" w:rsidRPr="00BA6F19">
        <w:rPr>
          <w:rFonts w:cs="Arial"/>
          <w:lang w:val="fr-CH"/>
        </w:rPr>
        <w:t>.</w:t>
      </w:r>
    </w:p>
    <w:p w:rsidR="00052720" w:rsidRPr="00BA6F19" w:rsidRDefault="005239DF" w:rsidP="00052720">
      <w:pPr>
        <w:jc w:val="both"/>
        <w:rPr>
          <w:rFonts w:cs="Arial"/>
          <w:lang w:val="fr-CH"/>
        </w:rPr>
      </w:pPr>
      <w:r>
        <w:rPr>
          <w:noProof/>
          <w:lang w:val="fr-CH" w:eastAsia="fr-CH"/>
        </w:rPr>
        <w:drawing>
          <wp:anchor distT="0" distB="0" distL="114300" distR="114300" simplePos="0" relativeHeight="251893248" behindDoc="0" locked="0" layoutInCell="1" allowOverlap="1" wp14:anchorId="7F5708A9" wp14:editId="48F42B43">
            <wp:simplePos x="0" y="0"/>
            <wp:positionH relativeFrom="column">
              <wp:posOffset>5913120</wp:posOffset>
            </wp:positionH>
            <wp:positionV relativeFrom="paragraph">
              <wp:posOffset>-476885</wp:posOffset>
            </wp:positionV>
            <wp:extent cx="738505" cy="408940"/>
            <wp:effectExtent l="0" t="0" r="4445" b="0"/>
            <wp:wrapNone/>
            <wp:docPr id="248" name="Image 24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052720" w:rsidRPr="00BA6F19" w:rsidRDefault="00052720" w:rsidP="007A6040">
      <w:pPr>
        <w:jc w:val="both"/>
        <w:rPr>
          <w:rFonts w:cs="Arial"/>
          <w:lang w:val="fr-CH"/>
        </w:rPr>
      </w:pPr>
      <w:r w:rsidRPr="00BA6F19">
        <w:rPr>
          <w:rFonts w:cs="Arial"/>
          <w:lang w:val="fr-CH"/>
        </w:rPr>
        <w:t xml:space="preserve">Dans l’attente de la mise en œuvre de la plate-forme informatique, le CdH de la commune où est situé le home entreprend les démarches nécessaires auprès de la commune de domicile principal (commune de provenance) du résident afin d’obtenir toutes les informations nécessaires afin de procéder à son inscription dans son RdH. </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La personne qui entre dans un home extérieur à sa commune garde en principe son domicile principal dans la commune de provenance, et doit alors </w:t>
      </w:r>
      <w:r w:rsidRPr="00BA6F19">
        <w:rPr>
          <w:rFonts w:cs="Arial"/>
          <w:b/>
          <w:bCs/>
          <w:lang w:val="fr-CH"/>
        </w:rPr>
        <w:t>avoir comme commune de domicile secondaire la commune où est situé le home où elle va résider</w:t>
      </w:r>
      <w:r w:rsidRPr="00BA6F19">
        <w:rPr>
          <w:rFonts w:cs="Arial"/>
          <w:lang w:val="fr-CH"/>
        </w:rPr>
        <w:t>.</w:t>
      </w:r>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Remarque : il n’y pas de délai pour l’inscription en séjour</w:t>
      </w:r>
      <w:r w:rsidR="004C1897" w:rsidRPr="00BA6F19">
        <w:rPr>
          <w:rFonts w:cs="Arial"/>
          <w:b/>
          <w:lang w:val="fr-CH"/>
        </w:rPr>
        <w:t>.</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transfert vers un autre home</w:t>
      </w:r>
      <w:r w:rsidRPr="00BA6F19">
        <w:rPr>
          <w:rFonts w:cs="Arial"/>
          <w:lang w:val="fr-CH"/>
        </w:rPr>
        <w:t>, la direction du home, informe le CdH de la commune où est situé le home. Celle-ci met à jour son RdH (fait un départ vers sa commune de domicile principal et ce quelle que soit sa destination) et informe la commune de domicile principal.</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décès</w:t>
      </w:r>
      <w:r w:rsidRPr="00BA6F19">
        <w:rPr>
          <w:rFonts w:cs="Arial"/>
          <w:lang w:val="fr-CH"/>
        </w:rPr>
        <w:t>, l’état civil informe la commune de domicile principal. Cette dernière met à jour son RdH et informe la commune où résidait la personne dans le home. Celle-ci met également à jour son RdH en indiquant la date du décès pour la personne concernée.</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object w:dxaOrig="9753" w:dyaOrig="5093">
          <v:shape id="_x0000_i1027" type="#_x0000_t75" style="width:415.2pt;height:3in" o:ole="" o:bordertopcolor="this" o:borderleftcolor="this" o:borderbottomcolor="this" o:borderrightcolor="this">
            <v:imagedata r:id="rId221" o:title=""/>
            <w10:bordertop type="single" width="4"/>
            <w10:borderleft type="single" width="4"/>
            <w10:borderbottom type="single" width="4"/>
            <w10:borderright type="single" width="4"/>
          </v:shape>
          <o:OLEObject Type="Embed" ProgID="Visio.Drawing.11" ShapeID="_x0000_i1027" DrawAspect="Content" ObjectID="_1536576891" r:id="rId222"/>
        </w:object>
      </w:r>
    </w:p>
    <w:p w:rsidR="00052720" w:rsidRPr="00BA6F19" w:rsidRDefault="00052720" w:rsidP="00052720">
      <w:pPr>
        <w:rPr>
          <w:rFonts w:cs="Arial"/>
          <w:lang w:val="fr-CH"/>
        </w:rPr>
      </w:pPr>
    </w:p>
    <w:p w:rsidR="00052720" w:rsidRPr="00BA6F19" w:rsidRDefault="00052720" w:rsidP="00052720">
      <w:pPr>
        <w:rPr>
          <w:rFonts w:cs="Arial"/>
          <w:lang w:val="fr-CH"/>
        </w:rPr>
      </w:pPr>
      <w:bookmarkStart w:id="966" w:name="_Toc271016900"/>
    </w:p>
    <w:p w:rsidR="00052720" w:rsidRPr="00BA6F19" w:rsidRDefault="00052720" w:rsidP="00052720">
      <w:pPr>
        <w:pStyle w:val="Titre3"/>
      </w:pPr>
      <w:bookmarkStart w:id="967" w:name="_Toc278352363"/>
      <w:bookmarkStart w:id="968" w:name="_Toc461453999"/>
      <w:r w:rsidRPr="00BA6F19">
        <w:t>Inscription dans le RdH</w:t>
      </w:r>
      <w:bookmarkEnd w:id="967"/>
      <w:bookmarkEnd w:id="968"/>
    </w:p>
    <w:p w:rsidR="00052720" w:rsidRPr="00BA6F19" w:rsidRDefault="00052720" w:rsidP="00052720">
      <w:pPr>
        <w:rPr>
          <w:rFonts w:cs="Arial"/>
          <w:b/>
          <w:bCs/>
          <w:lang w:val="fr-CH"/>
        </w:rPr>
      </w:pPr>
    </w:p>
    <w:p w:rsidR="00052720" w:rsidRPr="00F24691" w:rsidRDefault="00C5797B" w:rsidP="007A6040">
      <w:pPr>
        <w:pStyle w:val="Titre4"/>
        <w:jc w:val="both"/>
        <w:rPr>
          <w:rFonts w:cs="Arial"/>
        </w:rPr>
      </w:pPr>
      <w:bookmarkStart w:id="969" w:name="_Toc278352364"/>
      <w:r w:rsidRPr="00F24691">
        <w:rPr>
          <w:rFonts w:cs="Arial"/>
        </w:rPr>
        <w:t>Résident de longue durée</w:t>
      </w:r>
      <w:r w:rsidR="00052720" w:rsidRPr="00F24691">
        <w:rPr>
          <w:rFonts w:cs="Arial"/>
        </w:rPr>
        <w:t xml:space="preserve"> provenant d’une commune extérieure</w:t>
      </w:r>
      <w:bookmarkEnd w:id="969"/>
    </w:p>
    <w:p w:rsidR="00052720" w:rsidRPr="00BA6F19" w:rsidRDefault="00052720" w:rsidP="007A6040">
      <w:pPr>
        <w:jc w:val="both"/>
        <w:rPr>
          <w:rFonts w:cs="Arial"/>
          <w:b/>
          <w:bCs/>
          <w:lang w:val="fr-CH"/>
        </w:rPr>
      </w:pPr>
    </w:p>
    <w:p w:rsidR="00052720" w:rsidRPr="00BA6F19" w:rsidRDefault="00052720" w:rsidP="00E04CDC">
      <w:pPr>
        <w:numPr>
          <w:ilvl w:val="0"/>
          <w:numId w:val="59"/>
        </w:numPr>
        <w:ind w:left="357" w:hanging="357"/>
        <w:jc w:val="both"/>
        <w:rPr>
          <w:rFonts w:cs="Arial"/>
          <w:b/>
          <w:sz w:val="24"/>
          <w:lang w:val="fr-CH"/>
        </w:rPr>
      </w:pPr>
      <w:r w:rsidRPr="00BA6F19">
        <w:rPr>
          <w:rFonts w:cs="Arial"/>
          <w:b/>
          <w:sz w:val="24"/>
          <w:lang w:val="fr-CH"/>
        </w:rPr>
        <w:t>A faire par la commune de séjour (commune où est situé le home)</w:t>
      </w:r>
    </w:p>
    <w:p w:rsidR="00052720" w:rsidRPr="00BA6F19" w:rsidRDefault="00052720" w:rsidP="007A6040">
      <w:pPr>
        <w:jc w:val="both"/>
        <w:rPr>
          <w:rFonts w:cs="Arial"/>
          <w:b/>
          <w:bCs/>
          <w:lang w:val="fr-CH"/>
        </w:rPr>
      </w:pPr>
    </w:p>
    <w:p w:rsidR="00052720" w:rsidRPr="00BA6F19" w:rsidRDefault="00052720" w:rsidP="007A6040">
      <w:pPr>
        <w:jc w:val="both"/>
        <w:rPr>
          <w:rFonts w:cs="Arial"/>
          <w:lang w:val="fr-CH"/>
        </w:rPr>
      </w:pPr>
      <w:r w:rsidRPr="00BA6F19">
        <w:rPr>
          <w:rFonts w:cs="Arial"/>
          <w:b/>
          <w:bCs/>
          <w:lang w:val="fr-CH"/>
        </w:rPr>
        <w:t>Tout résident de longue durée doit être inscrit dans le CdH</w:t>
      </w:r>
      <w:r w:rsidRPr="00BA6F19">
        <w:rPr>
          <w:rFonts w:cs="Arial"/>
          <w:lang w:val="fr-CH"/>
        </w:rPr>
        <w:t>, normalement en « séjour », à moins d’avoir expressément fait connaître son intention de s’établir dans la c</w:t>
      </w:r>
      <w:r w:rsidR="004C1897" w:rsidRPr="00BA6F19">
        <w:rPr>
          <w:rFonts w:cs="Arial"/>
          <w:lang w:val="fr-CH"/>
        </w:rPr>
        <w:t>ommune où est sis le home (cf. d</w:t>
      </w:r>
      <w:r w:rsidRPr="00BA6F19">
        <w:rPr>
          <w:rFonts w:cs="Arial"/>
          <w:lang w:val="fr-CH"/>
        </w:rPr>
        <w:t>irectives de la DSJ du 28 janvier 2002 relatives aux EMS). Il conserve donc en principe comme domicile principal sa commune de provenance</w:t>
      </w:r>
      <w:r w:rsidR="004C1897" w:rsidRPr="00BA6F19">
        <w:rPr>
          <w:rFonts w:cs="Arial"/>
          <w:lang w:val="fr-CH"/>
        </w:rPr>
        <w:t> :</w:t>
      </w:r>
    </w:p>
    <w:p w:rsidR="00052720" w:rsidRPr="00BA6F19" w:rsidRDefault="00052720" w:rsidP="007A6040">
      <w:pPr>
        <w:jc w:val="both"/>
        <w:rPr>
          <w:rFonts w:cs="Arial"/>
          <w:lang w:val="fr-CH"/>
        </w:rPr>
      </w:pPr>
    </w:p>
    <w:p w:rsidR="00052720" w:rsidRPr="00BA6F19" w:rsidRDefault="00052720" w:rsidP="00E04CDC">
      <w:pPr>
        <w:numPr>
          <w:ilvl w:val="0"/>
          <w:numId w:val="54"/>
        </w:numPr>
        <w:jc w:val="both"/>
        <w:rPr>
          <w:rFonts w:cs="Arial"/>
          <w:lang w:val="fr-CH"/>
        </w:rPr>
      </w:pPr>
      <w:r w:rsidRPr="00BA6F19">
        <w:rPr>
          <w:rFonts w:cs="Arial"/>
          <w:lang w:val="fr-CH"/>
        </w:rPr>
        <w:t>Aucune attestation de séjour n’est délivrée.</w:t>
      </w:r>
    </w:p>
    <w:p w:rsidR="00052720" w:rsidRPr="00BA6F19" w:rsidRDefault="00052720" w:rsidP="00E04CDC">
      <w:pPr>
        <w:numPr>
          <w:ilvl w:val="0"/>
          <w:numId w:val="54"/>
        </w:numPr>
        <w:jc w:val="both"/>
        <w:rPr>
          <w:rFonts w:cs="Arial"/>
          <w:lang w:val="fr-CH"/>
        </w:rPr>
      </w:pPr>
      <w:r w:rsidRPr="00BA6F19">
        <w:rPr>
          <w:rFonts w:cs="Arial"/>
          <w:lang w:val="fr-CH"/>
        </w:rPr>
        <w:t>L’inscription est faite pour une durée indéterminée.</w:t>
      </w:r>
    </w:p>
    <w:p w:rsidR="00052720" w:rsidRPr="00BA6F19" w:rsidRDefault="00052720" w:rsidP="00E04CDC">
      <w:pPr>
        <w:numPr>
          <w:ilvl w:val="0"/>
          <w:numId w:val="54"/>
        </w:numPr>
        <w:jc w:val="both"/>
        <w:rPr>
          <w:rFonts w:cs="Arial"/>
          <w:lang w:val="fr-CH"/>
        </w:rPr>
      </w:pPr>
      <w:r w:rsidRPr="00BA6F19">
        <w:rPr>
          <w:rFonts w:cs="Arial"/>
          <w:lang w:val="fr-CH"/>
        </w:rPr>
        <w:t>Aucun émolument n’est perçu pour son inscription dans le CdH.</w:t>
      </w:r>
    </w:p>
    <w:p w:rsidR="00052720" w:rsidRPr="00BA6F19" w:rsidRDefault="005239DF" w:rsidP="007A6040">
      <w:pPr>
        <w:jc w:val="both"/>
        <w:rPr>
          <w:rFonts w:cs="Arial"/>
          <w:lang w:val="fr-CH"/>
        </w:rPr>
      </w:pPr>
      <w:r>
        <w:rPr>
          <w:noProof/>
          <w:lang w:val="fr-CH" w:eastAsia="fr-CH"/>
        </w:rPr>
        <w:drawing>
          <wp:anchor distT="0" distB="0" distL="114300" distR="114300" simplePos="0" relativeHeight="251895296" behindDoc="0" locked="0" layoutInCell="1" allowOverlap="1" wp14:anchorId="5A2C8A85" wp14:editId="79CB00B5">
            <wp:simplePos x="0" y="0"/>
            <wp:positionH relativeFrom="column">
              <wp:posOffset>5798820</wp:posOffset>
            </wp:positionH>
            <wp:positionV relativeFrom="paragraph">
              <wp:posOffset>-514985</wp:posOffset>
            </wp:positionV>
            <wp:extent cx="738505" cy="408940"/>
            <wp:effectExtent l="0" t="0" r="4445" b="0"/>
            <wp:wrapNone/>
            <wp:docPr id="249" name="Image 24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052720" w:rsidRPr="00BA6F19" w:rsidRDefault="00052720" w:rsidP="007A6040">
      <w:pPr>
        <w:jc w:val="both"/>
        <w:rPr>
          <w:rFonts w:cs="Arial"/>
          <w:lang w:val="fr-CH"/>
        </w:rPr>
      </w:pPr>
      <w:r w:rsidRPr="00BA6F19">
        <w:rPr>
          <w:rFonts w:cs="Arial"/>
          <w:lang w:val="fr-CH"/>
        </w:rPr>
        <w:t>La personne est inscrite dans le CdH de la commune avec les caractéristiques suivantes :</w:t>
      </w:r>
      <w:r w:rsidR="005239DF" w:rsidRPr="005239DF">
        <w:rPr>
          <w:noProof/>
        </w:rPr>
        <w:t xml:space="preserve"> </w:t>
      </w:r>
    </w:p>
    <w:p w:rsidR="00052720" w:rsidRPr="00BA6F19" w:rsidRDefault="00052720" w:rsidP="007A6040">
      <w:pPr>
        <w:jc w:val="both"/>
        <w:rPr>
          <w:rFonts w:cs="Arial"/>
          <w:lang w:val="fr-CH"/>
        </w:rPr>
      </w:pPr>
    </w:p>
    <w:p w:rsidR="00052720" w:rsidRPr="00BA6F19" w:rsidRDefault="00052720" w:rsidP="00E04CDC">
      <w:pPr>
        <w:numPr>
          <w:ilvl w:val="0"/>
          <w:numId w:val="55"/>
        </w:numPr>
        <w:jc w:val="both"/>
        <w:rPr>
          <w:rFonts w:cs="Arial"/>
          <w:lang w:val="fr-CH"/>
        </w:rPr>
      </w:pPr>
      <w:r w:rsidRPr="00BA6F19">
        <w:rPr>
          <w:rFonts w:cs="Arial"/>
          <w:lang w:val="fr-CH"/>
        </w:rPr>
        <w:t>Type de ménage : ménage collectif.</w:t>
      </w:r>
    </w:p>
    <w:p w:rsidR="00052720" w:rsidRPr="00BA6F19" w:rsidRDefault="00052720" w:rsidP="00E04CDC">
      <w:pPr>
        <w:numPr>
          <w:ilvl w:val="0"/>
          <w:numId w:val="55"/>
        </w:numPr>
        <w:jc w:val="both"/>
        <w:rPr>
          <w:rFonts w:cs="Arial"/>
          <w:lang w:val="fr-CH"/>
        </w:rPr>
      </w:pPr>
      <w:r w:rsidRPr="00BA6F19">
        <w:rPr>
          <w:rFonts w:cs="Arial"/>
          <w:lang w:val="fr-CH"/>
        </w:rPr>
        <w:t>EGID: celui du home.</w:t>
      </w:r>
    </w:p>
    <w:p w:rsidR="00052720" w:rsidRPr="00BA6F19" w:rsidRDefault="00052720" w:rsidP="00E04CDC">
      <w:pPr>
        <w:numPr>
          <w:ilvl w:val="0"/>
          <w:numId w:val="55"/>
        </w:numPr>
        <w:jc w:val="both"/>
        <w:rPr>
          <w:rFonts w:cs="Arial"/>
          <w:lang w:val="fr-CH"/>
        </w:rPr>
      </w:pPr>
      <w:r w:rsidRPr="00BA6F19">
        <w:rPr>
          <w:rFonts w:cs="Arial"/>
          <w:lang w:val="fr-CH"/>
        </w:rPr>
        <w:t>EWID: 999.</w:t>
      </w:r>
    </w:p>
    <w:p w:rsidR="00052720" w:rsidRPr="00BA6F19" w:rsidRDefault="00052720" w:rsidP="00E04CDC">
      <w:pPr>
        <w:numPr>
          <w:ilvl w:val="0"/>
          <w:numId w:val="55"/>
        </w:numPr>
        <w:jc w:val="both"/>
        <w:rPr>
          <w:rFonts w:cs="Arial"/>
          <w:lang w:val="fr-CH"/>
        </w:rPr>
      </w:pPr>
      <w:r w:rsidRPr="00BA6F19">
        <w:rPr>
          <w:rFonts w:cs="Arial"/>
          <w:lang w:val="fr-CH"/>
        </w:rPr>
        <w:t>Domicile principal : commune de provenance.</w:t>
      </w:r>
    </w:p>
    <w:p w:rsidR="00052720" w:rsidRPr="00BA6F19" w:rsidRDefault="00052720" w:rsidP="007A6040">
      <w:pPr>
        <w:jc w:val="both"/>
        <w:rPr>
          <w:rFonts w:cs="Arial"/>
          <w:lang w:val="fr-CH"/>
        </w:rPr>
      </w:pPr>
    </w:p>
    <w:p w:rsidR="00052720" w:rsidRPr="00BA6F19" w:rsidRDefault="00052720" w:rsidP="00E04CDC">
      <w:pPr>
        <w:numPr>
          <w:ilvl w:val="0"/>
          <w:numId w:val="59"/>
        </w:numPr>
        <w:jc w:val="both"/>
        <w:rPr>
          <w:rFonts w:cs="Arial"/>
          <w:b/>
          <w:sz w:val="24"/>
          <w:lang w:val="fr-CH"/>
        </w:rPr>
      </w:pPr>
      <w:r w:rsidRPr="00BA6F19">
        <w:rPr>
          <w:rFonts w:cs="Arial"/>
          <w:b/>
          <w:sz w:val="24"/>
          <w:lang w:val="fr-CH"/>
        </w:rPr>
        <w:t>A faire à la commune de domicile principal (commune de provenance)</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La personne qui entre dans un établissement pour handicapés extérieur à sa commune, garde en principe</w:t>
      </w:r>
      <w:r w:rsidRPr="00BA6F19">
        <w:rPr>
          <w:rStyle w:val="Appelnotedebasdep"/>
          <w:rFonts w:cs="Arial"/>
          <w:lang w:val="fr-CH"/>
        </w:rPr>
        <w:footnoteReference w:id="1"/>
      </w:r>
      <w:r w:rsidRPr="00BA6F19">
        <w:rPr>
          <w:rFonts w:cs="Arial"/>
          <w:lang w:val="fr-CH"/>
        </w:rPr>
        <w:t xml:space="preserve"> son domicile principal à la commune de provenance, et doit alors </w:t>
      </w:r>
      <w:r w:rsidRPr="00BA6F19">
        <w:rPr>
          <w:rFonts w:cs="Arial"/>
          <w:b/>
          <w:bCs/>
          <w:lang w:val="fr-CH"/>
        </w:rPr>
        <w:t>avoir comme commune de domicile secondaire, la commune où est situé l’établissement où elle va résider</w:t>
      </w:r>
      <w:r w:rsidRPr="00BA6F19">
        <w:rPr>
          <w:rFonts w:cs="Arial"/>
          <w:lang w:val="fr-CH"/>
        </w:rPr>
        <w:t>.</w:t>
      </w:r>
    </w:p>
    <w:p w:rsidR="00052720" w:rsidRPr="00BA6F19" w:rsidRDefault="00052720" w:rsidP="007A6040">
      <w:pPr>
        <w:jc w:val="both"/>
        <w:rPr>
          <w:rFonts w:cs="Arial"/>
          <w:lang w:val="fr-CH"/>
        </w:rPr>
      </w:pPr>
    </w:p>
    <w:p w:rsidR="00052720" w:rsidRPr="00BA6F19" w:rsidRDefault="00052720" w:rsidP="00E04CDC">
      <w:pPr>
        <w:numPr>
          <w:ilvl w:val="0"/>
          <w:numId w:val="52"/>
        </w:numPr>
        <w:jc w:val="both"/>
        <w:rPr>
          <w:rFonts w:cs="Arial"/>
          <w:lang w:val="fr-CH"/>
        </w:rPr>
      </w:pPr>
      <w:r w:rsidRPr="00BA6F19">
        <w:rPr>
          <w:rFonts w:cs="Arial"/>
          <w:lang w:val="fr-CH"/>
        </w:rPr>
        <w:t>Pour chaque citoyen qui va résider dans un établissement pour handicapés à l’extérieur de sa commune, le CdH de la commune de provenance transmet, sur demande de la commune où est situé l’établissement pour handicapés et en attendant l’entrée en fonction de la plateforme cantonale, les informations suivantes :</w:t>
      </w:r>
    </w:p>
    <w:p w:rsidR="004C1897" w:rsidRPr="00BA6F19" w:rsidRDefault="004C1897" w:rsidP="004C1897">
      <w:pPr>
        <w:ind w:left="720"/>
        <w:rPr>
          <w:rFonts w:cs="Arial"/>
          <w:lang w:val="fr-CH"/>
        </w:rPr>
      </w:pPr>
    </w:p>
    <w:p w:rsidR="00052720" w:rsidRPr="00BA6F19" w:rsidRDefault="00052720" w:rsidP="00E04CDC">
      <w:pPr>
        <w:numPr>
          <w:ilvl w:val="1"/>
          <w:numId w:val="52"/>
        </w:numPr>
        <w:rPr>
          <w:rFonts w:cs="Arial"/>
          <w:lang w:val="fr-CH"/>
        </w:rPr>
      </w:pPr>
      <w:r w:rsidRPr="00BA6F19">
        <w:rPr>
          <w:rFonts w:cs="Arial"/>
          <w:lang w:val="fr-CH"/>
        </w:rPr>
        <w:t>NAVS13</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Nom</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Prénoms</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Date de naissance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Lieu de naissance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Sexe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Etat civil</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Date du dernier év</w:t>
      </w:r>
      <w:r w:rsidR="00647310">
        <w:rPr>
          <w:rFonts w:cs="Arial"/>
          <w:lang w:val="fr-CH"/>
        </w:rPr>
        <w:t>é</w:t>
      </w:r>
      <w:r w:rsidRPr="00BA6F19">
        <w:rPr>
          <w:rFonts w:cs="Arial"/>
          <w:lang w:val="fr-CH"/>
        </w:rPr>
        <w:t>nement d’état civil</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Nationalité</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Lieu(x) d’origine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Type d’autorisation (si étranger)</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Appartenance religieuse</w:t>
      </w:r>
      <w:r w:rsidR="004C1897" w:rsidRPr="00BA6F19">
        <w:rPr>
          <w:rFonts w:cs="Arial"/>
          <w:lang w:val="fr-CH"/>
        </w:rPr>
        <w:t>.</w:t>
      </w:r>
    </w:p>
    <w:p w:rsidR="00052720" w:rsidRPr="00BA6F19" w:rsidRDefault="00052720" w:rsidP="00E04CDC">
      <w:pPr>
        <w:numPr>
          <w:ilvl w:val="1"/>
          <w:numId w:val="52"/>
        </w:numPr>
        <w:rPr>
          <w:rFonts w:cs="Arial"/>
          <w:lang w:val="fr-CH"/>
        </w:rPr>
      </w:pPr>
      <w:r w:rsidRPr="00BA6F19">
        <w:rPr>
          <w:rFonts w:cs="Arial"/>
          <w:lang w:val="fr-CH"/>
        </w:rPr>
        <w:t>Adresse de courrier</w:t>
      </w:r>
      <w:r w:rsidR="004C1897" w:rsidRPr="00BA6F19">
        <w:rPr>
          <w:rFonts w:cs="Arial"/>
          <w:lang w:val="fr-CH"/>
        </w:rPr>
        <w:t>.</w:t>
      </w:r>
    </w:p>
    <w:bookmarkEnd w:id="966"/>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1)</w:t>
      </w:r>
      <w:r w:rsidRPr="00BA6F19">
        <w:rPr>
          <w:rFonts w:cs="Arial"/>
          <w:b/>
          <w:lang w:val="fr-CH"/>
        </w:rPr>
        <w:tab/>
        <w:t>Cas d’une personne seule (veuve, célibataire, divorcée)</w:t>
      </w:r>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Dans le CdH de la commune du domicile principal, la personne seule est inscrite en catégorie ménage administratif avec les caractéristiques suivantes.</w:t>
      </w:r>
    </w:p>
    <w:p w:rsidR="00052720" w:rsidRPr="00BA6F19" w:rsidRDefault="00052720" w:rsidP="007A6040">
      <w:pPr>
        <w:jc w:val="both"/>
        <w:rPr>
          <w:rFonts w:cs="Arial"/>
          <w:lang w:val="fr-CH"/>
        </w:rPr>
      </w:pPr>
    </w:p>
    <w:p w:rsidR="00052720" w:rsidRPr="00BA6F19" w:rsidRDefault="00052720" w:rsidP="00E04CDC">
      <w:pPr>
        <w:numPr>
          <w:ilvl w:val="0"/>
          <w:numId w:val="53"/>
        </w:numPr>
        <w:jc w:val="both"/>
        <w:rPr>
          <w:rFonts w:cs="Arial"/>
          <w:lang w:val="fr-CH"/>
        </w:rPr>
      </w:pPr>
      <w:r w:rsidRPr="00BA6F19">
        <w:rPr>
          <w:rFonts w:cs="Arial"/>
          <w:lang w:val="fr-CH"/>
        </w:rPr>
        <w:t xml:space="preserve">L’adresse officielle de résidence dans la commune comporte uniquement le code postal et la localité de l’administration communale (par exemple pour la commune de Pont-en-Ogoz : 1644 </w:t>
      </w:r>
      <w:proofErr w:type="spellStart"/>
      <w:r w:rsidRPr="00BA6F19">
        <w:rPr>
          <w:rFonts w:cs="Arial"/>
          <w:lang w:val="fr-CH"/>
        </w:rPr>
        <w:t>Avry</w:t>
      </w:r>
      <w:proofErr w:type="spellEnd"/>
      <w:r w:rsidRPr="00BA6F19">
        <w:rPr>
          <w:rFonts w:cs="Arial"/>
          <w:lang w:val="fr-CH"/>
        </w:rPr>
        <w:t>-devant-Pont).</w:t>
      </w:r>
    </w:p>
    <w:p w:rsidR="00052720" w:rsidRPr="00BA6F19" w:rsidRDefault="00052720" w:rsidP="00E04CDC">
      <w:pPr>
        <w:numPr>
          <w:ilvl w:val="0"/>
          <w:numId w:val="53"/>
        </w:numPr>
        <w:jc w:val="both"/>
        <w:rPr>
          <w:rFonts w:cs="Arial"/>
          <w:lang w:val="fr-CH"/>
        </w:rPr>
      </w:pPr>
      <w:r w:rsidRPr="00BA6F19">
        <w:rPr>
          <w:rFonts w:cs="Arial"/>
          <w:lang w:val="fr-CH"/>
        </w:rPr>
        <w:t>L’EGID</w:t>
      </w:r>
      <w:r w:rsidR="00647310">
        <w:rPr>
          <w:rFonts w:cs="Arial"/>
          <w:lang w:val="fr-CH"/>
        </w:rPr>
        <w:t xml:space="preserve"> et l’</w:t>
      </w:r>
      <w:r w:rsidRPr="00BA6F19">
        <w:rPr>
          <w:rFonts w:cs="Arial"/>
          <w:lang w:val="fr-CH"/>
        </w:rPr>
        <w:t>EWID </w:t>
      </w:r>
      <w:r w:rsidR="00647310">
        <w:rPr>
          <w:rFonts w:cs="Arial"/>
          <w:lang w:val="fr-CH"/>
        </w:rPr>
        <w:t>sont :</w:t>
      </w:r>
      <w:r w:rsidRPr="00BA6F19">
        <w:rPr>
          <w:rFonts w:cs="Arial"/>
          <w:lang w:val="fr-CH"/>
        </w:rPr>
        <w:t xml:space="preserve"> 999 999 999 </w:t>
      </w:r>
      <w:r w:rsidR="00647310">
        <w:rPr>
          <w:rFonts w:cs="Arial"/>
          <w:lang w:val="fr-CH"/>
        </w:rPr>
        <w:t>et</w:t>
      </w:r>
      <w:r w:rsidRPr="00BA6F19">
        <w:rPr>
          <w:rFonts w:cs="Arial"/>
          <w:lang w:val="fr-CH"/>
        </w:rPr>
        <w:t xml:space="preserve"> 999. </w:t>
      </w:r>
    </w:p>
    <w:p w:rsidR="00052720" w:rsidRPr="00BA6F19" w:rsidRDefault="00052720" w:rsidP="00E04CDC">
      <w:pPr>
        <w:numPr>
          <w:ilvl w:val="0"/>
          <w:numId w:val="53"/>
        </w:numPr>
        <w:jc w:val="both"/>
        <w:rPr>
          <w:rFonts w:cs="Arial"/>
          <w:lang w:val="fr-CH"/>
        </w:rPr>
      </w:pPr>
      <w:r w:rsidRPr="00BA6F19">
        <w:rPr>
          <w:rFonts w:cs="Arial"/>
          <w:lang w:val="fr-CH"/>
        </w:rPr>
        <w:t>Commune de domicile secondaire : commune où est situé l’établissement.</w:t>
      </w:r>
    </w:p>
    <w:p w:rsidR="00052720" w:rsidRPr="00BA6F19"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rsidR="00052720" w:rsidRDefault="00052720" w:rsidP="00052720">
      <w:pPr>
        <w:rPr>
          <w:rFonts w:cs="Arial"/>
          <w:lang w:val="fr-CH"/>
        </w:rPr>
      </w:pPr>
    </w:p>
    <w:p w:rsidR="00185665" w:rsidRDefault="00185665" w:rsidP="00052720">
      <w:pPr>
        <w:rPr>
          <w:rFonts w:cs="Arial"/>
          <w:lang w:val="fr-CH"/>
        </w:rPr>
      </w:pPr>
    </w:p>
    <w:p w:rsidR="00185665" w:rsidRDefault="00185665" w:rsidP="00052720">
      <w:pPr>
        <w:rPr>
          <w:rFonts w:cs="Arial"/>
          <w:lang w:val="fr-CH"/>
        </w:rPr>
      </w:pPr>
    </w:p>
    <w:p w:rsidR="00A15A23" w:rsidRDefault="00A15A23" w:rsidP="00052720">
      <w:pPr>
        <w:rPr>
          <w:rFonts w:cs="Arial"/>
          <w:lang w:val="fr-CH"/>
        </w:rPr>
      </w:pPr>
    </w:p>
    <w:p w:rsidR="00A15A23" w:rsidRDefault="00A15A23" w:rsidP="00052720">
      <w:pPr>
        <w:rPr>
          <w:rFonts w:cs="Arial"/>
          <w:lang w:val="fr-CH"/>
        </w:rPr>
      </w:pPr>
    </w:p>
    <w:p w:rsidR="00052720" w:rsidRDefault="005239DF" w:rsidP="00052720">
      <w:pPr>
        <w:rPr>
          <w:rFonts w:cs="Arial"/>
          <w:lang w:val="fr-CH"/>
        </w:rPr>
      </w:pPr>
      <w:r>
        <w:rPr>
          <w:noProof/>
          <w:lang w:val="fr-CH" w:eastAsia="fr-CH"/>
        </w:rPr>
        <w:drawing>
          <wp:anchor distT="0" distB="0" distL="114300" distR="114300" simplePos="0" relativeHeight="251897344" behindDoc="0" locked="0" layoutInCell="1" allowOverlap="1" wp14:anchorId="7BE70B46" wp14:editId="69A86F71">
            <wp:simplePos x="0" y="0"/>
            <wp:positionH relativeFrom="column">
              <wp:posOffset>5881370</wp:posOffset>
            </wp:positionH>
            <wp:positionV relativeFrom="paragraph">
              <wp:posOffset>-527685</wp:posOffset>
            </wp:positionV>
            <wp:extent cx="738505" cy="408940"/>
            <wp:effectExtent l="0" t="0" r="4445" b="0"/>
            <wp:wrapNone/>
            <wp:docPr id="250" name="Image 25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Exemple :</w:t>
      </w:r>
    </w:p>
    <w:p w:rsidR="00A15A23" w:rsidRPr="00BA6F19" w:rsidRDefault="00A15A23"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F51503">
            <w:pPr>
              <w:jc w:val="center"/>
              <w:rPr>
                <w:rFonts w:cs="Arial"/>
                <w:szCs w:val="22"/>
                <w:lang w:val="fr-CH"/>
              </w:rPr>
            </w:pPr>
            <w:r w:rsidRPr="00BA6F19">
              <w:rPr>
                <w:rFonts w:cs="Arial"/>
                <w:b/>
                <w:bCs/>
                <w:sz w:val="20"/>
                <w:szCs w:val="20"/>
                <w:lang w:val="fr-CH"/>
              </w:rPr>
              <w:t>CdH Fribourg</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33F19" w:rsidP="00052720">
            <w:pPr>
              <w:jc w:val="center"/>
              <w:rPr>
                <w:rFonts w:cs="Arial"/>
                <w:szCs w:val="22"/>
                <w:lang w:val="fr-CH"/>
              </w:rPr>
            </w:pPr>
            <w:proofErr w:type="spellStart"/>
            <w:r>
              <w:rPr>
                <w:rFonts w:cs="Arial"/>
                <w:b/>
                <w:bCs/>
                <w:sz w:val="20"/>
                <w:szCs w:val="20"/>
                <w:lang w:val="fr-CH"/>
              </w:rPr>
              <w:t>Gibloux</w:t>
            </w:r>
            <w:proofErr w:type="spellEnd"/>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FF00FF"/>
                <w:szCs w:val="22"/>
                <w:lang w:val="fr-CH"/>
              </w:rPr>
            </w:pPr>
            <w:r w:rsidRPr="00BA6F19">
              <w:rPr>
                <w:rFonts w:cs="Arial"/>
                <w:b/>
                <w:bCs/>
                <w:color w:val="FF00FF"/>
                <w:sz w:val="20"/>
                <w:szCs w:val="20"/>
                <w:lang w:val="fr-CH"/>
              </w:rPr>
              <w:t>A</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Administratif</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F51503">
            <w:pPr>
              <w:rPr>
                <w:rFonts w:cs="Arial"/>
                <w:color w:val="FF0000"/>
                <w:szCs w:val="22"/>
                <w:lang w:val="fr-CH"/>
              </w:rPr>
            </w:pPr>
            <w:r w:rsidRPr="00BA6F19">
              <w:rPr>
                <w:rFonts w:cs="Arial"/>
                <w:color w:val="FF0000"/>
                <w:sz w:val="20"/>
                <w:szCs w:val="20"/>
                <w:lang w:val="fr-CH"/>
              </w:rPr>
              <w:t>Célibataire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color w:val="FF0000"/>
                <w:szCs w:val="22"/>
                <w:lang w:val="fr-CH"/>
              </w:rPr>
            </w:pPr>
            <w:r w:rsidRPr="00BA6F19">
              <w:rPr>
                <w:rFonts w:cs="Arial"/>
                <w:color w:val="FF0000"/>
                <w:sz w:val="20"/>
                <w:szCs w:val="20"/>
                <w:lang w:val="fr-CH"/>
              </w:rPr>
              <w:t>Célibataire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1700 Fribourg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 xml:space="preserve">Adresse du </w:t>
            </w:r>
            <w:proofErr w:type="spellStart"/>
            <w:r w:rsidRPr="00BA6F19">
              <w:rPr>
                <w:rFonts w:cs="Arial"/>
                <w:sz w:val="20"/>
                <w:szCs w:val="20"/>
                <w:lang w:val="fr-CH"/>
              </w:rPr>
              <w:t>homeRte</w:t>
            </w:r>
            <w:proofErr w:type="spellEnd"/>
            <w:r w:rsidRPr="00BA6F19">
              <w:rPr>
                <w:rFonts w:cs="Arial"/>
                <w:sz w:val="20"/>
                <w:szCs w:val="20"/>
                <w:lang w:val="fr-CH"/>
              </w:rPr>
              <w:t xml:space="preserve"> du Levant 4</w:t>
            </w:r>
          </w:p>
          <w:p w:rsidR="00052720" w:rsidRPr="00BA6F19" w:rsidRDefault="00052720" w:rsidP="00052720">
            <w:pPr>
              <w:rPr>
                <w:rFonts w:cs="Arial"/>
                <w:szCs w:val="22"/>
                <w:lang w:val="fr-CH"/>
              </w:rPr>
            </w:pPr>
            <w:proofErr w:type="spellStart"/>
            <w:r w:rsidRPr="00BA6F19">
              <w:rPr>
                <w:rFonts w:cs="Arial"/>
                <w:sz w:val="20"/>
                <w:szCs w:val="20"/>
                <w:lang w:val="fr-CH"/>
              </w:rPr>
              <w:t>Farvagny</w:t>
            </w:r>
            <w:proofErr w:type="spellEnd"/>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Fribourg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Fribourg</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Domicile secondaire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33F19" w:rsidP="00052720">
            <w:pPr>
              <w:rPr>
                <w:rFonts w:cs="Arial"/>
                <w:szCs w:val="22"/>
                <w:lang w:val="fr-CH"/>
              </w:rPr>
            </w:pPr>
            <w:proofErr w:type="spellStart"/>
            <w:r w:rsidRPr="004C57F2">
              <w:rPr>
                <w:rFonts w:cs="Arial"/>
                <w:sz w:val="20"/>
                <w:szCs w:val="20"/>
                <w:lang w:val="fr-CH"/>
              </w:rPr>
              <w:t>Gibloux</w:t>
            </w:r>
            <w:proofErr w:type="spellEnd"/>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33F19" w:rsidP="00052720">
            <w:pPr>
              <w:rPr>
                <w:rFonts w:cs="Arial"/>
                <w:szCs w:val="22"/>
                <w:lang w:val="fr-CH"/>
              </w:rPr>
            </w:pPr>
            <w:proofErr w:type="spellStart"/>
            <w:r w:rsidRPr="004C57F2">
              <w:rPr>
                <w:rFonts w:cs="Arial"/>
                <w:sz w:val="20"/>
                <w:szCs w:val="20"/>
                <w:lang w:val="fr-CH"/>
              </w:rPr>
              <w:t>Gibloux</w:t>
            </w:r>
            <w:proofErr w:type="spellEnd"/>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Adresse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F51503">
            <w:pPr>
              <w:rPr>
                <w:rFonts w:cs="Arial"/>
                <w:szCs w:val="22"/>
                <w:lang w:val="fr-CH"/>
              </w:rPr>
            </w:pPr>
            <w:r w:rsidRPr="00BA6F19">
              <w:rPr>
                <w:rFonts w:cs="Arial"/>
                <w:sz w:val="20"/>
                <w:szCs w:val="20"/>
                <w:lang w:val="fr-CH"/>
              </w:rPr>
              <w:t>Fribourg</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F51503">
            <w:pPr>
              <w:rPr>
                <w:rFonts w:cs="Arial"/>
                <w:szCs w:val="22"/>
                <w:lang w:val="fr-CH"/>
              </w:rPr>
            </w:pPr>
            <w:r w:rsidRPr="00BA6F19">
              <w:rPr>
                <w:rFonts w:cs="Arial"/>
                <w:sz w:val="20"/>
                <w:szCs w:val="20"/>
                <w:lang w:val="fr-CH"/>
              </w:rPr>
              <w:t>Fribourg</w:t>
            </w:r>
          </w:p>
        </w:tc>
      </w:tr>
    </w:tbl>
    <w:p w:rsidR="00052720" w:rsidRPr="00BA6F19" w:rsidRDefault="00052720" w:rsidP="00052720">
      <w:pPr>
        <w:rPr>
          <w:rFonts w:cs="Arial"/>
          <w:lang w:val="fr-CH"/>
        </w:rPr>
      </w:pPr>
    </w:p>
    <w:p w:rsidR="00052720" w:rsidRPr="00BA6F19" w:rsidRDefault="00052720" w:rsidP="00052720">
      <w:pPr>
        <w:rPr>
          <w:rFonts w:cs="Arial"/>
          <w:b/>
          <w:lang w:val="fr-CH"/>
        </w:rPr>
      </w:pPr>
      <w:r w:rsidRPr="00BA6F19">
        <w:rPr>
          <w:rFonts w:cs="Arial"/>
          <w:b/>
          <w:lang w:val="fr-CH"/>
        </w:rPr>
        <w:t>2)</w:t>
      </w:r>
      <w:r w:rsidRPr="00BA6F19">
        <w:rPr>
          <w:rFonts w:cs="Arial"/>
          <w:b/>
          <w:lang w:val="fr-CH"/>
        </w:rPr>
        <w:tab/>
        <w:t>Cas d’un couple</w:t>
      </w:r>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Si un seul des membres d’un couple est placé dans un home à l’extérieur de la commune, traiter la personne comme une personne en séjour dans une autre commune. La personne reste inscrite dans le RdH en ménage privé avec son/sa conjoint/e et se voit attribuer un domicile secondaire (adresse du home).</w:t>
      </w:r>
    </w:p>
    <w:p w:rsidR="00052720" w:rsidRPr="00BA6F19" w:rsidRDefault="00052720" w:rsidP="00052720">
      <w:pPr>
        <w:rPr>
          <w:rFonts w:cs="Arial"/>
          <w:lang w:val="fr-CH"/>
        </w:rPr>
      </w:pPr>
    </w:p>
    <w:p w:rsidR="00052720" w:rsidRPr="00BA6F19" w:rsidRDefault="00033F19" w:rsidP="00052720">
      <w:pPr>
        <w:jc w:val="both"/>
        <w:rPr>
          <w:rFonts w:cs="Arial"/>
          <w:lang w:val="fr-CH"/>
        </w:rPr>
      </w:pPr>
      <w:r w:rsidRPr="00BA6F19">
        <w:rPr>
          <w:rFonts w:cs="Arial"/>
          <w:lang w:val="fr-CH"/>
        </w:rPr>
        <w:object w:dxaOrig="10343" w:dyaOrig="4893">
          <v:shape id="_x0000_i1028" type="#_x0000_t75" style="width:457.8pt;height:204pt" o:ole="" o:bordertopcolor="this" o:borderleftcolor="this" o:borderbottomcolor="this" o:borderrightcolor="this">
            <v:imagedata r:id="rId223" o:title=""/>
            <w10:bordertop type="single" width="4"/>
            <w10:borderleft type="single" width="4"/>
            <w10:borderbottom type="single" width="4"/>
            <w10:borderright type="single" width="4"/>
          </v:shape>
          <o:OLEObject Type="Embed" ProgID="Visio.Drawing.11" ShapeID="_x0000_i1028" DrawAspect="Content" ObjectID="_1536576892" r:id="rId224"/>
        </w:object>
      </w:r>
    </w:p>
    <w:p w:rsidR="00052720" w:rsidRDefault="00052720" w:rsidP="00052720">
      <w:pPr>
        <w:rPr>
          <w:rFonts w:cs="Arial"/>
          <w:lang w:val="fr-CH"/>
        </w:rPr>
      </w:pPr>
      <w:r w:rsidRPr="00BA6F19">
        <w:rPr>
          <w:rFonts w:cs="Arial"/>
          <w:lang w:val="fr-CH"/>
        </w:rPr>
        <w:t>Exemple :</w:t>
      </w:r>
    </w:p>
    <w:p w:rsidR="00E01A32" w:rsidRPr="00BA6F19" w:rsidRDefault="00E01A32" w:rsidP="00052720">
      <w:pPr>
        <w:rPr>
          <w:rFonts w:cs="Arial"/>
          <w:lang w:val="fr-CH"/>
        </w:rPr>
      </w:pPr>
    </w:p>
    <w:tbl>
      <w:tblPr>
        <w:tblW w:w="9180" w:type="dxa"/>
        <w:tblInd w:w="108" w:type="dxa"/>
        <w:tblCellMar>
          <w:left w:w="0" w:type="dxa"/>
          <w:right w:w="0" w:type="dxa"/>
        </w:tblCellMar>
        <w:tblLook w:val="0000" w:firstRow="0" w:lastRow="0" w:firstColumn="0" w:lastColumn="0" w:noHBand="0" w:noVBand="0"/>
      </w:tblPr>
      <w:tblGrid>
        <w:gridCol w:w="2593"/>
        <w:gridCol w:w="2372"/>
        <w:gridCol w:w="2083"/>
        <w:gridCol w:w="2132"/>
      </w:tblGrid>
      <w:tr w:rsidR="00052720" w:rsidRPr="004C57F2" w:rsidTr="00052720">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4C57F2" w:rsidRDefault="00052720" w:rsidP="00E955F2">
            <w:pPr>
              <w:jc w:val="center"/>
              <w:rPr>
                <w:rFonts w:cs="Arial"/>
                <w:b/>
                <w:bCs/>
                <w:sz w:val="20"/>
                <w:szCs w:val="20"/>
                <w:lang w:val="fr-CH"/>
              </w:rPr>
            </w:pPr>
            <w:r w:rsidRPr="004C57F2">
              <w:rPr>
                <w:rFonts w:cs="Arial"/>
                <w:b/>
                <w:bCs/>
                <w:sz w:val="20"/>
                <w:szCs w:val="20"/>
                <w:lang w:val="fr-CH"/>
              </w:rPr>
              <w:t>CdH Fribourg</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4C57F2" w:rsidRDefault="00033F19" w:rsidP="00052720">
            <w:pPr>
              <w:jc w:val="center"/>
              <w:rPr>
                <w:rFonts w:cs="Arial"/>
                <w:szCs w:val="22"/>
                <w:lang w:val="fr-CH"/>
              </w:rPr>
            </w:pPr>
            <w:proofErr w:type="spellStart"/>
            <w:r w:rsidRPr="004C57F2">
              <w:rPr>
                <w:rFonts w:cs="Arial"/>
                <w:b/>
                <w:bCs/>
                <w:sz w:val="20"/>
                <w:szCs w:val="20"/>
                <w:lang w:val="fr-CH"/>
              </w:rPr>
              <w:t>Gibloux</w:t>
            </w:r>
            <w:proofErr w:type="spellEnd"/>
          </w:p>
        </w:tc>
      </w:tr>
      <w:tr w:rsidR="00052720" w:rsidRPr="004C57F2" w:rsidTr="00052720">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Personne</w:t>
            </w:r>
          </w:p>
        </w:tc>
        <w:tc>
          <w:tcPr>
            <w:tcW w:w="237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083" w:type="dxa"/>
            <w:tcBorders>
              <w:top w:val="single" w:sz="8" w:space="0" w:color="auto"/>
              <w:left w:val="nil"/>
              <w:bottom w:val="dotted" w:sz="4" w:space="0" w:color="auto"/>
              <w:right w:val="nil"/>
            </w:tcBorders>
            <w:shd w:val="clear" w:color="auto" w:fill="C0C0C0"/>
          </w:tcPr>
          <w:p w:rsidR="00052720" w:rsidRPr="004C57F2" w:rsidRDefault="00052720" w:rsidP="00052720">
            <w:pPr>
              <w:jc w:val="center"/>
              <w:rPr>
                <w:rFonts w:cs="Arial"/>
                <w:b/>
                <w:bCs/>
                <w:color w:val="3366FF"/>
                <w:sz w:val="20"/>
                <w:szCs w:val="20"/>
                <w:lang w:val="fr-CH"/>
              </w:rPr>
            </w:pPr>
            <w:r w:rsidRPr="004C57F2">
              <w:rPr>
                <w:rFonts w:cs="Arial"/>
                <w:b/>
                <w:bCs/>
                <w:color w:val="3366FF"/>
                <w:sz w:val="20"/>
                <w:szCs w:val="20"/>
                <w:lang w:val="fr-CH"/>
              </w:rPr>
              <w:t>C</w:t>
            </w:r>
          </w:p>
        </w:tc>
        <w:tc>
          <w:tcPr>
            <w:tcW w:w="2132"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Type de ménage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Privé</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052720">
            <w:pPr>
              <w:rPr>
                <w:rFonts w:cs="Arial"/>
                <w:sz w:val="20"/>
                <w:szCs w:val="20"/>
                <w:lang w:val="fr-CH"/>
              </w:rPr>
            </w:pPr>
            <w:r w:rsidRPr="004C57F2">
              <w:rPr>
                <w:rFonts w:cs="Arial"/>
                <w:sz w:val="20"/>
                <w:szCs w:val="20"/>
                <w:lang w:val="fr-CH"/>
              </w:rPr>
              <w:t>Privé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Etat civil </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E955F2">
            <w:pPr>
              <w:rPr>
                <w:rFonts w:cs="Arial"/>
                <w:color w:val="FF0000"/>
                <w:szCs w:val="22"/>
                <w:lang w:val="fr-CH"/>
              </w:rPr>
            </w:pPr>
            <w:r w:rsidRPr="004C57F2">
              <w:rPr>
                <w:rFonts w:cs="Arial"/>
                <w:color w:val="FF0000"/>
                <w:sz w:val="20"/>
                <w:szCs w:val="20"/>
                <w:lang w:val="fr-CH"/>
              </w:rPr>
              <w:t>Marié</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E955F2">
            <w:pPr>
              <w:rPr>
                <w:rFonts w:cs="Arial"/>
                <w:color w:val="FF0000"/>
                <w:sz w:val="20"/>
                <w:szCs w:val="20"/>
                <w:lang w:val="fr-CH"/>
              </w:rPr>
            </w:pPr>
            <w:r w:rsidRPr="004C57F2">
              <w:rPr>
                <w:rFonts w:cs="Arial"/>
                <w:color w:val="FF0000"/>
                <w:sz w:val="20"/>
                <w:szCs w:val="20"/>
                <w:lang w:val="fr-CH"/>
              </w:rPr>
              <w:t>Marié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E955F2">
            <w:pPr>
              <w:rPr>
                <w:rFonts w:cs="Arial"/>
                <w:color w:val="FF0000"/>
                <w:szCs w:val="22"/>
                <w:lang w:val="fr-CH"/>
              </w:rPr>
            </w:pPr>
            <w:r w:rsidRPr="004C57F2">
              <w:rPr>
                <w:rFonts w:cs="Arial"/>
                <w:color w:val="FF0000"/>
                <w:sz w:val="20"/>
                <w:szCs w:val="20"/>
                <w:lang w:val="fr-CH"/>
              </w:rPr>
              <w:t>Marié</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Adresse de domicile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Rue de la Gare 12</w:t>
            </w:r>
          </w:p>
          <w:p w:rsidR="00052720" w:rsidRPr="004C57F2" w:rsidRDefault="00052720" w:rsidP="00E955F2">
            <w:pPr>
              <w:rPr>
                <w:rFonts w:cs="Arial"/>
                <w:szCs w:val="22"/>
                <w:lang w:val="fr-CH"/>
              </w:rPr>
            </w:pPr>
            <w:r w:rsidRPr="004C57F2">
              <w:rPr>
                <w:rFonts w:cs="Arial"/>
                <w:sz w:val="20"/>
                <w:szCs w:val="20"/>
                <w:lang w:val="fr-CH"/>
              </w:rPr>
              <w:t>Fribourg</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052720">
            <w:pPr>
              <w:rPr>
                <w:rFonts w:cs="Arial"/>
                <w:sz w:val="20"/>
                <w:szCs w:val="20"/>
                <w:lang w:val="fr-CH"/>
              </w:rPr>
            </w:pPr>
            <w:r w:rsidRPr="004C57F2">
              <w:rPr>
                <w:rFonts w:cs="Arial"/>
                <w:sz w:val="20"/>
                <w:szCs w:val="20"/>
                <w:lang w:val="fr-CH"/>
              </w:rPr>
              <w:t>Rue de la Gare 12</w:t>
            </w:r>
          </w:p>
          <w:p w:rsidR="00052720" w:rsidRPr="004C57F2" w:rsidRDefault="00052720" w:rsidP="00E955F2">
            <w:pPr>
              <w:rPr>
                <w:rFonts w:cs="Arial"/>
                <w:sz w:val="20"/>
                <w:szCs w:val="20"/>
                <w:lang w:val="fr-CH"/>
              </w:rPr>
            </w:pPr>
            <w:r w:rsidRPr="004C57F2">
              <w:rPr>
                <w:rFonts w:cs="Arial"/>
                <w:sz w:val="20"/>
                <w:szCs w:val="20"/>
                <w:lang w:val="fr-CH"/>
              </w:rPr>
              <w:t>Fribourg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rsidR="00052720" w:rsidRPr="004C57F2" w:rsidRDefault="00052720" w:rsidP="00052720">
            <w:pPr>
              <w:rPr>
                <w:rFonts w:cs="Arial"/>
                <w:szCs w:val="22"/>
                <w:lang w:val="fr-CH"/>
              </w:rPr>
            </w:pPr>
            <w:proofErr w:type="spellStart"/>
            <w:r w:rsidRPr="004C57F2">
              <w:rPr>
                <w:rFonts w:cs="Arial"/>
                <w:sz w:val="20"/>
                <w:szCs w:val="20"/>
                <w:lang w:val="fr-CH"/>
              </w:rPr>
              <w:t>Farvagny</w:t>
            </w:r>
            <w:proofErr w:type="spellEnd"/>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Cs w:val="22"/>
                <w:lang w:val="fr-CH"/>
              </w:rPr>
            </w:pPr>
            <w:r w:rsidRPr="004C57F2">
              <w:rPr>
                <w:rFonts w:cs="Arial"/>
                <w:sz w:val="20"/>
                <w:szCs w:val="20"/>
                <w:lang w:val="fr-CH"/>
              </w:rPr>
              <w:t>Domicile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E955F2">
            <w:pPr>
              <w:rPr>
                <w:rFonts w:cs="Arial"/>
                <w:szCs w:val="22"/>
                <w:lang w:val="fr-CH"/>
              </w:rPr>
            </w:pPr>
            <w:r w:rsidRPr="004C57F2">
              <w:rPr>
                <w:rFonts w:cs="Arial"/>
                <w:sz w:val="20"/>
                <w:szCs w:val="20"/>
                <w:lang w:val="fr-CH"/>
              </w:rPr>
              <w:t>Fribourg</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E955F2">
            <w:pPr>
              <w:rPr>
                <w:rFonts w:cs="Arial"/>
                <w:sz w:val="20"/>
                <w:szCs w:val="20"/>
                <w:lang w:val="fr-CH"/>
              </w:rPr>
            </w:pPr>
            <w:r w:rsidRPr="004C57F2">
              <w:rPr>
                <w:rFonts w:cs="Arial"/>
                <w:sz w:val="20"/>
                <w:szCs w:val="20"/>
                <w:lang w:val="fr-CH"/>
              </w:rPr>
              <w:t>Fribourg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E955F2">
            <w:pPr>
              <w:rPr>
                <w:rFonts w:cs="Arial"/>
                <w:szCs w:val="22"/>
                <w:lang w:val="fr-CH"/>
              </w:rPr>
            </w:pPr>
            <w:r w:rsidRPr="004C57F2">
              <w:rPr>
                <w:rFonts w:cs="Arial"/>
                <w:sz w:val="20"/>
                <w:szCs w:val="20"/>
                <w:lang w:val="fr-CH"/>
              </w:rPr>
              <w:t>Fribourg</w:t>
            </w:r>
          </w:p>
        </w:tc>
      </w:tr>
      <w:tr w:rsidR="00052720" w:rsidRPr="004C57F2"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EB162A" w:rsidP="00052720">
            <w:pPr>
              <w:rPr>
                <w:rFonts w:cs="Arial"/>
                <w:szCs w:val="22"/>
                <w:lang w:val="fr-CH"/>
              </w:rPr>
            </w:pPr>
            <w:r w:rsidRPr="004C57F2">
              <w:rPr>
                <w:rFonts w:cs="Arial"/>
                <w:sz w:val="20"/>
                <w:szCs w:val="20"/>
                <w:lang w:val="fr-CH"/>
              </w:rPr>
              <w:t>Domicile</w:t>
            </w:r>
            <w:r w:rsidR="00052720" w:rsidRPr="004C57F2">
              <w:rPr>
                <w:rFonts w:cs="Arial"/>
                <w:sz w:val="20"/>
                <w:szCs w:val="20"/>
                <w:lang w:val="fr-CH"/>
              </w:rPr>
              <w:t xml:space="preserve"> secondaire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b/>
                <w:bCs/>
                <w:sz w:val="20"/>
                <w:szCs w:val="20"/>
                <w:lang w:val="fr-CH"/>
              </w:rPr>
              <w:t>–</w:t>
            </w:r>
          </w:p>
        </w:tc>
        <w:tc>
          <w:tcPr>
            <w:tcW w:w="2083" w:type="dxa"/>
            <w:tcBorders>
              <w:top w:val="dotted" w:sz="4" w:space="0" w:color="auto"/>
              <w:left w:val="nil"/>
              <w:bottom w:val="dotted" w:sz="4" w:space="0" w:color="auto"/>
              <w:right w:val="nil"/>
            </w:tcBorders>
            <w:shd w:val="clear" w:color="auto" w:fill="C0C0C0"/>
          </w:tcPr>
          <w:p w:rsidR="00052720" w:rsidRPr="004C57F2" w:rsidRDefault="00033F19" w:rsidP="00052720">
            <w:pPr>
              <w:rPr>
                <w:rFonts w:cs="Arial"/>
                <w:sz w:val="20"/>
                <w:szCs w:val="20"/>
                <w:lang w:val="fr-CH"/>
              </w:rPr>
            </w:pPr>
            <w:proofErr w:type="spellStart"/>
            <w:r w:rsidRPr="004C57F2">
              <w:rPr>
                <w:rFonts w:cs="Arial"/>
                <w:sz w:val="20"/>
                <w:szCs w:val="20"/>
                <w:lang w:val="fr-CH"/>
              </w:rPr>
              <w:t>Gibloux</w:t>
            </w:r>
            <w:proofErr w:type="spellEnd"/>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33F19" w:rsidP="00052720">
            <w:pPr>
              <w:rPr>
                <w:rFonts w:cs="Arial"/>
                <w:szCs w:val="22"/>
                <w:lang w:val="fr-CH"/>
              </w:rPr>
            </w:pPr>
            <w:proofErr w:type="spellStart"/>
            <w:r w:rsidRPr="004C57F2">
              <w:rPr>
                <w:rFonts w:cs="Arial"/>
                <w:sz w:val="20"/>
                <w:szCs w:val="20"/>
                <w:lang w:val="fr-CH"/>
              </w:rPr>
              <w:t>Gibloux</w:t>
            </w:r>
            <w:proofErr w:type="spellEnd"/>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F51503">
            <w:pPr>
              <w:rPr>
                <w:rFonts w:cs="Arial"/>
                <w:sz w:val="20"/>
                <w:szCs w:val="20"/>
                <w:lang w:val="fr-CH"/>
              </w:rPr>
            </w:pPr>
            <w:r w:rsidRPr="004C57F2">
              <w:rPr>
                <w:rFonts w:cs="Arial"/>
                <w:sz w:val="20"/>
                <w:szCs w:val="20"/>
                <w:lang w:val="fr-CH"/>
              </w:rPr>
              <w:t>EGID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E955F2">
            <w:pPr>
              <w:rPr>
                <w:rFonts w:cs="Arial"/>
                <w:sz w:val="20"/>
                <w:szCs w:val="20"/>
                <w:lang w:val="fr-CH"/>
              </w:rPr>
            </w:pPr>
            <w:r w:rsidRPr="004C57F2">
              <w:rPr>
                <w:rFonts w:cs="Arial"/>
                <w:sz w:val="20"/>
                <w:szCs w:val="20"/>
                <w:lang w:val="fr-CH"/>
              </w:rPr>
              <w:t>EGID de l’adresse du domicile</w:t>
            </w:r>
          </w:p>
        </w:tc>
        <w:tc>
          <w:tcPr>
            <w:tcW w:w="2083" w:type="dxa"/>
            <w:tcBorders>
              <w:top w:val="dotted" w:sz="4" w:space="0" w:color="auto"/>
              <w:left w:val="nil"/>
              <w:bottom w:val="dotted" w:sz="4" w:space="0" w:color="auto"/>
              <w:right w:val="nil"/>
            </w:tcBorders>
            <w:shd w:val="clear" w:color="auto" w:fill="C0C0C0"/>
          </w:tcPr>
          <w:p w:rsidR="00052720" w:rsidRPr="004C57F2" w:rsidRDefault="00052720" w:rsidP="00E955F2">
            <w:pPr>
              <w:rPr>
                <w:rFonts w:cs="Arial"/>
                <w:sz w:val="20"/>
                <w:szCs w:val="20"/>
                <w:lang w:val="fr-CH"/>
              </w:rPr>
            </w:pPr>
            <w:r w:rsidRPr="004C57F2">
              <w:rPr>
                <w:rFonts w:cs="Arial"/>
                <w:sz w:val="20"/>
                <w:szCs w:val="20"/>
                <w:lang w:val="fr-CH"/>
              </w:rPr>
              <w:t>EGID de l’adresse du domicile</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E955F2">
            <w:pPr>
              <w:rPr>
                <w:rFonts w:cs="Arial"/>
                <w:sz w:val="20"/>
                <w:szCs w:val="20"/>
                <w:lang w:val="fr-CH"/>
              </w:rPr>
            </w:pPr>
            <w:r w:rsidRPr="004C57F2">
              <w:rPr>
                <w:rFonts w:cs="Arial"/>
                <w:sz w:val="20"/>
                <w:szCs w:val="20"/>
                <w:lang w:val="fr-CH"/>
              </w:rPr>
              <w:t>EGID du home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F51503">
            <w:pPr>
              <w:rPr>
                <w:rFonts w:cs="Arial"/>
                <w:sz w:val="20"/>
                <w:szCs w:val="20"/>
                <w:lang w:val="fr-CH"/>
              </w:rPr>
            </w:pPr>
            <w:r w:rsidRPr="00BA6F19">
              <w:rPr>
                <w:rFonts w:cs="Arial"/>
                <w:sz w:val="20"/>
                <w:szCs w:val="20"/>
                <w:lang w:val="fr-CH"/>
              </w:rPr>
              <w:t>EWID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E955F2">
            <w:pPr>
              <w:rPr>
                <w:rFonts w:cs="Arial"/>
                <w:sz w:val="20"/>
                <w:szCs w:val="20"/>
                <w:lang w:val="fr-CH"/>
              </w:rPr>
            </w:pPr>
            <w:r w:rsidRPr="00BA6F19">
              <w:rPr>
                <w:rFonts w:cs="Arial"/>
                <w:sz w:val="20"/>
                <w:szCs w:val="20"/>
                <w:lang w:val="fr-CH"/>
              </w:rPr>
              <w:t>EWID du logement habité</w:t>
            </w:r>
          </w:p>
        </w:tc>
        <w:tc>
          <w:tcPr>
            <w:tcW w:w="2083" w:type="dxa"/>
            <w:tcBorders>
              <w:top w:val="dotted" w:sz="4" w:space="0" w:color="auto"/>
              <w:left w:val="nil"/>
              <w:bottom w:val="dotted" w:sz="4" w:space="0" w:color="auto"/>
              <w:right w:val="nil"/>
            </w:tcBorders>
            <w:shd w:val="clear" w:color="auto" w:fill="C0C0C0"/>
          </w:tcPr>
          <w:p w:rsidR="00052720" w:rsidRPr="00BA6F19" w:rsidRDefault="00052720" w:rsidP="00E955F2">
            <w:pPr>
              <w:rPr>
                <w:rFonts w:cs="Arial"/>
                <w:sz w:val="20"/>
                <w:szCs w:val="20"/>
                <w:lang w:val="fr-CH"/>
              </w:rPr>
            </w:pPr>
            <w:r w:rsidRPr="00BA6F19">
              <w:rPr>
                <w:rFonts w:cs="Arial"/>
                <w:sz w:val="20"/>
                <w:szCs w:val="20"/>
                <w:lang w:val="fr-CH"/>
              </w:rPr>
              <w:t>EWID du logement habité</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F51503">
            <w:pPr>
              <w:rPr>
                <w:rFonts w:cs="Arial"/>
                <w:szCs w:val="22"/>
                <w:lang w:val="fr-CH"/>
              </w:rPr>
            </w:pPr>
            <w:r w:rsidRPr="00BA6F19">
              <w:rPr>
                <w:rFonts w:cs="Arial"/>
                <w:sz w:val="20"/>
                <w:szCs w:val="20"/>
                <w:lang w:val="fr-CH"/>
              </w:rPr>
              <w:t>Adresse de correspondance (p. ex.)</w:t>
            </w:r>
          </w:p>
        </w:tc>
        <w:tc>
          <w:tcPr>
            <w:tcW w:w="237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Cs w:val="22"/>
                <w:lang w:val="fr-CH"/>
              </w:rPr>
            </w:pPr>
            <w:r w:rsidRPr="00BA6F19">
              <w:rPr>
                <w:rFonts w:cs="Arial"/>
                <w:sz w:val="20"/>
                <w:szCs w:val="20"/>
                <w:lang w:val="fr-CH"/>
              </w:rPr>
              <w:t>Fribourg</w:t>
            </w:r>
          </w:p>
        </w:tc>
        <w:tc>
          <w:tcPr>
            <w:tcW w:w="2083" w:type="dxa"/>
            <w:tcBorders>
              <w:top w:val="dotted" w:sz="4" w:space="0" w:color="auto"/>
              <w:left w:val="nil"/>
              <w:bottom w:val="single" w:sz="8" w:space="0" w:color="auto"/>
              <w:right w:val="nil"/>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 w:val="20"/>
                <w:szCs w:val="20"/>
                <w:lang w:val="fr-CH"/>
              </w:rPr>
            </w:pPr>
            <w:r w:rsidRPr="00BA6F19">
              <w:rPr>
                <w:rFonts w:cs="Arial"/>
                <w:sz w:val="20"/>
                <w:szCs w:val="20"/>
                <w:lang w:val="fr-CH"/>
              </w:rPr>
              <w:t>Fribourg</w:t>
            </w:r>
          </w:p>
        </w:tc>
        <w:tc>
          <w:tcPr>
            <w:tcW w:w="2132"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Cs w:val="22"/>
                <w:lang w:val="fr-CH"/>
              </w:rPr>
            </w:pPr>
            <w:r w:rsidRPr="00BA6F19">
              <w:rPr>
                <w:rFonts w:cs="Arial"/>
                <w:sz w:val="20"/>
                <w:szCs w:val="20"/>
                <w:lang w:val="fr-CH"/>
              </w:rPr>
              <w:t>Fribourg</w:t>
            </w:r>
          </w:p>
        </w:tc>
      </w:tr>
    </w:tbl>
    <w:p w:rsidR="00052720" w:rsidRPr="00BA6F19" w:rsidRDefault="005239DF" w:rsidP="007A6040">
      <w:pPr>
        <w:jc w:val="both"/>
        <w:rPr>
          <w:rFonts w:cs="Arial"/>
          <w:lang w:val="fr-CH"/>
        </w:rPr>
      </w:pPr>
      <w:r>
        <w:rPr>
          <w:noProof/>
          <w:lang w:val="fr-CH" w:eastAsia="fr-CH"/>
        </w:rPr>
        <w:drawing>
          <wp:anchor distT="0" distB="0" distL="114300" distR="114300" simplePos="0" relativeHeight="251899392" behindDoc="0" locked="0" layoutInCell="1" allowOverlap="1" wp14:anchorId="7DC83B5B" wp14:editId="059A1530">
            <wp:simplePos x="0" y="0"/>
            <wp:positionH relativeFrom="column">
              <wp:posOffset>5875020</wp:posOffset>
            </wp:positionH>
            <wp:positionV relativeFrom="paragraph">
              <wp:posOffset>-407035</wp:posOffset>
            </wp:positionV>
            <wp:extent cx="738505" cy="408940"/>
            <wp:effectExtent l="0" t="0" r="4445" b="0"/>
            <wp:wrapNone/>
            <wp:docPr id="251" name="Image 25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Si les deux membres d’un couple sont placés dans un home à l’extérieur de la commune, ceux-</w:t>
      </w:r>
      <w:r w:rsidR="00523A7B">
        <w:rPr>
          <w:rFonts w:cs="Arial"/>
          <w:lang w:val="fr-CH"/>
        </w:rPr>
        <w:t xml:space="preserve">ci </w:t>
      </w:r>
      <w:r w:rsidR="00052720" w:rsidRPr="00BA6F19">
        <w:rPr>
          <w:rFonts w:cs="Arial"/>
          <w:lang w:val="fr-CH"/>
        </w:rPr>
        <w:t>sont traités de la même manière qu’une personne veuve ou célibataire, c’est-à-dire qu’ils sont inscrits en «  ménage administratif » avec tout ce qui en découle (voir personnes veuves, célibataires).</w:t>
      </w:r>
    </w:p>
    <w:p w:rsidR="00052720" w:rsidRPr="00BA6F19" w:rsidRDefault="00052720" w:rsidP="00052720">
      <w:pPr>
        <w:rPr>
          <w:rFonts w:cs="Arial"/>
          <w:lang w:val="fr-CH"/>
        </w:rPr>
      </w:pPr>
    </w:p>
    <w:p w:rsidR="00E01A32" w:rsidRDefault="00052720" w:rsidP="00052720">
      <w:pPr>
        <w:rPr>
          <w:rFonts w:cs="Arial"/>
          <w:lang w:val="fr-CH"/>
        </w:rPr>
      </w:pPr>
      <w:r w:rsidRPr="00BA6F19">
        <w:rPr>
          <w:rFonts w:cs="Arial"/>
          <w:lang w:val="fr-CH"/>
        </w:rPr>
        <w:t>Exemple :</w:t>
      </w:r>
    </w:p>
    <w:p w:rsidR="00E01A32" w:rsidRPr="00BA6F19" w:rsidRDefault="00E01A32" w:rsidP="00052720">
      <w:pPr>
        <w:rPr>
          <w:rFonts w:cs="Arial"/>
          <w:lang w:val="fr-CH"/>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31"/>
        <w:gridCol w:w="1638"/>
        <w:gridCol w:w="1560"/>
        <w:gridCol w:w="1798"/>
        <w:gridCol w:w="1887"/>
      </w:tblGrid>
      <w:tr w:rsidR="00052720"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3198" w:type="dxa"/>
            <w:gridSpan w:val="2"/>
            <w:shd w:val="clear" w:color="auto" w:fill="C0C0C0"/>
            <w:tcMar>
              <w:top w:w="0" w:type="dxa"/>
              <w:left w:w="108" w:type="dxa"/>
              <w:bottom w:w="0" w:type="dxa"/>
              <w:right w:w="108" w:type="dxa"/>
            </w:tcMar>
          </w:tcPr>
          <w:p w:rsidR="00052720" w:rsidRPr="00BA6F19" w:rsidRDefault="00052720" w:rsidP="00E955F2">
            <w:pPr>
              <w:jc w:val="center"/>
              <w:rPr>
                <w:rFonts w:cs="Arial"/>
                <w:b/>
                <w:bCs/>
                <w:sz w:val="20"/>
                <w:szCs w:val="20"/>
                <w:lang w:val="fr-CH"/>
              </w:rPr>
            </w:pPr>
            <w:r w:rsidRPr="00BA6F19">
              <w:rPr>
                <w:rFonts w:cs="Arial"/>
                <w:b/>
                <w:bCs/>
                <w:sz w:val="20"/>
                <w:szCs w:val="20"/>
                <w:lang w:val="fr-CH"/>
              </w:rPr>
              <w:t>CdH Fribourg</w:t>
            </w:r>
          </w:p>
        </w:tc>
        <w:tc>
          <w:tcPr>
            <w:tcW w:w="3685" w:type="dxa"/>
            <w:gridSpan w:val="2"/>
          </w:tcPr>
          <w:p w:rsidR="00052720" w:rsidRPr="00BA6F19" w:rsidRDefault="00033F19" w:rsidP="00052720">
            <w:pPr>
              <w:jc w:val="center"/>
              <w:rPr>
                <w:rFonts w:cs="Arial"/>
                <w:szCs w:val="22"/>
                <w:lang w:val="fr-CH"/>
              </w:rPr>
            </w:pPr>
            <w:proofErr w:type="spellStart"/>
            <w:r>
              <w:rPr>
                <w:rFonts w:cs="Arial"/>
                <w:b/>
                <w:bCs/>
                <w:sz w:val="20"/>
                <w:szCs w:val="20"/>
                <w:lang w:val="fr-CH"/>
              </w:rPr>
              <w:t>Gibloux</w:t>
            </w:r>
            <w:proofErr w:type="spellEnd"/>
          </w:p>
        </w:tc>
      </w:tr>
      <w:tr w:rsidR="00523A7B" w:rsidRPr="00BA6F19" w:rsidTr="00A44578">
        <w:tc>
          <w:tcPr>
            <w:tcW w:w="2331"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1638" w:type="dxa"/>
            <w:shd w:val="clear" w:color="auto" w:fill="C0C0C0"/>
            <w:tcMar>
              <w:top w:w="0" w:type="dxa"/>
              <w:left w:w="108" w:type="dxa"/>
              <w:bottom w:w="0" w:type="dxa"/>
              <w:right w:w="108" w:type="dxa"/>
            </w:tcMar>
          </w:tcPr>
          <w:p w:rsidR="00052720" w:rsidRPr="00BA6F19" w:rsidRDefault="00052720" w:rsidP="00052720">
            <w:pPr>
              <w:jc w:val="center"/>
              <w:rPr>
                <w:rFonts w:cs="Arial"/>
                <w:color w:val="FF00FF"/>
                <w:szCs w:val="22"/>
                <w:lang w:val="fr-CH"/>
              </w:rPr>
            </w:pPr>
            <w:r w:rsidRPr="00BA6F19">
              <w:rPr>
                <w:rFonts w:cs="Arial"/>
                <w:b/>
                <w:bCs/>
                <w:color w:val="FF00FF"/>
                <w:sz w:val="20"/>
                <w:szCs w:val="20"/>
                <w:lang w:val="fr-CH"/>
              </w:rPr>
              <w:t>A</w:t>
            </w:r>
          </w:p>
        </w:tc>
        <w:tc>
          <w:tcPr>
            <w:tcW w:w="1560" w:type="dxa"/>
            <w:shd w:val="clear" w:color="auto" w:fill="C0C0C0"/>
          </w:tcPr>
          <w:p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C</w:t>
            </w:r>
          </w:p>
        </w:tc>
        <w:tc>
          <w:tcPr>
            <w:tcW w:w="1798" w:type="dxa"/>
            <w:shd w:val="clear" w:color="auto" w:fill="FFFFFF"/>
          </w:tcPr>
          <w:p w:rsidR="00052720" w:rsidRPr="00BA6F19" w:rsidRDefault="00052720" w:rsidP="00052720">
            <w:pPr>
              <w:jc w:val="center"/>
              <w:rPr>
                <w:rFonts w:cs="Arial"/>
                <w:b/>
                <w:bCs/>
                <w:color w:val="FF00FF"/>
                <w:sz w:val="20"/>
                <w:szCs w:val="20"/>
                <w:lang w:val="fr-CH"/>
              </w:rPr>
            </w:pPr>
            <w:r w:rsidRPr="00BA6F19">
              <w:rPr>
                <w:rFonts w:cs="Arial"/>
                <w:b/>
                <w:bCs/>
                <w:color w:val="FF00FF"/>
                <w:sz w:val="20"/>
                <w:szCs w:val="20"/>
                <w:lang w:val="fr-CH"/>
              </w:rPr>
              <w:t>A</w:t>
            </w:r>
          </w:p>
        </w:tc>
        <w:tc>
          <w:tcPr>
            <w:tcW w:w="1887" w:type="dxa"/>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C</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Type de ménage</w:t>
            </w:r>
          </w:p>
        </w:tc>
        <w:tc>
          <w:tcPr>
            <w:tcW w:w="1638" w:type="dxa"/>
            <w:shd w:val="clear" w:color="auto" w:fill="C0C0C0"/>
            <w:tcMar>
              <w:top w:w="0" w:type="dxa"/>
              <w:left w:w="108" w:type="dxa"/>
              <w:bottom w:w="0" w:type="dxa"/>
              <w:right w:w="108" w:type="dxa"/>
            </w:tcMar>
          </w:tcPr>
          <w:p w:rsidR="00052720" w:rsidRPr="00BA6F19" w:rsidRDefault="00523A7B" w:rsidP="00052720">
            <w:pPr>
              <w:rPr>
                <w:rFonts w:cs="Arial"/>
                <w:szCs w:val="22"/>
                <w:lang w:val="fr-CH"/>
              </w:rPr>
            </w:pPr>
            <w:r>
              <w:rPr>
                <w:rFonts w:cs="Arial"/>
                <w:sz w:val="20"/>
                <w:szCs w:val="20"/>
                <w:lang w:val="fr-CH"/>
              </w:rPr>
              <w:t>Administratif</w:t>
            </w:r>
          </w:p>
        </w:tc>
        <w:tc>
          <w:tcPr>
            <w:tcW w:w="1560" w:type="dxa"/>
            <w:shd w:val="clear" w:color="auto" w:fill="C0C0C0"/>
          </w:tcPr>
          <w:p w:rsidR="00052720" w:rsidRPr="00BA6F19" w:rsidRDefault="00523A7B" w:rsidP="00052720">
            <w:pPr>
              <w:rPr>
                <w:rFonts w:cs="Arial"/>
                <w:sz w:val="20"/>
                <w:szCs w:val="20"/>
                <w:lang w:val="fr-CH"/>
              </w:rPr>
            </w:pPr>
            <w:r>
              <w:rPr>
                <w:rFonts w:cs="Arial"/>
                <w:sz w:val="20"/>
                <w:szCs w:val="20"/>
                <w:lang w:val="fr-CH"/>
              </w:rPr>
              <w:t>Administratif</w:t>
            </w:r>
          </w:p>
        </w:tc>
        <w:tc>
          <w:tcPr>
            <w:tcW w:w="1798" w:type="dxa"/>
            <w:shd w:val="clear" w:color="auto" w:fill="FFFFFF"/>
          </w:tcPr>
          <w:p w:rsidR="00052720" w:rsidRPr="00BA6F19" w:rsidRDefault="00523A7B" w:rsidP="00052720">
            <w:pPr>
              <w:rPr>
                <w:rFonts w:cs="Arial"/>
                <w:sz w:val="20"/>
                <w:szCs w:val="20"/>
                <w:lang w:val="fr-CH"/>
              </w:rPr>
            </w:pPr>
            <w:r w:rsidRPr="00BA6F19">
              <w:rPr>
                <w:rFonts w:cs="Arial"/>
                <w:sz w:val="20"/>
                <w:szCs w:val="20"/>
                <w:lang w:val="fr-CH"/>
              </w:rPr>
              <w:t>Collectif</w:t>
            </w:r>
          </w:p>
        </w:tc>
        <w:tc>
          <w:tcPr>
            <w:tcW w:w="1887" w:type="dxa"/>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Etat civil </w:t>
            </w:r>
          </w:p>
        </w:tc>
        <w:tc>
          <w:tcPr>
            <w:tcW w:w="1638" w:type="dxa"/>
            <w:shd w:val="clear" w:color="auto" w:fill="C0C0C0"/>
            <w:tcMar>
              <w:top w:w="0" w:type="dxa"/>
              <w:left w:w="108" w:type="dxa"/>
              <w:bottom w:w="0" w:type="dxa"/>
              <w:right w:w="108" w:type="dxa"/>
            </w:tcMar>
          </w:tcPr>
          <w:p w:rsidR="00052720" w:rsidRPr="00BA6F19" w:rsidRDefault="00052720" w:rsidP="00E955F2">
            <w:pPr>
              <w:rPr>
                <w:rFonts w:cs="Arial"/>
                <w:color w:val="FF0000"/>
                <w:szCs w:val="22"/>
                <w:lang w:val="fr-CH"/>
              </w:rPr>
            </w:pPr>
            <w:r w:rsidRPr="00BA6F19">
              <w:rPr>
                <w:rFonts w:cs="Arial"/>
                <w:color w:val="FF0000"/>
                <w:sz w:val="20"/>
                <w:szCs w:val="20"/>
                <w:lang w:val="fr-CH"/>
              </w:rPr>
              <w:t>Marié</w:t>
            </w:r>
          </w:p>
        </w:tc>
        <w:tc>
          <w:tcPr>
            <w:tcW w:w="1560" w:type="dxa"/>
            <w:shd w:val="clear" w:color="auto" w:fill="C0C0C0"/>
          </w:tcPr>
          <w:p w:rsidR="00052720" w:rsidRPr="00BA6F19" w:rsidRDefault="00052720" w:rsidP="00E955F2">
            <w:pPr>
              <w:rPr>
                <w:rFonts w:cs="Arial"/>
                <w:color w:val="FF0000"/>
                <w:sz w:val="20"/>
                <w:szCs w:val="20"/>
                <w:lang w:val="fr-CH"/>
              </w:rPr>
            </w:pPr>
            <w:r w:rsidRPr="00BA6F19">
              <w:rPr>
                <w:rFonts w:cs="Arial"/>
                <w:color w:val="FF0000"/>
                <w:sz w:val="20"/>
                <w:szCs w:val="20"/>
                <w:lang w:val="fr-CH"/>
              </w:rPr>
              <w:t>Marié</w:t>
            </w:r>
          </w:p>
        </w:tc>
        <w:tc>
          <w:tcPr>
            <w:tcW w:w="1798" w:type="dxa"/>
            <w:shd w:val="clear" w:color="auto" w:fill="FFFFFF"/>
          </w:tcPr>
          <w:p w:rsidR="00052720" w:rsidRPr="00BA6F19" w:rsidRDefault="00052720" w:rsidP="00E955F2">
            <w:pPr>
              <w:rPr>
                <w:rFonts w:cs="Arial"/>
                <w:color w:val="FF0000"/>
                <w:sz w:val="20"/>
                <w:szCs w:val="20"/>
                <w:lang w:val="fr-CH"/>
              </w:rPr>
            </w:pPr>
            <w:r w:rsidRPr="00BA6F19">
              <w:rPr>
                <w:rFonts w:cs="Arial"/>
                <w:color w:val="FF0000"/>
                <w:sz w:val="20"/>
                <w:szCs w:val="20"/>
                <w:lang w:val="fr-CH"/>
              </w:rPr>
              <w:t>Marié</w:t>
            </w:r>
          </w:p>
        </w:tc>
        <w:tc>
          <w:tcPr>
            <w:tcW w:w="1887" w:type="dxa"/>
            <w:tcMar>
              <w:top w:w="0" w:type="dxa"/>
              <w:left w:w="108" w:type="dxa"/>
              <w:bottom w:w="0" w:type="dxa"/>
              <w:right w:w="108" w:type="dxa"/>
            </w:tcMar>
          </w:tcPr>
          <w:p w:rsidR="00052720" w:rsidRPr="00BA6F19" w:rsidRDefault="00052720" w:rsidP="00E955F2">
            <w:pPr>
              <w:rPr>
                <w:rFonts w:cs="Arial"/>
                <w:color w:val="FF0000"/>
                <w:szCs w:val="22"/>
                <w:lang w:val="fr-CH"/>
              </w:rPr>
            </w:pPr>
            <w:r w:rsidRPr="00BA6F19">
              <w:rPr>
                <w:rFonts w:cs="Arial"/>
                <w:color w:val="FF0000"/>
                <w:sz w:val="20"/>
                <w:szCs w:val="20"/>
                <w:lang w:val="fr-CH"/>
              </w:rPr>
              <w:t>Marié</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Adresse de domicile</w:t>
            </w:r>
          </w:p>
        </w:tc>
        <w:tc>
          <w:tcPr>
            <w:tcW w:w="1638" w:type="dxa"/>
            <w:shd w:val="clear" w:color="auto" w:fill="C0C0C0"/>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1700 Fribourg</w:t>
            </w:r>
          </w:p>
        </w:tc>
        <w:tc>
          <w:tcPr>
            <w:tcW w:w="1560" w:type="dxa"/>
            <w:shd w:val="clear" w:color="auto" w:fill="C0C0C0"/>
          </w:tcPr>
          <w:p w:rsidR="00052720" w:rsidRPr="00BA6F19" w:rsidRDefault="00052720" w:rsidP="00E955F2">
            <w:pPr>
              <w:rPr>
                <w:rFonts w:cs="Arial"/>
                <w:sz w:val="20"/>
                <w:szCs w:val="20"/>
                <w:lang w:val="fr-CH"/>
              </w:rPr>
            </w:pPr>
            <w:r w:rsidRPr="00BA6F19">
              <w:rPr>
                <w:rFonts w:cs="Arial"/>
                <w:sz w:val="20"/>
                <w:szCs w:val="20"/>
                <w:lang w:val="fr-CH"/>
              </w:rPr>
              <w:t>1700 Fribourg</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du Levant 4</w:t>
            </w:r>
          </w:p>
          <w:p w:rsidR="00052720" w:rsidRPr="00BA6F19" w:rsidRDefault="00052720" w:rsidP="00052720">
            <w:pPr>
              <w:rPr>
                <w:rFonts w:cs="Arial"/>
                <w:sz w:val="20"/>
                <w:szCs w:val="20"/>
                <w:lang w:val="fr-CH"/>
              </w:rPr>
            </w:pPr>
            <w:proofErr w:type="spellStart"/>
            <w:r w:rsidRPr="00BA6F19">
              <w:rPr>
                <w:rFonts w:cs="Arial"/>
                <w:sz w:val="20"/>
                <w:szCs w:val="20"/>
                <w:lang w:val="fr-CH"/>
              </w:rPr>
              <w:t>Farvagny</w:t>
            </w:r>
            <w:proofErr w:type="spellEnd"/>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du Levant 4</w:t>
            </w:r>
          </w:p>
          <w:p w:rsidR="00052720" w:rsidRPr="00BA6F19" w:rsidRDefault="00052720" w:rsidP="00052720">
            <w:pPr>
              <w:rPr>
                <w:rFonts w:cs="Arial"/>
                <w:szCs w:val="22"/>
                <w:lang w:val="fr-CH"/>
              </w:rPr>
            </w:pPr>
            <w:proofErr w:type="spellStart"/>
            <w:r w:rsidRPr="00BA6F19">
              <w:rPr>
                <w:rFonts w:cs="Arial"/>
                <w:sz w:val="20"/>
                <w:szCs w:val="20"/>
                <w:lang w:val="fr-CH"/>
              </w:rPr>
              <w:t>Farvagny</w:t>
            </w:r>
            <w:proofErr w:type="spellEnd"/>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 xml:space="preserve">Domicile </w:t>
            </w:r>
            <w:r w:rsidR="00EB162A" w:rsidRPr="00BA6F19">
              <w:rPr>
                <w:rFonts w:cs="Arial"/>
                <w:sz w:val="20"/>
                <w:szCs w:val="20"/>
                <w:lang w:val="fr-CH"/>
              </w:rPr>
              <w:t>principal</w:t>
            </w:r>
          </w:p>
        </w:tc>
        <w:tc>
          <w:tcPr>
            <w:tcW w:w="1638" w:type="dxa"/>
            <w:shd w:val="clear" w:color="auto" w:fill="C0C0C0"/>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Fribourg</w:t>
            </w:r>
          </w:p>
        </w:tc>
        <w:tc>
          <w:tcPr>
            <w:tcW w:w="1560" w:type="dxa"/>
            <w:shd w:val="clear" w:color="auto" w:fill="C0C0C0"/>
          </w:tcPr>
          <w:p w:rsidR="00052720" w:rsidRPr="00BA6F19" w:rsidRDefault="00052720" w:rsidP="00E955F2">
            <w:pPr>
              <w:rPr>
                <w:rFonts w:cs="Arial"/>
                <w:sz w:val="20"/>
                <w:szCs w:val="20"/>
                <w:lang w:val="fr-CH"/>
              </w:rPr>
            </w:pPr>
            <w:r w:rsidRPr="00BA6F19">
              <w:rPr>
                <w:rFonts w:cs="Arial"/>
                <w:sz w:val="20"/>
                <w:szCs w:val="20"/>
                <w:lang w:val="fr-CH"/>
              </w:rPr>
              <w:t>Fribourg</w:t>
            </w:r>
          </w:p>
        </w:tc>
        <w:tc>
          <w:tcPr>
            <w:tcW w:w="1798" w:type="dxa"/>
            <w:shd w:val="clear" w:color="auto" w:fill="FFFFFF"/>
          </w:tcPr>
          <w:p w:rsidR="00052720" w:rsidRPr="00BA6F19" w:rsidRDefault="00052720" w:rsidP="00E955F2">
            <w:pPr>
              <w:rPr>
                <w:rFonts w:cs="Arial"/>
                <w:sz w:val="20"/>
                <w:szCs w:val="20"/>
                <w:lang w:val="fr-CH"/>
              </w:rPr>
            </w:pPr>
            <w:r w:rsidRPr="00BA6F19">
              <w:rPr>
                <w:rFonts w:cs="Arial"/>
                <w:sz w:val="20"/>
                <w:szCs w:val="20"/>
                <w:lang w:val="fr-CH"/>
              </w:rPr>
              <w:t>Fribourg</w:t>
            </w:r>
          </w:p>
        </w:tc>
        <w:tc>
          <w:tcPr>
            <w:tcW w:w="1887"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Fribourg</w:t>
            </w:r>
          </w:p>
        </w:tc>
      </w:tr>
      <w:tr w:rsidR="00523A7B" w:rsidRPr="00BA6F19" w:rsidTr="00A44578">
        <w:tc>
          <w:tcPr>
            <w:tcW w:w="2331" w:type="dxa"/>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Domicile secondaire</w:t>
            </w:r>
          </w:p>
        </w:tc>
        <w:tc>
          <w:tcPr>
            <w:tcW w:w="1638" w:type="dxa"/>
            <w:shd w:val="clear" w:color="auto" w:fill="C0C0C0"/>
            <w:tcMar>
              <w:top w:w="0" w:type="dxa"/>
              <w:left w:w="108" w:type="dxa"/>
              <w:bottom w:w="0" w:type="dxa"/>
              <w:right w:w="108" w:type="dxa"/>
            </w:tcMar>
          </w:tcPr>
          <w:p w:rsidR="00052720" w:rsidRPr="004C57F2" w:rsidRDefault="00F44850" w:rsidP="00052720">
            <w:pPr>
              <w:rPr>
                <w:rFonts w:cs="Arial"/>
                <w:szCs w:val="22"/>
                <w:lang w:val="fr-CH"/>
              </w:rPr>
            </w:pPr>
            <w:proofErr w:type="spellStart"/>
            <w:r w:rsidRPr="004C57F2">
              <w:rPr>
                <w:rFonts w:cs="Arial"/>
                <w:bCs/>
                <w:sz w:val="20"/>
                <w:szCs w:val="20"/>
                <w:lang w:val="fr-CH"/>
              </w:rPr>
              <w:t>Gibloux</w:t>
            </w:r>
            <w:proofErr w:type="spellEnd"/>
          </w:p>
        </w:tc>
        <w:tc>
          <w:tcPr>
            <w:tcW w:w="1560" w:type="dxa"/>
            <w:shd w:val="clear" w:color="auto" w:fill="C0C0C0"/>
          </w:tcPr>
          <w:p w:rsidR="00052720" w:rsidRPr="004C57F2" w:rsidRDefault="00F44850" w:rsidP="00052720">
            <w:pPr>
              <w:rPr>
                <w:rFonts w:cs="Arial"/>
                <w:sz w:val="20"/>
                <w:szCs w:val="20"/>
                <w:lang w:val="fr-CH"/>
              </w:rPr>
            </w:pPr>
            <w:proofErr w:type="spellStart"/>
            <w:r w:rsidRPr="004C57F2">
              <w:rPr>
                <w:rFonts w:cs="Arial"/>
                <w:sz w:val="20"/>
                <w:szCs w:val="20"/>
                <w:lang w:val="fr-CH"/>
              </w:rPr>
              <w:t>Gibloux</w:t>
            </w:r>
            <w:proofErr w:type="spellEnd"/>
          </w:p>
        </w:tc>
        <w:tc>
          <w:tcPr>
            <w:tcW w:w="1798" w:type="dxa"/>
            <w:shd w:val="clear" w:color="auto" w:fill="FFFFFF"/>
          </w:tcPr>
          <w:p w:rsidR="00052720" w:rsidRPr="004C57F2" w:rsidRDefault="00033F19" w:rsidP="00052720">
            <w:pPr>
              <w:rPr>
                <w:rFonts w:cs="Arial"/>
                <w:sz w:val="20"/>
                <w:szCs w:val="20"/>
                <w:lang w:val="fr-CH"/>
              </w:rPr>
            </w:pPr>
            <w:proofErr w:type="spellStart"/>
            <w:r w:rsidRPr="004C57F2">
              <w:rPr>
                <w:rFonts w:cs="Arial"/>
                <w:sz w:val="20"/>
                <w:szCs w:val="20"/>
                <w:lang w:val="fr-CH"/>
              </w:rPr>
              <w:t>Gibloux</w:t>
            </w:r>
            <w:proofErr w:type="spellEnd"/>
          </w:p>
        </w:tc>
        <w:tc>
          <w:tcPr>
            <w:tcW w:w="1887" w:type="dxa"/>
            <w:tcMar>
              <w:top w:w="0" w:type="dxa"/>
              <w:left w:w="108" w:type="dxa"/>
              <w:bottom w:w="0" w:type="dxa"/>
              <w:right w:w="108" w:type="dxa"/>
            </w:tcMar>
          </w:tcPr>
          <w:p w:rsidR="00052720" w:rsidRPr="004C57F2" w:rsidRDefault="00033F19" w:rsidP="00052720">
            <w:pPr>
              <w:rPr>
                <w:rFonts w:cs="Arial"/>
                <w:szCs w:val="22"/>
                <w:lang w:val="fr-CH"/>
              </w:rPr>
            </w:pPr>
            <w:proofErr w:type="spellStart"/>
            <w:r w:rsidRPr="004C57F2">
              <w:rPr>
                <w:rFonts w:cs="Arial"/>
                <w:sz w:val="20"/>
                <w:szCs w:val="20"/>
                <w:lang w:val="fr-CH"/>
              </w:rPr>
              <w:t>Gibloux</w:t>
            </w:r>
            <w:proofErr w:type="spellEnd"/>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 w:val="20"/>
                <w:szCs w:val="20"/>
                <w:lang w:val="fr-CH"/>
              </w:rPr>
            </w:pPr>
            <w:r w:rsidRPr="00BA6F19">
              <w:rPr>
                <w:rFonts w:cs="Arial"/>
                <w:sz w:val="20"/>
                <w:szCs w:val="20"/>
                <w:lang w:val="fr-CH"/>
              </w:rPr>
              <w:t>EGID</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1798" w:type="dxa"/>
            <w:shd w:val="clear" w:color="auto" w:fill="FFFFFF"/>
          </w:tcPr>
          <w:p w:rsidR="00052720" w:rsidRPr="00BA6F19" w:rsidRDefault="00052720" w:rsidP="00E955F2">
            <w:pPr>
              <w:rPr>
                <w:rFonts w:cs="Arial"/>
                <w:sz w:val="20"/>
                <w:szCs w:val="20"/>
                <w:lang w:val="fr-CH"/>
              </w:rPr>
            </w:pPr>
            <w:r w:rsidRPr="00BA6F19">
              <w:rPr>
                <w:rFonts w:cs="Arial"/>
                <w:sz w:val="20"/>
                <w:szCs w:val="20"/>
                <w:lang w:val="fr-CH"/>
              </w:rPr>
              <w:t>EGID du home</w:t>
            </w:r>
          </w:p>
        </w:tc>
        <w:tc>
          <w:tcPr>
            <w:tcW w:w="1887" w:type="dxa"/>
            <w:tcMar>
              <w:top w:w="0" w:type="dxa"/>
              <w:left w:w="108" w:type="dxa"/>
              <w:bottom w:w="0" w:type="dxa"/>
              <w:right w:w="108" w:type="dxa"/>
            </w:tcMar>
          </w:tcPr>
          <w:p w:rsidR="00052720" w:rsidRPr="00BA6F19" w:rsidRDefault="00052720" w:rsidP="00E955F2">
            <w:pPr>
              <w:rPr>
                <w:rFonts w:cs="Arial"/>
                <w:sz w:val="20"/>
                <w:szCs w:val="20"/>
                <w:lang w:val="fr-CH"/>
              </w:rPr>
            </w:pPr>
            <w:r w:rsidRPr="00BA6F19">
              <w:rPr>
                <w:rFonts w:cs="Arial"/>
                <w:sz w:val="20"/>
                <w:szCs w:val="20"/>
                <w:lang w:val="fr-CH"/>
              </w:rPr>
              <w:t>EGID du home</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 w:val="20"/>
                <w:szCs w:val="20"/>
                <w:lang w:val="fr-CH"/>
              </w:rPr>
            </w:pPr>
            <w:r w:rsidRPr="00BA6F19">
              <w:rPr>
                <w:rFonts w:cs="Arial"/>
                <w:sz w:val="20"/>
                <w:szCs w:val="20"/>
                <w:lang w:val="fr-CH"/>
              </w:rPr>
              <w:t>EWID</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999</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999</w:t>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523A7B" w:rsidRPr="00BA6F19" w:rsidTr="00A44578">
        <w:tc>
          <w:tcPr>
            <w:tcW w:w="2331" w:type="dxa"/>
            <w:tcMar>
              <w:top w:w="0" w:type="dxa"/>
              <w:left w:w="108" w:type="dxa"/>
              <w:bottom w:w="0" w:type="dxa"/>
              <w:right w:w="108" w:type="dxa"/>
            </w:tcMar>
          </w:tcPr>
          <w:p w:rsidR="00052720" w:rsidRPr="00BA6F19" w:rsidRDefault="00052720" w:rsidP="00E955F2">
            <w:pPr>
              <w:rPr>
                <w:rFonts w:cs="Arial"/>
                <w:szCs w:val="22"/>
                <w:lang w:val="fr-CH"/>
              </w:rPr>
            </w:pPr>
            <w:r w:rsidRPr="00BA6F19">
              <w:rPr>
                <w:rFonts w:cs="Arial"/>
                <w:sz w:val="20"/>
                <w:szCs w:val="20"/>
                <w:lang w:val="fr-CH"/>
              </w:rPr>
              <w:t>Adresse de correspondance</w:t>
            </w:r>
            <w:r w:rsidR="00523A7B">
              <w:rPr>
                <w:rFonts w:cs="Arial"/>
                <w:sz w:val="20"/>
                <w:szCs w:val="20"/>
                <w:lang w:val="fr-CH"/>
              </w:rPr>
              <w:t xml:space="preserve"> </w:t>
            </w:r>
            <w:r w:rsidRPr="00BA6F19">
              <w:rPr>
                <w:rFonts w:cs="Arial"/>
                <w:sz w:val="20"/>
                <w:szCs w:val="20"/>
                <w:lang w:val="fr-CH"/>
              </w:rPr>
              <w:t>(p.ex.)</w:t>
            </w:r>
          </w:p>
        </w:tc>
        <w:tc>
          <w:tcPr>
            <w:tcW w:w="1638" w:type="dxa"/>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Cs w:val="22"/>
                <w:lang w:val="fr-CH"/>
              </w:rPr>
            </w:pPr>
            <w:r w:rsidRPr="00BA6F19">
              <w:rPr>
                <w:rFonts w:cs="Arial"/>
                <w:sz w:val="20"/>
                <w:szCs w:val="20"/>
                <w:lang w:val="fr-CH"/>
              </w:rPr>
              <w:t>Fribourg</w:t>
            </w:r>
          </w:p>
        </w:tc>
        <w:tc>
          <w:tcPr>
            <w:tcW w:w="1560" w:type="dxa"/>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 w:val="20"/>
                <w:szCs w:val="20"/>
                <w:lang w:val="fr-CH"/>
              </w:rPr>
            </w:pPr>
            <w:r w:rsidRPr="00BA6F19">
              <w:rPr>
                <w:rFonts w:cs="Arial"/>
                <w:sz w:val="20"/>
                <w:szCs w:val="20"/>
                <w:lang w:val="fr-CH"/>
              </w:rPr>
              <w:t>Fribourg</w:t>
            </w:r>
          </w:p>
        </w:tc>
        <w:tc>
          <w:tcPr>
            <w:tcW w:w="1798" w:type="dxa"/>
            <w:shd w:val="clear" w:color="auto" w:fill="FFFFFF"/>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 w:val="20"/>
                <w:szCs w:val="20"/>
                <w:lang w:val="fr-CH"/>
              </w:rPr>
            </w:pPr>
            <w:r w:rsidRPr="00BA6F19">
              <w:rPr>
                <w:rFonts w:cs="Arial"/>
                <w:sz w:val="20"/>
                <w:szCs w:val="20"/>
                <w:lang w:val="fr-CH"/>
              </w:rPr>
              <w:t>Fribourg</w:t>
            </w:r>
          </w:p>
        </w:tc>
        <w:tc>
          <w:tcPr>
            <w:tcW w:w="1887" w:type="dxa"/>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E955F2">
            <w:pPr>
              <w:rPr>
                <w:rFonts w:cs="Arial"/>
                <w:szCs w:val="22"/>
                <w:lang w:val="fr-CH"/>
              </w:rPr>
            </w:pPr>
            <w:r w:rsidRPr="00BA6F19">
              <w:rPr>
                <w:rFonts w:cs="Arial"/>
                <w:sz w:val="20"/>
                <w:szCs w:val="20"/>
                <w:lang w:val="fr-CH"/>
              </w:rPr>
              <w:t>Fribourg</w:t>
            </w:r>
          </w:p>
        </w:tc>
      </w:tr>
    </w:tbl>
    <w:p w:rsidR="00052720" w:rsidRPr="00BA6F19" w:rsidRDefault="00052720" w:rsidP="00052720">
      <w:pPr>
        <w:rPr>
          <w:rFonts w:cs="Arial"/>
          <w:lang w:val="fr-CH"/>
        </w:rPr>
      </w:pPr>
    </w:p>
    <w:p w:rsidR="00052720" w:rsidRPr="00BA6F19" w:rsidRDefault="00052720" w:rsidP="007A6040">
      <w:pPr>
        <w:pStyle w:val="Titre4"/>
        <w:jc w:val="both"/>
        <w:rPr>
          <w:rFonts w:cs="Arial"/>
        </w:rPr>
      </w:pPr>
      <w:r w:rsidRPr="00BA6F19">
        <w:rPr>
          <w:rFonts w:cs="Arial"/>
        </w:rPr>
        <w:t xml:space="preserve"> </w:t>
      </w:r>
      <w:bookmarkStart w:id="970" w:name="_Toc278288722"/>
      <w:bookmarkStart w:id="971" w:name="_Toc278289505"/>
      <w:bookmarkStart w:id="972" w:name="_Toc278290288"/>
      <w:bookmarkStart w:id="973" w:name="_Toc278291071"/>
      <w:bookmarkStart w:id="974" w:name="_Toc278291855"/>
      <w:bookmarkStart w:id="975" w:name="_Toc278352365"/>
      <w:bookmarkStart w:id="976" w:name="_Toc278212804"/>
      <w:bookmarkStart w:id="977" w:name="_Toc278269845"/>
      <w:bookmarkStart w:id="978" w:name="_Toc278277366"/>
      <w:bookmarkStart w:id="979" w:name="_Toc278278096"/>
      <w:bookmarkStart w:id="980" w:name="_Toc278278826"/>
      <w:bookmarkStart w:id="981" w:name="_Toc278279559"/>
      <w:bookmarkStart w:id="982" w:name="_Toc278288723"/>
      <w:bookmarkStart w:id="983" w:name="_Toc278289506"/>
      <w:bookmarkStart w:id="984" w:name="_Toc278290289"/>
      <w:bookmarkStart w:id="985" w:name="_Toc278291072"/>
      <w:bookmarkStart w:id="986" w:name="_Toc278291856"/>
      <w:bookmarkStart w:id="987" w:name="_Toc278352366"/>
      <w:bookmarkStart w:id="988" w:name="_Toc278212805"/>
      <w:bookmarkStart w:id="989" w:name="_Toc278269846"/>
      <w:bookmarkStart w:id="990" w:name="_Toc278277367"/>
      <w:bookmarkStart w:id="991" w:name="_Toc278278097"/>
      <w:bookmarkStart w:id="992" w:name="_Toc278278827"/>
      <w:bookmarkStart w:id="993" w:name="_Toc278279560"/>
      <w:bookmarkStart w:id="994" w:name="_Toc278288724"/>
      <w:bookmarkStart w:id="995" w:name="_Toc278289507"/>
      <w:bookmarkStart w:id="996" w:name="_Toc278290290"/>
      <w:bookmarkStart w:id="997" w:name="_Toc278291073"/>
      <w:bookmarkStart w:id="998" w:name="_Toc278291857"/>
      <w:bookmarkStart w:id="999" w:name="_Toc278352367"/>
      <w:bookmarkStart w:id="1000" w:name="_Toc278212806"/>
      <w:bookmarkStart w:id="1001" w:name="_Toc278269847"/>
      <w:bookmarkStart w:id="1002" w:name="_Toc278277368"/>
      <w:bookmarkStart w:id="1003" w:name="_Toc278278098"/>
      <w:bookmarkStart w:id="1004" w:name="_Toc278278828"/>
      <w:bookmarkStart w:id="1005" w:name="_Toc278279561"/>
      <w:bookmarkStart w:id="1006" w:name="_Toc278288725"/>
      <w:bookmarkStart w:id="1007" w:name="_Toc278289508"/>
      <w:bookmarkStart w:id="1008" w:name="_Toc278290291"/>
      <w:bookmarkStart w:id="1009" w:name="_Toc278291074"/>
      <w:bookmarkStart w:id="1010" w:name="_Toc278291858"/>
      <w:bookmarkStart w:id="1011" w:name="_Toc278352368"/>
      <w:bookmarkStart w:id="1012" w:name="_Toc278212807"/>
      <w:bookmarkStart w:id="1013" w:name="_Toc278269848"/>
      <w:bookmarkStart w:id="1014" w:name="_Toc278277369"/>
      <w:bookmarkStart w:id="1015" w:name="_Toc278278099"/>
      <w:bookmarkStart w:id="1016" w:name="_Toc278278829"/>
      <w:bookmarkStart w:id="1017" w:name="_Toc278279562"/>
      <w:bookmarkStart w:id="1018" w:name="_Toc278288726"/>
      <w:bookmarkStart w:id="1019" w:name="_Toc278289509"/>
      <w:bookmarkStart w:id="1020" w:name="_Toc278290292"/>
      <w:bookmarkStart w:id="1021" w:name="_Toc278291075"/>
      <w:bookmarkStart w:id="1022" w:name="_Toc278291859"/>
      <w:bookmarkStart w:id="1023" w:name="_Toc278352369"/>
      <w:bookmarkStart w:id="1024" w:name="_Toc278212808"/>
      <w:bookmarkStart w:id="1025" w:name="_Toc278269849"/>
      <w:bookmarkStart w:id="1026" w:name="_Toc278277370"/>
      <w:bookmarkStart w:id="1027" w:name="_Toc278278100"/>
      <w:bookmarkStart w:id="1028" w:name="_Toc278278830"/>
      <w:bookmarkStart w:id="1029" w:name="_Toc278279563"/>
      <w:bookmarkStart w:id="1030" w:name="_Toc278288727"/>
      <w:bookmarkStart w:id="1031" w:name="_Toc278289510"/>
      <w:bookmarkStart w:id="1032" w:name="_Toc278290293"/>
      <w:bookmarkStart w:id="1033" w:name="_Toc278291076"/>
      <w:bookmarkStart w:id="1034" w:name="_Toc278291860"/>
      <w:bookmarkStart w:id="1035" w:name="_Toc278352370"/>
      <w:bookmarkStart w:id="1036" w:name="_Toc278212809"/>
      <w:bookmarkStart w:id="1037" w:name="_Toc278269850"/>
      <w:bookmarkStart w:id="1038" w:name="_Toc278277371"/>
      <w:bookmarkStart w:id="1039" w:name="_Toc278278101"/>
      <w:bookmarkStart w:id="1040" w:name="_Toc278278831"/>
      <w:bookmarkStart w:id="1041" w:name="_Toc278279564"/>
      <w:bookmarkStart w:id="1042" w:name="_Toc278288728"/>
      <w:bookmarkStart w:id="1043" w:name="_Toc278289511"/>
      <w:bookmarkStart w:id="1044" w:name="_Toc278290294"/>
      <w:bookmarkStart w:id="1045" w:name="_Toc278291077"/>
      <w:bookmarkStart w:id="1046" w:name="_Toc278291861"/>
      <w:bookmarkStart w:id="1047" w:name="_Toc278352371"/>
      <w:bookmarkStart w:id="1048" w:name="_Toc278212810"/>
      <w:bookmarkStart w:id="1049" w:name="_Toc278269851"/>
      <w:bookmarkStart w:id="1050" w:name="_Toc278277372"/>
      <w:bookmarkStart w:id="1051" w:name="_Toc278278102"/>
      <w:bookmarkStart w:id="1052" w:name="_Toc278278832"/>
      <w:bookmarkStart w:id="1053" w:name="_Toc278279565"/>
      <w:bookmarkStart w:id="1054" w:name="_Toc278288729"/>
      <w:bookmarkStart w:id="1055" w:name="_Toc278289512"/>
      <w:bookmarkStart w:id="1056" w:name="_Toc278290295"/>
      <w:bookmarkStart w:id="1057" w:name="_Toc278291078"/>
      <w:bookmarkStart w:id="1058" w:name="_Toc278291862"/>
      <w:bookmarkStart w:id="1059" w:name="_Toc278352372"/>
      <w:bookmarkStart w:id="1060" w:name="_Toc278212811"/>
      <w:bookmarkStart w:id="1061" w:name="_Toc278269852"/>
      <w:bookmarkStart w:id="1062" w:name="_Toc278277373"/>
      <w:bookmarkStart w:id="1063" w:name="_Toc278278103"/>
      <w:bookmarkStart w:id="1064" w:name="_Toc278278833"/>
      <w:bookmarkStart w:id="1065" w:name="_Toc278279566"/>
      <w:bookmarkStart w:id="1066" w:name="_Toc278288730"/>
      <w:bookmarkStart w:id="1067" w:name="_Toc278289513"/>
      <w:bookmarkStart w:id="1068" w:name="_Toc278290296"/>
      <w:bookmarkStart w:id="1069" w:name="_Toc278291079"/>
      <w:bookmarkStart w:id="1070" w:name="_Toc278291863"/>
      <w:bookmarkStart w:id="1071" w:name="_Toc278352373"/>
      <w:bookmarkStart w:id="1072" w:name="_Toc278212812"/>
      <w:bookmarkStart w:id="1073" w:name="_Toc278269853"/>
      <w:bookmarkStart w:id="1074" w:name="_Toc278277374"/>
      <w:bookmarkStart w:id="1075" w:name="_Toc278278104"/>
      <w:bookmarkStart w:id="1076" w:name="_Toc278278834"/>
      <w:bookmarkStart w:id="1077" w:name="_Toc278279567"/>
      <w:bookmarkStart w:id="1078" w:name="_Toc278288731"/>
      <w:bookmarkStart w:id="1079" w:name="_Toc278289514"/>
      <w:bookmarkStart w:id="1080" w:name="_Toc278290297"/>
      <w:bookmarkStart w:id="1081" w:name="_Toc278291080"/>
      <w:bookmarkStart w:id="1082" w:name="_Toc278291864"/>
      <w:bookmarkStart w:id="1083" w:name="_Toc278352374"/>
      <w:bookmarkStart w:id="1084" w:name="_Toc278212813"/>
      <w:bookmarkStart w:id="1085" w:name="_Toc278269854"/>
      <w:bookmarkStart w:id="1086" w:name="_Toc278277375"/>
      <w:bookmarkStart w:id="1087" w:name="_Toc278278105"/>
      <w:bookmarkStart w:id="1088" w:name="_Toc278278835"/>
      <w:bookmarkStart w:id="1089" w:name="_Toc278279568"/>
      <w:bookmarkStart w:id="1090" w:name="_Toc278288732"/>
      <w:bookmarkStart w:id="1091" w:name="_Toc278289515"/>
      <w:bookmarkStart w:id="1092" w:name="_Toc278290298"/>
      <w:bookmarkStart w:id="1093" w:name="_Toc278291081"/>
      <w:bookmarkStart w:id="1094" w:name="_Toc278291865"/>
      <w:bookmarkStart w:id="1095" w:name="_Toc278352375"/>
      <w:bookmarkStart w:id="1096" w:name="_Toc278212814"/>
      <w:bookmarkStart w:id="1097" w:name="_Toc278269855"/>
      <w:bookmarkStart w:id="1098" w:name="_Toc278277376"/>
      <w:bookmarkStart w:id="1099" w:name="_Toc278278106"/>
      <w:bookmarkStart w:id="1100" w:name="_Toc278278836"/>
      <w:bookmarkStart w:id="1101" w:name="_Toc278279569"/>
      <w:bookmarkStart w:id="1102" w:name="_Toc278288733"/>
      <w:bookmarkStart w:id="1103" w:name="_Toc278289516"/>
      <w:bookmarkStart w:id="1104" w:name="_Toc278290299"/>
      <w:bookmarkStart w:id="1105" w:name="_Toc278291082"/>
      <w:bookmarkStart w:id="1106" w:name="_Toc278291866"/>
      <w:bookmarkStart w:id="1107" w:name="_Toc278352376"/>
      <w:bookmarkStart w:id="1108" w:name="_Toc278212815"/>
      <w:bookmarkStart w:id="1109" w:name="_Toc278269856"/>
      <w:bookmarkStart w:id="1110" w:name="_Toc278277377"/>
      <w:bookmarkStart w:id="1111" w:name="_Toc278278107"/>
      <w:bookmarkStart w:id="1112" w:name="_Toc278278837"/>
      <w:bookmarkStart w:id="1113" w:name="_Toc278279570"/>
      <w:bookmarkStart w:id="1114" w:name="_Toc278288734"/>
      <w:bookmarkStart w:id="1115" w:name="_Toc278289517"/>
      <w:bookmarkStart w:id="1116" w:name="_Toc278290300"/>
      <w:bookmarkStart w:id="1117" w:name="_Toc278291083"/>
      <w:bookmarkStart w:id="1118" w:name="_Toc278291867"/>
      <w:bookmarkStart w:id="1119" w:name="_Toc278352377"/>
      <w:bookmarkStart w:id="1120" w:name="_Toc278212816"/>
      <w:bookmarkStart w:id="1121" w:name="_Toc278269857"/>
      <w:bookmarkStart w:id="1122" w:name="_Toc278277378"/>
      <w:bookmarkStart w:id="1123" w:name="_Toc278278108"/>
      <w:bookmarkStart w:id="1124" w:name="_Toc278278838"/>
      <w:bookmarkStart w:id="1125" w:name="_Toc278279571"/>
      <w:bookmarkStart w:id="1126" w:name="_Toc278288735"/>
      <w:bookmarkStart w:id="1127" w:name="_Toc278289518"/>
      <w:bookmarkStart w:id="1128" w:name="_Toc278290301"/>
      <w:bookmarkStart w:id="1129" w:name="_Toc278291084"/>
      <w:bookmarkStart w:id="1130" w:name="_Toc278291868"/>
      <w:bookmarkStart w:id="1131" w:name="_Toc278352378"/>
      <w:bookmarkStart w:id="1132" w:name="_Toc278212817"/>
      <w:bookmarkStart w:id="1133" w:name="_Toc278269858"/>
      <w:bookmarkStart w:id="1134" w:name="_Toc278277379"/>
      <w:bookmarkStart w:id="1135" w:name="_Toc278278109"/>
      <w:bookmarkStart w:id="1136" w:name="_Toc278278839"/>
      <w:bookmarkStart w:id="1137" w:name="_Toc278279572"/>
      <w:bookmarkStart w:id="1138" w:name="_Toc278288736"/>
      <w:bookmarkStart w:id="1139" w:name="_Toc278289519"/>
      <w:bookmarkStart w:id="1140" w:name="_Toc278290302"/>
      <w:bookmarkStart w:id="1141" w:name="_Toc278291085"/>
      <w:bookmarkStart w:id="1142" w:name="_Toc278291869"/>
      <w:bookmarkStart w:id="1143" w:name="_Toc278352379"/>
      <w:bookmarkStart w:id="1144" w:name="_Toc271016901"/>
      <w:bookmarkStart w:id="1145" w:name="_Toc278352380"/>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Pr="00BA6F19">
        <w:rPr>
          <w:rFonts w:cs="Arial"/>
        </w:rPr>
        <w:t>Résident de longue durée provenant de la même commune</w:t>
      </w:r>
      <w:bookmarkEnd w:id="1144"/>
      <w:bookmarkEnd w:id="1145"/>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d’une personne seule (veuve, célibataire, divorcée)</w:t>
      </w:r>
    </w:p>
    <w:p w:rsidR="00052720" w:rsidRPr="00BA6F19" w:rsidRDefault="00052720" w:rsidP="007A6040">
      <w:pPr>
        <w:jc w:val="both"/>
        <w:rPr>
          <w:rFonts w:cs="Arial"/>
          <w:b/>
          <w:lang w:val="fr-CH"/>
        </w:rPr>
      </w:pPr>
    </w:p>
    <w:p w:rsidR="00052720" w:rsidRPr="00BA6F19" w:rsidRDefault="00052720" w:rsidP="007A6040">
      <w:pPr>
        <w:jc w:val="both"/>
        <w:rPr>
          <w:rFonts w:cs="Arial"/>
          <w:lang w:val="fr-CH"/>
        </w:rPr>
      </w:pPr>
      <w:r w:rsidRPr="00BA6F19">
        <w:rPr>
          <w:rFonts w:cs="Arial"/>
          <w:lang w:val="fr-CH"/>
        </w:rPr>
        <w:t>La personne seule est inscrite en catégorie ménage collectif avec les caractéristiques suivantes.</w:t>
      </w:r>
    </w:p>
    <w:p w:rsidR="00052720" w:rsidRPr="00BA6F19" w:rsidRDefault="00052720" w:rsidP="007A6040">
      <w:pPr>
        <w:jc w:val="both"/>
        <w:rPr>
          <w:rFonts w:cs="Arial"/>
          <w:lang w:val="fr-CH"/>
        </w:rPr>
      </w:pPr>
    </w:p>
    <w:p w:rsidR="00052720" w:rsidRPr="00BA6F19" w:rsidRDefault="00052720" w:rsidP="00E04CDC">
      <w:pPr>
        <w:numPr>
          <w:ilvl w:val="0"/>
          <w:numId w:val="56"/>
        </w:numPr>
        <w:jc w:val="both"/>
        <w:rPr>
          <w:rFonts w:cs="Arial"/>
          <w:lang w:val="fr-CH"/>
        </w:rPr>
      </w:pPr>
      <w:r w:rsidRPr="00BA6F19">
        <w:rPr>
          <w:rFonts w:cs="Arial"/>
          <w:lang w:val="fr-CH"/>
        </w:rPr>
        <w:t>L’adresse officielle de résidence dans la commune est l’adresse du home,</w:t>
      </w:r>
    </w:p>
    <w:p w:rsidR="00052720" w:rsidRPr="00BA6F19" w:rsidRDefault="00052720" w:rsidP="00E04CDC">
      <w:pPr>
        <w:numPr>
          <w:ilvl w:val="0"/>
          <w:numId w:val="56"/>
        </w:numPr>
        <w:jc w:val="both"/>
        <w:rPr>
          <w:rFonts w:cs="Arial"/>
          <w:lang w:val="fr-CH"/>
        </w:rPr>
      </w:pPr>
      <w:r w:rsidRPr="00BA6F19">
        <w:rPr>
          <w:rFonts w:cs="Arial"/>
          <w:lang w:val="fr-CH"/>
        </w:rPr>
        <w:t>EGID : celui du home,</w:t>
      </w:r>
    </w:p>
    <w:p w:rsidR="00052720" w:rsidRPr="00BA6F19" w:rsidRDefault="00052720" w:rsidP="00E04CDC">
      <w:pPr>
        <w:numPr>
          <w:ilvl w:val="0"/>
          <w:numId w:val="56"/>
        </w:numPr>
        <w:jc w:val="both"/>
        <w:rPr>
          <w:rFonts w:cs="Arial"/>
          <w:lang w:val="fr-CH"/>
        </w:rPr>
      </w:pPr>
      <w:r w:rsidRPr="00BA6F19">
        <w:rPr>
          <w:rFonts w:cs="Arial"/>
          <w:lang w:val="fr-CH"/>
        </w:rPr>
        <w:t>EWID : 999,</w:t>
      </w:r>
    </w:p>
    <w:p w:rsidR="00052720" w:rsidRPr="00BA6F19" w:rsidRDefault="00052720" w:rsidP="00E04CDC">
      <w:pPr>
        <w:numPr>
          <w:ilvl w:val="0"/>
          <w:numId w:val="56"/>
        </w:numPr>
        <w:jc w:val="both"/>
        <w:rPr>
          <w:rFonts w:cs="Arial"/>
          <w:lang w:val="fr-CH"/>
        </w:rPr>
      </w:pPr>
      <w:r w:rsidRPr="00BA6F19">
        <w:rPr>
          <w:rFonts w:cs="Arial"/>
          <w:lang w:val="fr-CH"/>
        </w:rPr>
        <w:t>Adresse de correspondance/courrier : l’adresse à laquelle la commune doit envoyer son courrier.</w:t>
      </w:r>
    </w:p>
    <w:p w:rsidR="00E01A32" w:rsidRDefault="00E01A32" w:rsidP="00052720">
      <w:pPr>
        <w:rPr>
          <w:rFonts w:cs="Arial"/>
          <w:b/>
          <w:lang w:val="fr-CH"/>
        </w:rPr>
      </w:pPr>
    </w:p>
    <w:p w:rsidR="00052720" w:rsidRPr="00BA6F19" w:rsidRDefault="00052720" w:rsidP="00052720">
      <w:pPr>
        <w:rPr>
          <w:rFonts w:cs="Arial"/>
          <w:b/>
          <w:lang w:val="fr-CH"/>
        </w:rPr>
      </w:pPr>
      <w:r w:rsidRPr="00BA6F19">
        <w:rPr>
          <w:rFonts w:cs="Arial"/>
          <w:b/>
          <w:lang w:val="fr-CH"/>
        </w:rPr>
        <w:t>2)</w:t>
      </w:r>
      <w:r w:rsidRPr="00BA6F19">
        <w:rPr>
          <w:rFonts w:cs="Arial"/>
          <w:b/>
          <w:lang w:val="fr-CH"/>
        </w:rPr>
        <w:tab/>
        <w:t>Cas d’un couple</w:t>
      </w:r>
    </w:p>
    <w:p w:rsidR="005239DF" w:rsidRDefault="005239DF" w:rsidP="007A6040">
      <w:pPr>
        <w:jc w:val="both"/>
        <w:rPr>
          <w:rFonts w:cs="Arial"/>
          <w:lang w:val="fr-CH"/>
        </w:rPr>
      </w:pPr>
    </w:p>
    <w:p w:rsidR="00052720" w:rsidRDefault="00052720" w:rsidP="007A6040">
      <w:pPr>
        <w:jc w:val="both"/>
        <w:rPr>
          <w:rFonts w:cs="Arial"/>
          <w:lang w:val="fr-CH"/>
        </w:rPr>
      </w:pPr>
      <w:r w:rsidRPr="00BA6F19">
        <w:rPr>
          <w:rFonts w:cs="Arial"/>
          <w:lang w:val="fr-CH"/>
        </w:rPr>
        <w:t>Si seul l’un des membres d’un couple est placé dans un home, la personne doit être sortie du ménage privé qu’</w:t>
      </w:r>
      <w:r w:rsidR="00C26C4D">
        <w:rPr>
          <w:rFonts w:cs="Arial"/>
          <w:lang w:val="fr-CH"/>
        </w:rPr>
        <w:t>elle</w:t>
      </w:r>
      <w:r w:rsidRPr="00BA6F19">
        <w:rPr>
          <w:rFonts w:cs="Arial"/>
          <w:lang w:val="fr-CH"/>
        </w:rPr>
        <w:t xml:space="preserve"> formait avec son/sa conjoint/e et mise en ménage collectif. Une personne ne peut à la fois être membre d’un ménage privé et collectif.</w:t>
      </w:r>
    </w:p>
    <w:p w:rsidR="005239DF" w:rsidRPr="00BA6F19" w:rsidRDefault="005239DF" w:rsidP="007A6040">
      <w:pPr>
        <w:jc w:val="both"/>
        <w:rPr>
          <w:rFonts w:cs="Arial"/>
          <w:lang w:val="fr-CH"/>
        </w:rPr>
      </w:pPr>
    </w:p>
    <w:p w:rsidR="00052720" w:rsidRPr="00BA6F19" w:rsidRDefault="005239DF" w:rsidP="005239DF">
      <w:pPr>
        <w:jc w:val="center"/>
        <w:rPr>
          <w:rFonts w:cs="Arial"/>
          <w:lang w:val="fr-CH"/>
        </w:rPr>
      </w:pPr>
      <w:r w:rsidRPr="00BA6F19">
        <w:rPr>
          <w:rFonts w:cs="Arial"/>
          <w:lang w:val="fr-CH"/>
        </w:rPr>
        <w:object w:dxaOrig="8423" w:dyaOrig="4440">
          <v:shape id="_x0000_i1029" type="#_x0000_t75" style="width:354pt;height:186pt" o:ole="" o:bordertopcolor="this" o:borderleftcolor="this" o:borderbottomcolor="this" o:borderrightcolor="this">
            <v:imagedata r:id="rId225" o:title=""/>
            <w10:bordertop type="single" width="4"/>
            <w10:borderleft type="single" width="4"/>
            <w10:borderbottom type="single" width="4"/>
            <w10:borderright type="single" width="4"/>
          </v:shape>
          <o:OLEObject Type="Embed" ProgID="Visio.Drawing.11" ShapeID="_x0000_i1029" DrawAspect="Content" ObjectID="_1536576893" r:id="rId226"/>
        </w:object>
      </w:r>
    </w:p>
    <w:p w:rsidR="00E01A32" w:rsidRDefault="005239DF" w:rsidP="00052720">
      <w:pPr>
        <w:rPr>
          <w:rFonts w:cs="Arial"/>
          <w:lang w:val="fr-CH"/>
        </w:rPr>
      </w:pPr>
      <w:r>
        <w:rPr>
          <w:noProof/>
          <w:lang w:val="fr-CH" w:eastAsia="fr-CH"/>
        </w:rPr>
        <w:drawing>
          <wp:anchor distT="0" distB="0" distL="114300" distR="114300" simplePos="0" relativeHeight="251901440" behindDoc="0" locked="0" layoutInCell="1" allowOverlap="1" wp14:anchorId="032B811F" wp14:editId="37053BF5">
            <wp:simplePos x="0" y="0"/>
            <wp:positionH relativeFrom="column">
              <wp:posOffset>5824220</wp:posOffset>
            </wp:positionH>
            <wp:positionV relativeFrom="paragraph">
              <wp:posOffset>-476885</wp:posOffset>
            </wp:positionV>
            <wp:extent cx="738505" cy="408940"/>
            <wp:effectExtent l="0" t="0" r="4445" b="0"/>
            <wp:wrapNone/>
            <wp:docPr id="253" name="Image 25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E01A32" w:rsidRPr="00BA6F19" w:rsidRDefault="00052720" w:rsidP="00052720">
      <w:pPr>
        <w:rPr>
          <w:rFonts w:cs="Arial"/>
          <w:lang w:val="fr-CH"/>
        </w:rPr>
      </w:pPr>
      <w:r w:rsidRPr="00BA6F19">
        <w:rPr>
          <w:rFonts w:cs="Arial"/>
          <w:lang w:val="fr-CH"/>
        </w:rPr>
        <w:t>Exemple :</w:t>
      </w:r>
      <w:r w:rsidR="005239DF" w:rsidRPr="005239DF">
        <w:rPr>
          <w:noProof/>
        </w:rPr>
        <w:t xml:space="preserve"> </w:t>
      </w: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4C57F2"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4C57F2" w:rsidRDefault="00052720" w:rsidP="00CD49DD">
            <w:pPr>
              <w:jc w:val="center"/>
              <w:rPr>
                <w:rFonts w:cs="Arial"/>
                <w:szCs w:val="22"/>
                <w:lang w:val="fr-CH"/>
              </w:rPr>
            </w:pPr>
            <w:r w:rsidRPr="004C57F2">
              <w:rPr>
                <w:rFonts w:cs="Arial"/>
                <w:b/>
                <w:bCs/>
                <w:sz w:val="20"/>
                <w:szCs w:val="20"/>
                <w:lang w:val="fr-CH"/>
              </w:rPr>
              <w:t xml:space="preserve">CdH </w:t>
            </w:r>
            <w:proofErr w:type="spellStart"/>
            <w:r w:rsidR="00F44850" w:rsidRPr="004C57F2">
              <w:rPr>
                <w:rFonts w:cs="Arial"/>
                <w:b/>
                <w:bCs/>
                <w:sz w:val="20"/>
                <w:szCs w:val="20"/>
                <w:lang w:val="fr-CH"/>
              </w:rPr>
              <w:t>Gibloux</w:t>
            </w:r>
            <w:proofErr w:type="spellEnd"/>
          </w:p>
        </w:tc>
      </w:tr>
      <w:tr w:rsidR="00052720" w:rsidRPr="004C57F2"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Privé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Rue de la Gare 12</w:t>
            </w:r>
          </w:p>
          <w:p w:rsidR="00052720" w:rsidRPr="004C57F2" w:rsidRDefault="00052720" w:rsidP="00052720">
            <w:pPr>
              <w:rPr>
                <w:rFonts w:cs="Arial"/>
                <w:szCs w:val="22"/>
                <w:lang w:val="fr-CH"/>
              </w:rPr>
            </w:pPr>
            <w:proofErr w:type="spellStart"/>
            <w:r w:rsidRPr="004C57F2">
              <w:rPr>
                <w:rFonts w:cs="Arial"/>
                <w:sz w:val="20"/>
                <w:szCs w:val="20"/>
                <w:lang w:val="fr-CH"/>
              </w:rPr>
              <w:t>Farvagny</w:t>
            </w:r>
            <w:proofErr w:type="spellEnd"/>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rsidR="00052720" w:rsidRPr="004C57F2" w:rsidRDefault="00052720" w:rsidP="00052720">
            <w:pPr>
              <w:rPr>
                <w:rFonts w:cs="Arial"/>
                <w:szCs w:val="22"/>
                <w:lang w:val="fr-CH"/>
              </w:rPr>
            </w:pPr>
            <w:proofErr w:type="spellStart"/>
            <w:r w:rsidRPr="004C57F2">
              <w:rPr>
                <w:rFonts w:cs="Arial"/>
                <w:sz w:val="20"/>
                <w:szCs w:val="20"/>
                <w:lang w:val="fr-CH"/>
              </w:rPr>
              <w:t>Farvagny</w:t>
            </w:r>
            <w:proofErr w:type="spellEnd"/>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F44850" w:rsidP="00052720">
            <w:pPr>
              <w:rPr>
                <w:rFonts w:cs="Arial"/>
                <w:szCs w:val="22"/>
                <w:lang w:val="fr-CH"/>
              </w:rPr>
            </w:pPr>
            <w:proofErr w:type="spellStart"/>
            <w:r w:rsidRPr="004C57F2">
              <w:rPr>
                <w:rFonts w:cs="Arial"/>
                <w:sz w:val="20"/>
                <w:szCs w:val="20"/>
                <w:lang w:val="fr-CH"/>
              </w:rPr>
              <w:t>Gibloux</w:t>
            </w:r>
            <w:proofErr w:type="spellEnd"/>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4C57F2" w:rsidRDefault="00F44850" w:rsidP="00052720">
            <w:pPr>
              <w:rPr>
                <w:rFonts w:cs="Arial"/>
                <w:szCs w:val="22"/>
                <w:lang w:val="fr-CH"/>
              </w:rPr>
            </w:pPr>
            <w:proofErr w:type="spellStart"/>
            <w:r w:rsidRPr="004C57F2">
              <w:rPr>
                <w:rFonts w:cs="Arial"/>
                <w:sz w:val="20"/>
                <w:szCs w:val="20"/>
                <w:lang w:val="fr-CH"/>
              </w:rPr>
              <w:t>Gibloux</w:t>
            </w:r>
            <w:proofErr w:type="spellEnd"/>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 du domicile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EWID du logement habité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CD49DD">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proofErr w:type="spellStart"/>
            <w:r w:rsidRPr="00BA6F19">
              <w:rPr>
                <w:rFonts w:cs="Arial"/>
                <w:sz w:val="20"/>
                <w:szCs w:val="20"/>
                <w:lang w:val="fr-CH"/>
              </w:rPr>
              <w:t>Farvagny</w:t>
            </w:r>
            <w:proofErr w:type="spellEnd"/>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proofErr w:type="spellStart"/>
            <w:r w:rsidRPr="00BA6F19">
              <w:rPr>
                <w:rFonts w:cs="Arial"/>
                <w:sz w:val="20"/>
                <w:szCs w:val="20"/>
                <w:lang w:val="fr-CH"/>
              </w:rPr>
              <w:t>Farvagny</w:t>
            </w:r>
            <w:proofErr w:type="spellEnd"/>
          </w:p>
        </w:tc>
      </w:tr>
    </w:tbl>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Le préposé au CdH doit faire attention à la mise à jour des adresses de courrier afin que les correspondances qui sont destinées à la personne ou au couple (votations/impôts/taxes etc.) parviennent à la bonne adresse.</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Si les deux membres du couple sont placés dans le home, ils sont mis tous deux en « ménage collectif » comme une personne veuve ou célibataire.</w:t>
      </w:r>
    </w:p>
    <w:p w:rsidR="006F27B5" w:rsidRDefault="006F27B5">
      <w:pPr>
        <w:rPr>
          <w:rFonts w:cs="Arial"/>
          <w:lang w:val="fr-CH"/>
        </w:rPr>
      </w:pPr>
    </w:p>
    <w:p w:rsidR="00A15A23" w:rsidRPr="00BA6F19" w:rsidRDefault="00052720" w:rsidP="00052720">
      <w:pPr>
        <w:rPr>
          <w:rFonts w:cs="Arial"/>
          <w:lang w:val="fr-CH"/>
        </w:rPr>
      </w:pPr>
      <w:r w:rsidRPr="00BA6F19">
        <w:rPr>
          <w:rFonts w:cs="Arial"/>
          <w:lang w:val="fr-CH"/>
        </w:rPr>
        <w:t>Exemple :</w:t>
      </w: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4C57F2"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4C57F2" w:rsidRDefault="00052720" w:rsidP="00CD49DD">
            <w:pPr>
              <w:jc w:val="center"/>
              <w:rPr>
                <w:rFonts w:cs="Arial"/>
                <w:szCs w:val="22"/>
                <w:lang w:val="fr-CH"/>
              </w:rPr>
            </w:pPr>
            <w:r w:rsidRPr="004C57F2">
              <w:rPr>
                <w:rFonts w:cs="Arial"/>
                <w:b/>
                <w:bCs/>
                <w:sz w:val="20"/>
                <w:szCs w:val="20"/>
                <w:lang w:val="fr-CH"/>
              </w:rPr>
              <w:t xml:space="preserve">CdH </w:t>
            </w:r>
            <w:proofErr w:type="spellStart"/>
            <w:r w:rsidR="00F44850" w:rsidRPr="004C57F2">
              <w:rPr>
                <w:rFonts w:cs="Arial"/>
                <w:b/>
                <w:bCs/>
                <w:sz w:val="20"/>
                <w:szCs w:val="20"/>
                <w:lang w:val="fr-CH"/>
              </w:rPr>
              <w:t>Gibloux</w:t>
            </w:r>
            <w:proofErr w:type="spellEnd"/>
          </w:p>
        </w:tc>
      </w:tr>
      <w:tr w:rsidR="00052720" w:rsidRPr="004C57F2"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Personne</w:t>
            </w:r>
          </w:p>
        </w:tc>
        <w:tc>
          <w:tcPr>
            <w:tcW w:w="241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052720" w:rsidP="00052720">
            <w:pPr>
              <w:jc w:val="center"/>
              <w:rPr>
                <w:rFonts w:cs="Arial"/>
                <w:szCs w:val="22"/>
                <w:lang w:val="fr-CH"/>
              </w:rPr>
            </w:pPr>
            <w:r w:rsidRPr="004C57F2">
              <w:rPr>
                <w:rFonts w:cs="Arial"/>
                <w:b/>
                <w:bCs/>
                <w:color w:val="FF00FF"/>
                <w:sz w:val="20"/>
                <w:szCs w:val="20"/>
                <w:lang w:val="fr-CH"/>
              </w:rPr>
              <w:t>A</w:t>
            </w:r>
          </w:p>
        </w:tc>
        <w:tc>
          <w:tcPr>
            <w:tcW w:w="2160" w:type="dxa"/>
            <w:tcBorders>
              <w:top w:val="single" w:sz="8"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jc w:val="center"/>
              <w:rPr>
                <w:rFonts w:cs="Arial"/>
                <w:color w:val="3366FF"/>
                <w:szCs w:val="22"/>
                <w:lang w:val="fr-CH"/>
              </w:rPr>
            </w:pPr>
            <w:r w:rsidRPr="004C57F2">
              <w:rPr>
                <w:rFonts w:cs="Arial"/>
                <w:b/>
                <w:bCs/>
                <w:color w:val="3366FF"/>
                <w:sz w:val="20"/>
                <w:szCs w:val="20"/>
                <w:lang w:val="fr-CH"/>
              </w:rPr>
              <w:t>C</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Type de ménage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Collectif</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Cs w:val="22"/>
                <w:lang w:val="fr-CH"/>
              </w:rPr>
            </w:pPr>
            <w:r w:rsidRPr="004C57F2">
              <w:rPr>
                <w:rFonts w:cs="Arial"/>
                <w:sz w:val="20"/>
                <w:szCs w:val="20"/>
                <w:lang w:val="fr-CH"/>
              </w:rPr>
              <w:t>Collectif</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Etat civil </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CD49DD">
            <w:pPr>
              <w:rPr>
                <w:rFonts w:cs="Arial"/>
                <w:color w:val="FF0000"/>
                <w:szCs w:val="22"/>
                <w:lang w:val="fr-CH"/>
              </w:rPr>
            </w:pPr>
            <w:r w:rsidRPr="004C57F2">
              <w:rPr>
                <w:rFonts w:cs="Arial"/>
                <w:color w:val="FF0000"/>
                <w:sz w:val="20"/>
                <w:szCs w:val="20"/>
                <w:lang w:val="fr-CH"/>
              </w:rPr>
              <w:t>Marié</w:t>
            </w:r>
          </w:p>
        </w:tc>
      </w:tr>
      <w:tr w:rsidR="00052720" w:rsidRPr="004C57F2"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Adresse de domicile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rsidR="00052720" w:rsidRPr="004C57F2" w:rsidRDefault="00052720" w:rsidP="00052720">
            <w:pPr>
              <w:rPr>
                <w:rFonts w:cs="Arial"/>
                <w:szCs w:val="22"/>
                <w:lang w:val="fr-CH"/>
              </w:rPr>
            </w:pPr>
            <w:proofErr w:type="spellStart"/>
            <w:r w:rsidRPr="004C57F2">
              <w:rPr>
                <w:rFonts w:cs="Arial"/>
                <w:sz w:val="20"/>
                <w:szCs w:val="20"/>
                <w:lang w:val="fr-CH"/>
              </w:rPr>
              <w:t>Farvagny</w:t>
            </w:r>
            <w:proofErr w:type="spellEnd"/>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052720" w:rsidP="00052720">
            <w:pPr>
              <w:rPr>
                <w:rFonts w:cs="Arial"/>
                <w:sz w:val="20"/>
                <w:szCs w:val="20"/>
                <w:lang w:val="fr-CH"/>
              </w:rPr>
            </w:pPr>
            <w:r w:rsidRPr="004C57F2">
              <w:rPr>
                <w:rFonts w:cs="Arial"/>
                <w:sz w:val="20"/>
                <w:szCs w:val="20"/>
                <w:lang w:val="fr-CH"/>
              </w:rPr>
              <w:t>Adresse du home:</w:t>
            </w:r>
            <w:r w:rsidRPr="004C57F2">
              <w:rPr>
                <w:rFonts w:cs="Arial"/>
                <w:sz w:val="20"/>
                <w:szCs w:val="20"/>
                <w:lang w:val="fr-CH"/>
              </w:rPr>
              <w:br/>
              <w:t>Rte du Levant 4</w:t>
            </w:r>
          </w:p>
          <w:p w:rsidR="00052720" w:rsidRPr="004C57F2" w:rsidRDefault="00052720" w:rsidP="00052720">
            <w:pPr>
              <w:rPr>
                <w:rFonts w:cs="Arial"/>
                <w:szCs w:val="22"/>
                <w:lang w:val="fr-CH"/>
              </w:rPr>
            </w:pPr>
            <w:proofErr w:type="spellStart"/>
            <w:r w:rsidRPr="004C57F2">
              <w:rPr>
                <w:rFonts w:cs="Arial"/>
                <w:sz w:val="20"/>
                <w:szCs w:val="20"/>
                <w:lang w:val="fr-CH"/>
              </w:rPr>
              <w:t>Farvagny</w:t>
            </w:r>
            <w:proofErr w:type="spellEnd"/>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4C57F2" w:rsidRDefault="00052720" w:rsidP="00CD49DD">
            <w:pPr>
              <w:rPr>
                <w:rFonts w:cs="Arial"/>
                <w:szCs w:val="22"/>
                <w:lang w:val="fr-CH"/>
              </w:rPr>
            </w:pPr>
            <w:r w:rsidRPr="004C57F2">
              <w:rPr>
                <w:rFonts w:cs="Arial"/>
                <w:sz w:val="20"/>
                <w:szCs w:val="20"/>
                <w:lang w:val="fr-CH"/>
              </w:rPr>
              <w:t>Domicile principal</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4C57F2" w:rsidRDefault="00F44850" w:rsidP="00052720">
            <w:pPr>
              <w:rPr>
                <w:rFonts w:cs="Arial"/>
                <w:szCs w:val="22"/>
                <w:lang w:val="fr-CH"/>
              </w:rPr>
            </w:pPr>
            <w:proofErr w:type="spellStart"/>
            <w:r w:rsidRPr="004C57F2">
              <w:rPr>
                <w:rFonts w:cs="Arial"/>
                <w:sz w:val="20"/>
                <w:szCs w:val="20"/>
                <w:lang w:val="fr-CH"/>
              </w:rPr>
              <w:t>Gibloux</w:t>
            </w:r>
            <w:proofErr w:type="spellEnd"/>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4C57F2" w:rsidRDefault="00F44850" w:rsidP="00052720">
            <w:pPr>
              <w:rPr>
                <w:rFonts w:cs="Arial"/>
                <w:szCs w:val="22"/>
                <w:lang w:val="fr-CH"/>
              </w:rPr>
            </w:pPr>
            <w:proofErr w:type="spellStart"/>
            <w:r w:rsidRPr="004C57F2">
              <w:rPr>
                <w:rFonts w:cs="Arial"/>
                <w:sz w:val="20"/>
                <w:szCs w:val="20"/>
                <w:lang w:val="fr-CH"/>
              </w:rPr>
              <w:t>Gibloux</w:t>
            </w:r>
            <w:proofErr w:type="spellEnd"/>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 du home</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CD49DD">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CD49DD">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proofErr w:type="spellStart"/>
            <w:r w:rsidRPr="00BA6F19">
              <w:rPr>
                <w:rFonts w:cs="Arial"/>
                <w:sz w:val="20"/>
                <w:szCs w:val="20"/>
                <w:lang w:val="fr-CH"/>
              </w:rPr>
              <w:t>Farvagny</w:t>
            </w:r>
            <w:proofErr w:type="spellEnd"/>
          </w:p>
        </w:tc>
        <w:tc>
          <w:tcPr>
            <w:tcW w:w="2160" w:type="dxa"/>
            <w:tcBorders>
              <w:top w:val="dotted" w:sz="4" w:space="0" w:color="auto"/>
              <w:left w:val="dotted" w:sz="4" w:space="0" w:color="auto"/>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proofErr w:type="spellStart"/>
            <w:r w:rsidRPr="00BA6F19">
              <w:rPr>
                <w:rFonts w:cs="Arial"/>
                <w:sz w:val="20"/>
                <w:szCs w:val="20"/>
                <w:lang w:val="fr-CH"/>
              </w:rPr>
              <w:t>Farvagny</w:t>
            </w:r>
            <w:proofErr w:type="spellEnd"/>
          </w:p>
        </w:tc>
      </w:tr>
    </w:tbl>
    <w:p w:rsidR="00E17924" w:rsidRPr="00BA6F19" w:rsidRDefault="00E17924" w:rsidP="00E17924">
      <w:pPr>
        <w:pStyle w:val="Titre3"/>
        <w:sectPr w:rsidR="00E17924" w:rsidRPr="00BA6F19" w:rsidSect="00185141">
          <w:headerReference w:type="even" r:id="rId227"/>
          <w:headerReference w:type="default" r:id="rId228"/>
          <w:footerReference w:type="even" r:id="rId229"/>
          <w:footerReference w:type="default" r:id="rId230"/>
          <w:headerReference w:type="first" r:id="rId231"/>
          <w:footerReference w:type="first" r:id="rId232"/>
          <w:pgSz w:w="11906" w:h="16838"/>
          <w:pgMar w:top="993" w:right="1417" w:bottom="1417" w:left="1417" w:header="708" w:footer="0" w:gutter="0"/>
          <w:cols w:space="708"/>
          <w:docGrid w:linePitch="360"/>
        </w:sectPr>
      </w:pPr>
      <w:bookmarkStart w:id="1146" w:name="_Toc279997586"/>
    </w:p>
    <w:p w:rsidR="006F27B5" w:rsidRDefault="006F27B5" w:rsidP="007A6040"/>
    <w:p w:rsidR="005239DF" w:rsidRDefault="005239DF">
      <w:pPr>
        <w:rPr>
          <w:rFonts w:cs="Arial"/>
          <w:b/>
          <w:bCs/>
          <w:iCs w:val="0"/>
          <w:szCs w:val="22"/>
          <w:lang w:val="fr-CH" w:eastAsia="fr-CH"/>
        </w:rPr>
      </w:pPr>
      <w:r>
        <w:br w:type="page"/>
      </w:r>
    </w:p>
    <w:p w:rsidR="00052720" w:rsidRPr="00BA6F19" w:rsidRDefault="005239DF" w:rsidP="00E17924">
      <w:pPr>
        <w:pStyle w:val="Titre3"/>
      </w:pPr>
      <w:bookmarkStart w:id="1147" w:name="_Toc461454000"/>
      <w:r>
        <w:rPr>
          <w:noProof/>
        </w:rPr>
        <w:drawing>
          <wp:anchor distT="0" distB="0" distL="114300" distR="114300" simplePos="0" relativeHeight="251903488" behindDoc="0" locked="0" layoutInCell="1" allowOverlap="1" wp14:anchorId="5ED9FA99" wp14:editId="6B6FB332">
            <wp:simplePos x="0" y="0"/>
            <wp:positionH relativeFrom="column">
              <wp:posOffset>5862320</wp:posOffset>
            </wp:positionH>
            <wp:positionV relativeFrom="paragraph">
              <wp:posOffset>-584200</wp:posOffset>
            </wp:positionV>
            <wp:extent cx="738505" cy="408940"/>
            <wp:effectExtent l="0" t="0" r="4445" b="0"/>
            <wp:wrapNone/>
            <wp:docPr id="254" name="Image 25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E17924" w:rsidRPr="00BA6F19">
        <w:t>Liste, par commune, des homes et établissements médico-sociaux pour personnes âgées dans le canton</w:t>
      </w:r>
      <w:bookmarkEnd w:id="1146"/>
      <w:bookmarkEnd w:id="1147"/>
    </w:p>
    <w:tbl>
      <w:tblPr>
        <w:tblW w:w="9066"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0"/>
        <w:gridCol w:w="3654"/>
        <w:gridCol w:w="2529"/>
        <w:gridCol w:w="493"/>
      </w:tblGrid>
      <w:tr w:rsidR="001E0632" w:rsidRPr="00B02EA8" w:rsidTr="007A6040">
        <w:trPr>
          <w:trHeight w:val="249"/>
          <w:tblHeader/>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Commune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Nom</w:t>
            </w:r>
          </w:p>
        </w:tc>
        <w:tc>
          <w:tcPr>
            <w:tcW w:w="3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E0632" w:rsidRPr="007A6040" w:rsidRDefault="001E0632" w:rsidP="00B02EA8">
            <w:pPr>
              <w:rPr>
                <w:rFonts w:cs="Arial"/>
                <w:b/>
                <w:iCs w:val="0"/>
                <w:sz w:val="16"/>
                <w:szCs w:val="16"/>
                <w:lang w:val="fr-CH" w:eastAsia="fr-CH"/>
              </w:rPr>
            </w:pPr>
            <w:r w:rsidRPr="007A6040">
              <w:rPr>
                <w:rFonts w:cs="Arial"/>
                <w:b/>
                <w:iCs w:val="0"/>
                <w:sz w:val="16"/>
                <w:szCs w:val="16"/>
                <w:lang w:val="fr-CH" w:eastAsia="fr-CH"/>
              </w:rPr>
              <w:t>Adresse</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Attalens</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 Châtelet</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Granges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Bas-</w:t>
            </w:r>
            <w:proofErr w:type="spellStart"/>
            <w:r w:rsidRPr="00B02EA8">
              <w:rPr>
                <w:rFonts w:cs="Arial"/>
                <w:iCs w:val="0"/>
                <w:sz w:val="16"/>
                <w:szCs w:val="16"/>
                <w:lang w:val="fr-CH" w:eastAsia="fr-CH"/>
              </w:rPr>
              <w:t>Intyamon</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Vallée de l'</w:t>
            </w:r>
            <w:proofErr w:type="spellStart"/>
            <w:r w:rsidRPr="00B02EA8">
              <w:rPr>
                <w:rFonts w:cs="Arial"/>
                <w:iCs w:val="0"/>
                <w:sz w:val="16"/>
                <w:szCs w:val="16"/>
                <w:lang w:val="fr-CH" w:eastAsia="fr-CH"/>
              </w:rPr>
              <w:t>Intyamon</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w:t>
            </w:r>
            <w:proofErr w:type="spellStart"/>
            <w:r w:rsidRPr="00B02EA8">
              <w:rPr>
                <w:rFonts w:cs="Arial"/>
                <w:iCs w:val="0"/>
                <w:sz w:val="16"/>
                <w:szCs w:val="16"/>
                <w:lang w:val="fr-CH" w:eastAsia="fr-CH"/>
              </w:rPr>
              <w:t>Intyamon</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117</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Belmont-Broye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Les Lilas / Domdidier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Route des </w:t>
            </w:r>
            <w:proofErr w:type="spellStart"/>
            <w:r w:rsidRPr="00B02EA8">
              <w:rPr>
                <w:rFonts w:cs="Arial"/>
                <w:iCs w:val="0"/>
                <w:sz w:val="16"/>
                <w:szCs w:val="16"/>
                <w:lang w:val="fr-CH" w:eastAsia="fr-CH"/>
              </w:rPr>
              <w:t>Vuarines</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17</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Billens-Hennens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Home médicalisé de </w:t>
            </w:r>
            <w:proofErr w:type="spellStart"/>
            <w:r w:rsidRPr="00B02EA8">
              <w:rPr>
                <w:rFonts w:cs="Arial"/>
                <w:iCs w:val="0"/>
                <w:sz w:val="16"/>
                <w:szCs w:val="16"/>
                <w:lang w:val="fr-CH" w:eastAsia="fr-CH"/>
              </w:rPr>
              <w:t>Billens</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29</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Bösingen</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DPS </w:t>
            </w:r>
            <w:proofErr w:type="spellStart"/>
            <w:r w:rsidRPr="00B02EA8">
              <w:rPr>
                <w:rFonts w:cs="Arial"/>
                <w:iCs w:val="0"/>
                <w:sz w:val="16"/>
                <w:szCs w:val="16"/>
                <w:lang w:val="fr-CH" w:eastAsia="fr-CH"/>
              </w:rPr>
              <w:t>Bösingen</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Freiburgstrasse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43</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Pflegeheim </w:t>
            </w:r>
            <w:proofErr w:type="spellStart"/>
            <w:r w:rsidRPr="00B02EA8">
              <w:rPr>
                <w:rFonts w:cs="Arial"/>
                <w:iCs w:val="0"/>
                <w:sz w:val="16"/>
                <w:szCs w:val="16"/>
                <w:lang w:val="fr-CH" w:eastAsia="fr-CH"/>
              </w:rPr>
              <w:t>Bachtela</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Spycherweg</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Broc</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la Rose des Vents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Nestlé</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Bulle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Foyer de </w:t>
            </w:r>
            <w:proofErr w:type="spellStart"/>
            <w:r w:rsidRPr="00B02EA8">
              <w:rPr>
                <w:rFonts w:cs="Arial"/>
                <w:iCs w:val="0"/>
                <w:sz w:val="16"/>
                <w:szCs w:val="16"/>
                <w:lang w:val="fr-CH" w:eastAsia="fr-CH"/>
              </w:rPr>
              <w:t>Bouleyres</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du Pays-</w:t>
            </w:r>
            <w:proofErr w:type="spellStart"/>
            <w:r w:rsidRPr="00B02EA8">
              <w:rPr>
                <w:rFonts w:cs="Arial"/>
                <w:iCs w:val="0"/>
                <w:sz w:val="16"/>
                <w:szCs w:val="16"/>
                <w:lang w:val="fr-CH" w:eastAsia="fr-CH"/>
              </w:rPr>
              <w:t>d'Enhaut</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25</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bourgeoisiale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de la Promenade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Châtel-Saint-Denis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Chemin de la </w:t>
            </w:r>
            <w:proofErr w:type="spellStart"/>
            <w:r w:rsidRPr="00B02EA8">
              <w:rPr>
                <w:rFonts w:cs="Arial"/>
                <w:iCs w:val="0"/>
                <w:sz w:val="16"/>
                <w:szCs w:val="16"/>
                <w:lang w:val="fr-CH" w:eastAsia="fr-CH"/>
              </w:rPr>
              <w:t>Racca</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Cottens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St-Martin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Résidence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Courtepin</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St-François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 Centre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Düdingen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Pfelgeheim</w:t>
            </w:r>
            <w:proofErr w:type="spellEnd"/>
            <w:r w:rsidRPr="00B02EA8">
              <w:rPr>
                <w:rFonts w:cs="Arial"/>
                <w:iCs w:val="0"/>
                <w:sz w:val="16"/>
                <w:szCs w:val="16"/>
                <w:lang w:val="fr-CH" w:eastAsia="fr-CH"/>
              </w:rPr>
              <w:t xml:space="preserve"> </w:t>
            </w:r>
            <w:proofErr w:type="spellStart"/>
            <w:r w:rsidRPr="00B02EA8">
              <w:rPr>
                <w:rFonts w:cs="Arial"/>
                <w:iCs w:val="0"/>
                <w:sz w:val="16"/>
                <w:szCs w:val="16"/>
                <w:lang w:val="fr-CH" w:eastAsia="fr-CH"/>
              </w:rPr>
              <w:t>Stiftung</w:t>
            </w:r>
            <w:proofErr w:type="spellEnd"/>
            <w:r w:rsidRPr="00B02EA8">
              <w:rPr>
                <w:rFonts w:cs="Arial"/>
                <w:iCs w:val="0"/>
                <w:sz w:val="16"/>
                <w:szCs w:val="16"/>
                <w:lang w:val="fr-CH" w:eastAsia="fr-CH"/>
              </w:rPr>
              <w:t xml:space="preserve"> St. Wolfgang</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Alfons-Aeby-Strasse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17</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Estavayer-le-Lac</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les Mouettes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Hôpital</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Fribourg</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Ste-Elisabeth SA</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Rue du </w:t>
            </w:r>
            <w:proofErr w:type="spellStart"/>
            <w:r w:rsidRPr="00B02EA8">
              <w:rPr>
                <w:rFonts w:cs="Arial"/>
                <w:iCs w:val="0"/>
                <w:sz w:val="16"/>
                <w:szCs w:val="16"/>
                <w:lang w:val="fr-CH" w:eastAsia="fr-CH"/>
              </w:rPr>
              <w:t>Botzet</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w:t>
            </w:r>
          </w:p>
        </w:tc>
      </w:tr>
      <w:tr w:rsidR="00B02EA8" w:rsidRPr="00B02EA8"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Bourgeoisial</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Bonnesfontaines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24</w:t>
            </w:r>
          </w:p>
        </w:tc>
      </w:tr>
      <w:tr w:rsidR="00B02EA8" w:rsidRPr="00B02EA8"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médicalisé de la Providence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Rue de la </w:t>
            </w:r>
            <w:proofErr w:type="spellStart"/>
            <w:r w:rsidRPr="00B02EA8">
              <w:rPr>
                <w:rFonts w:cs="Arial"/>
                <w:iCs w:val="0"/>
                <w:sz w:val="16"/>
                <w:szCs w:val="16"/>
                <w:lang w:val="fr-CH" w:eastAsia="fr-CH"/>
              </w:rPr>
              <w:t>Neuveville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12</w:t>
            </w:r>
          </w:p>
        </w:tc>
      </w:tr>
      <w:tr w:rsidR="00B02EA8" w:rsidRPr="00B02EA8" w:rsidTr="007A6040">
        <w:trPr>
          <w:trHeight w:val="249"/>
        </w:trPr>
        <w:tc>
          <w:tcPr>
            <w:tcW w:w="2390" w:type="dxa"/>
            <w:tcBorders>
              <w:top w:val="nil"/>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des Chênes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Singine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Villa </w:t>
            </w:r>
            <w:proofErr w:type="spellStart"/>
            <w:r w:rsidRPr="00B02EA8">
              <w:rPr>
                <w:rFonts w:cs="Arial"/>
                <w:iCs w:val="0"/>
                <w:sz w:val="16"/>
                <w:szCs w:val="16"/>
                <w:lang w:val="fr-CH" w:eastAsia="fr-CH"/>
              </w:rPr>
              <w:t>Beausite</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Saint-Nicolas-de-</w:t>
            </w:r>
            <w:proofErr w:type="spellStart"/>
            <w:r w:rsidRPr="00B02EA8">
              <w:rPr>
                <w:rFonts w:cs="Arial"/>
                <w:iCs w:val="0"/>
                <w:sz w:val="16"/>
                <w:szCs w:val="16"/>
                <w:lang w:val="fr-CH" w:eastAsia="fr-CH"/>
              </w:rPr>
              <w:t>Flüe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30</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Gibloux</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Home du </w:t>
            </w:r>
            <w:proofErr w:type="spellStart"/>
            <w:r w:rsidRPr="00B02EA8">
              <w:rPr>
                <w:rFonts w:cs="Arial"/>
                <w:iCs w:val="0"/>
                <w:sz w:val="16"/>
                <w:szCs w:val="16"/>
                <w:lang w:val="fr-CH" w:eastAsia="fr-CH"/>
              </w:rPr>
              <w:t>Gibloux</w:t>
            </w:r>
            <w:proofErr w:type="spellEnd"/>
            <w:r w:rsidRPr="00B02EA8">
              <w:rPr>
                <w:rFonts w:cs="Arial"/>
                <w:iCs w:val="0"/>
                <w:sz w:val="16"/>
                <w:szCs w:val="16"/>
                <w:lang w:val="fr-CH" w:eastAsia="fr-CH"/>
              </w:rPr>
              <w:t xml:space="preserve"> / </w:t>
            </w:r>
            <w:proofErr w:type="spellStart"/>
            <w:r w:rsidRPr="00B02EA8">
              <w:rPr>
                <w:rFonts w:cs="Arial"/>
                <w:iCs w:val="0"/>
                <w:sz w:val="16"/>
                <w:szCs w:val="16"/>
                <w:lang w:val="fr-CH" w:eastAsia="fr-CH"/>
              </w:rPr>
              <w:t>Farvagny</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du Levant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Giffers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Pflegeheim </w:t>
            </w:r>
            <w:proofErr w:type="spellStart"/>
            <w:r w:rsidRPr="00B02EA8">
              <w:rPr>
                <w:rFonts w:cs="Arial"/>
                <w:iCs w:val="0"/>
                <w:sz w:val="16"/>
                <w:szCs w:val="16"/>
                <w:lang w:val="fr-CH" w:eastAsia="fr-CH"/>
              </w:rPr>
              <w:t>Aergera</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Schwarzseestrasse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20</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Givisiez</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 Manoir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Place d'</w:t>
            </w:r>
            <w:proofErr w:type="spellStart"/>
            <w:r w:rsidRPr="00B02EA8">
              <w:rPr>
                <w:rFonts w:cs="Arial"/>
                <w:iCs w:val="0"/>
                <w:sz w:val="16"/>
                <w:szCs w:val="16"/>
                <w:lang w:val="fr-CH" w:eastAsia="fr-CH"/>
              </w:rPr>
              <w:t>Affry</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Maison Ste Jeanne d'</w:t>
            </w:r>
            <w:proofErr w:type="spellStart"/>
            <w:r w:rsidRPr="00B02EA8">
              <w:rPr>
                <w:rFonts w:cs="Arial"/>
                <w:iCs w:val="0"/>
                <w:sz w:val="16"/>
                <w:szCs w:val="16"/>
                <w:lang w:val="fr-CH" w:eastAsia="fr-CH"/>
              </w:rPr>
              <w:t>Antides</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Impasse des Hiboux</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Gletterens</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Grèves du Lac</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Grèves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Gruyères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St-Germain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du Château</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Gurmels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Hospiz</w:t>
            </w:r>
            <w:proofErr w:type="spellEnd"/>
            <w:r w:rsidRPr="00B02EA8">
              <w:rPr>
                <w:rFonts w:cs="Arial"/>
                <w:iCs w:val="0"/>
                <w:sz w:val="16"/>
                <w:szCs w:val="16"/>
                <w:lang w:val="fr-CH" w:eastAsia="fr-CH"/>
              </w:rPr>
              <w:t xml:space="preserve"> St. Peter</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Hauptstrasse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115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Haut-Intyamon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la Paternelle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Dent-de-Lys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Kerzers</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Altersheim</w:t>
            </w:r>
            <w:proofErr w:type="spellEnd"/>
            <w:r w:rsidRPr="00B02EA8">
              <w:rPr>
                <w:rFonts w:cs="Arial"/>
                <w:iCs w:val="0"/>
                <w:sz w:val="16"/>
                <w:szCs w:val="16"/>
                <w:lang w:val="fr-CH" w:eastAsia="fr-CH"/>
              </w:rPr>
              <w:t xml:space="preserve"> </w:t>
            </w:r>
            <w:proofErr w:type="spellStart"/>
            <w:r w:rsidRPr="00B02EA8">
              <w:rPr>
                <w:rFonts w:cs="Arial"/>
                <w:iCs w:val="0"/>
                <w:sz w:val="16"/>
                <w:szCs w:val="16"/>
                <w:lang w:val="fr-CH" w:eastAsia="fr-CH"/>
              </w:rPr>
              <w:t>Kerzers</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Schulhausstrasse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16</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La Roche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Fribourg</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54</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 Mouret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Les Peupliers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Les Peupliers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Marly</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les Epinettes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Chemin des Epinettes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8</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Marsens</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d'</w:t>
            </w:r>
            <w:proofErr w:type="spellStart"/>
            <w:r w:rsidRPr="00B02EA8">
              <w:rPr>
                <w:rFonts w:cs="Arial"/>
                <w:iCs w:val="0"/>
                <w:sz w:val="16"/>
                <w:szCs w:val="16"/>
                <w:lang w:val="fr-CH" w:eastAsia="fr-CH"/>
              </w:rPr>
              <w:t>Humilimont</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w:t>
            </w:r>
            <w:proofErr w:type="spellStart"/>
            <w:r w:rsidRPr="00B02EA8">
              <w:rPr>
                <w:rFonts w:cs="Arial"/>
                <w:iCs w:val="0"/>
                <w:sz w:val="16"/>
                <w:szCs w:val="16"/>
                <w:lang w:val="fr-CH" w:eastAsia="fr-CH"/>
              </w:rPr>
              <w:t>Humilimont</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60</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Camélias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L'Hôpital</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124</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Montagny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EMS Les Fauvettes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Rue Centrale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57</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Mont-</w:t>
            </w:r>
            <w:proofErr w:type="spellStart"/>
            <w:r w:rsidRPr="00B02EA8">
              <w:rPr>
                <w:rFonts w:cs="Arial"/>
                <w:iCs w:val="0"/>
                <w:sz w:val="16"/>
                <w:szCs w:val="16"/>
                <w:lang w:val="fr-CH" w:eastAsia="fr-CH"/>
              </w:rPr>
              <w:t>Vully</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Home du </w:t>
            </w:r>
            <w:proofErr w:type="spellStart"/>
            <w:r w:rsidRPr="00B02EA8">
              <w:rPr>
                <w:rFonts w:cs="Arial"/>
                <w:iCs w:val="0"/>
                <w:sz w:val="16"/>
                <w:szCs w:val="16"/>
                <w:lang w:val="fr-CH" w:eastAsia="fr-CH"/>
              </w:rPr>
              <w:t>Vully</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la Gare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12</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Morlon</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Clos d'Amont</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45</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Murten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Medizinisches</w:t>
            </w:r>
            <w:proofErr w:type="spellEnd"/>
            <w:r w:rsidRPr="00B02EA8">
              <w:rPr>
                <w:rFonts w:cs="Arial"/>
                <w:iCs w:val="0"/>
                <w:sz w:val="16"/>
                <w:szCs w:val="16"/>
                <w:lang w:val="fr-CH" w:eastAsia="fr-CH"/>
              </w:rPr>
              <w:t xml:space="preserve"> Pflegeheim des </w:t>
            </w:r>
            <w:proofErr w:type="spellStart"/>
            <w:r w:rsidRPr="00B02EA8">
              <w:rPr>
                <w:rFonts w:cs="Arial"/>
                <w:iCs w:val="0"/>
                <w:sz w:val="16"/>
                <w:szCs w:val="16"/>
                <w:lang w:val="fr-CH" w:eastAsia="fr-CH"/>
              </w:rPr>
              <w:t>Seebezirks</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Spitalweg</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38</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Pflegeheim </w:t>
            </w:r>
            <w:proofErr w:type="spellStart"/>
            <w:r w:rsidRPr="00B02EA8">
              <w:rPr>
                <w:rFonts w:cs="Arial"/>
                <w:iCs w:val="0"/>
                <w:sz w:val="16"/>
                <w:szCs w:val="16"/>
                <w:lang w:val="fr-CH" w:eastAsia="fr-CH"/>
              </w:rPr>
              <w:t>Jeuss</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Galmguetweg</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r w:rsidR="001E0632">
              <w:rPr>
                <w:rFonts w:cs="Arial"/>
                <w:iCs w:val="0"/>
                <w:sz w:val="16"/>
                <w:szCs w:val="16"/>
                <w:lang w:val="fr-CH" w:eastAsia="fr-CH"/>
              </w:rPr>
              <w:t>Murten</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Résidence Beaulieu</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Prehlstrasse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Oberschrot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Altersheim</w:t>
            </w:r>
            <w:proofErr w:type="spellEnd"/>
            <w:r w:rsidRPr="00B02EA8">
              <w:rPr>
                <w:rFonts w:cs="Arial"/>
                <w:iCs w:val="0"/>
                <w:sz w:val="16"/>
                <w:szCs w:val="16"/>
                <w:lang w:val="fr-CH" w:eastAsia="fr-CH"/>
              </w:rPr>
              <w:t xml:space="preserve"> Bachmatte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Bachmatte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Sâles</w:t>
            </w:r>
            <w:proofErr w:type="spellEnd"/>
            <w:r w:rsidRPr="00B02EA8">
              <w:rPr>
                <w:rFonts w:cs="Arial"/>
                <w:iCs w:val="0"/>
                <w:sz w:val="16"/>
                <w:szCs w:val="16"/>
                <w:lang w:val="fr-CH" w:eastAsia="fr-CH"/>
              </w:rPr>
              <w:t xml:space="preserve"> (Gruyère)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Place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5</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Schmitten (FR)</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Pflegeheim </w:t>
            </w:r>
            <w:proofErr w:type="spellStart"/>
            <w:r w:rsidRPr="00B02EA8">
              <w:rPr>
                <w:rFonts w:cs="Arial"/>
                <w:iCs w:val="0"/>
                <w:sz w:val="16"/>
                <w:szCs w:val="16"/>
                <w:lang w:val="fr-CH" w:eastAsia="fr-CH"/>
              </w:rPr>
              <w:t>Sonnmatt</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Kaisereggstrasse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3</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Siviriez</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Notre-Dame Auxiliatrice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 l'Eglise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Sorens</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St-Joseph</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Chemin du Foyer</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Tafers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7A6040" w:rsidRDefault="00B02EA8" w:rsidP="00B02EA8">
            <w:pPr>
              <w:rPr>
                <w:rFonts w:cs="Arial"/>
                <w:iCs w:val="0"/>
                <w:sz w:val="16"/>
                <w:szCs w:val="16"/>
                <w:lang w:val="de-CH" w:eastAsia="fr-CH"/>
              </w:rPr>
            </w:pPr>
            <w:r w:rsidRPr="007A6040">
              <w:rPr>
                <w:rFonts w:cs="Arial"/>
                <w:iCs w:val="0"/>
                <w:sz w:val="16"/>
                <w:szCs w:val="16"/>
                <w:lang w:val="de-CH" w:eastAsia="fr-CH"/>
              </w:rPr>
              <w:t>Alters- und Pflegeheim St. Martin</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Bruchmattstrasse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7</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Pflegeheim des Sensebezirks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Maggenberg</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1c</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Ulmiz</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Altersheim</w:t>
            </w:r>
            <w:proofErr w:type="spellEnd"/>
            <w:r w:rsidRPr="00B02EA8">
              <w:rPr>
                <w:rFonts w:cs="Arial"/>
                <w:iCs w:val="0"/>
                <w:sz w:val="16"/>
                <w:szCs w:val="16"/>
                <w:lang w:val="fr-CH" w:eastAsia="fr-CH"/>
              </w:rPr>
              <w:t xml:space="preserve"> </w:t>
            </w:r>
            <w:proofErr w:type="spellStart"/>
            <w:r w:rsidRPr="00B02EA8">
              <w:rPr>
                <w:rFonts w:cs="Arial"/>
                <w:iCs w:val="0"/>
                <w:sz w:val="16"/>
                <w:szCs w:val="16"/>
                <w:lang w:val="fr-CH" w:eastAsia="fr-CH"/>
              </w:rPr>
              <w:t>Ulmiz</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Buchmattweg</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rsidTr="00765834">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Val-de-</w:t>
            </w:r>
            <w:proofErr w:type="spellStart"/>
            <w:r w:rsidRPr="00B02EA8">
              <w:rPr>
                <w:rFonts w:cs="Arial"/>
                <w:iCs w:val="0"/>
                <w:sz w:val="16"/>
                <w:szCs w:val="16"/>
                <w:lang w:val="fr-CH" w:eastAsia="fr-CH"/>
              </w:rPr>
              <w:t>Charmey</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Home médicalisé de la Vallée de la </w:t>
            </w:r>
            <w:proofErr w:type="spellStart"/>
            <w:r w:rsidRPr="00B02EA8">
              <w:rPr>
                <w:rFonts w:cs="Arial"/>
                <w:iCs w:val="0"/>
                <w:sz w:val="16"/>
                <w:szCs w:val="16"/>
                <w:lang w:val="fr-CH" w:eastAsia="fr-CH"/>
              </w:rPr>
              <w:t>Jogne</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Riau de la </w:t>
            </w:r>
            <w:proofErr w:type="spellStart"/>
            <w:r w:rsidRPr="00B02EA8">
              <w:rPr>
                <w:rFonts w:cs="Arial"/>
                <w:iCs w:val="0"/>
                <w:sz w:val="16"/>
                <w:szCs w:val="16"/>
                <w:lang w:val="fr-CH" w:eastAsia="fr-CH"/>
              </w:rPr>
              <w:t>Maula</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9</w:t>
            </w:r>
          </w:p>
        </w:tc>
      </w:tr>
      <w:tr w:rsidR="00B02EA8" w:rsidRPr="00B02EA8" w:rsidTr="00765834">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Villars-sur-Glâne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Foyer Rose d'Automne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Chemin du Cardinal </w:t>
            </w:r>
            <w:proofErr w:type="spellStart"/>
            <w:r w:rsidRPr="00B02EA8">
              <w:rPr>
                <w:rFonts w:cs="Arial"/>
                <w:iCs w:val="0"/>
                <w:sz w:val="16"/>
                <w:szCs w:val="16"/>
                <w:lang w:val="fr-CH" w:eastAsia="fr-CH"/>
              </w:rPr>
              <w:t>Journet</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4</w:t>
            </w:r>
          </w:p>
        </w:tc>
      </w:tr>
      <w:tr w:rsidR="00B02EA8" w:rsidRPr="00B02EA8" w:rsidTr="00765834">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Home médicalisé de la Sarine</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Avenue Jean-Paul II</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5239DF" w:rsidP="00B02EA8">
            <w:pPr>
              <w:rPr>
                <w:rFonts w:cs="Arial"/>
                <w:iCs w:val="0"/>
                <w:sz w:val="16"/>
                <w:szCs w:val="16"/>
                <w:lang w:val="fr-CH" w:eastAsia="fr-CH"/>
              </w:rPr>
            </w:pPr>
            <w:r>
              <w:rPr>
                <w:noProof/>
                <w:lang w:val="fr-CH" w:eastAsia="fr-CH"/>
              </w:rPr>
              <w:drawing>
                <wp:anchor distT="0" distB="0" distL="114300" distR="114300" simplePos="0" relativeHeight="251905536" behindDoc="0" locked="0" layoutInCell="1" allowOverlap="1" wp14:anchorId="373A696B" wp14:editId="56EB0935">
                  <wp:simplePos x="0" y="0"/>
                  <wp:positionH relativeFrom="column">
                    <wp:posOffset>344805</wp:posOffset>
                  </wp:positionH>
                  <wp:positionV relativeFrom="paragraph">
                    <wp:posOffset>-849630</wp:posOffset>
                  </wp:positionV>
                  <wp:extent cx="738505" cy="408940"/>
                  <wp:effectExtent l="0" t="0" r="4445" b="0"/>
                  <wp:wrapNone/>
                  <wp:docPr id="255" name="Image 25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B02EA8" w:rsidRPr="00B02EA8">
              <w:rPr>
                <w:rFonts w:cs="Arial"/>
                <w:iCs w:val="0"/>
                <w:sz w:val="16"/>
                <w:szCs w:val="16"/>
                <w:lang w:val="fr-CH" w:eastAsia="fr-CH"/>
              </w:rPr>
              <w:t>10</w:t>
            </w:r>
          </w:p>
        </w:tc>
      </w:tr>
      <w:tr w:rsidR="00B02EA8" w:rsidRPr="00B02EA8" w:rsidTr="007A6040">
        <w:trPr>
          <w:trHeight w:val="249"/>
        </w:trPr>
        <w:tc>
          <w:tcPr>
            <w:tcW w:w="2390" w:type="dxa"/>
            <w:tcBorders>
              <w:top w:val="single" w:sz="4" w:space="0" w:color="auto"/>
              <w:left w:val="single" w:sz="4" w:space="0" w:color="auto"/>
              <w:bottom w:val="nil"/>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Villars-sur-Glâne</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Les Martinets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des Martinets</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10</w:t>
            </w:r>
          </w:p>
        </w:tc>
      </w:tr>
      <w:tr w:rsidR="00B02EA8" w:rsidRPr="00B02EA8" w:rsidTr="007A6040">
        <w:trPr>
          <w:trHeight w:val="249"/>
        </w:trPr>
        <w:tc>
          <w:tcPr>
            <w:tcW w:w="2390" w:type="dxa"/>
            <w:tcBorders>
              <w:top w:val="nil"/>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Villa St-François</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Avenue Jean-Paul II</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12</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Vuadens</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Foyer St-Vincent </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Route Principale</w:t>
            </w:r>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130</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Vuisternens-devant-Romont</w:t>
            </w:r>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Foyer Ste-Marguerite </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Route de </w:t>
            </w:r>
            <w:proofErr w:type="spellStart"/>
            <w:r w:rsidRPr="00B02EA8">
              <w:rPr>
                <w:rFonts w:cs="Arial"/>
                <w:iCs w:val="0"/>
                <w:sz w:val="16"/>
                <w:szCs w:val="16"/>
                <w:lang w:val="fr-CH" w:eastAsia="fr-CH"/>
              </w:rPr>
              <w:t>Villariaz</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26</w:t>
            </w:r>
          </w:p>
        </w:tc>
      </w:tr>
      <w:tr w:rsidR="00B02EA8" w:rsidRPr="00B02EA8" w:rsidTr="007A6040">
        <w:trPr>
          <w:trHeight w:val="249"/>
        </w:trPr>
        <w:tc>
          <w:tcPr>
            <w:tcW w:w="2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Wünnewil-Flamatt</w:t>
            </w:r>
            <w:proofErr w:type="spellEnd"/>
          </w:p>
        </w:tc>
        <w:tc>
          <w:tcPr>
            <w:tcW w:w="3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 xml:space="preserve">Pflegeheim </w:t>
            </w:r>
            <w:proofErr w:type="spellStart"/>
            <w:r w:rsidRPr="00B02EA8">
              <w:rPr>
                <w:rFonts w:cs="Arial"/>
                <w:iCs w:val="0"/>
                <w:sz w:val="16"/>
                <w:szCs w:val="16"/>
                <w:lang w:val="fr-CH" w:eastAsia="fr-CH"/>
              </w:rPr>
              <w:t>Auried</w:t>
            </w:r>
            <w:proofErr w:type="spellEnd"/>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proofErr w:type="spellStart"/>
            <w:r w:rsidRPr="00B02EA8">
              <w:rPr>
                <w:rFonts w:cs="Arial"/>
                <w:iCs w:val="0"/>
                <w:sz w:val="16"/>
                <w:szCs w:val="16"/>
                <w:lang w:val="fr-CH" w:eastAsia="fr-CH"/>
              </w:rPr>
              <w:t>Gfellerstrasse</w:t>
            </w:r>
            <w:proofErr w:type="spellEnd"/>
          </w:p>
        </w:tc>
        <w:tc>
          <w:tcPr>
            <w:tcW w:w="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EA8" w:rsidRPr="00B02EA8" w:rsidRDefault="00B02EA8" w:rsidP="00B02EA8">
            <w:pPr>
              <w:rPr>
                <w:rFonts w:cs="Arial"/>
                <w:iCs w:val="0"/>
                <w:sz w:val="16"/>
                <w:szCs w:val="16"/>
                <w:lang w:val="fr-CH" w:eastAsia="fr-CH"/>
              </w:rPr>
            </w:pPr>
            <w:r w:rsidRPr="00B02EA8">
              <w:rPr>
                <w:rFonts w:cs="Arial"/>
                <w:iCs w:val="0"/>
                <w:sz w:val="16"/>
                <w:szCs w:val="16"/>
                <w:lang w:val="fr-CH" w:eastAsia="fr-CH"/>
              </w:rPr>
              <w:t>1</w:t>
            </w:r>
          </w:p>
        </w:tc>
      </w:tr>
    </w:tbl>
    <w:p w:rsidR="004F51E4" w:rsidRPr="00BA6F19" w:rsidRDefault="004F51E4" w:rsidP="007A6040">
      <w:bookmarkStart w:id="1148" w:name="_Toc271016905"/>
      <w:bookmarkStart w:id="1149" w:name="_Toc278352421"/>
    </w:p>
    <w:p w:rsidR="00052720" w:rsidRPr="00BA6F19" w:rsidRDefault="00052720">
      <w:pPr>
        <w:pStyle w:val="Titre2"/>
      </w:pPr>
      <w:bookmarkStart w:id="1150" w:name="_Les_internats_et"/>
      <w:bookmarkStart w:id="1151" w:name="_Toc461454001"/>
      <w:bookmarkEnd w:id="1150"/>
      <w:r w:rsidRPr="00BA6F19">
        <w:t>Les internats et les foyers d’étudiants</w:t>
      </w:r>
      <w:bookmarkEnd w:id="1148"/>
      <w:bookmarkEnd w:id="1149"/>
      <w:bookmarkEnd w:id="1151"/>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La personne majeure doit s’annoncer personnellement au CdH de la commune où est situé l’internat ou le foyer d’étudiants. L’annonce des mineurs incombe à la direction de l’établissement (art. 6 al. 3 LCH).</w:t>
      </w:r>
    </w:p>
    <w:p w:rsidR="00052720" w:rsidRPr="00BA6F19" w:rsidRDefault="00052720" w:rsidP="007A6040">
      <w:pPr>
        <w:jc w:val="both"/>
        <w:rPr>
          <w:rFonts w:cs="Arial"/>
          <w:lang w:val="fr-CH"/>
        </w:rPr>
      </w:pPr>
      <w:r w:rsidRPr="00BA6F19">
        <w:rPr>
          <w:rFonts w:cs="Arial"/>
          <w:lang w:val="fr-CH"/>
        </w:rPr>
        <w:t xml:space="preserve">D’entente avec la personne majeure, le CdH inscrit la personne concernée en séjour pour une année ou plus </w:t>
      </w:r>
    </w:p>
    <w:p w:rsidR="00052720" w:rsidRPr="00BA6F19" w:rsidRDefault="00052720" w:rsidP="007A6040">
      <w:pPr>
        <w:jc w:val="both"/>
        <w:rPr>
          <w:rFonts w:cs="Arial"/>
          <w:lang w:val="fr-CH"/>
        </w:rPr>
      </w:pPr>
    </w:p>
    <w:p w:rsidR="00052720" w:rsidRPr="00BA6F19" w:rsidRDefault="00052720" w:rsidP="00E04CDC">
      <w:pPr>
        <w:numPr>
          <w:ilvl w:val="0"/>
          <w:numId w:val="47"/>
        </w:numPr>
        <w:ind w:left="357" w:hanging="357"/>
        <w:jc w:val="both"/>
        <w:rPr>
          <w:rFonts w:cs="Arial"/>
          <w:b/>
          <w:sz w:val="24"/>
          <w:lang w:val="fr-CH"/>
        </w:rPr>
      </w:pPr>
      <w:bookmarkStart w:id="1152" w:name="_Toc268600974"/>
      <w:r w:rsidRPr="00BA6F19">
        <w:rPr>
          <w:rFonts w:cs="Arial"/>
          <w:b/>
          <w:sz w:val="24"/>
          <w:lang w:val="fr-CH"/>
        </w:rPr>
        <w:t>A faire à la commune de domicile principal (commune de provenance)</w:t>
      </w:r>
      <w:bookmarkEnd w:id="1152"/>
    </w:p>
    <w:p w:rsidR="00052720" w:rsidRPr="00BA6F19" w:rsidRDefault="00052720" w:rsidP="007A6040">
      <w:pPr>
        <w:jc w:val="both"/>
        <w:rPr>
          <w:rFonts w:cs="Arial"/>
          <w:lang w:val="fr-CH"/>
        </w:rPr>
      </w:pPr>
    </w:p>
    <w:p w:rsidR="00052720" w:rsidRPr="00BA6F19" w:rsidRDefault="00052720" w:rsidP="00E04CDC">
      <w:pPr>
        <w:numPr>
          <w:ilvl w:val="0"/>
          <w:numId w:val="50"/>
        </w:numPr>
        <w:jc w:val="both"/>
        <w:rPr>
          <w:rFonts w:cs="Arial"/>
          <w:lang w:val="fr-CH"/>
        </w:rPr>
      </w:pPr>
      <w:r w:rsidRPr="00BA6F19">
        <w:rPr>
          <w:rFonts w:cs="Arial"/>
          <w:lang w:val="fr-CH"/>
        </w:rPr>
        <w:t xml:space="preserve">Sur demande de la personne, le CdH lui fournit une attestation d’établissement afin </w:t>
      </w:r>
      <w:r w:rsidRPr="004C57F2">
        <w:rPr>
          <w:rFonts w:cs="Arial"/>
          <w:lang w:val="fr-CH"/>
        </w:rPr>
        <w:t>qu’elle puisse procéder à son inscription en séjour dans la commu</w:t>
      </w:r>
      <w:r w:rsidR="0010388A" w:rsidRPr="004C57F2">
        <w:rPr>
          <w:rFonts w:cs="Arial"/>
          <w:lang w:val="fr-CH"/>
        </w:rPr>
        <w:t>n</w:t>
      </w:r>
      <w:r w:rsidRPr="004C57F2">
        <w:rPr>
          <w:rFonts w:cs="Arial"/>
          <w:lang w:val="fr-CH"/>
        </w:rPr>
        <w:t>e où est situé son</w:t>
      </w:r>
      <w:r w:rsidRPr="00BA6F19">
        <w:rPr>
          <w:rFonts w:cs="Arial"/>
          <w:lang w:val="fr-CH"/>
        </w:rPr>
        <w:t xml:space="preserve"> lieu d’hébergement. </w:t>
      </w:r>
    </w:p>
    <w:p w:rsidR="00052720" w:rsidRPr="00BA6F19" w:rsidRDefault="00052720" w:rsidP="007A6040">
      <w:pPr>
        <w:ind w:left="720"/>
        <w:jc w:val="both"/>
        <w:rPr>
          <w:rFonts w:cs="Arial"/>
          <w:lang w:val="fr-CH"/>
        </w:rPr>
      </w:pPr>
      <w:r w:rsidRPr="00BA6F19">
        <w:rPr>
          <w:rFonts w:cs="Arial"/>
          <w:lang w:val="fr-CH"/>
        </w:rPr>
        <w:t xml:space="preserve"> </w:t>
      </w:r>
    </w:p>
    <w:p w:rsidR="00052720" w:rsidRPr="00BA6F19" w:rsidRDefault="00052720" w:rsidP="00E04CDC">
      <w:pPr>
        <w:numPr>
          <w:ilvl w:val="0"/>
          <w:numId w:val="47"/>
        </w:numPr>
        <w:ind w:left="357" w:hanging="357"/>
        <w:jc w:val="both"/>
        <w:rPr>
          <w:rFonts w:cs="Arial"/>
          <w:b/>
          <w:sz w:val="24"/>
          <w:lang w:val="fr-CH"/>
        </w:rPr>
      </w:pPr>
      <w:bookmarkStart w:id="1153" w:name="_Toc268600975"/>
      <w:r w:rsidRPr="00BA6F19">
        <w:rPr>
          <w:rFonts w:cs="Arial"/>
          <w:b/>
          <w:sz w:val="24"/>
          <w:lang w:val="fr-CH"/>
        </w:rPr>
        <w:t>A faire par la commune de séjour (commune où est situé l’internat ou le foyer pour étudiants)</w:t>
      </w:r>
      <w:bookmarkEnd w:id="1153"/>
    </w:p>
    <w:p w:rsidR="00052720" w:rsidRPr="00BA6F19" w:rsidRDefault="00052720" w:rsidP="007A6040">
      <w:pPr>
        <w:jc w:val="both"/>
        <w:rPr>
          <w:rFonts w:cs="Arial"/>
          <w:lang w:val="fr-CH"/>
        </w:rPr>
      </w:pPr>
    </w:p>
    <w:p w:rsidR="00052720" w:rsidRPr="00BA6F19" w:rsidRDefault="00052720" w:rsidP="00E04CDC">
      <w:pPr>
        <w:numPr>
          <w:ilvl w:val="0"/>
          <w:numId w:val="51"/>
        </w:numPr>
        <w:jc w:val="both"/>
        <w:rPr>
          <w:rFonts w:cs="Arial"/>
          <w:lang w:val="fr-CH"/>
        </w:rPr>
      </w:pPr>
      <w:r w:rsidRPr="00BA6F19">
        <w:rPr>
          <w:rFonts w:cs="Arial"/>
          <w:lang w:val="fr-CH"/>
        </w:rPr>
        <w:t xml:space="preserve">Au moment de son inscription, le CdH établit une attestation de séjour à la personne concernée pour une durée déterminée. </w:t>
      </w:r>
    </w:p>
    <w:p w:rsidR="00052720" w:rsidRPr="00BA6F19" w:rsidRDefault="00052720" w:rsidP="007A6040">
      <w:pPr>
        <w:ind w:left="720"/>
        <w:jc w:val="both"/>
        <w:rPr>
          <w:rFonts w:cs="Arial"/>
          <w:lang w:val="fr-CH"/>
        </w:rPr>
      </w:pPr>
    </w:p>
    <w:p w:rsidR="00052720" w:rsidRPr="00BA6F19" w:rsidRDefault="00052720" w:rsidP="007A6040">
      <w:pPr>
        <w:jc w:val="both"/>
        <w:rPr>
          <w:rFonts w:cs="Arial"/>
          <w:lang w:val="fr-CH"/>
        </w:rPr>
      </w:pPr>
      <w:bookmarkStart w:id="1154" w:name="_Toc268619428"/>
      <w:bookmarkStart w:id="1155" w:name="_Toc268688761"/>
      <w:bookmarkStart w:id="1156" w:name="_Toc268619429"/>
      <w:bookmarkStart w:id="1157" w:name="_Toc268688762"/>
      <w:bookmarkStart w:id="1158" w:name="_Toc268619430"/>
      <w:bookmarkStart w:id="1159" w:name="_Toc268688763"/>
      <w:bookmarkStart w:id="1160" w:name="_Toc268857413"/>
      <w:bookmarkStart w:id="1161" w:name="_Toc268859500"/>
      <w:bookmarkStart w:id="1162" w:name="_Toc268600986"/>
      <w:bookmarkEnd w:id="1154"/>
      <w:bookmarkEnd w:id="1155"/>
      <w:bookmarkEnd w:id="1156"/>
      <w:bookmarkEnd w:id="1157"/>
      <w:bookmarkEnd w:id="1158"/>
      <w:bookmarkEnd w:id="1159"/>
      <w:bookmarkEnd w:id="1160"/>
      <w:bookmarkEnd w:id="1161"/>
      <w:bookmarkEnd w:id="1162"/>
    </w:p>
    <w:p w:rsidR="00052720" w:rsidRPr="00BA6F19" w:rsidRDefault="00052720" w:rsidP="007A6040">
      <w:pPr>
        <w:jc w:val="both"/>
        <w:rPr>
          <w:rFonts w:cs="Arial"/>
          <w:lang w:val="fr-CH"/>
        </w:rPr>
      </w:pPr>
      <w:r w:rsidRPr="00BA6F19">
        <w:rPr>
          <w:rFonts w:cs="Arial"/>
          <w:lang w:val="fr-CH"/>
        </w:rPr>
        <w:t>Dans le CdH de la commune où est situé le foyer pour étudiants, la personne est inscrite en catégorie ménage collectif avec les caractéristiques suivantes :</w:t>
      </w:r>
      <w:r w:rsidRPr="00BA6F19">
        <w:rPr>
          <w:rFonts w:cs="Arial"/>
          <w:lang w:val="fr-CH"/>
        </w:rPr>
        <w:br/>
      </w:r>
    </w:p>
    <w:p w:rsidR="00052720" w:rsidRPr="00BA6F19" w:rsidRDefault="00052720" w:rsidP="00E04CDC">
      <w:pPr>
        <w:numPr>
          <w:ilvl w:val="0"/>
          <w:numId w:val="53"/>
        </w:numPr>
        <w:jc w:val="both"/>
        <w:rPr>
          <w:rFonts w:cs="Arial"/>
          <w:lang w:val="fr-CH"/>
        </w:rPr>
      </w:pPr>
      <w:r w:rsidRPr="00BA6F19">
        <w:rPr>
          <w:rFonts w:cs="Arial"/>
          <w:lang w:val="fr-CH"/>
        </w:rPr>
        <w:t>L’adresse de domicile est celle du foyer pour étudiant</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EGID : celui du foyer pour étudiant</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EWID : 999</w:t>
      </w:r>
      <w:r w:rsidR="004C1897" w:rsidRPr="00BA6F19">
        <w:rPr>
          <w:rFonts w:cs="Arial"/>
          <w:lang w:val="fr-CH"/>
        </w:rPr>
        <w:t>.</w:t>
      </w:r>
    </w:p>
    <w:p w:rsidR="00052720" w:rsidRPr="00BA6F19" w:rsidRDefault="0022234C" w:rsidP="00E04CDC">
      <w:pPr>
        <w:numPr>
          <w:ilvl w:val="0"/>
          <w:numId w:val="53"/>
        </w:numPr>
        <w:jc w:val="both"/>
        <w:rPr>
          <w:rFonts w:cs="Arial"/>
          <w:lang w:val="fr-CH"/>
        </w:rPr>
      </w:pPr>
      <w:r w:rsidRPr="00BA6F19">
        <w:rPr>
          <w:rFonts w:cs="Arial"/>
          <w:lang w:val="fr-CH"/>
        </w:rPr>
        <w:t>Commune de domicile principal</w:t>
      </w:r>
      <w:r w:rsidR="00052720" w:rsidRPr="00BA6F19">
        <w:rPr>
          <w:rFonts w:cs="Arial"/>
          <w:lang w:val="fr-CH"/>
        </w:rPr>
        <w:t> : commune de provenance (domicile principal)</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rsidR="00DA3125" w:rsidRPr="00BA6F19" w:rsidRDefault="00DA3125" w:rsidP="007A6040">
      <w:pPr>
        <w:jc w:val="both"/>
        <w:rPr>
          <w:rFonts w:cs="Arial"/>
          <w:lang w:val="fr-CH"/>
        </w:rPr>
      </w:pPr>
    </w:p>
    <w:p w:rsidR="00DA3125" w:rsidRPr="00BA6F19" w:rsidRDefault="00DA3125" w:rsidP="007A6040">
      <w:pPr>
        <w:jc w:val="both"/>
        <w:rPr>
          <w:rFonts w:cs="Arial"/>
          <w:lang w:val="fr-CH"/>
        </w:rPr>
      </w:pPr>
    </w:p>
    <w:p w:rsidR="00DA3125" w:rsidRPr="00BA6F19" w:rsidRDefault="00DA3125" w:rsidP="00DA3125">
      <w:pPr>
        <w:pStyle w:val="Titre3"/>
      </w:pPr>
      <w:r w:rsidRPr="00BA6F19">
        <w:br w:type="page"/>
      </w:r>
      <w:bookmarkStart w:id="1163" w:name="_Toc279997588"/>
      <w:bookmarkStart w:id="1164" w:name="_Toc461454002"/>
      <w:r w:rsidRPr="00BA6F19">
        <w:t>Liste par commune des internats et foyers d’étudiants du canton</w:t>
      </w:r>
      <w:bookmarkEnd w:id="1163"/>
      <w:bookmarkEnd w:id="1164"/>
    </w:p>
    <w:tbl>
      <w:tblPr>
        <w:tblW w:w="8308" w:type="dxa"/>
        <w:tblInd w:w="55" w:type="dxa"/>
        <w:tblCellMar>
          <w:left w:w="70" w:type="dxa"/>
          <w:right w:w="70" w:type="dxa"/>
        </w:tblCellMar>
        <w:tblLook w:val="04A0" w:firstRow="1" w:lastRow="0" w:firstColumn="1" w:lastColumn="0" w:noHBand="0" w:noVBand="1"/>
      </w:tblPr>
      <w:tblGrid>
        <w:gridCol w:w="1430"/>
        <w:gridCol w:w="3547"/>
        <w:gridCol w:w="2835"/>
        <w:gridCol w:w="496"/>
      </w:tblGrid>
      <w:tr w:rsidR="001E0632" w:rsidRPr="00867A1B" w:rsidTr="001E0632">
        <w:trPr>
          <w:trHeight w:val="249"/>
        </w:trPr>
        <w:tc>
          <w:tcPr>
            <w:tcW w:w="1430" w:type="dxa"/>
            <w:tcBorders>
              <w:top w:val="single" w:sz="8" w:space="0" w:color="auto"/>
              <w:left w:val="single" w:sz="8" w:space="0" w:color="auto"/>
              <w:bottom w:val="nil"/>
              <w:right w:val="nil"/>
            </w:tcBorders>
            <w:shd w:val="clear" w:color="auto" w:fill="auto"/>
            <w:noWrap/>
            <w:vAlign w:val="center"/>
          </w:tcPr>
          <w:p w:rsidR="001E0632" w:rsidRPr="007A6040" w:rsidRDefault="005239DF" w:rsidP="00867A1B">
            <w:pPr>
              <w:rPr>
                <w:rFonts w:cs="Arial"/>
                <w:b/>
                <w:iCs w:val="0"/>
                <w:color w:val="000000"/>
                <w:sz w:val="16"/>
                <w:szCs w:val="16"/>
                <w:lang w:val="fr-CH" w:eastAsia="fr-CH"/>
              </w:rPr>
            </w:pPr>
            <w:r>
              <w:rPr>
                <w:noProof/>
                <w:lang w:val="fr-CH" w:eastAsia="fr-CH"/>
              </w:rPr>
              <w:drawing>
                <wp:anchor distT="0" distB="0" distL="114300" distR="114300" simplePos="0" relativeHeight="251907584" behindDoc="0" locked="0" layoutInCell="1" allowOverlap="1" wp14:anchorId="11CD2035" wp14:editId="05593E97">
                  <wp:simplePos x="0" y="0"/>
                  <wp:positionH relativeFrom="column">
                    <wp:posOffset>5871845</wp:posOffset>
                  </wp:positionH>
                  <wp:positionV relativeFrom="paragraph">
                    <wp:posOffset>-913765</wp:posOffset>
                  </wp:positionV>
                  <wp:extent cx="738505" cy="408940"/>
                  <wp:effectExtent l="0" t="0" r="4445" b="0"/>
                  <wp:wrapNone/>
                  <wp:docPr id="64" name="Image 6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001E0632" w:rsidRPr="007A6040">
              <w:rPr>
                <w:rFonts w:cs="Arial"/>
                <w:b/>
                <w:iCs w:val="0"/>
                <w:color w:val="000000"/>
                <w:sz w:val="16"/>
                <w:szCs w:val="16"/>
                <w:lang w:val="fr-CH" w:eastAsia="fr-CH"/>
              </w:rPr>
              <w:t>Commune</w:t>
            </w:r>
          </w:p>
        </w:tc>
        <w:tc>
          <w:tcPr>
            <w:tcW w:w="3547" w:type="dxa"/>
            <w:tcBorders>
              <w:top w:val="single" w:sz="8" w:space="0" w:color="auto"/>
              <w:left w:val="single" w:sz="8" w:space="0" w:color="000000"/>
              <w:bottom w:val="nil"/>
              <w:right w:val="nil"/>
            </w:tcBorders>
            <w:shd w:val="clear" w:color="auto" w:fill="auto"/>
            <w:noWrap/>
            <w:vAlign w:val="center"/>
          </w:tcPr>
          <w:p w:rsidR="001E0632" w:rsidRPr="007A6040" w:rsidRDefault="001E0632">
            <w:pPr>
              <w:rPr>
                <w:rFonts w:cs="Arial"/>
                <w:b/>
                <w:iCs w:val="0"/>
                <w:color w:val="000000"/>
                <w:sz w:val="16"/>
                <w:szCs w:val="16"/>
                <w:lang w:val="fr-CH" w:eastAsia="fr-CH"/>
              </w:rPr>
            </w:pPr>
            <w:r w:rsidRPr="007A6040">
              <w:rPr>
                <w:rFonts w:cs="Arial"/>
                <w:b/>
                <w:iCs w:val="0"/>
                <w:color w:val="000000"/>
                <w:sz w:val="16"/>
                <w:szCs w:val="16"/>
                <w:lang w:val="fr-CH" w:eastAsia="fr-CH"/>
              </w:rPr>
              <w:t>Nom</w:t>
            </w:r>
          </w:p>
        </w:tc>
        <w:tc>
          <w:tcPr>
            <w:tcW w:w="3331" w:type="dxa"/>
            <w:gridSpan w:val="2"/>
            <w:tcBorders>
              <w:top w:val="single" w:sz="8" w:space="0" w:color="auto"/>
              <w:left w:val="single" w:sz="8" w:space="0" w:color="000000"/>
              <w:bottom w:val="nil"/>
              <w:right w:val="single" w:sz="8" w:space="0" w:color="000000"/>
            </w:tcBorders>
            <w:shd w:val="clear" w:color="auto" w:fill="auto"/>
            <w:noWrap/>
            <w:vAlign w:val="center"/>
          </w:tcPr>
          <w:p w:rsidR="001E0632" w:rsidRPr="007A6040" w:rsidRDefault="001E0632" w:rsidP="00867A1B">
            <w:pPr>
              <w:rPr>
                <w:rFonts w:cs="Arial"/>
                <w:b/>
                <w:iCs w:val="0"/>
                <w:color w:val="000000"/>
                <w:sz w:val="16"/>
                <w:szCs w:val="16"/>
                <w:lang w:val="fr-CH" w:eastAsia="fr-CH"/>
              </w:rPr>
            </w:pPr>
            <w:r w:rsidRPr="007A6040">
              <w:rPr>
                <w:rFonts w:cs="Arial"/>
                <w:b/>
                <w:iCs w:val="0"/>
                <w:color w:val="000000"/>
                <w:sz w:val="16"/>
                <w:szCs w:val="16"/>
                <w:lang w:val="fr-CH" w:eastAsia="fr-CH"/>
              </w:rPr>
              <w:t>Adresse</w:t>
            </w:r>
          </w:p>
        </w:tc>
      </w:tr>
      <w:tr w:rsidR="00867A1B" w:rsidRPr="00867A1B" w:rsidTr="007A6040">
        <w:trPr>
          <w:trHeight w:val="249"/>
        </w:trPr>
        <w:tc>
          <w:tcPr>
            <w:tcW w:w="1430" w:type="dxa"/>
            <w:tcBorders>
              <w:top w:val="single" w:sz="8" w:space="0" w:color="auto"/>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Bulle</w:t>
            </w:r>
          </w:p>
        </w:tc>
        <w:tc>
          <w:tcPr>
            <w:tcW w:w="3547" w:type="dxa"/>
            <w:tcBorders>
              <w:top w:val="single" w:sz="8" w:space="0" w:color="auto"/>
              <w:left w:val="single" w:sz="8" w:space="0" w:color="000000"/>
              <w:bottom w:val="nil"/>
              <w:right w:val="nil"/>
            </w:tcBorders>
            <w:shd w:val="clear" w:color="auto" w:fill="auto"/>
            <w:noWrap/>
            <w:vAlign w:val="center"/>
            <w:hideMark/>
          </w:tcPr>
          <w:p w:rsidR="00867A1B" w:rsidRPr="00867A1B" w:rsidRDefault="00867A1B">
            <w:pPr>
              <w:rPr>
                <w:rFonts w:cs="Arial"/>
                <w:iCs w:val="0"/>
                <w:color w:val="000000"/>
                <w:sz w:val="16"/>
                <w:szCs w:val="16"/>
                <w:lang w:val="fr-CH" w:eastAsia="fr-CH"/>
              </w:rPr>
            </w:pPr>
            <w:r w:rsidRPr="00867A1B">
              <w:rPr>
                <w:rFonts w:cs="Arial"/>
                <w:iCs w:val="0"/>
                <w:color w:val="000000"/>
                <w:sz w:val="16"/>
                <w:szCs w:val="16"/>
                <w:lang w:val="fr-CH" w:eastAsia="fr-CH"/>
              </w:rPr>
              <w:t xml:space="preserve">GIHE - </w:t>
            </w:r>
            <w:proofErr w:type="spellStart"/>
            <w:r w:rsidRPr="00867A1B">
              <w:rPr>
                <w:rFonts w:cs="Arial"/>
                <w:iCs w:val="0"/>
                <w:color w:val="000000"/>
                <w:sz w:val="16"/>
                <w:szCs w:val="16"/>
                <w:lang w:val="fr-CH" w:eastAsia="fr-CH"/>
              </w:rPr>
              <w:t>Glion</w:t>
            </w:r>
            <w:proofErr w:type="spellEnd"/>
            <w:r w:rsidRPr="00867A1B">
              <w:rPr>
                <w:rFonts w:cs="Arial"/>
                <w:iCs w:val="0"/>
                <w:color w:val="000000"/>
                <w:sz w:val="16"/>
                <w:szCs w:val="16"/>
                <w:lang w:val="fr-CH" w:eastAsia="fr-CH"/>
              </w:rPr>
              <w:t xml:space="preserve"> Institut </w:t>
            </w:r>
          </w:p>
        </w:tc>
        <w:tc>
          <w:tcPr>
            <w:tcW w:w="2835" w:type="dxa"/>
            <w:tcBorders>
              <w:top w:val="single" w:sz="8" w:space="0" w:color="auto"/>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l'Ondine</w:t>
            </w:r>
          </w:p>
        </w:tc>
        <w:tc>
          <w:tcPr>
            <w:tcW w:w="49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20</w:t>
            </w:r>
          </w:p>
        </w:tc>
      </w:tr>
      <w:tr w:rsidR="00867A1B" w:rsidRPr="00867A1B" w:rsidTr="007A6040">
        <w:trPr>
          <w:trHeight w:val="249"/>
        </w:trPr>
        <w:tc>
          <w:tcPr>
            <w:tcW w:w="1430" w:type="dxa"/>
            <w:tcBorders>
              <w:top w:val="single" w:sz="8" w:space="0" w:color="000000"/>
              <w:left w:val="single" w:sz="8" w:space="0" w:color="auto"/>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Estavayer-le-Lac</w:t>
            </w:r>
          </w:p>
        </w:tc>
        <w:tc>
          <w:tcPr>
            <w:tcW w:w="3547" w:type="dxa"/>
            <w:tcBorders>
              <w:top w:val="single" w:sz="8" w:space="0" w:color="000000"/>
              <w:left w:val="nil"/>
              <w:bottom w:val="single" w:sz="8" w:space="0" w:color="000000"/>
              <w:right w:val="nil"/>
            </w:tcBorders>
            <w:shd w:val="clear" w:color="auto" w:fill="auto"/>
            <w:noWrap/>
            <w:vAlign w:val="center"/>
            <w:hideMark/>
          </w:tcPr>
          <w:p w:rsidR="00867A1B" w:rsidRPr="00867A1B" w:rsidRDefault="00867A1B">
            <w:pPr>
              <w:rPr>
                <w:rFonts w:cs="Arial"/>
                <w:iCs w:val="0"/>
                <w:color w:val="000000"/>
                <w:sz w:val="16"/>
                <w:szCs w:val="16"/>
                <w:lang w:val="fr-CH" w:eastAsia="fr-CH"/>
              </w:rPr>
            </w:pPr>
            <w:r w:rsidRPr="00867A1B">
              <w:rPr>
                <w:rFonts w:cs="Arial"/>
                <w:iCs w:val="0"/>
                <w:color w:val="000000"/>
                <w:sz w:val="16"/>
                <w:szCs w:val="16"/>
                <w:lang w:val="fr-CH" w:eastAsia="fr-CH"/>
              </w:rPr>
              <w:t>Institut du Sacré-Cœur</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Chemin du </w:t>
            </w:r>
            <w:proofErr w:type="spellStart"/>
            <w:r w:rsidRPr="00867A1B">
              <w:rPr>
                <w:rFonts w:cs="Arial"/>
                <w:iCs w:val="0"/>
                <w:color w:val="000000"/>
                <w:sz w:val="16"/>
                <w:szCs w:val="16"/>
                <w:lang w:val="fr-CH" w:eastAsia="fr-CH"/>
              </w:rPr>
              <w:t>Sacré-Coeur</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Fribourg</w:t>
            </w:r>
          </w:p>
        </w:tc>
        <w:tc>
          <w:tcPr>
            <w:tcW w:w="3547"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Association des Sœurs de St-Canisius</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Chemin de </w:t>
            </w:r>
            <w:proofErr w:type="spellStart"/>
            <w:r w:rsidRPr="00867A1B">
              <w:rPr>
                <w:rFonts w:cs="Arial"/>
                <w:iCs w:val="0"/>
                <w:color w:val="000000"/>
                <w:sz w:val="16"/>
                <w:szCs w:val="16"/>
                <w:lang w:val="fr-CH" w:eastAsia="fr-CH"/>
              </w:rPr>
              <w:t>Jolimont</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Centre </w:t>
            </w:r>
            <w:proofErr w:type="spellStart"/>
            <w:r w:rsidRPr="00867A1B">
              <w:rPr>
                <w:rFonts w:cs="Arial"/>
                <w:iCs w:val="0"/>
                <w:color w:val="000000"/>
                <w:sz w:val="16"/>
                <w:szCs w:val="16"/>
                <w:lang w:val="fr-CH" w:eastAsia="fr-CH"/>
              </w:rPr>
              <w:t>Fries</w:t>
            </w:r>
            <w:proofErr w:type="spellEnd"/>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Guillaume-</w:t>
            </w:r>
            <w:proofErr w:type="spellStart"/>
            <w:r w:rsidRPr="00867A1B">
              <w:rPr>
                <w:rFonts w:cs="Arial"/>
                <w:iCs w:val="0"/>
                <w:color w:val="000000"/>
                <w:sz w:val="16"/>
                <w:szCs w:val="16"/>
                <w:lang w:val="fr-CH" w:eastAsia="fr-CH"/>
              </w:rPr>
              <w:t>Techtermann</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Fondation du Convict Théologique </w:t>
            </w:r>
            <w:proofErr w:type="spellStart"/>
            <w:r w:rsidRPr="00867A1B">
              <w:rPr>
                <w:rFonts w:cs="Arial"/>
                <w:iCs w:val="0"/>
                <w:color w:val="000000"/>
                <w:sz w:val="16"/>
                <w:szCs w:val="16"/>
                <w:lang w:val="fr-CH" w:eastAsia="fr-CH"/>
              </w:rPr>
              <w:t>Salesianum</w:t>
            </w:r>
            <w:proofErr w:type="spellEnd"/>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Avenue du </w:t>
            </w:r>
            <w:proofErr w:type="spellStart"/>
            <w:r w:rsidRPr="00867A1B">
              <w:rPr>
                <w:rFonts w:cs="Arial"/>
                <w:iCs w:val="0"/>
                <w:color w:val="000000"/>
                <w:sz w:val="16"/>
                <w:szCs w:val="16"/>
                <w:lang w:val="fr-CH" w:eastAsia="fr-CH"/>
              </w:rPr>
              <w:t>Moléson</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21</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Beauséjour</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Joseph-Piller</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Bel Abri</w:t>
            </w:r>
          </w:p>
        </w:tc>
        <w:tc>
          <w:tcPr>
            <w:tcW w:w="2835" w:type="dxa"/>
            <w:tcBorders>
              <w:top w:val="single" w:sz="8" w:space="0" w:color="000000"/>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Chemin de la </w:t>
            </w:r>
            <w:proofErr w:type="spellStart"/>
            <w:r w:rsidRPr="00867A1B">
              <w:rPr>
                <w:rFonts w:cs="Arial"/>
                <w:iCs w:val="0"/>
                <w:color w:val="000000"/>
                <w:sz w:val="16"/>
                <w:szCs w:val="16"/>
                <w:lang w:val="fr-CH" w:eastAsia="fr-CH"/>
              </w:rPr>
              <w:t>Fenettaz</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single" w:sz="8" w:space="0" w:color="000000"/>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étudiants Bonnesfontaines 26</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Bonnesfontaines</w:t>
            </w:r>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26</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single" w:sz="8" w:space="0" w:color="000000"/>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Salvator</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Impasse de la Forêt</w:t>
            </w:r>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St-Justin</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nil"/>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7</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Rome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9</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Universitaire Le Tilleul</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w:t>
            </w:r>
            <w:proofErr w:type="spellStart"/>
            <w:r w:rsidRPr="00867A1B">
              <w:rPr>
                <w:rFonts w:cs="Arial"/>
                <w:iCs w:val="0"/>
                <w:color w:val="000000"/>
                <w:sz w:val="16"/>
                <w:szCs w:val="16"/>
                <w:lang w:val="fr-CH" w:eastAsia="fr-CH"/>
              </w:rPr>
              <w:t>Gambach</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26</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Maison Beauregard 5</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Beauregard</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Maison St-Bernard</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des Pommiers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Pensionnat Père Girard</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Morat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Pensionnat Salve Regina</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Chemin de la </w:t>
            </w:r>
            <w:proofErr w:type="spellStart"/>
            <w:r w:rsidRPr="00867A1B">
              <w:rPr>
                <w:rFonts w:cs="Arial"/>
                <w:iCs w:val="0"/>
                <w:color w:val="000000"/>
                <w:sz w:val="16"/>
                <w:szCs w:val="16"/>
                <w:lang w:val="fr-CH" w:eastAsia="fr-CH"/>
              </w:rPr>
              <w:t>Fenettaz</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Résidence Universitaire Bel-</w:t>
            </w:r>
            <w:proofErr w:type="spellStart"/>
            <w:r w:rsidRPr="00867A1B">
              <w:rPr>
                <w:rFonts w:cs="Arial"/>
                <w:iCs w:val="0"/>
                <w:color w:val="000000"/>
                <w:sz w:val="16"/>
                <w:szCs w:val="16"/>
                <w:lang w:val="fr-CH" w:eastAsia="fr-CH"/>
              </w:rPr>
              <w:t>Praz</w:t>
            </w:r>
            <w:proofErr w:type="spellEnd"/>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Petermann-</w:t>
            </w:r>
            <w:proofErr w:type="spellStart"/>
            <w:r w:rsidRPr="00867A1B">
              <w:rPr>
                <w:rFonts w:cs="Arial"/>
                <w:iCs w:val="0"/>
                <w:color w:val="000000"/>
                <w:sz w:val="16"/>
                <w:szCs w:val="16"/>
                <w:lang w:val="fr-CH" w:eastAsia="fr-CH"/>
              </w:rPr>
              <w:t>Aymon</w:t>
            </w:r>
            <w:proofErr w:type="spellEnd"/>
            <w:r w:rsidRPr="00867A1B">
              <w:rPr>
                <w:rFonts w:cs="Arial"/>
                <w:iCs w:val="0"/>
                <w:color w:val="000000"/>
                <w:sz w:val="16"/>
                <w:szCs w:val="16"/>
                <w:lang w:val="fr-CH" w:eastAsia="fr-CH"/>
              </w:rPr>
              <w:t>-de-Faucigny</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7</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WG </w:t>
            </w:r>
            <w:proofErr w:type="spellStart"/>
            <w:r w:rsidRPr="00867A1B">
              <w:rPr>
                <w:rFonts w:cs="Arial"/>
                <w:iCs w:val="0"/>
                <w:color w:val="000000"/>
                <w:sz w:val="16"/>
                <w:szCs w:val="16"/>
                <w:lang w:val="fr-CH" w:eastAsia="fr-CH"/>
              </w:rPr>
              <w:t>Oase</w:t>
            </w:r>
            <w:proofErr w:type="spellEnd"/>
            <w:r w:rsidRPr="00867A1B">
              <w:rPr>
                <w:rFonts w:cs="Arial"/>
                <w:iCs w:val="0"/>
                <w:color w:val="000000"/>
                <w:sz w:val="16"/>
                <w:szCs w:val="16"/>
                <w:lang w:val="fr-CH" w:eastAsia="fr-CH"/>
              </w:rPr>
              <w:t xml:space="preserve"> Association</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Grand-Rue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59</w:t>
            </w:r>
          </w:p>
        </w:tc>
      </w:tr>
      <w:tr w:rsidR="00867A1B" w:rsidRPr="00867A1B" w:rsidTr="007A6040">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Gruyères</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Institut La Gruyère</w:t>
            </w:r>
          </w:p>
        </w:tc>
        <w:tc>
          <w:tcPr>
            <w:tcW w:w="2835" w:type="dxa"/>
            <w:tcBorders>
              <w:top w:val="single" w:sz="8" w:space="0" w:color="000000"/>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Chemin du </w:t>
            </w:r>
            <w:proofErr w:type="spellStart"/>
            <w:r w:rsidRPr="00867A1B">
              <w:rPr>
                <w:rFonts w:cs="Arial"/>
                <w:iCs w:val="0"/>
                <w:color w:val="000000"/>
                <w:sz w:val="16"/>
                <w:szCs w:val="16"/>
                <w:lang w:val="fr-CH" w:eastAsia="fr-CH"/>
              </w:rPr>
              <w:t>Bourgo</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15</w:t>
            </w:r>
          </w:p>
        </w:tc>
      </w:tr>
      <w:tr w:rsidR="00867A1B" w:rsidRPr="00867A1B" w:rsidTr="007A6040">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Gurmels</w:t>
            </w:r>
          </w:p>
        </w:tc>
        <w:tc>
          <w:tcPr>
            <w:tcW w:w="3547" w:type="dxa"/>
            <w:tcBorders>
              <w:top w:val="single" w:sz="8" w:space="0" w:color="000000"/>
              <w:left w:val="single" w:sz="8" w:space="0" w:color="000000"/>
              <w:bottom w:val="nil"/>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Pflegefamilie</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Sunneblueme</w:t>
            </w:r>
            <w:proofErr w:type="spellEnd"/>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Kleinguschelmuth</w:t>
            </w:r>
            <w:proofErr w:type="spellEnd"/>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59</w:t>
            </w:r>
          </w:p>
        </w:tc>
      </w:tr>
      <w:tr w:rsidR="00867A1B" w:rsidRPr="00867A1B" w:rsidTr="007A6040">
        <w:trPr>
          <w:trHeight w:val="249"/>
        </w:trPr>
        <w:tc>
          <w:tcPr>
            <w:tcW w:w="1430" w:type="dxa"/>
            <w:tcBorders>
              <w:top w:val="nil"/>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single" w:sz="8" w:space="0" w:color="000000"/>
              <w:bottom w:val="nil"/>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835" w:type="dxa"/>
            <w:tcBorders>
              <w:top w:val="nil"/>
              <w:left w:val="nil"/>
              <w:bottom w:val="single" w:sz="8" w:space="0" w:color="auto"/>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Kleinguschelmuth</w:t>
            </w:r>
            <w:proofErr w:type="spellEnd"/>
          </w:p>
        </w:tc>
        <w:tc>
          <w:tcPr>
            <w:tcW w:w="496"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59b</w:t>
            </w:r>
          </w:p>
        </w:tc>
      </w:tr>
      <w:tr w:rsidR="00867A1B" w:rsidRPr="00867A1B" w:rsidTr="007A6040">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Hauterive</w:t>
            </w:r>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étudiants IAG</w:t>
            </w:r>
          </w:p>
        </w:tc>
        <w:tc>
          <w:tcPr>
            <w:tcW w:w="2835"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Route de </w:t>
            </w:r>
            <w:proofErr w:type="spellStart"/>
            <w:r w:rsidRPr="00867A1B">
              <w:rPr>
                <w:rFonts w:cs="Arial"/>
                <w:iCs w:val="0"/>
                <w:color w:val="000000"/>
                <w:sz w:val="16"/>
                <w:szCs w:val="16"/>
                <w:lang w:val="fr-CH" w:eastAsia="fr-CH"/>
              </w:rPr>
              <w:t>Grangeneuve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29</w:t>
            </w:r>
          </w:p>
        </w:tc>
      </w:tr>
      <w:tr w:rsidR="00867A1B" w:rsidRPr="00867A1B" w:rsidTr="007A6040">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Kerzers</w:t>
            </w:r>
            <w:proofErr w:type="spellEnd"/>
          </w:p>
        </w:tc>
        <w:tc>
          <w:tcPr>
            <w:tcW w:w="3547"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Kinderheim</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Heimelig</w:t>
            </w:r>
            <w:proofErr w:type="spellEnd"/>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Ruhrgasse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7A6040">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Marly</w:t>
            </w:r>
          </w:p>
        </w:tc>
        <w:tc>
          <w:tcPr>
            <w:tcW w:w="3547"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des jeunes</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Fribourg</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18</w:t>
            </w:r>
          </w:p>
        </w:tc>
      </w:tr>
      <w:tr w:rsidR="00867A1B" w:rsidRPr="00867A1B" w:rsidTr="007A6040">
        <w:trPr>
          <w:trHeight w:val="249"/>
        </w:trPr>
        <w:tc>
          <w:tcPr>
            <w:tcW w:w="1430" w:type="dxa"/>
            <w:tcBorders>
              <w:top w:val="single" w:sz="8" w:space="0" w:color="000000"/>
              <w:left w:val="single" w:sz="8" w:space="0" w:color="auto"/>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Marsens</w:t>
            </w:r>
            <w:proofErr w:type="spellEnd"/>
          </w:p>
        </w:tc>
        <w:tc>
          <w:tcPr>
            <w:tcW w:w="3547"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pour le personnel</w:t>
            </w:r>
          </w:p>
        </w:tc>
        <w:tc>
          <w:tcPr>
            <w:tcW w:w="283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la Rotonde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34</w:t>
            </w:r>
          </w:p>
        </w:tc>
      </w:tr>
      <w:tr w:rsidR="00867A1B" w:rsidRPr="00867A1B" w:rsidTr="007A6040">
        <w:trPr>
          <w:trHeight w:val="249"/>
        </w:trPr>
        <w:tc>
          <w:tcPr>
            <w:tcW w:w="1430" w:type="dxa"/>
            <w:tcBorders>
              <w:top w:val="single" w:sz="8" w:space="0" w:color="auto"/>
              <w:left w:val="single" w:sz="8" w:space="0" w:color="auto"/>
              <w:bottom w:val="nil"/>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Villars-sur-Glâne</w:t>
            </w:r>
          </w:p>
        </w:tc>
        <w:tc>
          <w:tcPr>
            <w:tcW w:w="3547" w:type="dxa"/>
            <w:tcBorders>
              <w:top w:val="single" w:sz="8" w:space="0" w:color="000000"/>
              <w:left w:val="nil"/>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pour le personnel HCF</w:t>
            </w:r>
          </w:p>
        </w:tc>
        <w:tc>
          <w:tcPr>
            <w:tcW w:w="2835" w:type="dxa"/>
            <w:tcBorders>
              <w:top w:val="single" w:sz="8" w:space="0" w:color="000000"/>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des Pensionnats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7A6040">
        <w:trPr>
          <w:trHeight w:val="249"/>
        </w:trPr>
        <w:tc>
          <w:tcPr>
            <w:tcW w:w="1430" w:type="dxa"/>
            <w:tcBorders>
              <w:top w:val="nil"/>
              <w:left w:val="single" w:sz="8" w:space="0" w:color="auto"/>
              <w:bottom w:val="single" w:sz="8" w:space="0" w:color="auto"/>
              <w:right w:val="single" w:sz="8" w:space="0" w:color="auto"/>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3547" w:type="dxa"/>
            <w:tcBorders>
              <w:top w:val="nil"/>
              <w:left w:val="nil"/>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Notre Dame de la Route</w:t>
            </w:r>
          </w:p>
        </w:tc>
        <w:tc>
          <w:tcPr>
            <w:tcW w:w="2835" w:type="dxa"/>
            <w:tcBorders>
              <w:top w:val="nil"/>
              <w:left w:val="single" w:sz="8" w:space="0" w:color="000000"/>
              <w:bottom w:val="single" w:sz="8" w:space="0" w:color="auto"/>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Chemin des Eaux-Vives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17</w:t>
            </w:r>
          </w:p>
        </w:tc>
      </w:tr>
    </w:tbl>
    <w:p w:rsidR="00DA3125" w:rsidRPr="00BA6F19" w:rsidRDefault="00DA3125" w:rsidP="00DA3125">
      <w:pPr>
        <w:rPr>
          <w:rFonts w:cs="Arial"/>
          <w:lang w:val="fr-CH" w:eastAsia="fr-CH"/>
        </w:rPr>
      </w:pPr>
    </w:p>
    <w:p w:rsidR="00D61297" w:rsidRDefault="00D61297" w:rsidP="00DA3125">
      <w:pPr>
        <w:rPr>
          <w:rFonts w:cs="Arial"/>
          <w:lang w:val="fr-CH" w:eastAsia="fr-CH"/>
        </w:rPr>
      </w:pPr>
    </w:p>
    <w:p w:rsidR="00185665" w:rsidRPr="00BA6F19" w:rsidRDefault="00185665" w:rsidP="00DA3125">
      <w:pPr>
        <w:rPr>
          <w:rFonts w:cs="Arial"/>
          <w:lang w:val="fr-CH" w:eastAsia="fr-CH"/>
        </w:rPr>
      </w:pPr>
    </w:p>
    <w:p w:rsidR="00DA3125" w:rsidRPr="00BA6F19" w:rsidRDefault="00DA3125" w:rsidP="00DA3125">
      <w:pPr>
        <w:rPr>
          <w:rFonts w:cs="Arial"/>
          <w:lang w:val="fr-CH"/>
        </w:rPr>
      </w:pPr>
    </w:p>
    <w:p w:rsidR="00052720" w:rsidRPr="00BA6F19" w:rsidRDefault="00052720">
      <w:pPr>
        <w:pStyle w:val="Titre2"/>
      </w:pPr>
      <w:bookmarkStart w:id="1165" w:name="_Toc268600988"/>
      <w:bookmarkStart w:id="1166" w:name="_Toc271016906"/>
      <w:bookmarkStart w:id="1167" w:name="_Toc278352423"/>
      <w:bookmarkStart w:id="1168" w:name="_Toc461454003"/>
      <w:r w:rsidRPr="00BA6F19">
        <w:t>Les établissements pour handicapés</w:t>
      </w:r>
      <w:bookmarkEnd w:id="1165"/>
      <w:bookmarkEnd w:id="1166"/>
      <w:bookmarkEnd w:id="1167"/>
      <w:bookmarkEnd w:id="1168"/>
    </w:p>
    <w:p w:rsidR="00052720" w:rsidRPr="00BA6F19" w:rsidRDefault="00052720" w:rsidP="00052720">
      <w:pPr>
        <w:rPr>
          <w:rFonts w:cs="Arial"/>
          <w:lang w:val="fr-CH"/>
        </w:rPr>
      </w:pPr>
    </w:p>
    <w:p w:rsidR="00052720" w:rsidRPr="00BA6F19" w:rsidRDefault="00052720" w:rsidP="00052720">
      <w:pPr>
        <w:pStyle w:val="Titre3"/>
      </w:pPr>
      <w:bookmarkStart w:id="1169" w:name="_Toc268600989"/>
      <w:bookmarkStart w:id="1170" w:name="_Toc271016907"/>
      <w:bookmarkStart w:id="1171" w:name="_Toc278352424"/>
      <w:bookmarkStart w:id="1172" w:name="_Toc461454004"/>
      <w:r w:rsidRPr="00BA6F19">
        <w:t>Résident de courte durée</w:t>
      </w:r>
      <w:bookmarkEnd w:id="1169"/>
      <w:bookmarkEnd w:id="1170"/>
      <w:bookmarkEnd w:id="1171"/>
      <w:bookmarkEnd w:id="1172"/>
    </w:p>
    <w:p w:rsidR="00052720" w:rsidRPr="00BA6F19" w:rsidRDefault="00052720" w:rsidP="00052720">
      <w:pPr>
        <w:rPr>
          <w:rFonts w:cs="Arial"/>
          <w:lang w:val="fr-CH"/>
        </w:rPr>
      </w:pPr>
    </w:p>
    <w:p w:rsidR="00052720" w:rsidRPr="00BA6F19" w:rsidRDefault="00052720" w:rsidP="00477D9C">
      <w:pPr>
        <w:jc w:val="both"/>
        <w:rPr>
          <w:rFonts w:cs="Arial"/>
          <w:lang w:val="fr-CH"/>
        </w:rPr>
      </w:pPr>
      <w:r w:rsidRPr="00BA6F19">
        <w:rPr>
          <w:rFonts w:cs="Arial"/>
          <w:lang w:val="fr-CH"/>
        </w:rPr>
        <w:t>Le résident de courte durée dans un établissement pour handicapés n’est pas inscrit dans le CdH de la commune où celui-ci est situé. Le séjour est assimilé à un séjour à l’hôpital et n’implique de ce fait aucune inscription dans le CdH de la commune où est situé l’établissement ni d’adaptation dans le CdH du domicile principal de la personne.</w:t>
      </w:r>
    </w:p>
    <w:p w:rsidR="00052720" w:rsidRPr="00BA6F19" w:rsidRDefault="00052720" w:rsidP="00052720">
      <w:pPr>
        <w:rPr>
          <w:rFonts w:cs="Arial"/>
          <w:lang w:val="fr-CH"/>
        </w:rPr>
      </w:pPr>
    </w:p>
    <w:p w:rsidR="00052720" w:rsidRPr="00BA6F19" w:rsidRDefault="00052720" w:rsidP="00052720">
      <w:pPr>
        <w:pStyle w:val="Titre3"/>
      </w:pPr>
      <w:bookmarkStart w:id="1173" w:name="_Toc268600990"/>
      <w:bookmarkStart w:id="1174" w:name="_Toc271016908"/>
      <w:bookmarkStart w:id="1175" w:name="_Toc278352425"/>
      <w:bookmarkStart w:id="1176" w:name="_Toc461454005"/>
      <w:r w:rsidRPr="00BA6F19">
        <w:t>Résident dans un appartement protégé</w:t>
      </w:r>
      <w:bookmarkEnd w:id="1173"/>
      <w:bookmarkEnd w:id="1174"/>
      <w:bookmarkEnd w:id="1175"/>
      <w:bookmarkEnd w:id="1176"/>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 xml:space="preserve">La personne handicapée qui s’installe dans un appartement « protégé » géré par une institution est à traiter comme tout citoyen résidant dans la commune où l’appartement est situé. Au moment de son installation </w:t>
      </w:r>
      <w:r w:rsidR="00404352">
        <w:rPr>
          <w:rFonts w:cs="Arial"/>
          <w:lang w:val="fr-CH"/>
        </w:rPr>
        <w:t>elle</w:t>
      </w:r>
      <w:r w:rsidRPr="00BA6F19">
        <w:rPr>
          <w:rFonts w:cs="Arial"/>
          <w:lang w:val="fr-CH"/>
        </w:rPr>
        <w:t xml:space="preserve"> doit s’annoncer auprès du CdH et, selon sa situation, y déposer ses papiers ou s’inscrire en séjour.</w:t>
      </w:r>
    </w:p>
    <w:p w:rsidR="00052720" w:rsidRPr="00BA6F19" w:rsidRDefault="005239DF" w:rsidP="00052720">
      <w:pPr>
        <w:rPr>
          <w:rFonts w:cs="Arial"/>
          <w:lang w:val="fr-CH"/>
        </w:rPr>
      </w:pPr>
      <w:r>
        <w:rPr>
          <w:noProof/>
          <w:lang w:val="fr-CH" w:eastAsia="fr-CH"/>
        </w:rPr>
        <w:drawing>
          <wp:anchor distT="0" distB="0" distL="114300" distR="114300" simplePos="0" relativeHeight="251909632" behindDoc="0" locked="0" layoutInCell="1" allowOverlap="1" wp14:anchorId="4BC2D636" wp14:editId="0CA0A7AB">
            <wp:simplePos x="0" y="0"/>
            <wp:positionH relativeFrom="column">
              <wp:posOffset>5913120</wp:posOffset>
            </wp:positionH>
            <wp:positionV relativeFrom="paragraph">
              <wp:posOffset>-609600</wp:posOffset>
            </wp:positionV>
            <wp:extent cx="738505" cy="408940"/>
            <wp:effectExtent l="0" t="0" r="4445" b="0"/>
            <wp:wrapNone/>
            <wp:docPr id="65" name="Image 6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052720" w:rsidRPr="00BA6F19" w:rsidRDefault="00052720" w:rsidP="00052720">
      <w:pPr>
        <w:pStyle w:val="Titre3"/>
      </w:pPr>
      <w:bookmarkStart w:id="1177" w:name="_Toc278352426"/>
      <w:bookmarkStart w:id="1178" w:name="_Toc461454006"/>
      <w:bookmarkStart w:id="1179" w:name="_Toc268600991"/>
      <w:bookmarkStart w:id="1180" w:name="_Toc271016909"/>
      <w:r w:rsidRPr="00BA6F19">
        <w:t>Tenue à jour des résidents de longue durée dans les RdH</w:t>
      </w:r>
      <w:bookmarkEnd w:id="1177"/>
      <w:bookmarkEnd w:id="1178"/>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object w:dxaOrig="9634" w:dyaOrig="5126">
          <v:shape id="_x0000_i1030" type="#_x0000_t75" style="width:409.2pt;height:219.6pt" o:ole="" o:bordertopcolor="this" o:borderleftcolor="this" o:borderbottomcolor="this" o:borderrightcolor="this">
            <v:imagedata r:id="rId233" o:title=""/>
            <w10:bordertop type="single" width="4"/>
            <w10:borderleft type="single" width="4"/>
            <w10:borderbottom type="single" width="4"/>
            <w10:borderright type="single" width="4"/>
          </v:shape>
          <o:OLEObject Type="Embed" ProgID="Visio.Drawing.11" ShapeID="_x0000_i1030" DrawAspect="Content" ObjectID="_1536576894" r:id="rId234"/>
        </w:object>
      </w:r>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 xml:space="preserve">La direction de l’établissement informe à chaque nouvelle arrivée (au plus tard dans les 3 mois) le CdH où est situé son établissement </w:t>
      </w:r>
      <w:r w:rsidR="00A44578">
        <w:rPr>
          <w:rFonts w:cs="Arial"/>
          <w:lang w:val="fr-CH"/>
        </w:rPr>
        <w:t>d</w:t>
      </w:r>
      <w:r w:rsidRPr="00BA6F19">
        <w:rPr>
          <w:rFonts w:cs="Arial"/>
          <w:lang w:val="fr-CH"/>
        </w:rPr>
        <w:t>es éléments suivants de la personne :</w:t>
      </w:r>
    </w:p>
    <w:p w:rsidR="00052720" w:rsidRPr="00BA6F19" w:rsidRDefault="00052720" w:rsidP="00052720">
      <w:pPr>
        <w:rPr>
          <w:rFonts w:cs="Arial"/>
          <w:lang w:val="fr-CH"/>
        </w:rPr>
      </w:pPr>
    </w:p>
    <w:p w:rsidR="00052720" w:rsidRPr="00BA6F19" w:rsidRDefault="00052720" w:rsidP="00E04CDC">
      <w:pPr>
        <w:numPr>
          <w:ilvl w:val="0"/>
          <w:numId w:val="57"/>
        </w:numPr>
        <w:rPr>
          <w:rFonts w:cs="Arial"/>
          <w:lang w:val="fr-CH"/>
        </w:rPr>
      </w:pPr>
      <w:r w:rsidRPr="00BA6F19">
        <w:rPr>
          <w:rFonts w:cs="Arial"/>
          <w:lang w:val="fr-CH"/>
        </w:rPr>
        <w:t>Nom</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Prénoms</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Date de naissance</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NAVS13</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Sexe</w:t>
      </w:r>
      <w:r w:rsidR="004C1897"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Nationalité</w:t>
      </w:r>
      <w:r w:rsidR="004C1897" w:rsidRPr="00BA6F19">
        <w:rPr>
          <w:rFonts w:cs="Arial"/>
          <w:lang w:val="fr-CH"/>
        </w:rPr>
        <w:t>.</w:t>
      </w:r>
    </w:p>
    <w:p w:rsidR="00052720" w:rsidRPr="00BA6F19" w:rsidRDefault="004C1897" w:rsidP="00E04CDC">
      <w:pPr>
        <w:numPr>
          <w:ilvl w:val="0"/>
          <w:numId w:val="57"/>
        </w:numPr>
        <w:rPr>
          <w:rFonts w:cs="Arial"/>
          <w:lang w:val="fr-CH"/>
        </w:rPr>
      </w:pPr>
      <w:r w:rsidRPr="00BA6F19">
        <w:rPr>
          <w:rFonts w:cs="Arial"/>
          <w:lang w:val="fr-CH"/>
        </w:rPr>
        <w:t>Commune de provenance (c</w:t>
      </w:r>
      <w:r w:rsidR="00052720" w:rsidRPr="00BA6F19">
        <w:rPr>
          <w:rFonts w:cs="Arial"/>
          <w:lang w:val="fr-CH"/>
        </w:rPr>
        <w:t>ommune de domicile principal)</w:t>
      </w:r>
      <w:r w:rsidRPr="00BA6F19">
        <w:rPr>
          <w:rFonts w:cs="Arial"/>
          <w:lang w:val="fr-CH"/>
        </w:rPr>
        <w:t>.</w:t>
      </w:r>
    </w:p>
    <w:p w:rsidR="00052720" w:rsidRPr="00BA6F19" w:rsidRDefault="00052720" w:rsidP="00E04CDC">
      <w:pPr>
        <w:numPr>
          <w:ilvl w:val="0"/>
          <w:numId w:val="57"/>
        </w:numPr>
        <w:rPr>
          <w:rFonts w:cs="Arial"/>
          <w:lang w:val="fr-CH"/>
        </w:rPr>
      </w:pPr>
      <w:r w:rsidRPr="00BA6F19">
        <w:rPr>
          <w:rFonts w:cs="Arial"/>
          <w:lang w:val="fr-CH"/>
        </w:rPr>
        <w:t>Date d’arrivée</w:t>
      </w:r>
      <w:r w:rsidR="004C1897" w:rsidRPr="00BA6F19">
        <w:rPr>
          <w:rFonts w:cs="Arial"/>
          <w:lang w:val="fr-CH"/>
        </w:rPr>
        <w:t>.</w:t>
      </w:r>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 xml:space="preserve">Le CdH de la commune où est situé l’établissement entreprend les démarches nécessaires auprès de la commune de domicile principal (commune de provenance) du résident afin d’obtenir toutes les informations nécessaires </w:t>
      </w:r>
      <w:r w:rsidR="00A44578">
        <w:rPr>
          <w:rFonts w:cs="Arial"/>
          <w:lang w:val="fr-CH"/>
        </w:rPr>
        <w:t>pour</w:t>
      </w:r>
      <w:r w:rsidRPr="00BA6F19">
        <w:rPr>
          <w:rFonts w:cs="Arial"/>
          <w:lang w:val="fr-CH"/>
        </w:rPr>
        <w:t xml:space="preserve"> procéder à son inscription dans son RdH.</w:t>
      </w:r>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Remarque : il n’y pas de délai pour l’inscription en séjour</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départ</w:t>
      </w:r>
      <w:r w:rsidRPr="00BA6F19">
        <w:rPr>
          <w:rFonts w:cs="Arial"/>
          <w:lang w:val="fr-CH"/>
        </w:rPr>
        <w:t>, le processus est identique, la direction de l’établissement informe le CdH de la commune où est situé l’établissement. Le préposé met à jour son RdH (fait un départ vers sa commune de domicile principal et ce quelle que soit sa destination) et informe la commune de domicile principal.</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 xml:space="preserve">En cas de </w:t>
      </w:r>
      <w:r w:rsidRPr="00BA6F19">
        <w:rPr>
          <w:rFonts w:cs="Arial"/>
          <w:b/>
          <w:lang w:val="fr-CH"/>
        </w:rPr>
        <w:t>décès</w:t>
      </w:r>
      <w:r w:rsidRPr="00BA6F19">
        <w:rPr>
          <w:rFonts w:cs="Arial"/>
          <w:lang w:val="fr-CH"/>
        </w:rPr>
        <w:t xml:space="preserve">, l’état civil informe la commune de domicile principal. Cette dernière met à jour son RdH et informe la commune où résidait la personne dans l’établissement pour handicapés. Celle-ci met à jour son RdH en indiquant sa date du décès. </w:t>
      </w:r>
    </w:p>
    <w:p w:rsidR="00052720" w:rsidRPr="00BA6F19" w:rsidRDefault="00052720" w:rsidP="00052720">
      <w:pPr>
        <w:rPr>
          <w:rFonts w:cs="Arial"/>
          <w:lang w:val="fr-CH"/>
        </w:rPr>
      </w:pPr>
    </w:p>
    <w:p w:rsidR="00052720" w:rsidRPr="00BA6F19" w:rsidRDefault="005239DF" w:rsidP="00052720">
      <w:pPr>
        <w:rPr>
          <w:rFonts w:cs="Arial"/>
          <w:lang w:val="fr-CH"/>
        </w:rPr>
      </w:pPr>
      <w:r>
        <w:rPr>
          <w:noProof/>
          <w:lang w:val="fr-CH" w:eastAsia="fr-CH"/>
        </w:rPr>
        <w:drawing>
          <wp:anchor distT="0" distB="0" distL="114300" distR="114300" simplePos="0" relativeHeight="251911680" behindDoc="0" locked="0" layoutInCell="1" allowOverlap="1" wp14:anchorId="0A4CFAA1" wp14:editId="4637AC1C">
            <wp:simplePos x="0" y="0"/>
            <wp:positionH relativeFrom="column">
              <wp:posOffset>5830570</wp:posOffset>
            </wp:positionH>
            <wp:positionV relativeFrom="paragraph">
              <wp:posOffset>-628650</wp:posOffset>
            </wp:positionV>
            <wp:extent cx="738505" cy="408940"/>
            <wp:effectExtent l="0" t="0" r="4445" b="0"/>
            <wp:wrapNone/>
            <wp:docPr id="68" name="Image 6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object w:dxaOrig="9752" w:dyaOrig="5092">
          <v:shape id="_x0000_i1031" type="#_x0000_t75" style="width:454.2pt;height:235.8pt" o:ole="" o:bordertopcolor="this" o:borderleftcolor="this" o:borderbottomcolor="this" o:borderrightcolor="this">
            <v:imagedata r:id="rId235" o:title=""/>
            <w10:bordertop type="single" width="4"/>
            <w10:borderleft type="single" width="4"/>
            <w10:borderbottom type="single" width="4"/>
            <w10:borderright type="single" width="4"/>
          </v:shape>
          <o:OLEObject Type="Embed" ProgID="Visio.Drawing.11" ShapeID="_x0000_i1031" DrawAspect="Content" ObjectID="_1536576895" r:id="rId236"/>
        </w:object>
      </w:r>
    </w:p>
    <w:p w:rsidR="00052720" w:rsidRPr="00BA6F19" w:rsidRDefault="00052720" w:rsidP="007A6040">
      <w:pPr>
        <w:pStyle w:val="Titre3"/>
        <w:jc w:val="both"/>
      </w:pPr>
      <w:bookmarkStart w:id="1181" w:name="_Toc278352427"/>
      <w:bookmarkStart w:id="1182" w:name="_Toc461454007"/>
      <w:r w:rsidRPr="00BA6F19">
        <w:t>Inscription dans les RdH</w:t>
      </w:r>
      <w:bookmarkEnd w:id="1181"/>
      <w:bookmarkEnd w:id="1182"/>
    </w:p>
    <w:p w:rsidR="00052720" w:rsidRPr="00BA6F19" w:rsidRDefault="00052720" w:rsidP="007A6040">
      <w:pPr>
        <w:jc w:val="both"/>
        <w:rPr>
          <w:rFonts w:cs="Arial"/>
          <w:lang w:val="fr-CH"/>
        </w:rPr>
      </w:pPr>
    </w:p>
    <w:p w:rsidR="00052720" w:rsidRPr="00BA6F19" w:rsidRDefault="00052720" w:rsidP="007A6040">
      <w:pPr>
        <w:pStyle w:val="Titre4"/>
        <w:jc w:val="both"/>
        <w:rPr>
          <w:rFonts w:cs="Arial"/>
        </w:rPr>
      </w:pPr>
      <w:bookmarkStart w:id="1183" w:name="_Toc278352428"/>
      <w:r w:rsidRPr="00BA6F19">
        <w:rPr>
          <w:rFonts w:cs="Arial"/>
        </w:rPr>
        <w:t>Résident de longue durée provenant d’une commune</w:t>
      </w:r>
      <w:bookmarkEnd w:id="1179"/>
      <w:r w:rsidRPr="00BA6F19">
        <w:rPr>
          <w:rFonts w:cs="Arial"/>
        </w:rPr>
        <w:t xml:space="preserve"> extérieure</w:t>
      </w:r>
      <w:bookmarkEnd w:id="1180"/>
      <w:bookmarkEnd w:id="1183"/>
    </w:p>
    <w:p w:rsidR="00052720" w:rsidRPr="00BA6F19" w:rsidRDefault="00052720" w:rsidP="007A6040">
      <w:pPr>
        <w:jc w:val="both"/>
        <w:rPr>
          <w:rFonts w:cs="Arial"/>
          <w:lang w:val="fr-CH"/>
        </w:rPr>
      </w:pPr>
    </w:p>
    <w:p w:rsidR="00052720" w:rsidRPr="00BA6F19" w:rsidRDefault="00052720" w:rsidP="00E04CDC">
      <w:pPr>
        <w:numPr>
          <w:ilvl w:val="0"/>
          <w:numId w:val="94"/>
        </w:numPr>
        <w:jc w:val="both"/>
        <w:rPr>
          <w:rFonts w:cs="Arial"/>
          <w:b/>
          <w:sz w:val="24"/>
          <w:lang w:val="fr-CH"/>
        </w:rPr>
      </w:pPr>
      <w:r w:rsidRPr="00BA6F19">
        <w:rPr>
          <w:rFonts w:cs="Arial"/>
          <w:b/>
          <w:sz w:val="24"/>
          <w:lang w:val="fr-CH"/>
        </w:rPr>
        <w:t>A faire par la commune de séjour (commune où est situé l’établissement pour handicapés)</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b/>
          <w:bCs/>
          <w:lang w:val="fr-CH"/>
        </w:rPr>
        <w:t>Tout résident de longue durée doit être inscrit dans le CdH</w:t>
      </w:r>
      <w:r w:rsidRPr="00BA6F19">
        <w:rPr>
          <w:rFonts w:cs="Arial"/>
          <w:lang w:val="fr-CH"/>
        </w:rPr>
        <w:t>, normalement en « séjour », à moins d’avoir expressément fait connaître son intention de s’établir dans la commune où est sis l’établissement (application par analogie des directives de la DSJ du 28 janvier 2002, relatives aux EMS). Il conserve comme domicile principal, sa commune de provenance.</w:t>
      </w:r>
    </w:p>
    <w:p w:rsidR="00052720" w:rsidRPr="00BA6F19" w:rsidRDefault="00052720" w:rsidP="007A6040">
      <w:pPr>
        <w:jc w:val="both"/>
        <w:rPr>
          <w:rFonts w:cs="Arial"/>
          <w:lang w:val="fr-CH"/>
        </w:rPr>
      </w:pPr>
    </w:p>
    <w:p w:rsidR="00052720" w:rsidRPr="00BA6F19" w:rsidRDefault="00052720" w:rsidP="00E04CDC">
      <w:pPr>
        <w:numPr>
          <w:ilvl w:val="0"/>
          <w:numId w:val="54"/>
        </w:numPr>
        <w:jc w:val="both"/>
        <w:rPr>
          <w:rFonts w:cs="Arial"/>
          <w:lang w:val="fr-CH"/>
        </w:rPr>
      </w:pPr>
      <w:r w:rsidRPr="00BA6F19">
        <w:rPr>
          <w:rFonts w:cs="Arial"/>
          <w:lang w:val="fr-CH"/>
        </w:rPr>
        <w:t>Aucune attestation de séjour n’est délivrée.</w:t>
      </w:r>
    </w:p>
    <w:p w:rsidR="00052720" w:rsidRPr="00BA6F19" w:rsidRDefault="00052720" w:rsidP="00E04CDC">
      <w:pPr>
        <w:numPr>
          <w:ilvl w:val="0"/>
          <w:numId w:val="54"/>
        </w:numPr>
        <w:jc w:val="both"/>
        <w:rPr>
          <w:rFonts w:cs="Arial"/>
          <w:lang w:val="fr-CH"/>
        </w:rPr>
      </w:pPr>
      <w:r w:rsidRPr="00BA6F19">
        <w:rPr>
          <w:rFonts w:cs="Arial"/>
          <w:lang w:val="fr-CH"/>
        </w:rPr>
        <w:t>L’inscription est faite pour une durée indéterminée.</w:t>
      </w:r>
    </w:p>
    <w:p w:rsidR="0010388A" w:rsidRDefault="00052720" w:rsidP="00E04CDC">
      <w:pPr>
        <w:numPr>
          <w:ilvl w:val="0"/>
          <w:numId w:val="54"/>
        </w:numPr>
        <w:jc w:val="both"/>
        <w:rPr>
          <w:rFonts w:cs="Arial"/>
          <w:lang w:val="fr-CH"/>
        </w:rPr>
      </w:pPr>
      <w:r w:rsidRPr="00BA6F19">
        <w:rPr>
          <w:rFonts w:cs="Arial"/>
          <w:lang w:val="fr-CH"/>
        </w:rPr>
        <w:t>Aucun émolument n’est perçu pour son inscription dans le CdH.</w:t>
      </w:r>
    </w:p>
    <w:p w:rsidR="0010388A" w:rsidRPr="0010388A" w:rsidRDefault="0010388A" w:rsidP="007A6040">
      <w:pPr>
        <w:ind w:left="720"/>
        <w:jc w:val="both"/>
        <w:rPr>
          <w:rFonts w:cs="Arial"/>
          <w:lang w:val="fr-CH"/>
        </w:rPr>
      </w:pPr>
    </w:p>
    <w:p w:rsidR="00052720" w:rsidRPr="00BA6F19" w:rsidRDefault="00052720" w:rsidP="007A6040">
      <w:pPr>
        <w:jc w:val="both"/>
        <w:rPr>
          <w:rFonts w:cs="Arial"/>
          <w:lang w:val="fr-CH"/>
        </w:rPr>
      </w:pPr>
      <w:r w:rsidRPr="00BA6F19">
        <w:rPr>
          <w:rFonts w:cs="Arial"/>
          <w:lang w:val="fr-CH"/>
        </w:rPr>
        <w:t>La personne est inscrite dans le CdH de la commune avec les caractéristiques suivantes :</w:t>
      </w:r>
    </w:p>
    <w:p w:rsidR="00052720" w:rsidRPr="00BA6F19" w:rsidRDefault="00052720" w:rsidP="007A6040">
      <w:pPr>
        <w:jc w:val="both"/>
        <w:rPr>
          <w:rFonts w:cs="Arial"/>
          <w:lang w:val="fr-CH"/>
        </w:rPr>
      </w:pPr>
    </w:p>
    <w:p w:rsidR="00052720" w:rsidRPr="00BA6F19" w:rsidRDefault="00052720" w:rsidP="00E04CDC">
      <w:pPr>
        <w:numPr>
          <w:ilvl w:val="0"/>
          <w:numId w:val="55"/>
        </w:numPr>
        <w:jc w:val="both"/>
        <w:rPr>
          <w:rFonts w:cs="Arial"/>
          <w:lang w:val="fr-CH"/>
        </w:rPr>
      </w:pPr>
      <w:r w:rsidRPr="00BA6F19">
        <w:rPr>
          <w:rFonts w:cs="Arial"/>
          <w:lang w:val="fr-CH"/>
        </w:rPr>
        <w:t>Type de ménage : ménage collectif.</w:t>
      </w:r>
    </w:p>
    <w:p w:rsidR="00052720" w:rsidRPr="00BA6F19" w:rsidRDefault="00052720" w:rsidP="00E04CDC">
      <w:pPr>
        <w:numPr>
          <w:ilvl w:val="0"/>
          <w:numId w:val="55"/>
        </w:numPr>
        <w:jc w:val="both"/>
        <w:rPr>
          <w:rFonts w:cs="Arial"/>
          <w:lang w:val="fr-CH"/>
        </w:rPr>
      </w:pPr>
      <w:r w:rsidRPr="00BA6F19">
        <w:rPr>
          <w:rFonts w:cs="Arial"/>
          <w:lang w:val="fr-CH"/>
        </w:rPr>
        <w:t>EGID: celui de l’établissement pour handicapés.</w:t>
      </w:r>
    </w:p>
    <w:p w:rsidR="00052720" w:rsidRPr="00BA6F19" w:rsidRDefault="00052720" w:rsidP="00E04CDC">
      <w:pPr>
        <w:numPr>
          <w:ilvl w:val="0"/>
          <w:numId w:val="55"/>
        </w:numPr>
        <w:jc w:val="both"/>
        <w:rPr>
          <w:rFonts w:cs="Arial"/>
          <w:lang w:val="fr-CH"/>
        </w:rPr>
      </w:pPr>
      <w:r w:rsidRPr="00BA6F19">
        <w:rPr>
          <w:rFonts w:cs="Arial"/>
          <w:lang w:val="fr-CH"/>
        </w:rPr>
        <w:t>EWID: 999.</w:t>
      </w:r>
    </w:p>
    <w:p w:rsidR="00052720" w:rsidRPr="00BA6F19" w:rsidRDefault="00052720" w:rsidP="00E04CDC">
      <w:pPr>
        <w:numPr>
          <w:ilvl w:val="0"/>
          <w:numId w:val="55"/>
        </w:numPr>
        <w:jc w:val="both"/>
        <w:rPr>
          <w:rFonts w:cs="Arial"/>
          <w:lang w:val="fr-CH"/>
        </w:rPr>
      </w:pPr>
      <w:r w:rsidRPr="00BA6F19">
        <w:rPr>
          <w:rFonts w:cs="Arial"/>
          <w:lang w:val="fr-CH"/>
        </w:rPr>
        <w:t>Domicile principal : commune de provenance.</w:t>
      </w:r>
    </w:p>
    <w:p w:rsidR="00052720" w:rsidRPr="00BA6F19" w:rsidRDefault="00052720" w:rsidP="007A6040">
      <w:pPr>
        <w:ind w:left="360"/>
        <w:jc w:val="both"/>
        <w:rPr>
          <w:rFonts w:cs="Arial"/>
          <w:lang w:val="fr-CH"/>
        </w:rPr>
      </w:pPr>
    </w:p>
    <w:p w:rsidR="00052720" w:rsidRPr="00BA6F19" w:rsidRDefault="00052720" w:rsidP="00E04CDC">
      <w:pPr>
        <w:numPr>
          <w:ilvl w:val="0"/>
          <w:numId w:val="94"/>
        </w:numPr>
        <w:jc w:val="both"/>
        <w:rPr>
          <w:rFonts w:cs="Arial"/>
          <w:b/>
          <w:sz w:val="24"/>
          <w:lang w:val="fr-CH"/>
        </w:rPr>
      </w:pPr>
      <w:r w:rsidRPr="00BA6F19">
        <w:rPr>
          <w:rFonts w:cs="Arial"/>
          <w:b/>
          <w:sz w:val="24"/>
          <w:lang w:val="fr-CH"/>
        </w:rPr>
        <w:t>A faire à la commune de domicile principal (commune de provenance)</w:t>
      </w:r>
    </w:p>
    <w:p w:rsidR="00052720" w:rsidRPr="00BA6F19" w:rsidRDefault="00052720" w:rsidP="007A6040">
      <w:pPr>
        <w:jc w:val="both"/>
        <w:rPr>
          <w:rFonts w:cs="Arial"/>
          <w:lang w:val="fr-CH"/>
        </w:rPr>
      </w:pPr>
    </w:p>
    <w:p w:rsidR="00D61297" w:rsidRPr="00BA6F19" w:rsidRDefault="00052720" w:rsidP="007A6040">
      <w:pPr>
        <w:jc w:val="both"/>
        <w:rPr>
          <w:rFonts w:cs="Arial"/>
          <w:lang w:val="fr-CH"/>
        </w:rPr>
      </w:pPr>
      <w:r w:rsidRPr="00BA6F19">
        <w:rPr>
          <w:rFonts w:cs="Arial"/>
          <w:lang w:val="fr-CH"/>
        </w:rPr>
        <w:t>La personne qui entre dans un établissement pour handicapés extérieur à sa commune, garde en principe</w:t>
      </w:r>
      <w:r w:rsidRPr="00BA6F19">
        <w:rPr>
          <w:rStyle w:val="Appelnotedebasdep"/>
          <w:rFonts w:cs="Arial"/>
          <w:lang w:val="fr-CH"/>
        </w:rPr>
        <w:footnoteReference w:id="2"/>
      </w:r>
      <w:r w:rsidRPr="00BA6F19">
        <w:rPr>
          <w:rFonts w:cs="Arial"/>
          <w:lang w:val="fr-CH"/>
        </w:rPr>
        <w:t xml:space="preserve"> son domicile principal à la commune de provenance, et doit alors </w:t>
      </w:r>
      <w:r w:rsidRPr="00BA6F19">
        <w:rPr>
          <w:rFonts w:cs="Arial"/>
          <w:b/>
          <w:bCs/>
          <w:lang w:val="fr-CH"/>
        </w:rPr>
        <w:t>avoir comme commune de domicile secondaire la commune où est situé l’établissement où elle va résider</w:t>
      </w:r>
      <w:r w:rsidRPr="00BA6F19">
        <w:rPr>
          <w:rFonts w:cs="Arial"/>
          <w:lang w:val="fr-CH"/>
        </w:rPr>
        <w:t>.</w:t>
      </w:r>
    </w:p>
    <w:p w:rsidR="00052720" w:rsidRPr="00BA6F19" w:rsidRDefault="005239DF" w:rsidP="00E04CDC">
      <w:pPr>
        <w:numPr>
          <w:ilvl w:val="0"/>
          <w:numId w:val="52"/>
        </w:numPr>
        <w:jc w:val="both"/>
        <w:rPr>
          <w:rFonts w:cs="Arial"/>
          <w:lang w:val="fr-CH"/>
        </w:rPr>
      </w:pPr>
      <w:r>
        <w:rPr>
          <w:noProof/>
          <w:lang w:val="fr-CH" w:eastAsia="fr-CH"/>
        </w:rPr>
        <w:drawing>
          <wp:anchor distT="0" distB="0" distL="114300" distR="114300" simplePos="0" relativeHeight="251913728" behindDoc="0" locked="0" layoutInCell="1" allowOverlap="1" wp14:anchorId="60D27BCC" wp14:editId="05E421D8">
            <wp:simplePos x="0" y="0"/>
            <wp:positionH relativeFrom="column">
              <wp:posOffset>5843270</wp:posOffset>
            </wp:positionH>
            <wp:positionV relativeFrom="paragraph">
              <wp:posOffset>-565150</wp:posOffset>
            </wp:positionV>
            <wp:extent cx="738505" cy="408940"/>
            <wp:effectExtent l="0" t="0" r="4445" b="0"/>
            <wp:wrapNone/>
            <wp:docPr id="69" name="Image 6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Pour chaque citoyen qui va résider dans un établissement pour handicapés à l’extérieur de la sa commune, le CdH de la commune de provenance transmet, sur demande de la commune où est situé l’établissement pour handicapés et en attendant l’entrée en fonction de la plateforme cantonale, les informations suivantes :</w:t>
      </w:r>
    </w:p>
    <w:p w:rsidR="004C1897" w:rsidRPr="00BA6F19" w:rsidRDefault="004C1897" w:rsidP="007A6040">
      <w:pPr>
        <w:ind w:left="720"/>
        <w:jc w:val="both"/>
        <w:rPr>
          <w:rFonts w:cs="Arial"/>
          <w:lang w:val="fr-CH"/>
        </w:rPr>
      </w:pPr>
    </w:p>
    <w:p w:rsidR="00052720" w:rsidRPr="00BA6F19" w:rsidRDefault="00052720" w:rsidP="00E04CDC">
      <w:pPr>
        <w:numPr>
          <w:ilvl w:val="1"/>
          <w:numId w:val="52"/>
        </w:numPr>
        <w:jc w:val="both"/>
        <w:rPr>
          <w:rFonts w:cs="Arial"/>
          <w:lang w:val="fr-CH"/>
        </w:rPr>
      </w:pPr>
      <w:r w:rsidRPr="00BA6F19">
        <w:rPr>
          <w:rFonts w:cs="Arial"/>
          <w:lang w:val="fr-CH"/>
        </w:rPr>
        <w:t>NAVS13</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Nom</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Prénoms</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Date de naissance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Lieu de naissance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Sexe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Etat civil</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Date du dernier évènement d’état civil</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Nationalité</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Lieu(x) d’origine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Type d’autorisation (si étranger)</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Appartenance religieuse</w:t>
      </w:r>
      <w:r w:rsidR="004C1897" w:rsidRPr="00BA6F19">
        <w:rPr>
          <w:rFonts w:cs="Arial"/>
          <w:lang w:val="fr-CH"/>
        </w:rPr>
        <w:t>.</w:t>
      </w:r>
    </w:p>
    <w:p w:rsidR="00052720" w:rsidRPr="00BA6F19" w:rsidRDefault="00052720" w:rsidP="00E04CDC">
      <w:pPr>
        <w:numPr>
          <w:ilvl w:val="1"/>
          <w:numId w:val="52"/>
        </w:numPr>
        <w:jc w:val="both"/>
        <w:rPr>
          <w:rFonts w:cs="Arial"/>
          <w:lang w:val="fr-CH"/>
        </w:rPr>
      </w:pPr>
      <w:r w:rsidRPr="00BA6F19">
        <w:rPr>
          <w:rFonts w:cs="Arial"/>
          <w:lang w:val="fr-CH"/>
        </w:rPr>
        <w:t>Adresse de courrier</w:t>
      </w:r>
      <w:r w:rsidR="004C1897" w:rsidRPr="00BA6F19">
        <w:rPr>
          <w:rFonts w:cs="Arial"/>
          <w:lang w:val="fr-CH"/>
        </w:rPr>
        <w:t>.</w:t>
      </w:r>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 handicapé seul (non intégré dans un ménage familial)</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Dans le CdH de la commune de domicile principal, la personne handicapée seule est inscrite en catégorie ménage administratif avec les caractéristiques suivantes.</w:t>
      </w:r>
    </w:p>
    <w:p w:rsidR="00052720" w:rsidRPr="00BA6F19" w:rsidRDefault="00052720" w:rsidP="007A6040">
      <w:pPr>
        <w:jc w:val="both"/>
        <w:rPr>
          <w:rFonts w:cs="Arial"/>
          <w:lang w:val="fr-CH"/>
        </w:rPr>
      </w:pPr>
    </w:p>
    <w:p w:rsidR="00052720" w:rsidRPr="00BA6F19" w:rsidRDefault="00052720" w:rsidP="00E04CDC">
      <w:pPr>
        <w:numPr>
          <w:ilvl w:val="0"/>
          <w:numId w:val="53"/>
        </w:numPr>
        <w:jc w:val="both"/>
        <w:rPr>
          <w:rFonts w:cs="Arial"/>
          <w:lang w:val="fr-CH"/>
        </w:rPr>
      </w:pPr>
      <w:r w:rsidRPr="00BA6F19">
        <w:rPr>
          <w:rFonts w:cs="Arial"/>
          <w:lang w:val="fr-CH"/>
        </w:rPr>
        <w:t xml:space="preserve">L’adresse officielle de résidence dans la commune comporte uniquement le code postal et la localité de l’administration communale (par exemple pour la commune de Pont-en-Ogoz : 1644 </w:t>
      </w:r>
      <w:proofErr w:type="spellStart"/>
      <w:r w:rsidRPr="00BA6F19">
        <w:rPr>
          <w:rFonts w:cs="Arial"/>
          <w:lang w:val="fr-CH"/>
        </w:rPr>
        <w:t>Avry</w:t>
      </w:r>
      <w:proofErr w:type="spellEnd"/>
      <w:r w:rsidRPr="00BA6F19">
        <w:rPr>
          <w:rFonts w:cs="Arial"/>
          <w:lang w:val="fr-CH"/>
        </w:rPr>
        <w:t>-devant-Pont).</w:t>
      </w:r>
    </w:p>
    <w:p w:rsidR="00052720" w:rsidRPr="00BA6F19" w:rsidRDefault="004C1897" w:rsidP="00E04CDC">
      <w:pPr>
        <w:numPr>
          <w:ilvl w:val="0"/>
          <w:numId w:val="53"/>
        </w:numPr>
        <w:jc w:val="both"/>
        <w:rPr>
          <w:rFonts w:cs="Arial"/>
          <w:lang w:val="fr-CH"/>
        </w:rPr>
      </w:pPr>
      <w:r w:rsidRPr="00BA6F19">
        <w:rPr>
          <w:rFonts w:cs="Arial"/>
          <w:lang w:val="fr-CH"/>
        </w:rPr>
        <w:t>L’EGID/EWID est :</w:t>
      </w:r>
      <w:r w:rsidR="00052720" w:rsidRPr="00BA6F19">
        <w:rPr>
          <w:rFonts w:cs="Arial"/>
          <w:lang w:val="fr-CH"/>
        </w:rPr>
        <w:t xml:space="preserve"> 999 999 999 / 999.</w:t>
      </w:r>
    </w:p>
    <w:p w:rsidR="00052720" w:rsidRPr="00BA6F19" w:rsidRDefault="00052720" w:rsidP="00E04CDC">
      <w:pPr>
        <w:numPr>
          <w:ilvl w:val="0"/>
          <w:numId w:val="53"/>
        </w:numPr>
        <w:jc w:val="both"/>
        <w:rPr>
          <w:rFonts w:cs="Arial"/>
          <w:lang w:val="fr-CH"/>
        </w:rPr>
      </w:pPr>
      <w:r w:rsidRPr="00BA6F19">
        <w:rPr>
          <w:rFonts w:cs="Arial"/>
          <w:lang w:val="fr-CH"/>
        </w:rPr>
        <w:t>Commune de domicile secondaire : commune où est situé l’établissement.</w:t>
      </w:r>
    </w:p>
    <w:p w:rsidR="00052720" w:rsidRPr="00BA6F19" w:rsidRDefault="00052720" w:rsidP="00E04CDC">
      <w:pPr>
        <w:numPr>
          <w:ilvl w:val="0"/>
          <w:numId w:val="53"/>
        </w:numPr>
        <w:jc w:val="both"/>
        <w:rPr>
          <w:rFonts w:cs="Arial"/>
          <w:lang w:val="fr-CH"/>
        </w:rPr>
      </w:pPr>
      <w:r w:rsidRPr="00BA6F19">
        <w:rPr>
          <w:rFonts w:cs="Arial"/>
          <w:lang w:val="fr-CH"/>
        </w:rPr>
        <w:t>L’adresse de correspondance/courrier est l’adresse à laquelle la commune doit envoyer son courrier.</w:t>
      </w:r>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Exemple :</w:t>
      </w:r>
    </w:p>
    <w:p w:rsidR="0099553C" w:rsidRPr="00BA6F19" w:rsidRDefault="0099553C" w:rsidP="00052720">
      <w:pPr>
        <w:rPr>
          <w:rFonts w:cs="Arial"/>
          <w:lang w:val="fr-CH"/>
        </w:rPr>
      </w:pP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2E5130">
            <w:pPr>
              <w:jc w:val="center"/>
              <w:rPr>
                <w:rFonts w:cs="Arial"/>
                <w:szCs w:val="22"/>
                <w:lang w:val="fr-CH"/>
              </w:rPr>
            </w:pPr>
            <w:r w:rsidRPr="00BA6F19">
              <w:rPr>
                <w:rFonts w:cs="Arial"/>
                <w:b/>
                <w:bCs/>
                <w:sz w:val="20"/>
                <w:szCs w:val="20"/>
                <w:lang w:val="fr-CH"/>
              </w:rPr>
              <w:t>CdH La Verrerie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Châtel-St-Denis</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Administratif</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2E5130">
            <w:pPr>
              <w:rPr>
                <w:rFonts w:cs="Arial"/>
                <w:color w:val="FF0000"/>
                <w:szCs w:val="22"/>
                <w:lang w:val="fr-CH"/>
              </w:rPr>
            </w:pPr>
            <w:r w:rsidRPr="00BA6F19">
              <w:rPr>
                <w:rFonts w:cs="Arial"/>
                <w:color w:val="FF0000"/>
                <w:sz w:val="20"/>
                <w:szCs w:val="20"/>
                <w:lang w:val="fr-CH"/>
              </w:rPr>
              <w:t>Célibataire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color w:val="FF0000"/>
                <w:szCs w:val="22"/>
                <w:lang w:val="fr-CH"/>
              </w:rPr>
            </w:pPr>
            <w:r w:rsidRPr="00BA6F19">
              <w:rPr>
                <w:rFonts w:cs="Arial"/>
                <w:color w:val="FF0000"/>
                <w:sz w:val="20"/>
                <w:szCs w:val="20"/>
                <w:lang w:val="fr-CH"/>
              </w:rPr>
              <w:t>Célibataire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1611 Le Crêt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Domicile secondaire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2E5130">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2E5130">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Le Crêt</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Le Crêt</w:t>
            </w:r>
          </w:p>
        </w:tc>
      </w:tr>
    </w:tbl>
    <w:p w:rsidR="00052720" w:rsidRPr="00BA6F19" w:rsidRDefault="00052720" w:rsidP="00052720">
      <w:pPr>
        <w:rPr>
          <w:rFonts w:cs="Arial"/>
          <w:lang w:val="fr-CH"/>
        </w:rPr>
      </w:pPr>
    </w:p>
    <w:p w:rsidR="004C57F2" w:rsidRDefault="004C57F2">
      <w:pPr>
        <w:rPr>
          <w:rFonts w:cs="Arial"/>
          <w:lang w:val="fr-CH"/>
        </w:rPr>
      </w:pPr>
      <w:r>
        <w:rPr>
          <w:rFonts w:cs="Arial"/>
          <w:lang w:val="fr-CH"/>
        </w:rPr>
        <w:br w:type="page"/>
      </w:r>
    </w:p>
    <w:p w:rsidR="00052720" w:rsidRPr="00BA6F19" w:rsidRDefault="005239DF" w:rsidP="007A6040">
      <w:pPr>
        <w:jc w:val="both"/>
        <w:rPr>
          <w:rFonts w:cs="Arial"/>
          <w:b/>
          <w:lang w:val="fr-CH"/>
        </w:rPr>
      </w:pPr>
      <w:r>
        <w:rPr>
          <w:noProof/>
          <w:lang w:val="fr-CH" w:eastAsia="fr-CH"/>
        </w:rPr>
        <w:drawing>
          <wp:anchor distT="0" distB="0" distL="114300" distR="114300" simplePos="0" relativeHeight="251915776" behindDoc="0" locked="0" layoutInCell="1" allowOverlap="1" wp14:anchorId="1BF3220E" wp14:editId="596E2A9B">
            <wp:simplePos x="0" y="0"/>
            <wp:positionH relativeFrom="column">
              <wp:posOffset>5836920</wp:posOffset>
            </wp:positionH>
            <wp:positionV relativeFrom="paragraph">
              <wp:posOffset>-622300</wp:posOffset>
            </wp:positionV>
            <wp:extent cx="738505" cy="408940"/>
            <wp:effectExtent l="0" t="0" r="4445" b="0"/>
            <wp:wrapNone/>
            <wp:docPr id="70" name="Image 7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b/>
          <w:lang w:val="fr-CH"/>
        </w:rPr>
        <w:t>2)</w:t>
      </w:r>
      <w:r w:rsidR="00052720" w:rsidRPr="00BA6F19">
        <w:rPr>
          <w:rFonts w:cs="Arial"/>
          <w:b/>
          <w:lang w:val="fr-CH"/>
        </w:rPr>
        <w:tab/>
        <w:t>Cas d’un handicapé (majeur ou mineur) intégré dans le ménage de ses parents</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Si la personne handicapée est placée dans un établissement à l’extérieur de la commune, traiter la personne en séjour dans une autre commune. La personne reste inscrite dans le RdH en ménage privé avec le ménage de ses parents et se voit attribuer un domicile secondaire (adresse de l’établissement pour handicapés).</w:t>
      </w:r>
    </w:p>
    <w:p w:rsidR="00052720" w:rsidRPr="00BA6F19" w:rsidRDefault="00052720" w:rsidP="00052720">
      <w:pPr>
        <w:rPr>
          <w:rFonts w:cs="Arial"/>
          <w:lang w:val="fr-CH"/>
        </w:rPr>
      </w:pPr>
    </w:p>
    <w:p w:rsidR="005239DF" w:rsidRDefault="00052720" w:rsidP="005239DF">
      <w:pPr>
        <w:jc w:val="both"/>
        <w:rPr>
          <w:rFonts w:cs="Arial"/>
          <w:lang w:val="fr-CH"/>
        </w:rPr>
      </w:pPr>
      <w:r w:rsidRPr="00BA6F19">
        <w:rPr>
          <w:rFonts w:cs="Arial"/>
          <w:lang w:val="fr-CH"/>
        </w:rPr>
        <w:object w:dxaOrig="10602" w:dyaOrig="4809">
          <v:shape id="_x0000_i1032" type="#_x0000_t75" style="width:450.6pt;height:203.4pt" o:ole="" o:bordertopcolor="this" o:borderleftcolor="this" o:borderbottomcolor="this" o:borderrightcolor="this">
            <v:imagedata r:id="rId237" o:title=""/>
            <w10:bordertop type="single" width="4"/>
            <w10:borderleft type="single" width="4"/>
            <w10:borderbottom type="single" width="4"/>
            <w10:borderright type="single" width="4"/>
          </v:shape>
          <o:OLEObject Type="Embed" ProgID="Visio.Drawing.11" ShapeID="_x0000_i1032" DrawAspect="Content" ObjectID="_1536576896" r:id="rId238"/>
        </w:object>
      </w:r>
    </w:p>
    <w:p w:rsidR="005239DF" w:rsidRDefault="005239DF" w:rsidP="005239DF">
      <w:pPr>
        <w:jc w:val="both"/>
        <w:rPr>
          <w:rFonts w:cs="Arial"/>
          <w:lang w:val="fr-CH"/>
        </w:rPr>
      </w:pPr>
    </w:p>
    <w:p w:rsidR="00E01A32" w:rsidRPr="00BA6F19" w:rsidRDefault="00052720" w:rsidP="005239DF">
      <w:pPr>
        <w:jc w:val="both"/>
        <w:rPr>
          <w:rFonts w:cs="Arial"/>
          <w:lang w:val="fr-CH"/>
        </w:rPr>
      </w:pPr>
      <w:r w:rsidRPr="00BA6F19">
        <w:rPr>
          <w:rFonts w:cs="Arial"/>
          <w:lang w:val="fr-CH"/>
        </w:rPr>
        <w:t>Exemple :</w:t>
      </w:r>
    </w:p>
    <w:tbl>
      <w:tblPr>
        <w:tblW w:w="9180" w:type="dxa"/>
        <w:tblInd w:w="108" w:type="dxa"/>
        <w:tblCellMar>
          <w:left w:w="0" w:type="dxa"/>
          <w:right w:w="0" w:type="dxa"/>
        </w:tblCellMar>
        <w:tblLook w:val="0000" w:firstRow="0" w:lastRow="0" w:firstColumn="0" w:lastColumn="0" w:noHBand="0" w:noVBand="0"/>
      </w:tblPr>
      <w:tblGrid>
        <w:gridCol w:w="2593"/>
        <w:gridCol w:w="2372"/>
        <w:gridCol w:w="2083"/>
        <w:gridCol w:w="2132"/>
      </w:tblGrid>
      <w:tr w:rsidR="00052720" w:rsidRPr="00BA6F19" w:rsidTr="00052720">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6C2798">
            <w:pPr>
              <w:jc w:val="center"/>
              <w:rPr>
                <w:rFonts w:cs="Arial"/>
                <w:b/>
                <w:bCs/>
                <w:sz w:val="20"/>
                <w:szCs w:val="20"/>
                <w:lang w:val="fr-CH"/>
              </w:rPr>
            </w:pPr>
            <w:r w:rsidRPr="00BA6F19">
              <w:rPr>
                <w:rFonts w:cs="Arial"/>
                <w:b/>
                <w:bCs/>
                <w:sz w:val="20"/>
                <w:szCs w:val="20"/>
                <w:lang w:val="fr-CH"/>
              </w:rPr>
              <w:t>CdH La Verrerie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sz w:val="20"/>
                <w:szCs w:val="20"/>
                <w:lang w:val="fr-CH"/>
              </w:rPr>
              <w:t>Châtel-St-Denis</w:t>
            </w:r>
          </w:p>
        </w:tc>
      </w:tr>
      <w:tr w:rsidR="00052720" w:rsidRPr="00BA6F19" w:rsidTr="00052720">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37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 +C</w:t>
            </w:r>
          </w:p>
        </w:tc>
        <w:tc>
          <w:tcPr>
            <w:tcW w:w="2083" w:type="dxa"/>
            <w:tcBorders>
              <w:top w:val="single" w:sz="8" w:space="0" w:color="auto"/>
              <w:left w:val="dotted" w:sz="4" w:space="0" w:color="auto"/>
              <w:bottom w:val="dotted" w:sz="4" w:space="0" w:color="auto"/>
              <w:right w:val="single" w:sz="8" w:space="0" w:color="auto"/>
            </w:tcBorders>
            <w:shd w:val="clear" w:color="auto" w:fill="C0C0C0"/>
          </w:tcPr>
          <w:p w:rsidR="00052720" w:rsidRPr="00BA6F19" w:rsidRDefault="00052720" w:rsidP="00052720">
            <w:pPr>
              <w:jc w:val="center"/>
              <w:rPr>
                <w:rFonts w:cs="Arial"/>
                <w:b/>
                <w:bCs/>
                <w:color w:val="3366FF"/>
                <w:sz w:val="20"/>
                <w:szCs w:val="20"/>
                <w:lang w:val="fr-CH"/>
              </w:rPr>
            </w:pPr>
            <w:r w:rsidRPr="00BA6F19">
              <w:rPr>
                <w:rFonts w:cs="Arial"/>
                <w:b/>
                <w:bCs/>
                <w:color w:val="3366FF"/>
                <w:sz w:val="20"/>
                <w:szCs w:val="20"/>
                <w:lang w:val="fr-CH"/>
              </w:rPr>
              <w:t>H</w:t>
            </w:r>
          </w:p>
        </w:tc>
        <w:tc>
          <w:tcPr>
            <w:tcW w:w="2132"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Type de ménage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Privé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Privé</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Etat civil </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6C2798">
            <w:pPr>
              <w:rPr>
                <w:rFonts w:cs="Arial"/>
                <w:color w:val="FF0000"/>
                <w:szCs w:val="22"/>
                <w:lang w:val="fr-CH"/>
              </w:rPr>
            </w:pPr>
            <w:r w:rsidRPr="00BA6F19">
              <w:rPr>
                <w:rFonts w:cs="Arial"/>
                <w:color w:val="FF0000"/>
                <w:sz w:val="20"/>
                <w:szCs w:val="20"/>
                <w:lang w:val="fr-CH"/>
              </w:rPr>
              <w:t>Marié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6C2798">
            <w:pPr>
              <w:rPr>
                <w:rFonts w:cs="Arial"/>
                <w:color w:val="FF0000"/>
                <w:sz w:val="20"/>
                <w:szCs w:val="20"/>
                <w:lang w:val="fr-CH"/>
              </w:rPr>
            </w:pPr>
            <w:r w:rsidRPr="00BA6F19">
              <w:rPr>
                <w:rFonts w:cs="Arial"/>
                <w:color w:val="FF0000"/>
                <w:sz w:val="20"/>
                <w:szCs w:val="20"/>
                <w:lang w:val="fr-CH"/>
              </w:rPr>
              <w:t>Célibataire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color w:val="FF0000"/>
                <w:szCs w:val="22"/>
                <w:lang w:val="fr-CH"/>
              </w:rPr>
            </w:pPr>
            <w:r w:rsidRPr="00BA6F19">
              <w:rPr>
                <w:rFonts w:cs="Arial"/>
                <w:color w:val="FF0000"/>
                <w:sz w:val="20"/>
                <w:szCs w:val="20"/>
                <w:lang w:val="fr-CH"/>
              </w:rPr>
              <w:t>Célibataire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Adresse de domicile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 xml:space="preserve">Domicile </w:t>
            </w:r>
            <w:r w:rsidR="00EB162A" w:rsidRPr="00BA6F19">
              <w:rPr>
                <w:rFonts w:cs="Arial"/>
                <w:sz w:val="20"/>
                <w:szCs w:val="20"/>
                <w:lang w:val="fr-CH"/>
              </w:rPr>
              <w:t>principal</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La Verrerie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EB162A" w:rsidP="00052720">
            <w:pPr>
              <w:rPr>
                <w:rFonts w:cs="Arial"/>
                <w:szCs w:val="22"/>
                <w:lang w:val="fr-CH"/>
              </w:rPr>
            </w:pPr>
            <w:r w:rsidRPr="00BA6F19">
              <w:rPr>
                <w:rFonts w:cs="Arial"/>
                <w:sz w:val="20"/>
                <w:szCs w:val="20"/>
                <w:lang w:val="fr-CH"/>
              </w:rPr>
              <w:t>Domicile</w:t>
            </w:r>
            <w:r w:rsidR="00052720" w:rsidRPr="00BA6F19">
              <w:rPr>
                <w:rFonts w:cs="Arial"/>
                <w:sz w:val="20"/>
                <w:szCs w:val="20"/>
                <w:lang w:val="fr-CH"/>
              </w:rPr>
              <w:t xml:space="preserve"> secondaire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b/>
                <w:bCs/>
                <w:sz w:val="20"/>
                <w:szCs w:val="20"/>
                <w:lang w:val="fr-CH"/>
              </w:rPr>
              <w: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Châtel-St-Denis</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 de l’adresse du domicile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6C2798">
            <w:pPr>
              <w:rPr>
                <w:rFonts w:cs="Arial"/>
                <w:sz w:val="20"/>
                <w:szCs w:val="20"/>
                <w:lang w:val="fr-CH"/>
              </w:rPr>
            </w:pPr>
            <w:r w:rsidRPr="00BA6F19">
              <w:rPr>
                <w:rFonts w:cs="Arial"/>
                <w:sz w:val="20"/>
                <w:szCs w:val="20"/>
                <w:lang w:val="fr-CH"/>
              </w:rPr>
              <w:t>EGID de l’adresse domicile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 du home</w:t>
            </w:r>
          </w:p>
        </w:tc>
      </w:tr>
      <w:tr w:rsidR="00052720" w:rsidRPr="00BA6F19" w:rsidTr="00052720">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EWID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Adresse de correspondance (p. ex.)</w:t>
            </w:r>
          </w:p>
        </w:tc>
        <w:tc>
          <w:tcPr>
            <w:tcW w:w="237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c>
          <w:tcPr>
            <w:tcW w:w="2083" w:type="dxa"/>
            <w:tcBorders>
              <w:top w:val="dotted" w:sz="4" w:space="0" w:color="auto"/>
              <w:left w:val="dotted" w:sz="4" w:space="0" w:color="auto"/>
              <w:bottom w:val="single" w:sz="8" w:space="0" w:color="auto"/>
              <w:right w:val="single" w:sz="8" w:space="0" w:color="auto"/>
            </w:tcBorders>
            <w:shd w:val="clear" w:color="auto" w:fill="C0C0C0"/>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 w:val="20"/>
                <w:szCs w:val="20"/>
                <w:lang w:val="fr-CH"/>
              </w:rPr>
            </w:pPr>
            <w:r w:rsidRPr="00BA6F19">
              <w:rPr>
                <w:rFonts w:cs="Arial"/>
                <w:sz w:val="20"/>
                <w:szCs w:val="20"/>
                <w:lang w:val="fr-CH"/>
              </w:rPr>
              <w:t>La Verrerie</w:t>
            </w:r>
          </w:p>
        </w:tc>
        <w:tc>
          <w:tcPr>
            <w:tcW w:w="2132"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La Verrerie</w:t>
            </w:r>
          </w:p>
        </w:tc>
      </w:tr>
    </w:tbl>
    <w:p w:rsidR="00052720" w:rsidRPr="00BA6F19" w:rsidRDefault="00052720" w:rsidP="00052720">
      <w:pPr>
        <w:rPr>
          <w:rFonts w:cs="Arial"/>
          <w:lang w:val="fr-CH"/>
        </w:rPr>
      </w:pPr>
    </w:p>
    <w:p w:rsidR="00052720" w:rsidRPr="00BA6F19" w:rsidRDefault="00052720" w:rsidP="007A6040">
      <w:pPr>
        <w:pStyle w:val="Titre4"/>
        <w:jc w:val="both"/>
        <w:rPr>
          <w:rFonts w:cs="Arial"/>
        </w:rPr>
      </w:pPr>
      <w:bookmarkStart w:id="1184" w:name="_Toc269472152"/>
      <w:bookmarkStart w:id="1185" w:name="_Toc269472214"/>
      <w:bookmarkStart w:id="1186" w:name="_Toc269472153"/>
      <w:bookmarkStart w:id="1187" w:name="_Toc269472215"/>
      <w:bookmarkStart w:id="1188" w:name="_Toc268600994"/>
      <w:bookmarkStart w:id="1189" w:name="_Toc271016910"/>
      <w:bookmarkStart w:id="1190" w:name="_Toc278352429"/>
      <w:bookmarkEnd w:id="1184"/>
      <w:bookmarkEnd w:id="1185"/>
      <w:bookmarkEnd w:id="1186"/>
      <w:bookmarkEnd w:id="1187"/>
      <w:r w:rsidRPr="00BA6F19">
        <w:rPr>
          <w:rFonts w:cs="Arial"/>
        </w:rPr>
        <w:t>Résidents de longue durée provenant de la commune</w:t>
      </w:r>
      <w:bookmarkEnd w:id="1188"/>
      <w:bookmarkEnd w:id="1189"/>
      <w:bookmarkEnd w:id="1190"/>
      <w:r w:rsidRPr="00BA6F19">
        <w:rPr>
          <w:rFonts w:cs="Arial"/>
        </w:rPr>
        <w:t xml:space="preserve"> </w:t>
      </w:r>
    </w:p>
    <w:p w:rsidR="00052720" w:rsidRPr="00BA6F19" w:rsidRDefault="00052720" w:rsidP="007A6040">
      <w:pPr>
        <w:jc w:val="both"/>
        <w:rPr>
          <w:rFonts w:cs="Arial"/>
          <w:lang w:val="fr-CH"/>
        </w:rPr>
      </w:pPr>
    </w:p>
    <w:p w:rsidR="00052720" w:rsidRPr="00BA6F19" w:rsidRDefault="00052720" w:rsidP="007A6040">
      <w:pPr>
        <w:jc w:val="both"/>
        <w:rPr>
          <w:rFonts w:cs="Arial"/>
          <w:b/>
          <w:lang w:val="fr-CH"/>
        </w:rPr>
      </w:pPr>
      <w:r w:rsidRPr="00BA6F19">
        <w:rPr>
          <w:rFonts w:cs="Arial"/>
          <w:b/>
          <w:lang w:val="fr-CH"/>
        </w:rPr>
        <w:t>1)</w:t>
      </w:r>
      <w:r w:rsidRPr="00BA6F19">
        <w:rPr>
          <w:rFonts w:cs="Arial"/>
          <w:b/>
          <w:lang w:val="fr-CH"/>
        </w:rPr>
        <w:tab/>
        <w:t>Cas d’un handicapé seul (non intégré dans un ménage familial)</w:t>
      </w:r>
    </w:p>
    <w:p w:rsidR="00052720" w:rsidRPr="00BA6F19" w:rsidRDefault="00052720" w:rsidP="007A6040">
      <w:pPr>
        <w:jc w:val="both"/>
        <w:rPr>
          <w:rFonts w:cs="Arial"/>
          <w:b/>
          <w:lang w:val="fr-CH"/>
        </w:rPr>
      </w:pPr>
    </w:p>
    <w:p w:rsidR="00052720" w:rsidRPr="00BA6F19" w:rsidRDefault="00052720" w:rsidP="007A6040">
      <w:pPr>
        <w:jc w:val="both"/>
        <w:rPr>
          <w:rFonts w:cs="Arial"/>
          <w:lang w:val="fr-CH"/>
        </w:rPr>
      </w:pPr>
      <w:r w:rsidRPr="00BA6F19">
        <w:rPr>
          <w:rFonts w:cs="Arial"/>
          <w:lang w:val="fr-CH"/>
        </w:rPr>
        <w:t>La personne handicapée seule est inscrite en catégorie ménage collectif avec les caractéristiques suivantes :</w:t>
      </w:r>
    </w:p>
    <w:p w:rsidR="00C16C6F" w:rsidRPr="00BA6F19" w:rsidRDefault="00C16C6F" w:rsidP="007A6040">
      <w:pPr>
        <w:jc w:val="both"/>
        <w:rPr>
          <w:rFonts w:cs="Arial"/>
          <w:lang w:val="fr-CH"/>
        </w:rPr>
      </w:pPr>
    </w:p>
    <w:p w:rsidR="00052720" w:rsidRPr="00BA6F19" w:rsidRDefault="00052720" w:rsidP="00E04CDC">
      <w:pPr>
        <w:numPr>
          <w:ilvl w:val="0"/>
          <w:numId w:val="56"/>
        </w:numPr>
        <w:jc w:val="both"/>
        <w:rPr>
          <w:rFonts w:cs="Arial"/>
          <w:lang w:val="fr-CH"/>
        </w:rPr>
      </w:pPr>
      <w:r w:rsidRPr="00BA6F19">
        <w:rPr>
          <w:rFonts w:cs="Arial"/>
          <w:lang w:val="fr-CH"/>
        </w:rPr>
        <w:t xml:space="preserve">L’adresse officielle de résidence dans la commune est l’adresse de </w:t>
      </w:r>
      <w:r w:rsidR="004C1897" w:rsidRPr="00BA6F19">
        <w:rPr>
          <w:rFonts w:cs="Arial"/>
          <w:lang w:val="fr-CH"/>
        </w:rPr>
        <w:t>l’établissement pour handicapés.</w:t>
      </w:r>
    </w:p>
    <w:p w:rsidR="00052720" w:rsidRPr="00BA6F19" w:rsidRDefault="00052720" w:rsidP="00E04CDC">
      <w:pPr>
        <w:numPr>
          <w:ilvl w:val="0"/>
          <w:numId w:val="56"/>
        </w:numPr>
        <w:jc w:val="both"/>
        <w:rPr>
          <w:rFonts w:cs="Arial"/>
          <w:lang w:val="fr-CH"/>
        </w:rPr>
      </w:pPr>
      <w:r w:rsidRPr="00BA6F19">
        <w:rPr>
          <w:rFonts w:cs="Arial"/>
          <w:lang w:val="fr-CH"/>
        </w:rPr>
        <w:t xml:space="preserve">EGID : celui de </w:t>
      </w:r>
      <w:r w:rsidR="004C1897" w:rsidRPr="00BA6F19">
        <w:rPr>
          <w:rFonts w:cs="Arial"/>
          <w:lang w:val="fr-CH"/>
        </w:rPr>
        <w:t>l’établissement pour handicapés.</w:t>
      </w:r>
    </w:p>
    <w:p w:rsidR="00052720" w:rsidRPr="00BA6F19" w:rsidRDefault="004C1897" w:rsidP="00E04CDC">
      <w:pPr>
        <w:numPr>
          <w:ilvl w:val="0"/>
          <w:numId w:val="56"/>
        </w:numPr>
        <w:jc w:val="both"/>
        <w:rPr>
          <w:rFonts w:cs="Arial"/>
          <w:lang w:val="fr-CH"/>
        </w:rPr>
      </w:pPr>
      <w:r w:rsidRPr="00BA6F19">
        <w:rPr>
          <w:rFonts w:cs="Arial"/>
          <w:lang w:val="fr-CH"/>
        </w:rPr>
        <w:t>EWID : 999.</w:t>
      </w:r>
    </w:p>
    <w:p w:rsidR="00052720" w:rsidRPr="00BA6F19" w:rsidRDefault="005239DF" w:rsidP="00E04CDC">
      <w:pPr>
        <w:numPr>
          <w:ilvl w:val="0"/>
          <w:numId w:val="56"/>
        </w:numPr>
        <w:jc w:val="both"/>
        <w:rPr>
          <w:rFonts w:cs="Arial"/>
          <w:lang w:val="fr-CH"/>
        </w:rPr>
      </w:pPr>
      <w:r>
        <w:rPr>
          <w:noProof/>
          <w:lang w:val="fr-CH" w:eastAsia="fr-CH"/>
        </w:rPr>
        <w:drawing>
          <wp:anchor distT="0" distB="0" distL="114300" distR="114300" simplePos="0" relativeHeight="251917824" behindDoc="0" locked="0" layoutInCell="1" allowOverlap="1" wp14:anchorId="72656CFF" wp14:editId="38137A08">
            <wp:simplePos x="0" y="0"/>
            <wp:positionH relativeFrom="column">
              <wp:posOffset>5836920</wp:posOffset>
            </wp:positionH>
            <wp:positionV relativeFrom="paragraph">
              <wp:posOffset>-609600</wp:posOffset>
            </wp:positionV>
            <wp:extent cx="738505" cy="408940"/>
            <wp:effectExtent l="0" t="0" r="4445" b="0"/>
            <wp:wrapNone/>
            <wp:docPr id="71" name="Image 7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rPr>
        <w:t>Adresse de correspondance/courrier : l’adresse à laquelle la commune doit envoyer son courrier.</w:t>
      </w:r>
      <w:r w:rsidRPr="005239DF">
        <w:rPr>
          <w:noProof/>
        </w:rPr>
        <w:t xml:space="preserve"> </w:t>
      </w:r>
    </w:p>
    <w:p w:rsidR="00052720" w:rsidRPr="00BA6F19" w:rsidRDefault="00052720" w:rsidP="007A6040">
      <w:pPr>
        <w:jc w:val="both"/>
        <w:rPr>
          <w:rFonts w:cs="Arial"/>
          <w:b/>
          <w:lang w:val="fr-CH"/>
        </w:rPr>
      </w:pPr>
      <w:r w:rsidRPr="00BA6F19">
        <w:rPr>
          <w:rFonts w:cs="Arial"/>
          <w:b/>
          <w:lang w:val="fr-CH"/>
        </w:rPr>
        <w:t>2)</w:t>
      </w:r>
      <w:r w:rsidRPr="00BA6F19">
        <w:rPr>
          <w:rFonts w:cs="Arial"/>
          <w:b/>
          <w:lang w:val="fr-CH"/>
        </w:rPr>
        <w:tab/>
        <w:t>Cas d’un handicapé (majeur ou mineur) intégré dans un ménage familial</w:t>
      </w:r>
    </w:p>
    <w:p w:rsidR="00052720" w:rsidRPr="00BA6F19" w:rsidRDefault="00052720" w:rsidP="007A6040">
      <w:pPr>
        <w:jc w:val="both"/>
        <w:rPr>
          <w:rFonts w:cs="Arial"/>
          <w:b/>
          <w:lang w:val="fr-CH"/>
        </w:rPr>
      </w:pPr>
    </w:p>
    <w:p w:rsidR="00052720" w:rsidRPr="00BA6F19" w:rsidRDefault="00052720" w:rsidP="007A6040">
      <w:pPr>
        <w:jc w:val="both"/>
        <w:rPr>
          <w:rFonts w:cs="Arial"/>
          <w:lang w:val="fr-CH"/>
        </w:rPr>
      </w:pPr>
      <w:r w:rsidRPr="00BA6F19">
        <w:rPr>
          <w:rFonts w:cs="Arial"/>
          <w:lang w:val="fr-CH"/>
        </w:rPr>
        <w:t>Si la personne handicapée est placée dans un établissement, elle doit être « sortie » du ménage privé qu’elle formait avec sa famille et mise en ménage collectif. Une personne ne peut à la fois être membre d’un ménage privé et collectif.</w:t>
      </w:r>
    </w:p>
    <w:p w:rsidR="0099553C" w:rsidRPr="00BA6F19" w:rsidRDefault="0099553C" w:rsidP="00052720">
      <w:pPr>
        <w:rPr>
          <w:rFonts w:cs="Arial"/>
          <w:lang w:val="fr-CH"/>
        </w:rPr>
      </w:pPr>
    </w:p>
    <w:p w:rsidR="00052720" w:rsidRPr="00BA6F19" w:rsidRDefault="0099553C" w:rsidP="00052720">
      <w:pPr>
        <w:jc w:val="both"/>
        <w:rPr>
          <w:rFonts w:cs="Arial"/>
          <w:lang w:val="fr-CH"/>
        </w:rPr>
      </w:pPr>
      <w:r w:rsidRPr="00BA6F19">
        <w:rPr>
          <w:rFonts w:cs="Arial"/>
          <w:lang w:val="fr-CH"/>
        </w:rPr>
        <w:object w:dxaOrig="8423" w:dyaOrig="4358">
          <v:shape id="_x0000_i1033" type="#_x0000_t75" style="width:394.8pt;height:205.2pt" o:ole="" o:bordertopcolor="this" o:borderleftcolor="this" o:borderbottomcolor="this" o:borderrightcolor="this">
            <v:imagedata r:id="rId239" o:title=""/>
            <w10:bordertop type="single" width="4"/>
            <w10:borderleft type="single" width="4"/>
            <w10:borderbottom type="single" width="4"/>
            <w10:borderright type="single" width="4"/>
          </v:shape>
          <o:OLEObject Type="Embed" ProgID="Visio.Drawing.11" ShapeID="_x0000_i1033" DrawAspect="Content" ObjectID="_1536576897" r:id="rId240"/>
        </w:object>
      </w:r>
    </w:p>
    <w:p w:rsidR="00C16C6F" w:rsidRDefault="00C16C6F"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Le préposé au CdH doit faire attention à la mise à jour des adresses de courrier afin que les correspondances qui sont destinées à la personne handicapée (votations/impôts/taxes etc.) parviennent à la bonne adresse.</w:t>
      </w:r>
      <w:bookmarkStart w:id="1191" w:name="_Toc268600995"/>
    </w:p>
    <w:p w:rsidR="00052720" w:rsidRPr="00BA6F19" w:rsidRDefault="00052720" w:rsidP="00052720">
      <w:pPr>
        <w:rPr>
          <w:rFonts w:cs="Arial"/>
          <w:lang w:val="fr-CH"/>
        </w:rPr>
      </w:pPr>
    </w:p>
    <w:p w:rsidR="00052720" w:rsidRPr="00BA6F19" w:rsidRDefault="00052720" w:rsidP="00052720">
      <w:pPr>
        <w:rPr>
          <w:rFonts w:cs="Arial"/>
          <w:lang w:val="fr-CH"/>
        </w:rPr>
      </w:pPr>
      <w:r w:rsidRPr="00BA6F19">
        <w:rPr>
          <w:rFonts w:cs="Arial"/>
          <w:lang w:val="fr-CH"/>
        </w:rPr>
        <w:t>Exemple :</w:t>
      </w:r>
    </w:p>
    <w:tbl>
      <w:tblPr>
        <w:tblW w:w="7200" w:type="dxa"/>
        <w:tblInd w:w="108" w:type="dxa"/>
        <w:tblCellMar>
          <w:left w:w="0" w:type="dxa"/>
          <w:right w:w="0" w:type="dxa"/>
        </w:tblCellMar>
        <w:tblLook w:val="0000" w:firstRow="0" w:lastRow="0" w:firstColumn="0" w:lastColumn="0" w:noHBand="0" w:noVBand="0"/>
      </w:tblPr>
      <w:tblGrid>
        <w:gridCol w:w="2628"/>
        <w:gridCol w:w="2412"/>
        <w:gridCol w:w="2160"/>
      </w:tblGrid>
      <w:tr w:rsidR="00052720" w:rsidRPr="00BA6F19" w:rsidTr="00052720">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lang w:val="fr-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052720" w:rsidRPr="00BA6F19" w:rsidRDefault="00052720" w:rsidP="006C2798">
            <w:pPr>
              <w:jc w:val="center"/>
              <w:rPr>
                <w:rFonts w:cs="Arial"/>
                <w:szCs w:val="22"/>
                <w:lang w:val="fr-CH"/>
              </w:rPr>
            </w:pPr>
            <w:r w:rsidRPr="00BA6F19">
              <w:rPr>
                <w:rFonts w:cs="Arial"/>
                <w:b/>
                <w:bCs/>
                <w:sz w:val="20"/>
                <w:szCs w:val="20"/>
                <w:lang w:val="fr-CH"/>
              </w:rPr>
              <w:t>CdH Châtel-St-Denis</w:t>
            </w:r>
          </w:p>
        </w:tc>
      </w:tr>
      <w:tr w:rsidR="00052720" w:rsidRPr="00BA6F19" w:rsidTr="00052720">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Personne</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jc w:val="center"/>
              <w:rPr>
                <w:rFonts w:cs="Arial"/>
                <w:szCs w:val="22"/>
                <w:lang w:val="fr-CH"/>
              </w:rPr>
            </w:pPr>
            <w:r w:rsidRPr="00BA6F19">
              <w:rPr>
                <w:rFonts w:cs="Arial"/>
                <w:b/>
                <w:bCs/>
                <w:color w:val="FF00FF"/>
                <w:sz w:val="20"/>
                <w:szCs w:val="20"/>
                <w:lang w:val="fr-CH"/>
              </w:rPr>
              <w:t>A +C</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jc w:val="center"/>
              <w:rPr>
                <w:rFonts w:cs="Arial"/>
                <w:color w:val="3366FF"/>
                <w:szCs w:val="22"/>
                <w:lang w:val="fr-CH"/>
              </w:rPr>
            </w:pPr>
            <w:r w:rsidRPr="00BA6F19">
              <w:rPr>
                <w:rFonts w:cs="Arial"/>
                <w:b/>
                <w:bCs/>
                <w:color w:val="3366FF"/>
                <w:sz w:val="20"/>
                <w:szCs w:val="20"/>
                <w:lang w:val="fr-CH"/>
              </w:rPr>
              <w:t>H</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Type de ménage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Privé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Collectif</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Etat civil </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6C2798">
            <w:pPr>
              <w:rPr>
                <w:rFonts w:cs="Arial"/>
                <w:color w:val="FF0000"/>
                <w:szCs w:val="22"/>
                <w:lang w:val="fr-CH"/>
              </w:rPr>
            </w:pPr>
            <w:r w:rsidRPr="00BA6F19">
              <w:rPr>
                <w:rFonts w:cs="Arial"/>
                <w:color w:val="FF0000"/>
                <w:sz w:val="20"/>
                <w:szCs w:val="20"/>
                <w:lang w:val="fr-CH"/>
              </w:rPr>
              <w:t>Marié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color w:val="FF0000"/>
                <w:szCs w:val="22"/>
                <w:lang w:val="fr-CH"/>
              </w:rPr>
            </w:pPr>
            <w:r w:rsidRPr="00BA6F19">
              <w:rPr>
                <w:rFonts w:cs="Arial"/>
                <w:color w:val="FF0000"/>
                <w:sz w:val="20"/>
                <w:szCs w:val="20"/>
                <w:lang w:val="fr-CH"/>
              </w:rPr>
              <w:t>Célibataire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Adresse de domicile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Adresse du home:</w:t>
            </w:r>
            <w:r w:rsidRPr="00BA6F19">
              <w:rPr>
                <w:rFonts w:cs="Arial"/>
                <w:sz w:val="20"/>
                <w:szCs w:val="20"/>
                <w:lang w:val="fr-CH"/>
              </w:rPr>
              <w:br/>
              <w:t>Rte de Montreux 48</w:t>
            </w:r>
          </w:p>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Domicile principal</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Cs w:val="22"/>
                <w:lang w:val="fr-CH"/>
              </w:rPr>
            </w:pPr>
            <w:r w:rsidRPr="00BA6F19">
              <w:rPr>
                <w:rFonts w:cs="Arial"/>
                <w:sz w:val="20"/>
                <w:szCs w:val="20"/>
                <w:lang w:val="fr-CH"/>
              </w:rPr>
              <w:t>Châtel-St-Denis</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 du domicile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EGID du home</w:t>
            </w:r>
          </w:p>
        </w:tc>
      </w:tr>
      <w:tr w:rsidR="00052720" w:rsidRPr="00BA6F19" w:rsidTr="00052720">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052720" w:rsidRPr="00BA6F19" w:rsidRDefault="00052720" w:rsidP="006C2798">
            <w:pPr>
              <w:rPr>
                <w:rFonts w:cs="Arial"/>
                <w:sz w:val="20"/>
                <w:szCs w:val="20"/>
                <w:lang w:val="fr-CH"/>
              </w:rPr>
            </w:pPr>
            <w:r w:rsidRPr="00BA6F19">
              <w:rPr>
                <w:rFonts w:cs="Arial"/>
                <w:sz w:val="20"/>
                <w:szCs w:val="20"/>
                <w:lang w:val="fr-CH"/>
              </w:rPr>
              <w:t>EWID du logement habité</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999</w:t>
            </w:r>
          </w:p>
        </w:tc>
      </w:tr>
      <w:tr w:rsidR="00052720" w:rsidRPr="00BA6F19" w:rsidTr="00052720">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052720" w:rsidRPr="00BA6F19" w:rsidRDefault="00052720" w:rsidP="006C2798">
            <w:pPr>
              <w:rPr>
                <w:rFonts w:cs="Arial"/>
                <w:szCs w:val="22"/>
                <w:lang w:val="fr-CH"/>
              </w:rPr>
            </w:pPr>
            <w:r w:rsidRPr="00BA6F19">
              <w:rPr>
                <w:rFonts w:cs="Arial"/>
                <w:sz w:val="20"/>
                <w:szCs w:val="20"/>
                <w:lang w:val="fr-CH"/>
              </w:rPr>
              <w:t>Adresse de correspondance (p. ex.)</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052720" w:rsidRPr="00BA6F19" w:rsidRDefault="00052720" w:rsidP="00052720">
            <w:pPr>
              <w:rPr>
                <w:rFonts w:cs="Arial"/>
                <w:sz w:val="20"/>
                <w:szCs w:val="20"/>
                <w:lang w:val="fr-CH"/>
              </w:rPr>
            </w:pPr>
            <w:r w:rsidRPr="00BA6F19">
              <w:rPr>
                <w:rFonts w:cs="Arial"/>
                <w:sz w:val="20"/>
                <w:szCs w:val="20"/>
                <w:lang w:val="fr-CH"/>
              </w:rPr>
              <w:t>Rue de la Gare 12</w:t>
            </w:r>
          </w:p>
          <w:p w:rsidR="00052720" w:rsidRPr="00BA6F19" w:rsidRDefault="00052720" w:rsidP="00052720">
            <w:pPr>
              <w:rPr>
                <w:rFonts w:cs="Arial"/>
                <w:szCs w:val="22"/>
                <w:lang w:val="fr-CH"/>
              </w:rPr>
            </w:pPr>
            <w:r w:rsidRPr="00BA6F19">
              <w:rPr>
                <w:rFonts w:cs="Arial"/>
                <w:sz w:val="20"/>
                <w:szCs w:val="20"/>
                <w:lang w:val="fr-CH"/>
              </w:rPr>
              <w:t>Châtel-St-Denis</w:t>
            </w:r>
          </w:p>
        </w:tc>
      </w:tr>
    </w:tbl>
    <w:p w:rsidR="00052720" w:rsidRDefault="00052720" w:rsidP="00052720">
      <w:pPr>
        <w:rPr>
          <w:rFonts w:cs="Arial"/>
          <w:lang w:val="fr-CH"/>
        </w:rPr>
      </w:pPr>
    </w:p>
    <w:p w:rsidR="009F014B" w:rsidRPr="00BA6F19" w:rsidRDefault="009F014B" w:rsidP="00052720">
      <w:pPr>
        <w:rPr>
          <w:rFonts w:cs="Arial"/>
          <w:lang w:val="fr-CH"/>
        </w:rPr>
      </w:pPr>
    </w:p>
    <w:p w:rsidR="005239DF" w:rsidRDefault="005239DF">
      <w:pPr>
        <w:rPr>
          <w:rFonts w:cs="Arial"/>
          <w:b/>
          <w:bCs/>
          <w:iCs w:val="0"/>
          <w:szCs w:val="22"/>
          <w:lang w:val="fr-CH" w:eastAsia="fr-CH"/>
        </w:rPr>
      </w:pPr>
      <w:bookmarkStart w:id="1192" w:name="_Toc279997594"/>
      <w:r>
        <w:br w:type="page"/>
      </w:r>
    </w:p>
    <w:p w:rsidR="0099553C" w:rsidRPr="00BA6F19" w:rsidRDefault="005239DF" w:rsidP="0099553C">
      <w:pPr>
        <w:pStyle w:val="Titre3"/>
      </w:pPr>
      <w:bookmarkStart w:id="1193" w:name="_Toc461454008"/>
      <w:r>
        <w:rPr>
          <w:noProof/>
        </w:rPr>
        <w:drawing>
          <wp:anchor distT="0" distB="0" distL="114300" distR="114300" simplePos="0" relativeHeight="251919872" behindDoc="0" locked="0" layoutInCell="1" allowOverlap="1" wp14:anchorId="5E3D676F" wp14:editId="74B6080E">
            <wp:simplePos x="0" y="0"/>
            <wp:positionH relativeFrom="column">
              <wp:posOffset>5817870</wp:posOffset>
            </wp:positionH>
            <wp:positionV relativeFrom="paragraph">
              <wp:posOffset>-673100</wp:posOffset>
            </wp:positionV>
            <wp:extent cx="738505" cy="408940"/>
            <wp:effectExtent l="0" t="0" r="4445" b="0"/>
            <wp:wrapNone/>
            <wp:docPr id="76" name="Image 7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9553C" w:rsidRPr="00BA6F19">
        <w:t>Liste, par commune, des établissements pour handicapés</w:t>
      </w:r>
      <w:bookmarkEnd w:id="1192"/>
      <w:bookmarkEnd w:id="1193"/>
    </w:p>
    <w:tbl>
      <w:tblPr>
        <w:tblW w:w="8406" w:type="dxa"/>
        <w:tblInd w:w="55" w:type="dxa"/>
        <w:tblCellMar>
          <w:left w:w="70" w:type="dxa"/>
          <w:right w:w="70" w:type="dxa"/>
        </w:tblCellMar>
        <w:tblLook w:val="04A0" w:firstRow="1" w:lastRow="0" w:firstColumn="1" w:lastColumn="0" w:noHBand="0" w:noVBand="1"/>
      </w:tblPr>
      <w:tblGrid>
        <w:gridCol w:w="1572"/>
        <w:gridCol w:w="4143"/>
        <w:gridCol w:w="2195"/>
        <w:gridCol w:w="496"/>
      </w:tblGrid>
      <w:tr w:rsidR="001E0632" w:rsidRPr="00867A1B" w:rsidTr="007A6040">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tcPr>
          <w:p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Commune</w:t>
            </w:r>
          </w:p>
        </w:tc>
        <w:tc>
          <w:tcPr>
            <w:tcW w:w="4143" w:type="dxa"/>
            <w:tcBorders>
              <w:top w:val="single" w:sz="8" w:space="0" w:color="000000"/>
              <w:left w:val="single" w:sz="8" w:space="0" w:color="000000"/>
              <w:bottom w:val="single" w:sz="8" w:space="0" w:color="000000"/>
              <w:right w:val="nil"/>
            </w:tcBorders>
            <w:shd w:val="clear" w:color="auto" w:fill="auto"/>
            <w:noWrap/>
            <w:vAlign w:val="center"/>
          </w:tcPr>
          <w:p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Nom</w:t>
            </w:r>
          </w:p>
        </w:tc>
        <w:tc>
          <w:tcPr>
            <w:tcW w:w="2691"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1E0632" w:rsidRPr="00867A1B" w:rsidRDefault="001E0632" w:rsidP="00867A1B">
            <w:pPr>
              <w:rPr>
                <w:rFonts w:cs="Arial"/>
                <w:iCs w:val="0"/>
                <w:color w:val="000000"/>
                <w:sz w:val="16"/>
                <w:szCs w:val="16"/>
                <w:lang w:val="fr-CH" w:eastAsia="fr-CH"/>
              </w:rPr>
            </w:pPr>
            <w:r w:rsidRPr="0041437A">
              <w:rPr>
                <w:rFonts w:cs="Arial"/>
                <w:b/>
                <w:iCs w:val="0"/>
                <w:color w:val="000000"/>
                <w:sz w:val="16"/>
                <w:szCs w:val="16"/>
                <w:lang w:val="fr-CH" w:eastAsia="fr-CH"/>
              </w:rPr>
              <w:t>Adresse</w:t>
            </w:r>
          </w:p>
        </w:tc>
      </w:tr>
      <w:tr w:rsidR="00867A1B" w:rsidRPr="00867A1B" w:rsidTr="007A6040">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Bulle</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 Clos Fleuri</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Rue du </w:t>
            </w:r>
            <w:proofErr w:type="spellStart"/>
            <w:r w:rsidRPr="00867A1B">
              <w:rPr>
                <w:rFonts w:cs="Arial"/>
                <w:iCs w:val="0"/>
                <w:color w:val="000000"/>
                <w:sz w:val="16"/>
                <w:szCs w:val="16"/>
                <w:lang w:val="fr-CH" w:eastAsia="fr-CH"/>
              </w:rPr>
              <w:t>Moléson</w:t>
            </w:r>
            <w:proofErr w:type="spellEnd"/>
          </w:p>
        </w:tc>
        <w:tc>
          <w:tcPr>
            <w:tcW w:w="496"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Châtel-Saint-Denis</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Institution la Belle Etoile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Montreux</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48</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Düdingen</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Fondation les </w:t>
            </w:r>
            <w:proofErr w:type="spellStart"/>
            <w:r w:rsidRPr="00867A1B">
              <w:rPr>
                <w:rFonts w:cs="Arial"/>
                <w:iCs w:val="0"/>
                <w:color w:val="000000"/>
                <w:sz w:val="16"/>
                <w:szCs w:val="16"/>
                <w:lang w:val="fr-CH" w:eastAsia="fr-CH"/>
              </w:rPr>
              <w:t>Buissonnets</w:t>
            </w:r>
            <w:proofErr w:type="spellEnd"/>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Uebewil</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7A6040">
            <w:pPr>
              <w:rPr>
                <w:rFonts w:cs="Arial"/>
                <w:iCs w:val="0"/>
                <w:color w:val="000000"/>
                <w:sz w:val="16"/>
                <w:szCs w:val="16"/>
                <w:lang w:val="fr-CH" w:eastAsia="fr-CH"/>
              </w:rPr>
            </w:pPr>
            <w:r w:rsidRPr="00867A1B">
              <w:rPr>
                <w:rFonts w:cs="Arial"/>
                <w:iCs w:val="0"/>
                <w:color w:val="000000"/>
                <w:sz w:val="16"/>
                <w:szCs w:val="16"/>
                <w:lang w:val="fr-CH" w:eastAsia="fr-CH"/>
              </w:rPr>
              <w:t>110</w:t>
            </w:r>
          </w:p>
        </w:tc>
      </w:tr>
      <w:tr w:rsidR="00867A1B" w:rsidRPr="00867A1B" w:rsidTr="00804B82">
        <w:trPr>
          <w:trHeight w:val="249"/>
        </w:trPr>
        <w:tc>
          <w:tcPr>
            <w:tcW w:w="1572"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Ependes (FR)</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Villa Linde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Chemin de la </w:t>
            </w:r>
            <w:proofErr w:type="spellStart"/>
            <w:r w:rsidRPr="00867A1B">
              <w:rPr>
                <w:rFonts w:cs="Arial"/>
                <w:iCs w:val="0"/>
                <w:color w:val="000000"/>
                <w:sz w:val="16"/>
                <w:szCs w:val="16"/>
                <w:lang w:val="fr-CH" w:eastAsia="fr-CH"/>
              </w:rPr>
              <w:t>Pudressa</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11</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Estavayer-le-Lac</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La Rosière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d'Yverdon</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44</w:t>
            </w:r>
          </w:p>
        </w:tc>
      </w:tr>
      <w:tr w:rsidR="00867A1B" w:rsidRPr="00867A1B" w:rsidTr="00804B82">
        <w:trPr>
          <w:trHeight w:val="249"/>
        </w:trPr>
        <w:tc>
          <w:tcPr>
            <w:tcW w:w="1572" w:type="dxa"/>
            <w:tcBorders>
              <w:top w:val="single" w:sz="8" w:space="0" w:color="000000"/>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Fribourg</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Communauté de La Grotte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w:t>
            </w:r>
            <w:proofErr w:type="spellStart"/>
            <w:r w:rsidRPr="00867A1B">
              <w:rPr>
                <w:rFonts w:cs="Arial"/>
                <w:iCs w:val="0"/>
                <w:color w:val="000000"/>
                <w:sz w:val="16"/>
                <w:szCs w:val="16"/>
                <w:lang w:val="fr-CH" w:eastAsia="fr-CH"/>
              </w:rPr>
              <w:t>Gambach</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28</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Fondation les </w:t>
            </w:r>
            <w:proofErr w:type="spellStart"/>
            <w:r w:rsidRPr="00867A1B">
              <w:rPr>
                <w:rFonts w:cs="Arial"/>
                <w:iCs w:val="0"/>
                <w:color w:val="000000"/>
                <w:sz w:val="16"/>
                <w:szCs w:val="16"/>
                <w:lang w:val="fr-CH" w:eastAsia="fr-CH"/>
              </w:rPr>
              <w:t>Buissonnets</w:t>
            </w:r>
            <w:proofErr w:type="spellEnd"/>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 Villars-les-Joncs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Fondation St-Louis</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Morat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65</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Foyer Béthanie </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Avenue du </w:t>
            </w:r>
            <w:proofErr w:type="spellStart"/>
            <w:r w:rsidRPr="00867A1B">
              <w:rPr>
                <w:rFonts w:cs="Arial"/>
                <w:iCs w:val="0"/>
                <w:color w:val="000000"/>
                <w:sz w:val="16"/>
                <w:szCs w:val="16"/>
                <w:lang w:val="fr-CH" w:eastAsia="fr-CH"/>
              </w:rPr>
              <w:t>Moléson</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4</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 la Farandole (</w:t>
            </w:r>
            <w:proofErr w:type="spellStart"/>
            <w:r w:rsidRPr="00867A1B">
              <w:rPr>
                <w:rFonts w:cs="Arial"/>
                <w:iCs w:val="0"/>
                <w:color w:val="000000"/>
                <w:sz w:val="16"/>
                <w:szCs w:val="16"/>
                <w:lang w:val="fr-CH" w:eastAsia="fr-CH"/>
              </w:rPr>
              <w:t>Neuveville</w:t>
            </w:r>
            <w:proofErr w:type="spellEnd"/>
            <w:r w:rsidRPr="00867A1B">
              <w:rPr>
                <w:rFonts w:cs="Arial"/>
                <w:iCs w:val="0"/>
                <w:color w:val="000000"/>
                <w:sz w:val="16"/>
                <w:szCs w:val="16"/>
                <w:lang w:val="fr-CH" w:eastAsia="fr-CH"/>
              </w:rPr>
              <w:t>)</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Rue de la </w:t>
            </w:r>
            <w:proofErr w:type="spellStart"/>
            <w:r w:rsidRPr="00867A1B">
              <w:rPr>
                <w:rFonts w:cs="Arial"/>
                <w:iCs w:val="0"/>
                <w:color w:val="000000"/>
                <w:sz w:val="16"/>
                <w:szCs w:val="16"/>
                <w:lang w:val="fr-CH" w:eastAsia="fr-CH"/>
              </w:rPr>
              <w:t>Neuveville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6</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Grain de Sel</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Avenue Jean-</w:t>
            </w:r>
            <w:proofErr w:type="spellStart"/>
            <w:r w:rsidRPr="00867A1B">
              <w:rPr>
                <w:rFonts w:cs="Arial"/>
                <w:iCs w:val="0"/>
                <w:color w:val="000000"/>
                <w:sz w:val="16"/>
                <w:szCs w:val="16"/>
                <w:lang w:val="fr-CH" w:eastAsia="fr-CH"/>
              </w:rPr>
              <w:t>Gambach</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La Farandole (Bonnesfontaines)</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Bonnesfontaines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Trait d'Union (App. Protégé / St Louis)</w:t>
            </w:r>
          </w:p>
        </w:tc>
        <w:tc>
          <w:tcPr>
            <w:tcW w:w="2195"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Hans-</w:t>
            </w:r>
            <w:proofErr w:type="spellStart"/>
            <w:r w:rsidRPr="00867A1B">
              <w:rPr>
                <w:rFonts w:cs="Arial"/>
                <w:iCs w:val="0"/>
                <w:color w:val="000000"/>
                <w:sz w:val="16"/>
                <w:szCs w:val="16"/>
                <w:lang w:val="fr-CH" w:eastAsia="fr-CH"/>
              </w:rPr>
              <w:t>Fries</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rsidTr="00804B82">
        <w:trPr>
          <w:trHeight w:val="249"/>
        </w:trPr>
        <w:tc>
          <w:tcPr>
            <w:tcW w:w="1572" w:type="dxa"/>
            <w:tcBorders>
              <w:top w:val="nil"/>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7A6040" w:rsidRDefault="00867A1B" w:rsidP="00867A1B">
            <w:pPr>
              <w:rPr>
                <w:rFonts w:cs="Arial"/>
                <w:iCs w:val="0"/>
                <w:color w:val="000000"/>
                <w:sz w:val="16"/>
                <w:szCs w:val="16"/>
                <w:lang w:val="de-CH" w:eastAsia="fr-CH"/>
              </w:rPr>
            </w:pPr>
            <w:r w:rsidRPr="007A6040">
              <w:rPr>
                <w:rFonts w:cs="Arial"/>
                <w:iCs w:val="0"/>
                <w:color w:val="000000"/>
                <w:sz w:val="16"/>
                <w:szCs w:val="16"/>
                <w:lang w:val="de-CH" w:eastAsia="fr-CH"/>
              </w:rPr>
              <w:t xml:space="preserve">Stiftung des Seebezirks für Erwachsene Behinderte </w:t>
            </w:r>
          </w:p>
        </w:tc>
        <w:tc>
          <w:tcPr>
            <w:tcW w:w="2195"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 de Lausanne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87</w:t>
            </w:r>
          </w:p>
        </w:tc>
      </w:tr>
      <w:tr w:rsidR="00867A1B" w:rsidRPr="00867A1B" w:rsidTr="00804B82">
        <w:trPr>
          <w:trHeight w:val="249"/>
        </w:trPr>
        <w:tc>
          <w:tcPr>
            <w:tcW w:w="1572"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single" w:sz="8" w:space="0" w:color="000000"/>
              <w:left w:val="nil"/>
              <w:bottom w:val="nil"/>
              <w:right w:val="nil"/>
            </w:tcBorders>
            <w:shd w:val="clear" w:color="auto" w:fill="auto"/>
            <w:noWrap/>
            <w:vAlign w:val="center"/>
            <w:hideMark/>
          </w:tcPr>
          <w:p w:rsidR="00867A1B" w:rsidRPr="007A6040" w:rsidRDefault="00867A1B" w:rsidP="00867A1B">
            <w:pPr>
              <w:rPr>
                <w:rFonts w:cs="Arial"/>
                <w:iCs w:val="0"/>
                <w:color w:val="000000"/>
                <w:sz w:val="16"/>
                <w:szCs w:val="16"/>
                <w:lang w:val="de-CH" w:eastAsia="fr-CH"/>
              </w:rPr>
            </w:pPr>
            <w:r w:rsidRPr="007A6040">
              <w:rPr>
                <w:rFonts w:cs="Arial"/>
                <w:iCs w:val="0"/>
                <w:color w:val="000000"/>
                <w:sz w:val="16"/>
                <w:szCs w:val="16"/>
                <w:lang w:val="de-CH" w:eastAsia="fr-CH"/>
              </w:rPr>
              <w:t xml:space="preserve">Stiftung des </w:t>
            </w:r>
            <w:proofErr w:type="spellStart"/>
            <w:r w:rsidRPr="007A6040">
              <w:rPr>
                <w:rFonts w:cs="Arial"/>
                <w:iCs w:val="0"/>
                <w:color w:val="000000"/>
                <w:sz w:val="16"/>
                <w:szCs w:val="16"/>
                <w:lang w:val="de-CH" w:eastAsia="fr-CH"/>
              </w:rPr>
              <w:t>Senslerbezirks</w:t>
            </w:r>
            <w:proofErr w:type="spellEnd"/>
            <w:r w:rsidRPr="007A6040">
              <w:rPr>
                <w:rFonts w:cs="Arial"/>
                <w:iCs w:val="0"/>
                <w:color w:val="000000"/>
                <w:sz w:val="16"/>
                <w:szCs w:val="16"/>
                <w:lang w:val="de-CH" w:eastAsia="fr-CH"/>
              </w:rPr>
              <w:t xml:space="preserve"> für Erwachsene Behinderte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Impasse des Eglantines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Kerzers</w:t>
            </w:r>
            <w:proofErr w:type="spellEnd"/>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Wohnheim</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Holzgasse</w:t>
            </w:r>
            <w:proofErr w:type="spellEnd"/>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Holzgasse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1c</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Marly</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St-Camille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Route de la </w:t>
            </w:r>
            <w:proofErr w:type="spellStart"/>
            <w:r w:rsidRPr="00867A1B">
              <w:rPr>
                <w:rFonts w:cs="Arial"/>
                <w:iCs w:val="0"/>
                <w:color w:val="000000"/>
                <w:sz w:val="16"/>
                <w:szCs w:val="16"/>
                <w:lang w:val="fr-CH" w:eastAsia="fr-CH"/>
              </w:rPr>
              <w:t>Gérine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27</w:t>
            </w:r>
          </w:p>
        </w:tc>
      </w:tr>
      <w:tr w:rsidR="00867A1B" w:rsidRPr="00867A1B" w:rsidTr="00804B82">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Misery-Courtion</w:t>
            </w:r>
            <w:proofErr w:type="spellEnd"/>
          </w:p>
        </w:tc>
        <w:tc>
          <w:tcPr>
            <w:tcW w:w="4143"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La </w:t>
            </w:r>
            <w:proofErr w:type="spellStart"/>
            <w:r w:rsidRPr="00867A1B">
              <w:rPr>
                <w:rFonts w:cs="Arial"/>
                <w:iCs w:val="0"/>
                <w:color w:val="000000"/>
                <w:sz w:val="16"/>
                <w:szCs w:val="16"/>
                <w:lang w:val="fr-CH" w:eastAsia="fr-CH"/>
              </w:rPr>
              <w:t>Colombière</w:t>
            </w:r>
            <w:proofErr w:type="spellEnd"/>
          </w:p>
        </w:tc>
        <w:tc>
          <w:tcPr>
            <w:tcW w:w="2195"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Chemin de </w:t>
            </w:r>
            <w:proofErr w:type="spellStart"/>
            <w:r w:rsidRPr="00867A1B">
              <w:rPr>
                <w:rFonts w:cs="Arial"/>
                <w:iCs w:val="0"/>
                <w:color w:val="000000"/>
                <w:sz w:val="16"/>
                <w:szCs w:val="16"/>
                <w:lang w:val="fr-CH" w:eastAsia="fr-CH"/>
              </w:rPr>
              <w:t>Corsalettes</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17</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Romont (FR)</w:t>
            </w:r>
          </w:p>
        </w:tc>
        <w:tc>
          <w:tcPr>
            <w:tcW w:w="4143"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Fondation </w:t>
            </w:r>
            <w:proofErr w:type="spellStart"/>
            <w:r w:rsidRPr="00867A1B">
              <w:rPr>
                <w:rFonts w:cs="Arial"/>
                <w:iCs w:val="0"/>
                <w:color w:val="000000"/>
                <w:sz w:val="16"/>
                <w:szCs w:val="16"/>
                <w:lang w:val="fr-CH" w:eastAsia="fr-CH"/>
              </w:rPr>
              <w:t>glânoise</w:t>
            </w:r>
            <w:proofErr w:type="spellEnd"/>
            <w:r w:rsidRPr="00867A1B">
              <w:rPr>
                <w:rFonts w:cs="Arial"/>
                <w:iCs w:val="0"/>
                <w:color w:val="000000"/>
                <w:sz w:val="16"/>
                <w:szCs w:val="16"/>
                <w:lang w:val="fr-CH" w:eastAsia="fr-CH"/>
              </w:rPr>
              <w:t xml:space="preserve"> Romont</w:t>
            </w:r>
          </w:p>
        </w:tc>
        <w:tc>
          <w:tcPr>
            <w:tcW w:w="2195" w:type="dxa"/>
            <w:tcBorders>
              <w:top w:val="nil"/>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du Pré de la Grange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21</w:t>
            </w:r>
          </w:p>
        </w:tc>
      </w:tr>
      <w:tr w:rsidR="00867A1B" w:rsidRPr="00867A1B" w:rsidTr="00804B82">
        <w:trPr>
          <w:trHeight w:val="249"/>
        </w:trPr>
        <w:tc>
          <w:tcPr>
            <w:tcW w:w="1572" w:type="dxa"/>
            <w:tcBorders>
              <w:top w:val="nil"/>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4143" w:type="dxa"/>
            <w:tcBorders>
              <w:top w:val="nil"/>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ascii="Times New Roman" w:hAnsi="Times New Roman"/>
                <w:iCs w:val="0"/>
                <w:color w:val="000000"/>
                <w:sz w:val="20"/>
                <w:szCs w:val="20"/>
                <w:lang w:val="fr-CH" w:eastAsia="fr-CH"/>
              </w:rPr>
            </w:pPr>
            <w:r w:rsidRPr="00867A1B">
              <w:rPr>
                <w:rFonts w:ascii="Times New Roman" w:hAnsi="Times New Roman"/>
                <w:iCs w:val="0"/>
                <w:color w:val="000000"/>
                <w:sz w:val="20"/>
                <w:szCs w:val="20"/>
                <w:lang w:val="fr-CH" w:eastAsia="fr-CH"/>
              </w:rPr>
              <w:t> </w:t>
            </w:r>
          </w:p>
        </w:tc>
        <w:tc>
          <w:tcPr>
            <w:tcW w:w="2195" w:type="dxa"/>
            <w:tcBorders>
              <w:top w:val="nil"/>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du Pré de la Grange</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22</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Rue</w:t>
            </w:r>
          </w:p>
        </w:tc>
        <w:tc>
          <w:tcPr>
            <w:tcW w:w="4143"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Les </w:t>
            </w:r>
            <w:proofErr w:type="spellStart"/>
            <w:r w:rsidRPr="00867A1B">
              <w:rPr>
                <w:rFonts w:cs="Arial"/>
                <w:iCs w:val="0"/>
                <w:color w:val="000000"/>
                <w:sz w:val="16"/>
                <w:szCs w:val="16"/>
                <w:lang w:val="fr-CH" w:eastAsia="fr-CH"/>
              </w:rPr>
              <w:t>Golettes</w:t>
            </w:r>
            <w:proofErr w:type="spellEnd"/>
          </w:p>
        </w:tc>
        <w:tc>
          <w:tcPr>
            <w:tcW w:w="2195"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Route de </w:t>
            </w:r>
            <w:proofErr w:type="spellStart"/>
            <w:r w:rsidRPr="00867A1B">
              <w:rPr>
                <w:rFonts w:cs="Arial"/>
                <w:iCs w:val="0"/>
                <w:color w:val="000000"/>
                <w:sz w:val="16"/>
                <w:szCs w:val="16"/>
                <w:lang w:val="fr-CH" w:eastAsia="fr-CH"/>
              </w:rPr>
              <w:t>Promasens</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25</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Schmitten</w:t>
            </w:r>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Sensler</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Stiftung</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für</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Behinderte</w:t>
            </w:r>
            <w:proofErr w:type="spellEnd"/>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Bodenmattstrasse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38</w:t>
            </w:r>
          </w:p>
        </w:tc>
      </w:tr>
      <w:tr w:rsidR="00867A1B" w:rsidRPr="00867A1B" w:rsidTr="00804B82">
        <w:trPr>
          <w:trHeight w:val="249"/>
        </w:trPr>
        <w:tc>
          <w:tcPr>
            <w:tcW w:w="1572" w:type="dxa"/>
            <w:tcBorders>
              <w:top w:val="single" w:sz="8" w:space="0" w:color="000000"/>
              <w:left w:val="single" w:sz="8" w:space="0" w:color="000000"/>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Tafers</w:t>
            </w:r>
          </w:p>
        </w:tc>
        <w:tc>
          <w:tcPr>
            <w:tcW w:w="4143" w:type="dxa"/>
            <w:tcBorders>
              <w:top w:val="single" w:sz="8" w:space="0" w:color="000000"/>
              <w:left w:val="nil"/>
              <w:bottom w:val="nil"/>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Sensler</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Stiftung</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für</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Behinderte</w:t>
            </w:r>
            <w:proofErr w:type="spellEnd"/>
          </w:p>
        </w:tc>
        <w:tc>
          <w:tcPr>
            <w:tcW w:w="2195"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Spitalstrasse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11</w:t>
            </w:r>
          </w:p>
        </w:tc>
      </w:tr>
      <w:tr w:rsidR="00867A1B" w:rsidRPr="00867A1B" w:rsidTr="00804B82">
        <w:trPr>
          <w:trHeight w:val="249"/>
        </w:trPr>
        <w:tc>
          <w:tcPr>
            <w:tcW w:w="1572"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4143" w:type="dxa"/>
            <w:tcBorders>
              <w:top w:val="nil"/>
              <w:left w:val="nil"/>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w:t>
            </w:r>
          </w:p>
        </w:tc>
        <w:tc>
          <w:tcPr>
            <w:tcW w:w="2195" w:type="dxa"/>
            <w:tcBorders>
              <w:top w:val="single" w:sz="8" w:space="0" w:color="000000"/>
              <w:left w:val="nil"/>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Spitalstrasse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5</w:t>
            </w:r>
          </w:p>
        </w:tc>
      </w:tr>
      <w:tr w:rsidR="00867A1B" w:rsidRPr="00867A1B" w:rsidTr="00804B82">
        <w:trPr>
          <w:trHeight w:val="249"/>
        </w:trPr>
        <w:tc>
          <w:tcPr>
            <w:tcW w:w="1572"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Tentlingen</w:t>
            </w:r>
          </w:p>
        </w:tc>
        <w:tc>
          <w:tcPr>
            <w:tcW w:w="4143" w:type="dxa"/>
            <w:tcBorders>
              <w:top w:val="nil"/>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 Linde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Stersmühlestrasse</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r w:rsidR="00867A1B" w:rsidRPr="00867A1B" w:rsidTr="00804B82">
        <w:trPr>
          <w:trHeight w:val="249"/>
        </w:trPr>
        <w:tc>
          <w:tcPr>
            <w:tcW w:w="1572"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Ursy</w:t>
            </w:r>
            <w:proofErr w:type="spellEnd"/>
          </w:p>
        </w:tc>
        <w:tc>
          <w:tcPr>
            <w:tcW w:w="4143"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Home-Atelier La Colline</w:t>
            </w:r>
          </w:p>
        </w:tc>
        <w:tc>
          <w:tcPr>
            <w:tcW w:w="2195" w:type="dxa"/>
            <w:tcBorders>
              <w:top w:val="single" w:sz="8" w:space="0" w:color="000000"/>
              <w:left w:val="single" w:sz="8" w:space="0" w:color="000000"/>
              <w:bottom w:val="nil"/>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 xml:space="preserve">Chemin en </w:t>
            </w:r>
            <w:proofErr w:type="spellStart"/>
            <w:r w:rsidRPr="00867A1B">
              <w:rPr>
                <w:rFonts w:cs="Arial"/>
                <w:iCs w:val="0"/>
                <w:color w:val="000000"/>
                <w:sz w:val="16"/>
                <w:szCs w:val="16"/>
                <w:lang w:val="fr-CH" w:eastAsia="fr-CH"/>
              </w:rPr>
              <w:t>Vily</w:t>
            </w:r>
            <w:proofErr w:type="spellEnd"/>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9</w:t>
            </w:r>
          </w:p>
        </w:tc>
      </w:tr>
      <w:tr w:rsidR="00867A1B" w:rsidRPr="00867A1B" w:rsidTr="00804B82">
        <w:trPr>
          <w:trHeight w:val="249"/>
        </w:trPr>
        <w:tc>
          <w:tcPr>
            <w:tcW w:w="1572"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Villars-sur-Glâne</w:t>
            </w:r>
          </w:p>
        </w:tc>
        <w:tc>
          <w:tcPr>
            <w:tcW w:w="4143"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Foyer des Préalpes</w:t>
            </w:r>
          </w:p>
        </w:tc>
        <w:tc>
          <w:tcPr>
            <w:tcW w:w="2195" w:type="dxa"/>
            <w:tcBorders>
              <w:top w:val="single" w:sz="8" w:space="0" w:color="000000"/>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Route des Préalpes</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18</w:t>
            </w:r>
          </w:p>
        </w:tc>
      </w:tr>
      <w:tr w:rsidR="00867A1B" w:rsidRPr="00867A1B" w:rsidTr="00804B82">
        <w:trPr>
          <w:trHeight w:val="249"/>
        </w:trPr>
        <w:tc>
          <w:tcPr>
            <w:tcW w:w="1572" w:type="dxa"/>
            <w:tcBorders>
              <w:top w:val="nil"/>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Zumholz</w:t>
            </w:r>
            <w:proofErr w:type="spellEnd"/>
          </w:p>
        </w:tc>
        <w:tc>
          <w:tcPr>
            <w:tcW w:w="4143" w:type="dxa"/>
            <w:tcBorders>
              <w:top w:val="nil"/>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proofErr w:type="spellStart"/>
            <w:r w:rsidRPr="00867A1B">
              <w:rPr>
                <w:rFonts w:cs="Arial"/>
                <w:iCs w:val="0"/>
                <w:color w:val="000000"/>
                <w:sz w:val="16"/>
                <w:szCs w:val="16"/>
                <w:lang w:val="fr-CH" w:eastAsia="fr-CH"/>
              </w:rPr>
              <w:t>Behindertenheim</w:t>
            </w:r>
            <w:proofErr w:type="spellEnd"/>
            <w:r w:rsidRPr="00867A1B">
              <w:rPr>
                <w:rFonts w:cs="Arial"/>
                <w:iCs w:val="0"/>
                <w:color w:val="000000"/>
                <w:sz w:val="16"/>
                <w:szCs w:val="16"/>
                <w:lang w:val="fr-CH" w:eastAsia="fr-CH"/>
              </w:rPr>
              <w:t xml:space="preserve"> </w:t>
            </w:r>
            <w:proofErr w:type="spellStart"/>
            <w:r w:rsidRPr="00867A1B">
              <w:rPr>
                <w:rFonts w:cs="Arial"/>
                <w:iCs w:val="0"/>
                <w:color w:val="000000"/>
                <w:sz w:val="16"/>
                <w:szCs w:val="16"/>
                <w:lang w:val="fr-CH" w:eastAsia="fr-CH"/>
              </w:rPr>
              <w:t>Sonnegg</w:t>
            </w:r>
            <w:proofErr w:type="spellEnd"/>
          </w:p>
        </w:tc>
        <w:tc>
          <w:tcPr>
            <w:tcW w:w="2195" w:type="dxa"/>
            <w:tcBorders>
              <w:top w:val="nil"/>
              <w:left w:val="single" w:sz="8" w:space="0" w:color="000000"/>
              <w:bottom w:val="single" w:sz="8" w:space="0" w:color="000000"/>
              <w:right w:val="nil"/>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Im Forst</w:t>
            </w:r>
          </w:p>
        </w:tc>
        <w:tc>
          <w:tcPr>
            <w:tcW w:w="496" w:type="dxa"/>
            <w:tcBorders>
              <w:top w:val="nil"/>
              <w:left w:val="single" w:sz="8" w:space="0" w:color="000000"/>
              <w:bottom w:val="single" w:sz="8" w:space="0" w:color="000000"/>
              <w:right w:val="single" w:sz="8" w:space="0" w:color="000000"/>
            </w:tcBorders>
            <w:shd w:val="clear" w:color="auto" w:fill="auto"/>
            <w:noWrap/>
            <w:vAlign w:val="center"/>
            <w:hideMark/>
          </w:tcPr>
          <w:p w:rsidR="00867A1B" w:rsidRPr="00867A1B" w:rsidRDefault="00867A1B" w:rsidP="00867A1B">
            <w:pPr>
              <w:rPr>
                <w:rFonts w:cs="Arial"/>
                <w:iCs w:val="0"/>
                <w:color w:val="000000"/>
                <w:sz w:val="16"/>
                <w:szCs w:val="16"/>
                <w:lang w:val="fr-CH" w:eastAsia="fr-CH"/>
              </w:rPr>
            </w:pPr>
            <w:r w:rsidRPr="00867A1B">
              <w:rPr>
                <w:rFonts w:cs="Arial"/>
                <w:iCs w:val="0"/>
                <w:color w:val="000000"/>
                <w:sz w:val="16"/>
                <w:szCs w:val="16"/>
                <w:lang w:val="fr-CH" w:eastAsia="fr-CH"/>
              </w:rPr>
              <w:t>1</w:t>
            </w:r>
          </w:p>
        </w:tc>
      </w:tr>
    </w:tbl>
    <w:p w:rsidR="009F014B" w:rsidRDefault="009F014B" w:rsidP="0099553C">
      <w:pPr>
        <w:rPr>
          <w:rFonts w:cs="Arial"/>
          <w:lang w:val="fr-CH"/>
        </w:rPr>
      </w:pPr>
    </w:p>
    <w:p w:rsidR="009F014B" w:rsidRDefault="009F014B" w:rsidP="0099553C">
      <w:pPr>
        <w:rPr>
          <w:rFonts w:cs="Arial"/>
          <w:lang w:val="fr-CH"/>
        </w:rPr>
      </w:pPr>
    </w:p>
    <w:p w:rsidR="00052720" w:rsidRPr="00BA6F19" w:rsidRDefault="00052720">
      <w:pPr>
        <w:pStyle w:val="Titre2"/>
      </w:pPr>
      <w:bookmarkStart w:id="1194" w:name="_Toc278288786"/>
      <w:bookmarkStart w:id="1195" w:name="_Toc278289569"/>
      <w:bookmarkStart w:id="1196" w:name="_Toc278290352"/>
      <w:bookmarkStart w:id="1197" w:name="_Toc278291136"/>
      <w:bookmarkStart w:id="1198" w:name="_Toc278291920"/>
      <w:bookmarkStart w:id="1199" w:name="_Toc278352430"/>
      <w:bookmarkStart w:id="1200" w:name="_Toc278288787"/>
      <w:bookmarkStart w:id="1201" w:name="_Toc278289570"/>
      <w:bookmarkStart w:id="1202" w:name="_Toc278290353"/>
      <w:bookmarkStart w:id="1203" w:name="_Toc278291137"/>
      <w:bookmarkStart w:id="1204" w:name="_Toc278291921"/>
      <w:bookmarkStart w:id="1205" w:name="_Toc278352431"/>
      <w:bookmarkStart w:id="1206" w:name="_Toc278288788"/>
      <w:bookmarkStart w:id="1207" w:name="_Toc278289571"/>
      <w:bookmarkStart w:id="1208" w:name="_Toc278290354"/>
      <w:bookmarkStart w:id="1209" w:name="_Toc278291138"/>
      <w:bookmarkStart w:id="1210" w:name="_Toc278291922"/>
      <w:bookmarkStart w:id="1211" w:name="_Toc278352432"/>
      <w:bookmarkStart w:id="1212" w:name="_Toc278288789"/>
      <w:bookmarkStart w:id="1213" w:name="_Toc278289572"/>
      <w:bookmarkStart w:id="1214" w:name="_Toc278290355"/>
      <w:bookmarkStart w:id="1215" w:name="_Toc278291139"/>
      <w:bookmarkStart w:id="1216" w:name="_Toc278291923"/>
      <w:bookmarkStart w:id="1217" w:name="_Toc278352433"/>
      <w:bookmarkStart w:id="1218" w:name="_Toc278288790"/>
      <w:bookmarkStart w:id="1219" w:name="_Toc278289573"/>
      <w:bookmarkStart w:id="1220" w:name="_Toc278290356"/>
      <w:bookmarkStart w:id="1221" w:name="_Toc278291140"/>
      <w:bookmarkStart w:id="1222" w:name="_Toc278291924"/>
      <w:bookmarkStart w:id="1223" w:name="_Toc278352434"/>
      <w:bookmarkStart w:id="1224" w:name="_Toc278288791"/>
      <w:bookmarkStart w:id="1225" w:name="_Toc278289574"/>
      <w:bookmarkStart w:id="1226" w:name="_Toc278290357"/>
      <w:bookmarkStart w:id="1227" w:name="_Toc278291141"/>
      <w:bookmarkStart w:id="1228" w:name="_Toc278291925"/>
      <w:bookmarkStart w:id="1229" w:name="_Toc278352435"/>
      <w:bookmarkStart w:id="1230" w:name="_Toc278288792"/>
      <w:bookmarkStart w:id="1231" w:name="_Toc278289575"/>
      <w:bookmarkStart w:id="1232" w:name="_Toc278290358"/>
      <w:bookmarkStart w:id="1233" w:name="_Toc278291142"/>
      <w:bookmarkStart w:id="1234" w:name="_Toc278291926"/>
      <w:bookmarkStart w:id="1235" w:name="_Toc278352436"/>
      <w:bookmarkStart w:id="1236" w:name="_Toc278288793"/>
      <w:bookmarkStart w:id="1237" w:name="_Toc278289576"/>
      <w:bookmarkStart w:id="1238" w:name="_Toc278290359"/>
      <w:bookmarkStart w:id="1239" w:name="_Toc278291143"/>
      <w:bookmarkStart w:id="1240" w:name="_Toc278291927"/>
      <w:bookmarkStart w:id="1241" w:name="_Toc278352437"/>
      <w:bookmarkStart w:id="1242" w:name="_Toc278288794"/>
      <w:bookmarkStart w:id="1243" w:name="_Toc278289577"/>
      <w:bookmarkStart w:id="1244" w:name="_Toc278290360"/>
      <w:bookmarkStart w:id="1245" w:name="_Toc278291144"/>
      <w:bookmarkStart w:id="1246" w:name="_Toc278291928"/>
      <w:bookmarkStart w:id="1247" w:name="_Toc278352438"/>
      <w:bookmarkStart w:id="1248" w:name="_Toc278288795"/>
      <w:bookmarkStart w:id="1249" w:name="_Toc278289578"/>
      <w:bookmarkStart w:id="1250" w:name="_Toc278290361"/>
      <w:bookmarkStart w:id="1251" w:name="_Toc278291145"/>
      <w:bookmarkStart w:id="1252" w:name="_Toc278291929"/>
      <w:bookmarkStart w:id="1253" w:name="_Toc278352439"/>
      <w:bookmarkStart w:id="1254" w:name="_Toc278288796"/>
      <w:bookmarkStart w:id="1255" w:name="_Toc278289579"/>
      <w:bookmarkStart w:id="1256" w:name="_Toc278290362"/>
      <w:bookmarkStart w:id="1257" w:name="_Toc278291146"/>
      <w:bookmarkStart w:id="1258" w:name="_Toc278291930"/>
      <w:bookmarkStart w:id="1259" w:name="_Toc278352440"/>
      <w:bookmarkStart w:id="1260" w:name="_Toc278288797"/>
      <w:bookmarkStart w:id="1261" w:name="_Toc278289580"/>
      <w:bookmarkStart w:id="1262" w:name="_Toc278290363"/>
      <w:bookmarkStart w:id="1263" w:name="_Toc278291147"/>
      <w:bookmarkStart w:id="1264" w:name="_Toc278291931"/>
      <w:bookmarkStart w:id="1265" w:name="_Toc278352441"/>
      <w:bookmarkStart w:id="1266" w:name="_Toc278288798"/>
      <w:bookmarkStart w:id="1267" w:name="_Toc278289581"/>
      <w:bookmarkStart w:id="1268" w:name="_Toc278290364"/>
      <w:bookmarkStart w:id="1269" w:name="_Toc278291148"/>
      <w:bookmarkStart w:id="1270" w:name="_Toc278291932"/>
      <w:bookmarkStart w:id="1271" w:name="_Toc278352442"/>
      <w:bookmarkStart w:id="1272" w:name="_Toc278288799"/>
      <w:bookmarkStart w:id="1273" w:name="_Toc278289582"/>
      <w:bookmarkStart w:id="1274" w:name="_Toc278290365"/>
      <w:bookmarkStart w:id="1275" w:name="_Toc278291149"/>
      <w:bookmarkStart w:id="1276" w:name="_Toc278291933"/>
      <w:bookmarkStart w:id="1277" w:name="_Toc278352443"/>
      <w:bookmarkStart w:id="1278" w:name="_Toc278288800"/>
      <w:bookmarkStart w:id="1279" w:name="_Toc278289583"/>
      <w:bookmarkStart w:id="1280" w:name="_Toc278290366"/>
      <w:bookmarkStart w:id="1281" w:name="_Toc278291150"/>
      <w:bookmarkStart w:id="1282" w:name="_Toc278291934"/>
      <w:bookmarkStart w:id="1283" w:name="_Toc278352444"/>
      <w:bookmarkStart w:id="1284" w:name="_Toc278288801"/>
      <w:bookmarkStart w:id="1285" w:name="_Toc278289584"/>
      <w:bookmarkStart w:id="1286" w:name="_Toc278290367"/>
      <w:bookmarkStart w:id="1287" w:name="_Toc278291151"/>
      <w:bookmarkStart w:id="1288" w:name="_Toc278291935"/>
      <w:bookmarkStart w:id="1289" w:name="_Toc278352445"/>
      <w:bookmarkStart w:id="1290" w:name="_Toc278288802"/>
      <w:bookmarkStart w:id="1291" w:name="_Toc278289585"/>
      <w:bookmarkStart w:id="1292" w:name="_Toc278290368"/>
      <w:bookmarkStart w:id="1293" w:name="_Toc278291152"/>
      <w:bookmarkStart w:id="1294" w:name="_Toc278291936"/>
      <w:bookmarkStart w:id="1295" w:name="_Toc278352446"/>
      <w:bookmarkStart w:id="1296" w:name="_Toc278288803"/>
      <w:bookmarkStart w:id="1297" w:name="_Toc278289586"/>
      <w:bookmarkStart w:id="1298" w:name="_Toc278290369"/>
      <w:bookmarkStart w:id="1299" w:name="_Toc278291153"/>
      <w:bookmarkStart w:id="1300" w:name="_Toc278291937"/>
      <w:bookmarkStart w:id="1301" w:name="_Toc278352447"/>
      <w:bookmarkStart w:id="1302" w:name="_Toc278288804"/>
      <w:bookmarkStart w:id="1303" w:name="_Toc278289587"/>
      <w:bookmarkStart w:id="1304" w:name="_Toc278290370"/>
      <w:bookmarkStart w:id="1305" w:name="_Toc278291154"/>
      <w:bookmarkStart w:id="1306" w:name="_Toc278291938"/>
      <w:bookmarkStart w:id="1307" w:name="_Toc278352448"/>
      <w:bookmarkStart w:id="1308" w:name="_Toc278288805"/>
      <w:bookmarkStart w:id="1309" w:name="_Toc278289588"/>
      <w:bookmarkStart w:id="1310" w:name="_Toc278290371"/>
      <w:bookmarkStart w:id="1311" w:name="_Toc278291155"/>
      <w:bookmarkStart w:id="1312" w:name="_Toc278291939"/>
      <w:bookmarkStart w:id="1313" w:name="_Toc278352449"/>
      <w:bookmarkStart w:id="1314" w:name="_Toc278288806"/>
      <w:bookmarkStart w:id="1315" w:name="_Toc278289589"/>
      <w:bookmarkStart w:id="1316" w:name="_Toc278290372"/>
      <w:bookmarkStart w:id="1317" w:name="_Toc278291156"/>
      <w:bookmarkStart w:id="1318" w:name="_Toc278291940"/>
      <w:bookmarkStart w:id="1319" w:name="_Toc278352450"/>
      <w:bookmarkStart w:id="1320" w:name="_Toc278288807"/>
      <w:bookmarkStart w:id="1321" w:name="_Toc278289590"/>
      <w:bookmarkStart w:id="1322" w:name="_Toc278290373"/>
      <w:bookmarkStart w:id="1323" w:name="_Toc278291157"/>
      <w:bookmarkStart w:id="1324" w:name="_Toc278291941"/>
      <w:bookmarkStart w:id="1325" w:name="_Toc278352451"/>
      <w:bookmarkStart w:id="1326" w:name="_Toc278288808"/>
      <w:bookmarkStart w:id="1327" w:name="_Toc278289591"/>
      <w:bookmarkStart w:id="1328" w:name="_Toc278290374"/>
      <w:bookmarkStart w:id="1329" w:name="_Toc278291158"/>
      <w:bookmarkStart w:id="1330" w:name="_Toc278291942"/>
      <w:bookmarkStart w:id="1331" w:name="_Toc278352452"/>
      <w:bookmarkStart w:id="1332" w:name="_Toc278288809"/>
      <w:bookmarkStart w:id="1333" w:name="_Toc278289592"/>
      <w:bookmarkStart w:id="1334" w:name="_Toc278290375"/>
      <w:bookmarkStart w:id="1335" w:name="_Toc278291159"/>
      <w:bookmarkStart w:id="1336" w:name="_Toc278291943"/>
      <w:bookmarkStart w:id="1337" w:name="_Toc278352453"/>
      <w:bookmarkStart w:id="1338" w:name="_Toc278288810"/>
      <w:bookmarkStart w:id="1339" w:name="_Toc278289593"/>
      <w:bookmarkStart w:id="1340" w:name="_Toc278290376"/>
      <w:bookmarkStart w:id="1341" w:name="_Toc278291160"/>
      <w:bookmarkStart w:id="1342" w:name="_Toc278291944"/>
      <w:bookmarkStart w:id="1343" w:name="_Toc278352454"/>
      <w:bookmarkStart w:id="1344" w:name="_Toc278288811"/>
      <w:bookmarkStart w:id="1345" w:name="_Toc278289594"/>
      <w:bookmarkStart w:id="1346" w:name="_Toc278290377"/>
      <w:bookmarkStart w:id="1347" w:name="_Toc278291161"/>
      <w:bookmarkStart w:id="1348" w:name="_Toc278291945"/>
      <w:bookmarkStart w:id="1349" w:name="_Toc278352455"/>
      <w:bookmarkStart w:id="1350" w:name="_Toc278288812"/>
      <w:bookmarkStart w:id="1351" w:name="_Toc278289595"/>
      <w:bookmarkStart w:id="1352" w:name="_Toc278290378"/>
      <w:bookmarkStart w:id="1353" w:name="_Toc278291162"/>
      <w:bookmarkStart w:id="1354" w:name="_Toc278291946"/>
      <w:bookmarkStart w:id="1355" w:name="_Toc278352456"/>
      <w:bookmarkStart w:id="1356" w:name="_Toc278288813"/>
      <w:bookmarkStart w:id="1357" w:name="_Toc278289596"/>
      <w:bookmarkStart w:id="1358" w:name="_Toc278290379"/>
      <w:bookmarkStart w:id="1359" w:name="_Toc278291163"/>
      <w:bookmarkStart w:id="1360" w:name="_Toc278291947"/>
      <w:bookmarkStart w:id="1361" w:name="_Toc278352457"/>
      <w:bookmarkStart w:id="1362" w:name="_Toc278288814"/>
      <w:bookmarkStart w:id="1363" w:name="_Toc278289597"/>
      <w:bookmarkStart w:id="1364" w:name="_Toc278290380"/>
      <w:bookmarkStart w:id="1365" w:name="_Toc278291164"/>
      <w:bookmarkStart w:id="1366" w:name="_Toc278291948"/>
      <w:bookmarkStart w:id="1367" w:name="_Toc278352458"/>
      <w:bookmarkStart w:id="1368" w:name="_Toc278288815"/>
      <w:bookmarkStart w:id="1369" w:name="_Toc278289598"/>
      <w:bookmarkStart w:id="1370" w:name="_Toc278290381"/>
      <w:bookmarkStart w:id="1371" w:name="_Toc278291165"/>
      <w:bookmarkStart w:id="1372" w:name="_Toc278291949"/>
      <w:bookmarkStart w:id="1373" w:name="_Toc278352459"/>
      <w:bookmarkStart w:id="1374" w:name="_Toc278288816"/>
      <w:bookmarkStart w:id="1375" w:name="_Toc278289599"/>
      <w:bookmarkStart w:id="1376" w:name="_Toc278290382"/>
      <w:bookmarkStart w:id="1377" w:name="_Toc278291166"/>
      <w:bookmarkStart w:id="1378" w:name="_Toc278291950"/>
      <w:bookmarkStart w:id="1379" w:name="_Toc278352460"/>
      <w:bookmarkStart w:id="1380" w:name="_Toc278288817"/>
      <w:bookmarkStart w:id="1381" w:name="_Toc278289600"/>
      <w:bookmarkStart w:id="1382" w:name="_Toc278290383"/>
      <w:bookmarkStart w:id="1383" w:name="_Toc278291167"/>
      <w:bookmarkStart w:id="1384" w:name="_Toc278291951"/>
      <w:bookmarkStart w:id="1385" w:name="_Toc278352461"/>
      <w:bookmarkStart w:id="1386" w:name="_Toc278288818"/>
      <w:bookmarkStart w:id="1387" w:name="_Toc278289601"/>
      <w:bookmarkStart w:id="1388" w:name="_Toc278290384"/>
      <w:bookmarkStart w:id="1389" w:name="_Toc278291168"/>
      <w:bookmarkStart w:id="1390" w:name="_Toc278291952"/>
      <w:bookmarkStart w:id="1391" w:name="_Toc278352462"/>
      <w:bookmarkStart w:id="1392" w:name="_Toc278288819"/>
      <w:bookmarkStart w:id="1393" w:name="_Toc278289602"/>
      <w:bookmarkStart w:id="1394" w:name="_Toc278290385"/>
      <w:bookmarkStart w:id="1395" w:name="_Toc278291169"/>
      <w:bookmarkStart w:id="1396" w:name="_Toc278291953"/>
      <w:bookmarkStart w:id="1397" w:name="_Toc278352463"/>
      <w:bookmarkStart w:id="1398" w:name="_Toc278288820"/>
      <w:bookmarkStart w:id="1399" w:name="_Toc278289603"/>
      <w:bookmarkStart w:id="1400" w:name="_Toc278290386"/>
      <w:bookmarkStart w:id="1401" w:name="_Toc278291170"/>
      <w:bookmarkStart w:id="1402" w:name="_Toc278291954"/>
      <w:bookmarkStart w:id="1403" w:name="_Toc278352464"/>
      <w:bookmarkStart w:id="1404" w:name="_Toc278288821"/>
      <w:bookmarkStart w:id="1405" w:name="_Toc278289604"/>
      <w:bookmarkStart w:id="1406" w:name="_Toc278290387"/>
      <w:bookmarkStart w:id="1407" w:name="_Toc278291171"/>
      <w:bookmarkStart w:id="1408" w:name="_Toc278291955"/>
      <w:bookmarkStart w:id="1409" w:name="_Toc278352465"/>
      <w:bookmarkStart w:id="1410" w:name="_Toc278288822"/>
      <w:bookmarkStart w:id="1411" w:name="_Toc278289605"/>
      <w:bookmarkStart w:id="1412" w:name="_Toc278290388"/>
      <w:bookmarkStart w:id="1413" w:name="_Toc278291172"/>
      <w:bookmarkStart w:id="1414" w:name="_Toc278291956"/>
      <w:bookmarkStart w:id="1415" w:name="_Toc278352466"/>
      <w:bookmarkStart w:id="1416" w:name="_Toc278288823"/>
      <w:bookmarkStart w:id="1417" w:name="_Toc278289606"/>
      <w:bookmarkStart w:id="1418" w:name="_Toc278290389"/>
      <w:bookmarkStart w:id="1419" w:name="_Toc278291173"/>
      <w:bookmarkStart w:id="1420" w:name="_Toc278291957"/>
      <w:bookmarkStart w:id="1421" w:name="_Toc278352467"/>
      <w:bookmarkStart w:id="1422" w:name="_Toc278288824"/>
      <w:bookmarkStart w:id="1423" w:name="_Toc278289607"/>
      <w:bookmarkStart w:id="1424" w:name="_Toc278290390"/>
      <w:bookmarkStart w:id="1425" w:name="_Toc278291174"/>
      <w:bookmarkStart w:id="1426" w:name="_Toc278291958"/>
      <w:bookmarkStart w:id="1427" w:name="_Toc278352468"/>
      <w:bookmarkStart w:id="1428" w:name="_Toc278288825"/>
      <w:bookmarkStart w:id="1429" w:name="_Toc278289608"/>
      <w:bookmarkStart w:id="1430" w:name="_Toc278290391"/>
      <w:bookmarkStart w:id="1431" w:name="_Toc278291175"/>
      <w:bookmarkStart w:id="1432" w:name="_Toc278291959"/>
      <w:bookmarkStart w:id="1433" w:name="_Toc278352469"/>
      <w:bookmarkStart w:id="1434" w:name="_Toc278288826"/>
      <w:bookmarkStart w:id="1435" w:name="_Toc278289609"/>
      <w:bookmarkStart w:id="1436" w:name="_Toc278290392"/>
      <w:bookmarkStart w:id="1437" w:name="_Toc278291176"/>
      <w:bookmarkStart w:id="1438" w:name="_Toc278291960"/>
      <w:bookmarkStart w:id="1439" w:name="_Toc278352470"/>
      <w:bookmarkStart w:id="1440" w:name="_Toc278288827"/>
      <w:bookmarkStart w:id="1441" w:name="_Toc278289610"/>
      <w:bookmarkStart w:id="1442" w:name="_Toc278290393"/>
      <w:bookmarkStart w:id="1443" w:name="_Toc278291177"/>
      <w:bookmarkStart w:id="1444" w:name="_Toc278291961"/>
      <w:bookmarkStart w:id="1445" w:name="_Toc278352471"/>
      <w:bookmarkStart w:id="1446" w:name="_Toc278288828"/>
      <w:bookmarkStart w:id="1447" w:name="_Toc278289611"/>
      <w:bookmarkStart w:id="1448" w:name="_Toc278290394"/>
      <w:bookmarkStart w:id="1449" w:name="_Toc278291178"/>
      <w:bookmarkStart w:id="1450" w:name="_Toc278291962"/>
      <w:bookmarkStart w:id="1451" w:name="_Toc278352472"/>
      <w:bookmarkStart w:id="1452" w:name="_Les_monastères_et"/>
      <w:bookmarkStart w:id="1453" w:name="_Toc271016914"/>
      <w:bookmarkStart w:id="1454" w:name="_Toc278352473"/>
      <w:bookmarkStart w:id="1455" w:name="_Toc461454009"/>
      <w:bookmarkEnd w:id="1191"/>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r w:rsidRPr="00BA6F19">
        <w:t>Les monastères et les établissements d’hébergement de congrégations et autres associations religieuses</w:t>
      </w:r>
      <w:bookmarkEnd w:id="1453"/>
      <w:bookmarkEnd w:id="1454"/>
      <w:bookmarkEnd w:id="1455"/>
    </w:p>
    <w:p w:rsidR="00052720" w:rsidRPr="00BA6F19" w:rsidRDefault="00052720" w:rsidP="00052720">
      <w:pPr>
        <w:rPr>
          <w:rFonts w:cs="Arial"/>
          <w:lang w:val="fr-CH"/>
        </w:rPr>
      </w:pPr>
    </w:p>
    <w:p w:rsidR="00052720" w:rsidRPr="00BA6F19" w:rsidRDefault="00052720" w:rsidP="007A6040">
      <w:pPr>
        <w:jc w:val="both"/>
        <w:rPr>
          <w:rFonts w:cs="Arial"/>
          <w:lang w:val="fr-CH"/>
        </w:rPr>
      </w:pPr>
      <w:r w:rsidRPr="00BA6F19">
        <w:rPr>
          <w:rFonts w:cs="Arial"/>
          <w:lang w:val="fr-CH"/>
        </w:rPr>
        <w:t>Lors de son arrivée pour une résidence de plus de 3 mois, la personne doit s’annoncer personnellement auprès du CdH de la commune où est situé le monastère ou l’établissement religieux. Selon la durée de résidence prévue, la personne s’y annonce en séjour ou s’établit en déposant ses papiers.</w:t>
      </w:r>
    </w:p>
    <w:p w:rsidR="00052720" w:rsidRPr="00BA6F19" w:rsidRDefault="00052720" w:rsidP="007A6040">
      <w:pPr>
        <w:jc w:val="both"/>
        <w:rPr>
          <w:rFonts w:cs="Arial"/>
          <w:lang w:val="fr-CH"/>
        </w:rPr>
      </w:pPr>
    </w:p>
    <w:p w:rsidR="00052720" w:rsidRPr="00BA6F19" w:rsidRDefault="00052720" w:rsidP="007A6040">
      <w:pPr>
        <w:jc w:val="both"/>
        <w:rPr>
          <w:rFonts w:cs="Arial"/>
          <w:lang w:val="fr-CH"/>
        </w:rPr>
      </w:pPr>
      <w:r w:rsidRPr="00BA6F19">
        <w:rPr>
          <w:rFonts w:cs="Arial"/>
          <w:lang w:val="fr-CH"/>
        </w:rPr>
        <w:t>Dans le RdH de la commune où est situé le monastère ou l’établissement religieux, la personne est inscrite avec les caractéristiques suivantes :</w:t>
      </w:r>
    </w:p>
    <w:p w:rsidR="00052720" w:rsidRPr="00BA6F19" w:rsidRDefault="00052720" w:rsidP="007A6040">
      <w:pPr>
        <w:ind w:left="360"/>
        <w:jc w:val="both"/>
        <w:rPr>
          <w:rFonts w:cs="Arial"/>
          <w:lang w:val="fr-CH"/>
        </w:rPr>
      </w:pPr>
    </w:p>
    <w:p w:rsidR="00052720" w:rsidRPr="00BA6F19" w:rsidRDefault="00052720" w:rsidP="00E04CDC">
      <w:pPr>
        <w:numPr>
          <w:ilvl w:val="0"/>
          <w:numId w:val="53"/>
        </w:numPr>
        <w:jc w:val="both"/>
        <w:rPr>
          <w:rFonts w:cs="Arial"/>
          <w:lang w:val="fr-CH"/>
        </w:rPr>
      </w:pPr>
      <w:r w:rsidRPr="00BA6F19">
        <w:rPr>
          <w:rFonts w:cs="Arial"/>
          <w:lang w:val="fr-CH"/>
        </w:rPr>
        <w:t>Adresse de domicile : adresse du monastère ou de l’établissement religieux</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EGID : celui du monastère ou de l’établissement religieux</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EWID : 999</w:t>
      </w:r>
      <w:r w:rsidR="004C1897" w:rsidRPr="00BA6F19">
        <w:rPr>
          <w:rFonts w:cs="Arial"/>
          <w:lang w:val="fr-CH"/>
        </w:rPr>
        <w:t>.</w:t>
      </w:r>
    </w:p>
    <w:p w:rsidR="00052720" w:rsidRPr="00BA6F19" w:rsidRDefault="00052720" w:rsidP="00E04CDC">
      <w:pPr>
        <w:numPr>
          <w:ilvl w:val="0"/>
          <w:numId w:val="53"/>
        </w:numPr>
        <w:jc w:val="both"/>
        <w:rPr>
          <w:rFonts w:cs="Arial"/>
          <w:lang w:val="fr-CH"/>
        </w:rPr>
      </w:pPr>
      <w:r w:rsidRPr="00BA6F19">
        <w:rPr>
          <w:rFonts w:cs="Arial"/>
          <w:lang w:val="fr-CH"/>
        </w:rPr>
        <w:t>Type de ménage : ménage collectif</w:t>
      </w:r>
      <w:r w:rsidR="004C1897" w:rsidRPr="00BA6F19">
        <w:rPr>
          <w:rFonts w:cs="Arial"/>
          <w:lang w:val="fr-CH"/>
        </w:rPr>
        <w:t>.</w:t>
      </w:r>
    </w:p>
    <w:p w:rsidR="009D490D" w:rsidRDefault="009D490D" w:rsidP="00470D94">
      <w:pPr>
        <w:jc w:val="both"/>
        <w:rPr>
          <w:rFonts w:cs="Arial"/>
          <w:lang w:val="fr-CH"/>
        </w:rPr>
      </w:pPr>
    </w:p>
    <w:p w:rsidR="00470D94" w:rsidRDefault="00470D94" w:rsidP="00470D94">
      <w:pPr>
        <w:jc w:val="both"/>
        <w:rPr>
          <w:rFonts w:cs="Arial"/>
          <w:lang w:val="fr-CH"/>
        </w:rPr>
      </w:pPr>
    </w:p>
    <w:p w:rsidR="00470D94" w:rsidRPr="00BA6F19" w:rsidRDefault="00470D94" w:rsidP="007A6040">
      <w:pPr>
        <w:jc w:val="both"/>
        <w:rPr>
          <w:rFonts w:cs="Arial"/>
          <w:lang w:val="fr-CH"/>
        </w:rPr>
      </w:pPr>
    </w:p>
    <w:p w:rsidR="009D490D" w:rsidRPr="00BA6F19" w:rsidRDefault="005239DF" w:rsidP="007A6040">
      <w:pPr>
        <w:pStyle w:val="Titre3"/>
        <w:jc w:val="both"/>
      </w:pPr>
      <w:bookmarkStart w:id="1456" w:name="_Toc279997596"/>
      <w:bookmarkStart w:id="1457" w:name="_Toc461454010"/>
      <w:r>
        <w:rPr>
          <w:noProof/>
        </w:rPr>
        <w:drawing>
          <wp:anchor distT="0" distB="0" distL="114300" distR="114300" simplePos="0" relativeHeight="251921920" behindDoc="0" locked="0" layoutInCell="1" allowOverlap="1" wp14:anchorId="065FEF29" wp14:editId="2966A4EE">
            <wp:simplePos x="0" y="0"/>
            <wp:positionH relativeFrom="column">
              <wp:posOffset>5894070</wp:posOffset>
            </wp:positionH>
            <wp:positionV relativeFrom="paragraph">
              <wp:posOffset>-577850</wp:posOffset>
            </wp:positionV>
            <wp:extent cx="738505" cy="408940"/>
            <wp:effectExtent l="0" t="0" r="4445" b="0"/>
            <wp:wrapNone/>
            <wp:docPr id="79" name="Image 7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9D490D" w:rsidRPr="00BA6F19">
        <w:t>Liste, par commune des monastères et lieux d’hébergement de congrégations religieuses</w:t>
      </w:r>
      <w:bookmarkEnd w:id="1456"/>
      <w:bookmarkEnd w:id="1457"/>
    </w:p>
    <w:p w:rsidR="009D490D" w:rsidRPr="00BA6F19" w:rsidRDefault="009D490D" w:rsidP="009D490D">
      <w:pPr>
        <w:rPr>
          <w:rFonts w:cs="Arial"/>
          <w:lang w:val="fr-CH" w:eastAsia="fr-CH"/>
        </w:rPr>
      </w:pPr>
    </w:p>
    <w:tbl>
      <w:tblPr>
        <w:tblW w:w="9084" w:type="dxa"/>
        <w:tblInd w:w="58" w:type="dxa"/>
        <w:tblCellMar>
          <w:left w:w="70" w:type="dxa"/>
          <w:right w:w="70" w:type="dxa"/>
        </w:tblCellMar>
        <w:tblLook w:val="04A0" w:firstRow="1" w:lastRow="0" w:firstColumn="1" w:lastColumn="0" w:noHBand="0" w:noVBand="1"/>
      </w:tblPr>
      <w:tblGrid>
        <w:gridCol w:w="1572"/>
        <w:gridCol w:w="4394"/>
        <w:gridCol w:w="2551"/>
        <w:gridCol w:w="567"/>
      </w:tblGrid>
      <w:tr w:rsidR="001E0632"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tcPr>
          <w:p w:rsidR="001E0632" w:rsidRPr="00C76285" w:rsidRDefault="001E0632" w:rsidP="00C76285">
            <w:pPr>
              <w:rPr>
                <w:rFonts w:cs="Arial"/>
                <w:iCs w:val="0"/>
                <w:sz w:val="16"/>
                <w:szCs w:val="16"/>
                <w:lang w:val="fr-CH" w:eastAsia="fr-CH"/>
              </w:rPr>
            </w:pPr>
            <w:r w:rsidRPr="0041437A">
              <w:rPr>
                <w:rFonts w:cs="Arial"/>
                <w:b/>
                <w:iCs w:val="0"/>
                <w:color w:val="000000"/>
                <w:sz w:val="16"/>
                <w:szCs w:val="16"/>
                <w:lang w:val="fr-CH" w:eastAsia="fr-CH"/>
              </w:rPr>
              <w:t>Commune</w:t>
            </w:r>
          </w:p>
        </w:tc>
        <w:tc>
          <w:tcPr>
            <w:tcW w:w="4394" w:type="dxa"/>
            <w:tcBorders>
              <w:top w:val="single" w:sz="4" w:space="0" w:color="000000"/>
              <w:left w:val="single" w:sz="4" w:space="0" w:color="000000"/>
              <w:bottom w:val="single" w:sz="4" w:space="0" w:color="000000"/>
              <w:right w:val="nil"/>
            </w:tcBorders>
            <w:shd w:val="clear" w:color="auto" w:fill="auto"/>
            <w:noWrap/>
            <w:vAlign w:val="center"/>
          </w:tcPr>
          <w:p w:rsidR="001E0632" w:rsidRPr="00C76285" w:rsidRDefault="001E0632">
            <w:pPr>
              <w:rPr>
                <w:rFonts w:cs="Arial"/>
                <w:iCs w:val="0"/>
                <w:sz w:val="16"/>
                <w:szCs w:val="16"/>
                <w:lang w:val="fr-CH" w:eastAsia="fr-CH"/>
              </w:rPr>
            </w:pPr>
            <w:r w:rsidRPr="0041437A">
              <w:rPr>
                <w:rFonts w:cs="Arial"/>
                <w:b/>
                <w:iCs w:val="0"/>
                <w:color w:val="000000"/>
                <w:sz w:val="16"/>
                <w:szCs w:val="16"/>
                <w:lang w:val="fr-CH" w:eastAsia="fr-CH"/>
              </w:rPr>
              <w:t>Nom</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1E0632" w:rsidRPr="00C76285" w:rsidRDefault="001E0632" w:rsidP="00C76285">
            <w:pPr>
              <w:rPr>
                <w:rFonts w:cs="Arial"/>
                <w:iCs w:val="0"/>
                <w:sz w:val="16"/>
                <w:szCs w:val="16"/>
                <w:lang w:val="fr-CH" w:eastAsia="fr-CH"/>
              </w:rPr>
            </w:pPr>
            <w:r w:rsidRPr="0041437A">
              <w:rPr>
                <w:rFonts w:cs="Arial"/>
                <w:b/>
                <w:iCs w:val="0"/>
                <w:color w:val="000000"/>
                <w:sz w:val="16"/>
                <w:szCs w:val="16"/>
                <w:lang w:val="fr-CH" w:eastAsia="fr-CH"/>
              </w:rPr>
              <w:t>Adresse</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Barberêche</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pPr>
              <w:rPr>
                <w:rFonts w:cs="Arial"/>
                <w:iCs w:val="0"/>
                <w:sz w:val="16"/>
                <w:szCs w:val="16"/>
                <w:lang w:val="fr-CH" w:eastAsia="fr-CH"/>
              </w:rPr>
            </w:pPr>
            <w:r w:rsidRPr="00C76285">
              <w:rPr>
                <w:rFonts w:cs="Arial"/>
                <w:iCs w:val="0"/>
                <w:sz w:val="16"/>
                <w:szCs w:val="16"/>
                <w:lang w:val="fr-CH" w:eastAsia="fr-CH"/>
              </w:rPr>
              <w:t>Communauté du Verbe de Vie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w:t>
            </w:r>
            <w:proofErr w:type="spellStart"/>
            <w:r w:rsidRPr="00C76285">
              <w:rPr>
                <w:rFonts w:cs="Arial"/>
                <w:iCs w:val="0"/>
                <w:sz w:val="16"/>
                <w:szCs w:val="16"/>
                <w:lang w:val="fr-CH" w:eastAsia="fr-CH"/>
              </w:rPr>
              <w:t>Gottrau</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Bas-</w:t>
            </w:r>
            <w:proofErr w:type="spellStart"/>
            <w:r w:rsidRPr="00C76285">
              <w:rPr>
                <w:rFonts w:cs="Arial"/>
                <w:iCs w:val="0"/>
                <w:sz w:val="16"/>
                <w:szCs w:val="16"/>
                <w:lang w:val="fr-CH" w:eastAsia="fr-CH"/>
              </w:rPr>
              <w:t>Intyamon</w:t>
            </w:r>
            <w:proofErr w:type="spellEnd"/>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Fraternité St-Pie 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de la </w:t>
            </w:r>
            <w:proofErr w:type="spellStart"/>
            <w:r w:rsidRPr="00C76285">
              <w:rPr>
                <w:rFonts w:cs="Arial"/>
                <w:iCs w:val="0"/>
                <w:sz w:val="16"/>
                <w:szCs w:val="16"/>
                <w:lang w:val="fr-CH" w:eastAsia="fr-CH"/>
              </w:rPr>
              <w:t>Vudalla</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30</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Bulle</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Capucins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Marché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Sainte-Croix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du Marché</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Châtel-Saint-Denis</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St-François de Sales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Grand-Rue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40</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Düdingen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Franziskaner</w:t>
            </w:r>
            <w:proofErr w:type="spellEnd"/>
            <w:r w:rsidRPr="00C76285">
              <w:rPr>
                <w:rFonts w:cs="Arial"/>
                <w:iCs w:val="0"/>
                <w:sz w:val="16"/>
                <w:szCs w:val="16"/>
                <w:lang w:val="fr-CH" w:eastAsia="fr-CH"/>
              </w:rPr>
              <w:t xml:space="preserve"> </w:t>
            </w:r>
            <w:proofErr w:type="spellStart"/>
            <w:r w:rsidRPr="00C76285">
              <w:rPr>
                <w:rFonts w:cs="Arial"/>
                <w:iCs w:val="0"/>
                <w:sz w:val="16"/>
                <w:szCs w:val="16"/>
                <w:lang w:val="fr-CH" w:eastAsia="fr-CH"/>
              </w:rPr>
              <w:t>Missionsbrüder</w:t>
            </w:r>
            <w:proofErr w:type="spellEnd"/>
            <w:r w:rsidRPr="00C76285">
              <w:rPr>
                <w:rFonts w:cs="Arial"/>
                <w:iCs w:val="0"/>
                <w:sz w:val="16"/>
                <w:szCs w:val="16"/>
                <w:lang w:val="fr-CH" w:eastAsia="fr-CH"/>
              </w:rPr>
              <w:t xml:space="preserve"> St. 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Garmiswil</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Schwesternhaus</w:t>
            </w:r>
            <w:proofErr w:type="spellEnd"/>
            <w:r w:rsidRPr="00C76285">
              <w:rPr>
                <w:rFonts w:cs="Arial"/>
                <w:iCs w:val="0"/>
                <w:sz w:val="16"/>
                <w:szCs w:val="16"/>
                <w:lang w:val="fr-CH" w:eastAsia="fr-CH"/>
              </w:rPr>
              <w:t xml:space="preserve"> </w:t>
            </w:r>
            <w:proofErr w:type="spellStart"/>
            <w:r w:rsidRPr="00C76285">
              <w:rPr>
                <w:rFonts w:cs="Arial"/>
                <w:iCs w:val="0"/>
                <w:sz w:val="16"/>
                <w:szCs w:val="16"/>
                <w:lang w:val="fr-CH" w:eastAsia="fr-CH"/>
              </w:rPr>
              <w:t>Uebewil</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Uebewil</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110</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Thaddäus</w:t>
            </w:r>
            <w:proofErr w:type="spellEnd"/>
            <w:r w:rsidRPr="00C76285">
              <w:rPr>
                <w:rFonts w:cs="Arial"/>
                <w:iCs w:val="0"/>
                <w:sz w:val="16"/>
                <w:szCs w:val="16"/>
                <w:lang w:val="fr-CH" w:eastAsia="fr-CH"/>
              </w:rPr>
              <w:t>-Heim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Hauptstrasse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40</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Estavayer-le-Lac</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Soeurs</w:t>
            </w:r>
            <w:proofErr w:type="spellEnd"/>
            <w:r w:rsidRPr="00C76285">
              <w:rPr>
                <w:rFonts w:cs="Arial"/>
                <w:iCs w:val="0"/>
                <w:sz w:val="16"/>
                <w:szCs w:val="16"/>
                <w:lang w:val="fr-CH" w:eastAsia="fr-CH"/>
              </w:rPr>
              <w:t xml:space="preserve"> de la Sainte-Croix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Chemin du </w:t>
            </w:r>
            <w:proofErr w:type="spellStart"/>
            <w:r w:rsidRPr="00C76285">
              <w:rPr>
                <w:rFonts w:cs="Arial"/>
                <w:iCs w:val="0"/>
                <w:sz w:val="16"/>
                <w:szCs w:val="16"/>
                <w:lang w:val="fr-CH" w:eastAsia="fr-CH"/>
              </w:rPr>
              <w:t>Sacré-Coeur</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Monastère des Dominicaines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Grand-Rue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Fribourg</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Abbaye de la </w:t>
            </w:r>
            <w:proofErr w:type="spellStart"/>
            <w:r w:rsidRPr="00C76285">
              <w:rPr>
                <w:rFonts w:cs="Arial"/>
                <w:iCs w:val="0"/>
                <w:sz w:val="16"/>
                <w:szCs w:val="16"/>
                <w:lang w:val="fr-CH" w:eastAsia="fr-CH"/>
              </w:rPr>
              <w:t>Maigrauge</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l'Abbaye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Albertinum</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Square des Places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Association St-Joseph de Cluny</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Guillaume-</w:t>
            </w:r>
            <w:proofErr w:type="spellStart"/>
            <w:r w:rsidRPr="00C76285">
              <w:rPr>
                <w:rFonts w:cs="Arial"/>
                <w:iCs w:val="0"/>
                <w:sz w:val="16"/>
                <w:szCs w:val="16"/>
                <w:lang w:val="fr-CH" w:eastAsia="fr-CH"/>
              </w:rPr>
              <w:t>Techtermann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Carmelites</w:t>
            </w:r>
            <w:proofErr w:type="spellEnd"/>
            <w:r w:rsidRPr="00C76285">
              <w:rPr>
                <w:rFonts w:cs="Arial"/>
                <w:iCs w:val="0"/>
                <w:sz w:val="16"/>
                <w:szCs w:val="16"/>
                <w:lang w:val="fr-CH" w:eastAsia="fr-CH"/>
              </w:rPr>
              <w:t xml:space="preserve"> de Saint-Joseph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Saint-Barthélemy</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18a</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Communauté d'Emmaüs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Pisciculture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6e</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Communauté St-Joseph de Lyon (appart)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 Banque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Congrégation des Pères du St-Esprit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Rue du </w:t>
            </w:r>
            <w:proofErr w:type="spellStart"/>
            <w:r w:rsidRPr="00C76285">
              <w:rPr>
                <w:rFonts w:cs="Arial"/>
                <w:iCs w:val="0"/>
                <w:sz w:val="16"/>
                <w:szCs w:val="16"/>
                <w:lang w:val="fr-CH" w:eastAsia="fr-CH"/>
              </w:rPr>
              <w:t>Botzet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Congrégation des Pères du St-Esprit Provincialat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Rue du </w:t>
            </w:r>
            <w:proofErr w:type="spellStart"/>
            <w:r w:rsidRPr="00C76285">
              <w:rPr>
                <w:rFonts w:cs="Arial"/>
                <w:iCs w:val="0"/>
                <w:sz w:val="16"/>
                <w:szCs w:val="16"/>
                <w:lang w:val="fr-CH" w:eastAsia="fr-CH"/>
              </w:rPr>
              <w:t>Botzet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 la Visitation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Couvent de </w:t>
            </w:r>
            <w:proofErr w:type="spellStart"/>
            <w:r w:rsidRPr="00C76285">
              <w:rPr>
                <w:rFonts w:cs="Arial"/>
                <w:iCs w:val="0"/>
                <w:sz w:val="16"/>
                <w:szCs w:val="16"/>
                <w:lang w:val="fr-CH" w:eastAsia="fr-CH"/>
              </w:rPr>
              <w:t>Montorge</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Lorette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Capucins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28</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Carmes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Chemin </w:t>
            </w:r>
            <w:proofErr w:type="spellStart"/>
            <w:r w:rsidRPr="00C76285">
              <w:rPr>
                <w:rFonts w:cs="Arial"/>
                <w:iCs w:val="0"/>
                <w:sz w:val="16"/>
                <w:szCs w:val="16"/>
                <w:lang w:val="fr-CH" w:eastAsia="fr-CH"/>
              </w:rPr>
              <w:t>Montrevers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29</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des Cordeliers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Couvent St- Hyacinthe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Rue du </w:t>
            </w:r>
            <w:proofErr w:type="spellStart"/>
            <w:r w:rsidRPr="00C76285">
              <w:rPr>
                <w:rFonts w:cs="Arial"/>
                <w:iCs w:val="0"/>
                <w:sz w:val="16"/>
                <w:szCs w:val="16"/>
                <w:lang w:val="fr-CH" w:eastAsia="fr-CH"/>
              </w:rPr>
              <w:t>Botzet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Evêché + </w:t>
            </w:r>
            <w:proofErr w:type="spellStart"/>
            <w:r w:rsidRPr="00C76285">
              <w:rPr>
                <w:rFonts w:cs="Arial"/>
                <w:iCs w:val="0"/>
                <w:sz w:val="16"/>
                <w:szCs w:val="16"/>
                <w:lang w:val="fr-CH" w:eastAsia="fr-CH"/>
              </w:rPr>
              <w:t>Workers</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Institut Ste-Ursule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Rue de Lausanne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Institut St-Raphaël + 7 </w:t>
            </w:r>
            <w:proofErr w:type="spellStart"/>
            <w:r w:rsidRPr="00C76285">
              <w:rPr>
                <w:rFonts w:cs="Arial"/>
                <w:iCs w:val="0"/>
                <w:sz w:val="16"/>
                <w:szCs w:val="16"/>
                <w:lang w:val="fr-CH" w:eastAsia="fr-CH"/>
              </w:rPr>
              <w:t>lgts</w:t>
            </w:r>
            <w:proofErr w:type="spellEnd"/>
            <w:r w:rsidRPr="00C76285">
              <w:rPr>
                <w:rFonts w:cs="Arial"/>
                <w:iCs w:val="0"/>
                <w:sz w:val="16"/>
                <w:szCs w:val="16"/>
                <w:lang w:val="fr-CH" w:eastAsia="fr-CH"/>
              </w:rPr>
              <w:t xml:space="preserve"> privés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des Bonnesfontaines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Maison Provinciale Sœurs d'Ingenbohl</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Chemin des </w:t>
            </w:r>
            <w:proofErr w:type="spellStart"/>
            <w:r w:rsidRPr="00C76285">
              <w:rPr>
                <w:rFonts w:cs="Arial"/>
                <w:iCs w:val="0"/>
                <w:sz w:val="16"/>
                <w:szCs w:val="16"/>
                <w:lang w:val="fr-CH" w:eastAsia="fr-CH"/>
              </w:rPr>
              <w:t>Kybourg</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Pr>
                <w:rFonts w:cs="Arial"/>
                <w:iCs w:val="0"/>
                <w:sz w:val="16"/>
                <w:szCs w:val="16"/>
                <w:lang w:val="fr-CH" w:eastAsia="fr-CH"/>
              </w:rPr>
              <w:t>20</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Missionnaires de Bethleem</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l'Abbé-</w:t>
            </w:r>
            <w:proofErr w:type="spellStart"/>
            <w:r w:rsidRPr="00C76285">
              <w:rPr>
                <w:rFonts w:cs="Arial"/>
                <w:iCs w:val="0"/>
                <w:sz w:val="16"/>
                <w:szCs w:val="16"/>
                <w:lang w:val="fr-CH" w:eastAsia="fr-CH"/>
              </w:rPr>
              <w:t>Freeley</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Missionnaires de St-François de Sales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Chemin de </w:t>
            </w:r>
            <w:proofErr w:type="spellStart"/>
            <w:r w:rsidRPr="00C76285">
              <w:rPr>
                <w:rFonts w:cs="Arial"/>
                <w:iCs w:val="0"/>
                <w:sz w:val="16"/>
                <w:szCs w:val="16"/>
                <w:lang w:val="fr-CH" w:eastAsia="fr-CH"/>
              </w:rPr>
              <w:t>Bonlieu</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r w:rsidR="001E0632">
              <w:rPr>
                <w:rFonts w:cs="Arial"/>
                <w:iCs w:val="0"/>
                <w:sz w:val="16"/>
                <w:szCs w:val="16"/>
                <w:lang w:val="fr-CH" w:eastAsia="fr-CH"/>
              </w:rPr>
              <w:t>Fribourg</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Œuvre St-Canisius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Chemin de </w:t>
            </w:r>
            <w:proofErr w:type="spellStart"/>
            <w:r w:rsidRPr="00C76285">
              <w:rPr>
                <w:rFonts w:cs="Arial"/>
                <w:iCs w:val="0"/>
                <w:sz w:val="16"/>
                <w:szCs w:val="16"/>
                <w:lang w:val="fr-CH" w:eastAsia="fr-CH"/>
              </w:rPr>
              <w:t>Jolimont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Pensionnat Ste-Agnès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des Bonnesfontaines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Pères Blanc </w:t>
            </w:r>
            <w:proofErr w:type="spellStart"/>
            <w:r w:rsidRPr="00C76285">
              <w:rPr>
                <w:rFonts w:cs="Arial"/>
                <w:iCs w:val="0"/>
                <w:sz w:val="16"/>
                <w:szCs w:val="16"/>
                <w:lang w:val="fr-CH" w:eastAsia="fr-CH"/>
              </w:rPr>
              <w:t>Africanum</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de la </w:t>
            </w:r>
            <w:proofErr w:type="spellStart"/>
            <w:r w:rsidRPr="00C76285">
              <w:rPr>
                <w:rFonts w:cs="Arial"/>
                <w:iCs w:val="0"/>
                <w:sz w:val="16"/>
                <w:szCs w:val="16"/>
                <w:lang w:val="fr-CH" w:eastAsia="fr-CH"/>
              </w:rPr>
              <w:t>Vignettaz</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57</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Province Suisse des Filles de la Charité</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Avenue du </w:t>
            </w:r>
            <w:proofErr w:type="spellStart"/>
            <w:r w:rsidRPr="00C76285">
              <w:rPr>
                <w:rFonts w:cs="Arial"/>
                <w:iCs w:val="0"/>
                <w:sz w:val="16"/>
                <w:szCs w:val="16"/>
                <w:lang w:val="fr-CH" w:eastAsia="fr-CH"/>
              </w:rPr>
              <w:t>Moléson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la Ste-Croix de </w:t>
            </w:r>
            <w:proofErr w:type="spellStart"/>
            <w:r w:rsidR="00C76285" w:rsidRPr="00C76285">
              <w:rPr>
                <w:rFonts w:cs="Arial"/>
                <w:iCs w:val="0"/>
                <w:sz w:val="16"/>
                <w:szCs w:val="16"/>
                <w:lang w:val="fr-CH" w:eastAsia="fr-CH"/>
              </w:rPr>
              <w:t>Menzingen</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Boulevard de </w:t>
            </w:r>
            <w:proofErr w:type="spellStart"/>
            <w:r w:rsidRPr="00C76285">
              <w:rPr>
                <w:rFonts w:cs="Arial"/>
                <w:iCs w:val="0"/>
                <w:sz w:val="16"/>
                <w:szCs w:val="16"/>
                <w:lang w:val="fr-CH" w:eastAsia="fr-CH"/>
              </w:rPr>
              <w:t>Pérolles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74</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St-Paul</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Boulevard de </w:t>
            </w:r>
            <w:proofErr w:type="spellStart"/>
            <w:r w:rsidRPr="00C76285">
              <w:rPr>
                <w:rFonts w:cs="Arial"/>
                <w:iCs w:val="0"/>
                <w:sz w:val="16"/>
                <w:szCs w:val="16"/>
                <w:lang w:val="fr-CH" w:eastAsia="fr-CH"/>
              </w:rPr>
              <w:t>Pérolles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44</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St-Pierre Claver</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du </w:t>
            </w:r>
            <w:proofErr w:type="spellStart"/>
            <w:r w:rsidRPr="00C76285">
              <w:rPr>
                <w:rFonts w:cs="Arial"/>
                <w:iCs w:val="0"/>
                <w:sz w:val="16"/>
                <w:szCs w:val="16"/>
                <w:lang w:val="fr-CH" w:eastAsia="fr-CH"/>
              </w:rPr>
              <w:t>Grand-Pré</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Franciscaines Missionnaires de Marie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Général-Guisan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Chemin de </w:t>
            </w:r>
            <w:proofErr w:type="spellStart"/>
            <w:r w:rsidRPr="00C76285">
              <w:rPr>
                <w:rFonts w:cs="Arial"/>
                <w:iCs w:val="0"/>
                <w:sz w:val="16"/>
                <w:szCs w:val="16"/>
                <w:lang w:val="fr-CH" w:eastAsia="fr-CH"/>
              </w:rPr>
              <w:t>Jolimont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Missionnaires du Saint-Esprit</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Avenue des </w:t>
            </w:r>
            <w:proofErr w:type="spellStart"/>
            <w:r w:rsidRPr="00C76285">
              <w:rPr>
                <w:rFonts w:cs="Arial"/>
                <w:iCs w:val="0"/>
                <w:sz w:val="16"/>
                <w:szCs w:val="16"/>
                <w:lang w:val="fr-CH" w:eastAsia="fr-CH"/>
              </w:rPr>
              <w:t>Vanils</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Sœurs Notre-Dame d'Afrique XXX</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de la </w:t>
            </w:r>
            <w:proofErr w:type="spellStart"/>
            <w:r w:rsidRPr="00C76285">
              <w:rPr>
                <w:rFonts w:cs="Arial"/>
                <w:iCs w:val="0"/>
                <w:sz w:val="16"/>
                <w:szCs w:val="16"/>
                <w:lang w:val="fr-CH" w:eastAsia="fr-CH"/>
              </w:rPr>
              <w:t>Vignettaz</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48a</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Ursulines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Avenue du </w:t>
            </w:r>
            <w:proofErr w:type="spellStart"/>
            <w:r w:rsidRPr="00C76285">
              <w:rPr>
                <w:rFonts w:cs="Arial"/>
                <w:iCs w:val="0"/>
                <w:sz w:val="16"/>
                <w:szCs w:val="16"/>
                <w:lang w:val="fr-CH" w:eastAsia="fr-CH"/>
              </w:rPr>
              <w:t>Moléson</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Givisiez</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Séminaire de Sion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Château-</w:t>
            </w:r>
            <w:proofErr w:type="spellStart"/>
            <w:r w:rsidRPr="00C76285">
              <w:rPr>
                <w:rFonts w:cs="Arial"/>
                <w:iCs w:val="0"/>
                <w:sz w:val="16"/>
                <w:szCs w:val="16"/>
                <w:lang w:val="fr-CH" w:eastAsia="fr-CH"/>
              </w:rPr>
              <w:t>d'Affry</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Grolley</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Notre Dame du Rosaire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la Rosière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1-3</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Hauterive</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Abbaye d'Hauterive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 l'Abbaye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19</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Le </w:t>
            </w:r>
            <w:proofErr w:type="spellStart"/>
            <w:r w:rsidRPr="00C76285">
              <w:rPr>
                <w:rFonts w:cs="Arial"/>
                <w:iCs w:val="0"/>
                <w:sz w:val="16"/>
                <w:szCs w:val="16"/>
                <w:lang w:val="fr-CH" w:eastAsia="fr-CH"/>
              </w:rPr>
              <w:t>Pâquier</w:t>
            </w:r>
            <w:proofErr w:type="spellEnd"/>
            <w:r w:rsidRPr="00C76285">
              <w:rPr>
                <w:rFonts w:cs="Arial"/>
                <w:iCs w:val="0"/>
                <w:sz w:val="16"/>
                <w:szCs w:val="16"/>
                <w:lang w:val="fr-CH" w:eastAsia="fr-CH"/>
              </w:rPr>
              <w:t xml:space="preserve"> (FR)</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0221C2" w:rsidP="00C76285">
            <w:pPr>
              <w:rPr>
                <w:rFonts w:cs="Arial"/>
                <w:iCs w:val="0"/>
                <w:sz w:val="16"/>
                <w:szCs w:val="16"/>
                <w:lang w:val="fr-CH" w:eastAsia="fr-CH"/>
              </w:rPr>
            </w:pPr>
            <w:r>
              <w:rPr>
                <w:rFonts w:cs="Arial"/>
                <w:iCs w:val="0"/>
                <w:sz w:val="16"/>
                <w:szCs w:val="16"/>
                <w:lang w:val="fr-CH" w:eastAsia="fr-CH"/>
              </w:rPr>
              <w:t>Carmel L</w:t>
            </w:r>
            <w:r w:rsidR="00C76285" w:rsidRPr="00C76285">
              <w:rPr>
                <w:rFonts w:cs="Arial"/>
                <w:iCs w:val="0"/>
                <w:sz w:val="16"/>
                <w:szCs w:val="16"/>
                <w:lang w:val="fr-CH" w:eastAsia="fr-CH"/>
              </w:rPr>
              <w:t xml:space="preserve">e </w:t>
            </w:r>
            <w:proofErr w:type="spellStart"/>
            <w:r w:rsidR="00C76285" w:rsidRPr="00C76285">
              <w:rPr>
                <w:rFonts w:cs="Arial"/>
                <w:iCs w:val="0"/>
                <w:sz w:val="16"/>
                <w:szCs w:val="16"/>
                <w:lang w:val="fr-CH" w:eastAsia="fr-CH"/>
              </w:rPr>
              <w:t>Pâquier</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Carmel</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67</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Foyer de </w:t>
            </w:r>
            <w:proofErr w:type="spellStart"/>
            <w:r w:rsidRPr="00C76285">
              <w:rPr>
                <w:rFonts w:cs="Arial"/>
                <w:iCs w:val="0"/>
                <w:sz w:val="16"/>
                <w:szCs w:val="16"/>
                <w:lang w:val="fr-CH" w:eastAsia="fr-CH"/>
              </w:rPr>
              <w:t>Montbarry</w:t>
            </w:r>
            <w:proofErr w:type="spellEnd"/>
            <w:r w:rsidRPr="00C76285">
              <w:rPr>
                <w:rFonts w:cs="Arial"/>
                <w:iCs w:val="0"/>
                <w:sz w:val="16"/>
                <w:szCs w:val="16"/>
                <w:lang w:val="fr-CH" w:eastAsia="fr-CH"/>
              </w:rPr>
              <w:t xml:space="preserve">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de </w:t>
            </w:r>
            <w:proofErr w:type="spellStart"/>
            <w:r w:rsidRPr="00C76285">
              <w:rPr>
                <w:rFonts w:cs="Arial"/>
                <w:iCs w:val="0"/>
                <w:sz w:val="16"/>
                <w:szCs w:val="16"/>
                <w:lang w:val="fr-CH" w:eastAsia="fr-CH"/>
              </w:rPr>
              <w:t>Montbarry</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102</w:t>
            </w:r>
          </w:p>
        </w:tc>
      </w:tr>
    </w:tbl>
    <w:p w:rsidR="000221C2" w:rsidRDefault="000221C2">
      <w:r>
        <w:br w:type="page"/>
      </w:r>
    </w:p>
    <w:tbl>
      <w:tblPr>
        <w:tblW w:w="9084" w:type="dxa"/>
        <w:tblInd w:w="58" w:type="dxa"/>
        <w:tblCellMar>
          <w:left w:w="70" w:type="dxa"/>
          <w:right w:w="70" w:type="dxa"/>
        </w:tblCellMar>
        <w:tblLook w:val="04A0" w:firstRow="1" w:lastRow="0" w:firstColumn="1" w:lastColumn="0" w:noHBand="0" w:noVBand="1"/>
      </w:tblPr>
      <w:tblGrid>
        <w:gridCol w:w="1572"/>
        <w:gridCol w:w="4394"/>
        <w:gridCol w:w="2551"/>
        <w:gridCol w:w="567"/>
      </w:tblGrid>
      <w:tr w:rsidR="000221C2" w:rsidRPr="00C76285" w:rsidTr="001A61A8">
        <w:trPr>
          <w:trHeight w:val="249"/>
          <w:tblHeader/>
        </w:trPr>
        <w:tc>
          <w:tcPr>
            <w:tcW w:w="1572" w:type="dxa"/>
            <w:tcBorders>
              <w:top w:val="single" w:sz="4" w:space="0" w:color="000000"/>
              <w:left w:val="single" w:sz="4" w:space="0" w:color="000000"/>
              <w:right w:val="nil"/>
            </w:tcBorders>
            <w:shd w:val="clear" w:color="auto" w:fill="auto"/>
            <w:noWrap/>
            <w:vAlign w:val="center"/>
          </w:tcPr>
          <w:p w:rsidR="000221C2" w:rsidRPr="00C76285" w:rsidRDefault="000221C2" w:rsidP="001A61A8">
            <w:pPr>
              <w:rPr>
                <w:rFonts w:cs="Arial"/>
                <w:iCs w:val="0"/>
                <w:sz w:val="16"/>
                <w:szCs w:val="16"/>
                <w:lang w:val="fr-CH" w:eastAsia="fr-CH"/>
              </w:rPr>
            </w:pPr>
            <w:r w:rsidRPr="0041437A">
              <w:rPr>
                <w:rFonts w:cs="Arial"/>
                <w:b/>
                <w:iCs w:val="0"/>
                <w:color w:val="000000"/>
                <w:sz w:val="16"/>
                <w:szCs w:val="16"/>
                <w:lang w:val="fr-CH" w:eastAsia="fr-CH"/>
              </w:rPr>
              <w:t>Commune</w:t>
            </w:r>
          </w:p>
        </w:tc>
        <w:tc>
          <w:tcPr>
            <w:tcW w:w="4394" w:type="dxa"/>
            <w:tcBorders>
              <w:top w:val="single" w:sz="4" w:space="0" w:color="000000"/>
              <w:left w:val="single" w:sz="4" w:space="0" w:color="000000"/>
              <w:right w:val="nil"/>
            </w:tcBorders>
            <w:shd w:val="clear" w:color="auto" w:fill="auto"/>
            <w:noWrap/>
            <w:vAlign w:val="center"/>
          </w:tcPr>
          <w:p w:rsidR="000221C2" w:rsidRPr="00C76285" w:rsidRDefault="000221C2" w:rsidP="001A61A8">
            <w:pPr>
              <w:rPr>
                <w:rFonts w:cs="Arial"/>
                <w:iCs w:val="0"/>
                <w:sz w:val="16"/>
                <w:szCs w:val="16"/>
                <w:lang w:val="fr-CH" w:eastAsia="fr-CH"/>
              </w:rPr>
            </w:pPr>
            <w:r w:rsidRPr="0041437A">
              <w:rPr>
                <w:rFonts w:cs="Arial"/>
                <w:b/>
                <w:iCs w:val="0"/>
                <w:color w:val="000000"/>
                <w:sz w:val="16"/>
                <w:szCs w:val="16"/>
                <w:lang w:val="fr-CH" w:eastAsia="fr-CH"/>
              </w:rPr>
              <w:t>Nom</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221C2" w:rsidRPr="00C76285" w:rsidRDefault="000221C2" w:rsidP="001A61A8">
            <w:pPr>
              <w:rPr>
                <w:rFonts w:cs="Arial"/>
                <w:iCs w:val="0"/>
                <w:sz w:val="16"/>
                <w:szCs w:val="16"/>
                <w:lang w:val="fr-CH" w:eastAsia="fr-CH"/>
              </w:rPr>
            </w:pPr>
            <w:r>
              <w:rPr>
                <w:noProof/>
                <w:lang w:val="fr-CH" w:eastAsia="fr-CH"/>
              </w:rPr>
              <w:drawing>
                <wp:anchor distT="0" distB="0" distL="114300" distR="114300" simplePos="0" relativeHeight="251923968" behindDoc="0" locked="0" layoutInCell="1" allowOverlap="1" wp14:anchorId="61D1F84E" wp14:editId="4F2FAADE">
                  <wp:simplePos x="0" y="0"/>
                  <wp:positionH relativeFrom="column">
                    <wp:posOffset>2068830</wp:posOffset>
                  </wp:positionH>
                  <wp:positionV relativeFrom="paragraph">
                    <wp:posOffset>-685165</wp:posOffset>
                  </wp:positionV>
                  <wp:extent cx="738505" cy="408940"/>
                  <wp:effectExtent l="0" t="0" r="4445" b="0"/>
                  <wp:wrapNone/>
                  <wp:docPr id="89" name="Image 8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margin">
                    <wp14:pctWidth>0</wp14:pctWidth>
                  </wp14:sizeRelH>
                  <wp14:sizeRelV relativeFrom="margin">
                    <wp14:pctHeight>0</wp14:pctHeight>
                  </wp14:sizeRelV>
                </wp:anchor>
              </w:drawing>
            </w:r>
            <w:r w:rsidRPr="0041437A">
              <w:rPr>
                <w:rFonts w:cs="Arial"/>
                <w:b/>
                <w:iCs w:val="0"/>
                <w:color w:val="000000"/>
                <w:sz w:val="16"/>
                <w:szCs w:val="16"/>
                <w:lang w:val="fr-CH" w:eastAsia="fr-CH"/>
              </w:rPr>
              <w:t>Adresse</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Les Montets</w:t>
            </w:r>
          </w:p>
        </w:tc>
        <w:tc>
          <w:tcPr>
            <w:tcW w:w="4394"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Centre de rencont</w:t>
            </w:r>
            <w:r w:rsidR="000221C2">
              <w:rPr>
                <w:rFonts w:cs="Arial"/>
                <w:iCs w:val="0"/>
                <w:sz w:val="16"/>
                <w:szCs w:val="16"/>
                <w:lang w:val="fr-CH" w:eastAsia="fr-CH"/>
              </w:rPr>
              <w:t>r</w:t>
            </w:r>
            <w:r w:rsidRPr="00C76285">
              <w:rPr>
                <w:rFonts w:cs="Arial"/>
                <w:iCs w:val="0"/>
                <w:sz w:val="16"/>
                <w:szCs w:val="16"/>
                <w:lang w:val="fr-CH" w:eastAsia="fr-CH"/>
              </w:rPr>
              <w:t>e et de formation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Au Village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Au Village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13</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Marly</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Mission catholique polonaise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Falaises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de la Charité de Sainte Jeanne-</w:t>
            </w:r>
            <w:proofErr w:type="spellStart"/>
            <w:r w:rsidR="00C76285" w:rsidRPr="00C76285">
              <w:rPr>
                <w:rFonts w:cs="Arial"/>
                <w:iCs w:val="0"/>
                <w:sz w:val="16"/>
                <w:szCs w:val="16"/>
                <w:lang w:val="fr-CH" w:eastAsia="fr-CH"/>
              </w:rPr>
              <w:t>Antide</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Chevalier</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10</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Matran</w:t>
            </w:r>
            <w:proofErr w:type="spellEnd"/>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Maison St-Joseph</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l'Eglise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9</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Romont (FR)</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Abbaye de la Fille-Dieu</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Fille-Dieu</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St. Ursen</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F1757" w:rsidP="00C76285">
            <w:pPr>
              <w:rPr>
                <w:rFonts w:cs="Arial"/>
                <w:iCs w:val="0"/>
                <w:sz w:val="16"/>
                <w:szCs w:val="16"/>
                <w:lang w:val="fr-CH" w:eastAsia="fr-CH"/>
              </w:rPr>
            </w:pPr>
            <w:r w:rsidRPr="00C76285">
              <w:rPr>
                <w:rFonts w:cs="Arial"/>
                <w:iCs w:val="0"/>
                <w:sz w:val="16"/>
                <w:szCs w:val="16"/>
                <w:lang w:val="fr-CH" w:eastAsia="fr-CH"/>
              </w:rPr>
              <w:t>Sœurs</w:t>
            </w:r>
            <w:r w:rsidR="00C76285" w:rsidRPr="00C76285">
              <w:rPr>
                <w:rFonts w:cs="Arial"/>
                <w:iCs w:val="0"/>
                <w:sz w:val="16"/>
                <w:szCs w:val="16"/>
                <w:lang w:val="fr-CH" w:eastAsia="fr-CH"/>
              </w:rPr>
              <w:t xml:space="preserve"> Hospitalières de Ste Marthe</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Brünisberg</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Val-de-</w:t>
            </w:r>
            <w:proofErr w:type="spellStart"/>
            <w:r w:rsidRPr="00C76285">
              <w:rPr>
                <w:rFonts w:cs="Arial"/>
                <w:iCs w:val="0"/>
                <w:sz w:val="16"/>
                <w:szCs w:val="16"/>
                <w:lang w:val="fr-CH" w:eastAsia="fr-CH"/>
              </w:rPr>
              <w:t>Charmey</w:t>
            </w:r>
            <w:proofErr w:type="spellEnd"/>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Chartreuse de la </w:t>
            </w:r>
            <w:proofErr w:type="spellStart"/>
            <w:r w:rsidRPr="00C76285">
              <w:rPr>
                <w:rFonts w:cs="Arial"/>
                <w:iCs w:val="0"/>
                <w:sz w:val="16"/>
                <w:szCs w:val="16"/>
                <w:lang w:val="fr-CH" w:eastAsia="fr-CH"/>
              </w:rPr>
              <w:t>Valsainte</w:t>
            </w:r>
            <w:proofErr w:type="spellEnd"/>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de la </w:t>
            </w:r>
            <w:proofErr w:type="spellStart"/>
            <w:r w:rsidRPr="00C76285">
              <w:rPr>
                <w:rFonts w:cs="Arial"/>
                <w:iCs w:val="0"/>
                <w:sz w:val="16"/>
                <w:szCs w:val="16"/>
                <w:lang w:val="fr-CH" w:eastAsia="fr-CH"/>
              </w:rPr>
              <w:t>Valsainte</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122</w:t>
            </w:r>
          </w:p>
        </w:tc>
      </w:tr>
      <w:tr w:rsidR="00C76285" w:rsidRPr="00C76285" w:rsidTr="005239DF">
        <w:trPr>
          <w:trHeight w:val="249"/>
          <w:tblHeader/>
        </w:trPr>
        <w:tc>
          <w:tcPr>
            <w:tcW w:w="1572"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Villars-sur-Glâne</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Communauté des Missionnaires laïques</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Chemin du Cardinal </w:t>
            </w:r>
            <w:proofErr w:type="spellStart"/>
            <w:r w:rsidRPr="00C76285">
              <w:rPr>
                <w:rFonts w:cs="Arial"/>
                <w:iCs w:val="0"/>
                <w:sz w:val="16"/>
                <w:szCs w:val="16"/>
                <w:lang w:val="fr-CH" w:eastAsia="fr-CH"/>
              </w:rPr>
              <w:t>Journet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5239DF">
        <w:trPr>
          <w:trHeight w:val="249"/>
          <w:tblHeader/>
        </w:trPr>
        <w:tc>
          <w:tcPr>
            <w:tcW w:w="1572"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Séminaire Diocésain</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Chemin du Cardinal </w:t>
            </w:r>
            <w:proofErr w:type="spellStart"/>
            <w:r w:rsidRPr="00C76285">
              <w:rPr>
                <w:rFonts w:cs="Arial"/>
                <w:iCs w:val="0"/>
                <w:sz w:val="16"/>
                <w:szCs w:val="16"/>
                <w:lang w:val="fr-CH" w:eastAsia="fr-CH"/>
              </w:rPr>
              <w:t>Journet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3a</w:t>
            </w:r>
          </w:p>
        </w:tc>
      </w:tr>
      <w:tr w:rsidR="00C76285" w:rsidRPr="00C76285" w:rsidTr="005239DF">
        <w:trPr>
          <w:trHeight w:val="249"/>
          <w:tblHeader/>
        </w:trPr>
        <w:tc>
          <w:tcPr>
            <w:tcW w:w="1572"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Villorsonnens</w:t>
            </w:r>
          </w:p>
        </w:tc>
        <w:tc>
          <w:tcPr>
            <w:tcW w:w="4394"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Monastère Notre-Dame de Fatima</w:t>
            </w:r>
          </w:p>
        </w:tc>
        <w:tc>
          <w:tcPr>
            <w:tcW w:w="2551"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Massonnens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bl>
    <w:p w:rsidR="00262AC3" w:rsidRPr="00BA6F19" w:rsidRDefault="00262AC3" w:rsidP="00262AC3">
      <w:pPr>
        <w:ind w:left="720"/>
        <w:rPr>
          <w:rFonts w:cs="Arial"/>
          <w:lang w:val="fr-CH"/>
        </w:rPr>
      </w:pPr>
    </w:p>
    <w:p w:rsidR="00052720" w:rsidRPr="00BA6F19" w:rsidRDefault="00052720">
      <w:pPr>
        <w:pStyle w:val="Titre2"/>
      </w:pPr>
      <w:bookmarkStart w:id="1458" w:name="_Maisons_d’éducation_et"/>
      <w:bookmarkStart w:id="1459" w:name="_Toc278352474"/>
      <w:bookmarkStart w:id="1460" w:name="_Toc461454011"/>
      <w:bookmarkEnd w:id="1458"/>
      <w:r w:rsidRPr="00BA6F19">
        <w:t>Maisons d’éducation et foyers pour enfants</w:t>
      </w:r>
      <w:bookmarkEnd w:id="1459"/>
      <w:bookmarkEnd w:id="1460"/>
    </w:p>
    <w:p w:rsidR="00052720" w:rsidRPr="00BA6F19" w:rsidRDefault="00052720" w:rsidP="007A6040">
      <w:pPr>
        <w:jc w:val="both"/>
        <w:rPr>
          <w:rFonts w:cs="Arial"/>
          <w:lang w:val="fr-CH"/>
        </w:rPr>
      </w:pPr>
    </w:p>
    <w:p w:rsidR="00052720" w:rsidRPr="00BA6F19" w:rsidRDefault="009D490D"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nts des maisons d’éducation et foyers pour enfants ne sont pas inscrit</w:t>
      </w:r>
      <w:r w:rsidR="00C26C4D">
        <w:rPr>
          <w:rFonts w:cs="Arial"/>
          <w:lang w:val="fr-CH" w:eastAsia="fr-CH"/>
        </w:rPr>
        <w:t>s</w:t>
      </w:r>
      <w:r w:rsidR="00052720" w:rsidRPr="00BA6F19">
        <w:rPr>
          <w:rFonts w:cs="Arial"/>
          <w:lang w:val="fr-CH" w:eastAsia="fr-CH"/>
        </w:rPr>
        <w:t xml:space="preserve"> dans les RdH des communes où ils sont situés. La liste des résidents est transmise une fois par année à l’OFS selon une procédure </w:t>
      </w:r>
      <w:r w:rsidRPr="00BA6F19">
        <w:rPr>
          <w:rFonts w:cs="Arial"/>
          <w:lang w:val="fr-CH" w:eastAsia="fr-CH"/>
        </w:rPr>
        <w:t xml:space="preserve">sécurisée </w:t>
      </w:r>
      <w:r w:rsidR="004C1897" w:rsidRPr="00BA6F19">
        <w:rPr>
          <w:rFonts w:cs="Arial"/>
          <w:lang w:val="fr-CH" w:eastAsia="fr-CH"/>
        </w:rPr>
        <w:t>ad hoc</w:t>
      </w:r>
      <w:r w:rsidR="00052720" w:rsidRPr="00BA6F19">
        <w:rPr>
          <w:rFonts w:cs="Arial"/>
          <w:lang w:val="fr-CH" w:eastAsia="fr-CH"/>
        </w:rPr>
        <w:t>.</w:t>
      </w:r>
    </w:p>
    <w:p w:rsidR="009D490D" w:rsidRPr="00BA6F19" w:rsidRDefault="009D490D" w:rsidP="007A6040">
      <w:pPr>
        <w:jc w:val="both"/>
        <w:rPr>
          <w:rFonts w:cs="Arial"/>
          <w:highlight w:val="lightGray"/>
          <w:lang w:val="fr-CH" w:eastAsia="fr-CH"/>
        </w:rPr>
      </w:pPr>
    </w:p>
    <w:p w:rsidR="009D490D" w:rsidRPr="00BA6F19" w:rsidRDefault="009D490D" w:rsidP="007A6040">
      <w:pPr>
        <w:pStyle w:val="Titre3"/>
        <w:jc w:val="both"/>
      </w:pPr>
      <w:bookmarkStart w:id="1461" w:name="_Toc279997598"/>
      <w:bookmarkStart w:id="1462" w:name="_Toc461454012"/>
      <w:r w:rsidRPr="00BA6F19">
        <w:t>Liste, par commune, des maisons d’éducation et foyers pour enfants</w:t>
      </w:r>
      <w:bookmarkEnd w:id="1461"/>
      <w:bookmarkEnd w:id="1462"/>
    </w:p>
    <w:p w:rsidR="009D490D" w:rsidRPr="00BA6F19" w:rsidRDefault="009D490D" w:rsidP="009D490D">
      <w:pPr>
        <w:rPr>
          <w:rFonts w:cs="Arial"/>
          <w:lang w:val="fr-CH" w:eastAsia="fr-CH"/>
        </w:rPr>
      </w:pPr>
    </w:p>
    <w:tbl>
      <w:tblPr>
        <w:tblW w:w="9084" w:type="dxa"/>
        <w:tblCellMar>
          <w:left w:w="0" w:type="dxa"/>
          <w:right w:w="0" w:type="dxa"/>
        </w:tblCellMar>
        <w:tblLook w:val="04A0" w:firstRow="1" w:lastRow="0" w:firstColumn="1" w:lastColumn="0" w:noHBand="0" w:noVBand="1"/>
      </w:tblPr>
      <w:tblGrid>
        <w:gridCol w:w="1430"/>
        <w:gridCol w:w="4111"/>
        <w:gridCol w:w="3118"/>
        <w:gridCol w:w="425"/>
      </w:tblGrid>
      <w:tr w:rsidR="001E0632" w:rsidRPr="00C76285" w:rsidTr="001E0632">
        <w:trPr>
          <w:trHeight w:val="249"/>
        </w:trPr>
        <w:tc>
          <w:tcPr>
            <w:tcW w:w="1430"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rsidR="001E0632" w:rsidRPr="007A6040" w:rsidRDefault="001E0632" w:rsidP="00C76285">
            <w:pPr>
              <w:rPr>
                <w:rFonts w:cs="Arial"/>
                <w:b/>
                <w:sz w:val="16"/>
                <w:szCs w:val="16"/>
                <w:lang w:val="fr-CH"/>
              </w:rPr>
            </w:pPr>
            <w:r w:rsidRPr="007A6040">
              <w:rPr>
                <w:rFonts w:cs="Arial"/>
                <w:b/>
                <w:sz w:val="16"/>
                <w:szCs w:val="16"/>
                <w:lang w:val="fr-CH"/>
              </w:rPr>
              <w:t>Commune</w:t>
            </w:r>
          </w:p>
        </w:tc>
        <w:tc>
          <w:tcPr>
            <w:tcW w:w="4111"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tcPr>
          <w:p w:rsidR="001E0632" w:rsidRPr="007A6040" w:rsidRDefault="001E0632" w:rsidP="00C76285">
            <w:pPr>
              <w:rPr>
                <w:rFonts w:cs="Arial"/>
                <w:b/>
                <w:sz w:val="16"/>
                <w:szCs w:val="16"/>
                <w:lang w:val="fr-CH"/>
              </w:rPr>
            </w:pPr>
            <w:r w:rsidRPr="007A6040">
              <w:rPr>
                <w:rFonts w:cs="Arial"/>
                <w:b/>
                <w:sz w:val="16"/>
                <w:szCs w:val="16"/>
                <w:lang w:val="fr-CH"/>
              </w:rPr>
              <w:t>Nom</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tcPr>
          <w:p w:rsidR="001E0632" w:rsidRPr="007A6040" w:rsidRDefault="001E0632" w:rsidP="00C76285">
            <w:pPr>
              <w:rPr>
                <w:rFonts w:cs="Arial"/>
                <w:b/>
                <w:sz w:val="16"/>
                <w:szCs w:val="16"/>
                <w:lang w:val="fr-CH"/>
              </w:rPr>
            </w:pPr>
            <w:r w:rsidRPr="007A6040">
              <w:rPr>
                <w:rFonts w:cs="Arial"/>
                <w:b/>
                <w:sz w:val="16"/>
                <w:szCs w:val="16"/>
                <w:lang w:val="fr-CH"/>
              </w:rPr>
              <w:t>Adresse</w:t>
            </w:r>
          </w:p>
        </w:tc>
      </w:tr>
      <w:tr w:rsidR="00C76285" w:rsidRPr="00C76285"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proofErr w:type="spellStart"/>
            <w:r w:rsidRPr="00C76285">
              <w:rPr>
                <w:rFonts w:cs="Arial"/>
                <w:sz w:val="16"/>
                <w:szCs w:val="16"/>
                <w:lang w:val="fr-CH"/>
              </w:rPr>
              <w:t>Courtepin</w:t>
            </w:r>
            <w:proofErr w:type="spellEnd"/>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CFPS- Foyer St- Joseph</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proofErr w:type="spellStart"/>
            <w:r w:rsidRPr="00C76285">
              <w:rPr>
                <w:rFonts w:cs="Arial"/>
                <w:sz w:val="16"/>
                <w:szCs w:val="16"/>
                <w:lang w:val="fr-CH"/>
              </w:rPr>
              <w:t>Murtenstrasse</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10</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Fribourg</w:t>
            </w:r>
          </w:p>
        </w:tc>
        <w:tc>
          <w:tcPr>
            <w:tcW w:w="4111"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CFPS-Prof-In - Appartement protégé</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Route du Comptoir</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7</w:t>
            </w:r>
          </w:p>
        </w:tc>
      </w:tr>
      <w:tr w:rsidR="00C76285" w:rsidRPr="00C76285" w:rsidTr="007A6040">
        <w:trPr>
          <w:trHeight w:val="249"/>
        </w:trPr>
        <w:tc>
          <w:tcPr>
            <w:tcW w:w="1430" w:type="dxa"/>
            <w:tcBorders>
              <w:top w:val="nil"/>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Rue de la Carrière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20</w:t>
            </w:r>
          </w:p>
        </w:tc>
      </w:tr>
      <w:tr w:rsidR="00C76285" w:rsidRPr="00C76285" w:rsidTr="007A6040">
        <w:trPr>
          <w:trHeight w:val="249"/>
        </w:trPr>
        <w:tc>
          <w:tcPr>
            <w:tcW w:w="1430" w:type="dxa"/>
            <w:tcBorders>
              <w:top w:val="nil"/>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Foyer des Bonnesfontaines</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Route des Bonnesfontaines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30</w:t>
            </w:r>
          </w:p>
        </w:tc>
      </w:tr>
      <w:tr w:rsidR="00C76285" w:rsidRPr="00C76285" w:rsidTr="00C76285">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Foyer St-Etienne</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Chemin des Primevères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1</w:t>
            </w:r>
          </w:p>
        </w:tc>
      </w:tr>
      <w:tr w:rsidR="00C76285" w:rsidRPr="00C76285"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Giffers</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xml:space="preserve">Institut St Joseph </w:t>
            </w:r>
            <w:proofErr w:type="spellStart"/>
            <w:r w:rsidRPr="00C76285">
              <w:rPr>
                <w:rFonts w:cs="Arial"/>
                <w:sz w:val="16"/>
                <w:szCs w:val="16"/>
                <w:lang w:val="fr-CH"/>
              </w:rPr>
              <w:t>Guglera</w:t>
            </w:r>
            <w:proofErr w:type="spellEnd"/>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proofErr w:type="spellStart"/>
            <w:r w:rsidRPr="00C76285">
              <w:rPr>
                <w:rFonts w:cs="Arial"/>
                <w:sz w:val="16"/>
                <w:szCs w:val="16"/>
                <w:lang w:val="fr-CH"/>
              </w:rPr>
              <w:t>Guglera</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1</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Givisiez</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Le Bosquet</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Route du Château-</w:t>
            </w:r>
            <w:proofErr w:type="spellStart"/>
            <w:r w:rsidRPr="00C76285">
              <w:rPr>
                <w:rFonts w:cs="Arial"/>
                <w:sz w:val="16"/>
                <w:szCs w:val="16"/>
                <w:lang w:val="fr-CH"/>
              </w:rPr>
              <w:t>d'Affry</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17</w:t>
            </w:r>
          </w:p>
        </w:tc>
      </w:tr>
      <w:tr w:rsidR="00C76285" w:rsidRPr="00C76285" w:rsidTr="00C76285">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xml:space="preserve">Nid familial </w:t>
            </w:r>
            <w:proofErr w:type="spellStart"/>
            <w:r w:rsidRPr="00C76285">
              <w:rPr>
                <w:rFonts w:cs="Arial"/>
                <w:sz w:val="16"/>
                <w:szCs w:val="16"/>
                <w:lang w:val="fr-CH"/>
              </w:rPr>
              <w:t>Clairval</w:t>
            </w:r>
            <w:proofErr w:type="spellEnd"/>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Impasse des Hiboux</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6</w:t>
            </w:r>
          </w:p>
        </w:tc>
      </w:tr>
      <w:tr w:rsidR="00C76285" w:rsidRPr="00C76285"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Haut-Intyamon</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Haut-Lac International centre</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Route du Rosaire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10</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Marly</w:t>
            </w:r>
          </w:p>
        </w:tc>
        <w:tc>
          <w:tcPr>
            <w:tcW w:w="4111"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Foyer St-Etienne (appart. résidentiel)</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Chemin des Epinettes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35</w:t>
            </w:r>
          </w:p>
        </w:tc>
      </w:tr>
      <w:tr w:rsidR="00C76285" w:rsidRPr="00C76285" w:rsidTr="00C76285">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xml:space="preserve">Route du </w:t>
            </w:r>
            <w:proofErr w:type="spellStart"/>
            <w:r w:rsidRPr="00C76285">
              <w:rPr>
                <w:rFonts w:cs="Arial"/>
                <w:sz w:val="16"/>
                <w:szCs w:val="16"/>
                <w:lang w:val="fr-CH"/>
              </w:rPr>
              <w:t>Confin</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23</w:t>
            </w:r>
          </w:p>
        </w:tc>
      </w:tr>
      <w:tr w:rsidR="00C76285" w:rsidRPr="00C76285" w:rsidTr="007A6040">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proofErr w:type="spellStart"/>
            <w:r w:rsidRPr="00C76285">
              <w:rPr>
                <w:rFonts w:cs="Arial"/>
                <w:sz w:val="16"/>
                <w:szCs w:val="16"/>
                <w:lang w:val="fr-CH"/>
              </w:rPr>
              <w:t>Noréaz</w:t>
            </w:r>
            <w:proofErr w:type="spellEnd"/>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xml:space="preserve">CFPS-Château de </w:t>
            </w:r>
            <w:proofErr w:type="spellStart"/>
            <w:r w:rsidRPr="00C76285">
              <w:rPr>
                <w:rFonts w:cs="Arial"/>
                <w:sz w:val="16"/>
                <w:szCs w:val="16"/>
                <w:lang w:val="fr-CH"/>
              </w:rPr>
              <w:t>Seedorf</w:t>
            </w:r>
            <w:proofErr w:type="spellEnd"/>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xml:space="preserve">Route de </w:t>
            </w:r>
            <w:proofErr w:type="spellStart"/>
            <w:r w:rsidRPr="00C76285">
              <w:rPr>
                <w:rFonts w:cs="Arial"/>
                <w:sz w:val="16"/>
                <w:szCs w:val="16"/>
                <w:lang w:val="fr-CH"/>
              </w:rPr>
              <w:t>Seedorf</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101</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Villars-sur-Glâne</w:t>
            </w:r>
          </w:p>
        </w:tc>
        <w:tc>
          <w:tcPr>
            <w:tcW w:w="4111" w:type="dxa"/>
            <w:tcBorders>
              <w:top w:val="single" w:sz="4" w:space="0" w:color="000000"/>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xml:space="preserve">CFPS-Château de </w:t>
            </w:r>
            <w:proofErr w:type="spellStart"/>
            <w:r w:rsidRPr="00C76285">
              <w:rPr>
                <w:rFonts w:cs="Arial"/>
                <w:sz w:val="16"/>
                <w:szCs w:val="16"/>
                <w:lang w:val="fr-CH"/>
              </w:rPr>
              <w:t>Seedorf</w:t>
            </w:r>
            <w:proofErr w:type="spellEnd"/>
            <w:r w:rsidRPr="00C76285">
              <w:rPr>
                <w:rFonts w:cs="Arial"/>
                <w:sz w:val="16"/>
                <w:szCs w:val="16"/>
                <w:lang w:val="fr-CH"/>
              </w:rPr>
              <w:t>-Appartement</w:t>
            </w:r>
            <w:r>
              <w:rPr>
                <w:rFonts w:cs="Arial"/>
                <w:sz w:val="16"/>
                <w:szCs w:val="16"/>
                <w:lang w:val="fr-CH"/>
              </w:rPr>
              <w:t xml:space="preserve"> protégé</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Chemin de Beaulieu</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1</w:t>
            </w:r>
          </w:p>
        </w:tc>
      </w:tr>
      <w:tr w:rsidR="00C76285" w:rsidRPr="00C76285" w:rsidTr="007A6040">
        <w:trPr>
          <w:trHeight w:val="249"/>
        </w:trPr>
        <w:tc>
          <w:tcPr>
            <w:tcW w:w="1430" w:type="dxa"/>
            <w:tcBorders>
              <w:top w:val="nil"/>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4111" w:type="dxa"/>
            <w:tcBorders>
              <w:top w:val="nil"/>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Chemin de Beaulieu</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2</w:t>
            </w:r>
          </w:p>
        </w:tc>
      </w:tr>
      <w:tr w:rsidR="00C76285" w:rsidRPr="00C76285" w:rsidTr="007A6040">
        <w:trPr>
          <w:trHeight w:val="249"/>
        </w:trPr>
        <w:tc>
          <w:tcPr>
            <w:tcW w:w="1430" w:type="dxa"/>
            <w:tcBorders>
              <w:top w:val="nil"/>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4111" w:type="dxa"/>
            <w:tcBorders>
              <w:top w:val="nil"/>
              <w:left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Chemin de Beaulieu</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3</w:t>
            </w:r>
          </w:p>
        </w:tc>
      </w:tr>
      <w:tr w:rsidR="00C76285" w:rsidRPr="00C76285" w:rsidTr="00C76285">
        <w:trPr>
          <w:trHeight w:val="249"/>
        </w:trPr>
        <w:tc>
          <w:tcPr>
            <w:tcW w:w="1430"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4111" w:type="dxa"/>
            <w:tcBorders>
              <w:top w:val="nil"/>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 </w:t>
            </w:r>
          </w:p>
        </w:tc>
        <w:tc>
          <w:tcPr>
            <w:tcW w:w="3118" w:type="dxa"/>
            <w:tcBorders>
              <w:top w:val="single" w:sz="4" w:space="0" w:color="000000"/>
              <w:left w:val="single" w:sz="4" w:space="0" w:color="000000"/>
              <w:bottom w:val="single" w:sz="4" w:space="0" w:color="000000"/>
              <w:right w:val="nil"/>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Route du Coteau</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bottom w:w="0" w:type="dxa"/>
              <w:right w:w="12" w:type="dxa"/>
            </w:tcMar>
            <w:vAlign w:val="center"/>
            <w:hideMark/>
          </w:tcPr>
          <w:p w:rsidR="00C76285" w:rsidRPr="00C76285" w:rsidRDefault="00C76285" w:rsidP="00C76285">
            <w:pPr>
              <w:rPr>
                <w:rFonts w:cs="Arial"/>
                <w:sz w:val="16"/>
                <w:szCs w:val="16"/>
                <w:lang w:val="fr-CH"/>
              </w:rPr>
            </w:pPr>
            <w:r w:rsidRPr="00C76285">
              <w:rPr>
                <w:rFonts w:cs="Arial"/>
                <w:sz w:val="16"/>
                <w:szCs w:val="16"/>
                <w:lang w:val="fr-CH"/>
              </w:rPr>
              <w:t>59</w:t>
            </w:r>
          </w:p>
        </w:tc>
      </w:tr>
    </w:tbl>
    <w:p w:rsidR="00262AC3" w:rsidRPr="00BA6F19" w:rsidRDefault="00262AC3" w:rsidP="00052720">
      <w:pPr>
        <w:rPr>
          <w:rFonts w:cs="Arial"/>
          <w:lang w:val="fr-CH"/>
        </w:rPr>
      </w:pPr>
    </w:p>
    <w:p w:rsidR="00052720" w:rsidRPr="00BA6F19" w:rsidRDefault="00052720">
      <w:pPr>
        <w:pStyle w:val="Titre2"/>
      </w:pPr>
      <w:bookmarkStart w:id="1463" w:name="_Hôpitaux,_établissements_de"/>
      <w:bookmarkStart w:id="1464" w:name="_Toc278352475"/>
      <w:bookmarkStart w:id="1465" w:name="_Toc461454013"/>
      <w:bookmarkEnd w:id="1463"/>
      <w:r w:rsidRPr="00BA6F19">
        <w:t>Hôpitaux, établissements de soins et institutions similaires dans le domaine de la santé</w:t>
      </w:r>
      <w:bookmarkEnd w:id="1464"/>
      <w:bookmarkEnd w:id="1465"/>
    </w:p>
    <w:p w:rsidR="00262AC3" w:rsidRPr="00BA6F19" w:rsidRDefault="00262AC3" w:rsidP="00262AC3">
      <w:pPr>
        <w:rPr>
          <w:rFonts w:cs="Arial"/>
          <w:lang w:val="fr-CH" w:eastAsia="fr-CH"/>
        </w:rPr>
      </w:pPr>
    </w:p>
    <w:p w:rsidR="00052720" w:rsidRPr="00BA6F19" w:rsidRDefault="009D490D"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 xml:space="preserve">nts </w:t>
      </w:r>
      <w:r w:rsidRPr="00BA6F19">
        <w:rPr>
          <w:rFonts w:cs="Arial"/>
          <w:lang w:val="fr-CH" w:eastAsia="fr-CH"/>
        </w:rPr>
        <w:t xml:space="preserve">des </w:t>
      </w:r>
      <w:r w:rsidR="00052720" w:rsidRPr="00BA6F19">
        <w:rPr>
          <w:rFonts w:cs="Arial"/>
          <w:lang w:val="fr-CH" w:eastAsia="fr-CH"/>
        </w:rPr>
        <w:t>hôpitaux, établissement</w:t>
      </w:r>
      <w:r w:rsidR="00C26C4D">
        <w:rPr>
          <w:rFonts w:cs="Arial"/>
          <w:lang w:val="fr-CH" w:eastAsia="fr-CH"/>
        </w:rPr>
        <w:t xml:space="preserve">s </w:t>
      </w:r>
      <w:r w:rsidR="00052720" w:rsidRPr="00BA6F19">
        <w:rPr>
          <w:rFonts w:cs="Arial"/>
          <w:lang w:val="fr-CH" w:eastAsia="fr-CH"/>
        </w:rPr>
        <w:t>de soins et institutions similaires dans le domaine de la santé ne sont pas inscrit</w:t>
      </w:r>
      <w:r w:rsidR="00C26C4D">
        <w:rPr>
          <w:rFonts w:cs="Arial"/>
          <w:lang w:val="fr-CH" w:eastAsia="fr-CH"/>
        </w:rPr>
        <w:t>s</w:t>
      </w:r>
      <w:r w:rsidR="00052720" w:rsidRPr="00BA6F19">
        <w:rPr>
          <w:rFonts w:cs="Arial"/>
          <w:lang w:val="fr-CH" w:eastAsia="fr-CH"/>
        </w:rPr>
        <w:t xml:space="preserve"> dans les RdH des communes où ils sont situés. La liste des résidents est transmise une fois par année à l’OFS selon une procédure </w:t>
      </w:r>
      <w:r w:rsidRPr="00BA6F19">
        <w:rPr>
          <w:rFonts w:cs="Arial"/>
          <w:lang w:val="fr-CH" w:eastAsia="fr-CH"/>
        </w:rPr>
        <w:t>sécurisée ad</w:t>
      </w:r>
      <w:r w:rsidR="00C26C4D">
        <w:rPr>
          <w:rFonts w:cs="Arial"/>
          <w:lang w:val="fr-CH" w:eastAsia="fr-CH"/>
        </w:rPr>
        <w:t xml:space="preserve"> </w:t>
      </w:r>
      <w:r w:rsidRPr="00BA6F19">
        <w:rPr>
          <w:rFonts w:cs="Arial"/>
          <w:lang w:val="fr-CH" w:eastAsia="fr-CH"/>
        </w:rPr>
        <w:t>hoc</w:t>
      </w:r>
      <w:r w:rsidR="00052720" w:rsidRPr="00BA6F19">
        <w:rPr>
          <w:rFonts w:cs="Arial"/>
          <w:lang w:val="fr-CH" w:eastAsia="fr-CH"/>
        </w:rPr>
        <w:t>.</w:t>
      </w:r>
    </w:p>
    <w:p w:rsidR="00052720" w:rsidRPr="00BA6F19" w:rsidRDefault="00052720" w:rsidP="007A6040">
      <w:pPr>
        <w:jc w:val="both"/>
        <w:rPr>
          <w:rFonts w:cs="Arial"/>
          <w:lang w:val="fr-CH" w:eastAsia="fr-CH"/>
        </w:rPr>
      </w:pPr>
    </w:p>
    <w:p w:rsidR="00052720" w:rsidRPr="00BA6F19" w:rsidRDefault="000221C2" w:rsidP="007A6040">
      <w:pPr>
        <w:jc w:val="both"/>
        <w:rPr>
          <w:rFonts w:cs="Arial"/>
          <w:lang w:val="fr-CH" w:eastAsia="fr-CH"/>
        </w:rPr>
      </w:pPr>
      <w:r>
        <w:rPr>
          <w:noProof/>
          <w:lang w:val="fr-CH" w:eastAsia="fr-CH"/>
        </w:rPr>
        <w:drawing>
          <wp:anchor distT="0" distB="0" distL="114300" distR="114300" simplePos="0" relativeHeight="251926016" behindDoc="0" locked="0" layoutInCell="1" allowOverlap="1" wp14:anchorId="72BADB04" wp14:editId="05711687">
            <wp:simplePos x="0" y="0"/>
            <wp:positionH relativeFrom="column">
              <wp:posOffset>5881370</wp:posOffset>
            </wp:positionH>
            <wp:positionV relativeFrom="paragraph">
              <wp:posOffset>-609600</wp:posOffset>
            </wp:positionV>
            <wp:extent cx="738505" cy="408940"/>
            <wp:effectExtent l="0" t="0" r="4445" b="0"/>
            <wp:wrapNone/>
            <wp:docPr id="90" name="Image 9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052720" w:rsidRPr="00BA6F19">
        <w:rPr>
          <w:rFonts w:cs="Arial"/>
          <w:lang w:val="fr-CH" w:eastAsia="fr-CH"/>
        </w:rPr>
        <w:t>Si une commune a des personnes inscrite</w:t>
      </w:r>
      <w:r w:rsidR="009D490D" w:rsidRPr="00BA6F19">
        <w:rPr>
          <w:rFonts w:cs="Arial"/>
          <w:lang w:val="fr-CH" w:eastAsia="fr-CH"/>
        </w:rPr>
        <w:t>s</w:t>
      </w:r>
      <w:r w:rsidR="00052720" w:rsidRPr="00BA6F19">
        <w:rPr>
          <w:rFonts w:cs="Arial"/>
          <w:lang w:val="fr-CH" w:eastAsia="fr-CH"/>
        </w:rPr>
        <w:t xml:space="preserve"> en domicile principal qui résident pour une longue durée dans ces institutions que ce soit à l’extérieur ou </w:t>
      </w:r>
      <w:r w:rsidR="00C26C4D">
        <w:rPr>
          <w:rFonts w:cs="Arial"/>
          <w:lang w:val="fr-CH" w:eastAsia="fr-CH"/>
        </w:rPr>
        <w:t>à l’</w:t>
      </w:r>
      <w:r w:rsidR="00052720" w:rsidRPr="00BA6F19">
        <w:rPr>
          <w:rFonts w:cs="Arial"/>
          <w:lang w:val="fr-CH" w:eastAsia="fr-CH"/>
        </w:rPr>
        <w:t>intérieur de leur commune, leur adresse de domicile et leur type de ménage reste</w:t>
      </w:r>
      <w:r w:rsidR="00C26C4D">
        <w:rPr>
          <w:rFonts w:cs="Arial"/>
          <w:lang w:val="fr-CH" w:eastAsia="fr-CH"/>
        </w:rPr>
        <w:t>nt</w:t>
      </w:r>
      <w:r w:rsidR="00052720" w:rsidRPr="00BA6F19">
        <w:rPr>
          <w:rFonts w:cs="Arial"/>
          <w:lang w:val="fr-CH" w:eastAsia="fr-CH"/>
        </w:rPr>
        <w:t xml:space="preserve"> inchangé</w:t>
      </w:r>
      <w:r w:rsidR="00C26C4D">
        <w:rPr>
          <w:rFonts w:cs="Arial"/>
          <w:lang w:val="fr-CH" w:eastAsia="fr-CH"/>
        </w:rPr>
        <w:t>s</w:t>
      </w:r>
      <w:r w:rsidR="00052720" w:rsidRPr="00BA6F19">
        <w:rPr>
          <w:rFonts w:cs="Arial"/>
          <w:lang w:val="fr-CH" w:eastAsia="fr-CH"/>
        </w:rPr>
        <w:t>.</w:t>
      </w:r>
    </w:p>
    <w:p w:rsidR="00052720" w:rsidRPr="00BA6F19" w:rsidRDefault="00052720" w:rsidP="007A6040">
      <w:pPr>
        <w:jc w:val="both"/>
        <w:rPr>
          <w:rFonts w:cs="Arial"/>
          <w:lang w:val="fr-CH" w:eastAsia="fr-CH"/>
        </w:rPr>
      </w:pPr>
    </w:p>
    <w:p w:rsidR="002F4DFB" w:rsidRPr="00BA6F19" w:rsidRDefault="00052720" w:rsidP="007A6040">
      <w:pPr>
        <w:jc w:val="both"/>
        <w:rPr>
          <w:rFonts w:cs="Arial"/>
          <w:lang w:val="fr-CH" w:eastAsia="fr-CH"/>
        </w:rPr>
      </w:pPr>
      <w:r w:rsidRPr="00BA6F19">
        <w:rPr>
          <w:rFonts w:cs="Arial"/>
          <w:lang w:val="fr-CH" w:eastAsia="fr-CH"/>
        </w:rPr>
        <w:t>Toutefois, si leur logement venait à être occupé par une ou des personnes suite à une arrivée, la personne concernée doit alors être inscrite en « ménage administratif » avec les EGID et EWID correspondant</w:t>
      </w:r>
      <w:r w:rsidR="00C26C4D">
        <w:rPr>
          <w:rFonts w:cs="Arial"/>
          <w:lang w:val="fr-CH" w:eastAsia="fr-CH"/>
        </w:rPr>
        <w:t>s</w:t>
      </w:r>
      <w:r w:rsidRPr="00BA6F19">
        <w:rPr>
          <w:rFonts w:cs="Arial"/>
          <w:lang w:val="fr-CH" w:eastAsia="fr-CH"/>
        </w:rPr>
        <w:t>. La commune prend les contacts nécessaires pour obtenir les coordonnées nécessaires pour l’acheminement de sa correspondance</w:t>
      </w:r>
      <w:r w:rsidR="00262AC3" w:rsidRPr="00BA6F19">
        <w:rPr>
          <w:rFonts w:cs="Arial"/>
          <w:lang w:val="fr-CH" w:eastAsia="fr-CH"/>
        </w:rPr>
        <w:t>.</w:t>
      </w:r>
    </w:p>
    <w:p w:rsidR="002F4DFB" w:rsidRPr="00BA6F19" w:rsidRDefault="002F4DFB" w:rsidP="007A6040">
      <w:pPr>
        <w:jc w:val="both"/>
        <w:rPr>
          <w:rFonts w:cs="Arial"/>
          <w:lang w:val="fr-CH" w:eastAsia="fr-CH"/>
        </w:rPr>
      </w:pPr>
    </w:p>
    <w:p w:rsidR="002F4DFB" w:rsidRPr="00BA6F19" w:rsidRDefault="002F4DFB" w:rsidP="007A6040">
      <w:pPr>
        <w:pStyle w:val="Titre3"/>
        <w:jc w:val="both"/>
      </w:pPr>
      <w:bookmarkStart w:id="1466" w:name="_Toc279997600"/>
      <w:bookmarkStart w:id="1467" w:name="_Toc461454014"/>
      <w:r w:rsidRPr="00BA6F19">
        <w:t>Liste, par commune, des hôpitaux, établissements de soins et institutions similaires dans le domaine de la santé</w:t>
      </w:r>
      <w:bookmarkEnd w:id="1466"/>
      <w:bookmarkEnd w:id="1467"/>
    </w:p>
    <w:p w:rsidR="002F4DFB" w:rsidRPr="00BA6F19" w:rsidRDefault="002F4DFB" w:rsidP="002F4DFB">
      <w:pPr>
        <w:rPr>
          <w:rFonts w:cs="Arial"/>
          <w:lang w:val="fr-CH" w:eastAsia="fr-CH"/>
        </w:rPr>
      </w:pPr>
    </w:p>
    <w:tbl>
      <w:tblPr>
        <w:tblW w:w="9084" w:type="dxa"/>
        <w:tblInd w:w="58" w:type="dxa"/>
        <w:tblCellMar>
          <w:left w:w="70" w:type="dxa"/>
          <w:right w:w="70" w:type="dxa"/>
        </w:tblCellMar>
        <w:tblLook w:val="04A0" w:firstRow="1" w:lastRow="0" w:firstColumn="1" w:lastColumn="0" w:noHBand="0" w:noVBand="1"/>
      </w:tblPr>
      <w:tblGrid>
        <w:gridCol w:w="1430"/>
        <w:gridCol w:w="3260"/>
        <w:gridCol w:w="3969"/>
        <w:gridCol w:w="425"/>
      </w:tblGrid>
      <w:tr w:rsidR="001E0632" w:rsidRPr="00C76285" w:rsidTr="00804B82">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tcPr>
          <w:p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Commune</w:t>
            </w:r>
          </w:p>
        </w:tc>
        <w:tc>
          <w:tcPr>
            <w:tcW w:w="3260" w:type="dxa"/>
            <w:tcBorders>
              <w:top w:val="single" w:sz="4" w:space="0" w:color="000000"/>
              <w:left w:val="single" w:sz="4" w:space="0" w:color="000000"/>
              <w:bottom w:val="single" w:sz="4" w:space="0" w:color="000000"/>
              <w:right w:val="nil"/>
            </w:tcBorders>
            <w:shd w:val="clear" w:color="auto" w:fill="auto"/>
            <w:noWrap/>
            <w:vAlign w:val="center"/>
          </w:tcPr>
          <w:p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Nom</w:t>
            </w:r>
          </w:p>
        </w:tc>
        <w:tc>
          <w:tcPr>
            <w:tcW w:w="3969" w:type="dxa"/>
            <w:tcBorders>
              <w:top w:val="single" w:sz="4" w:space="0" w:color="000000"/>
              <w:left w:val="single" w:sz="4" w:space="0" w:color="000000"/>
              <w:bottom w:val="single" w:sz="4" w:space="0" w:color="000000"/>
              <w:right w:val="nil"/>
            </w:tcBorders>
            <w:shd w:val="clear" w:color="auto" w:fill="auto"/>
            <w:noWrap/>
            <w:vAlign w:val="center"/>
          </w:tcPr>
          <w:p w:rsidR="001E0632" w:rsidRPr="007A6040" w:rsidRDefault="001E0632" w:rsidP="00C76285">
            <w:pPr>
              <w:rPr>
                <w:rFonts w:cs="Arial"/>
                <w:b/>
                <w:iCs w:val="0"/>
                <w:sz w:val="16"/>
                <w:szCs w:val="16"/>
                <w:lang w:val="fr-CH" w:eastAsia="fr-CH"/>
              </w:rPr>
            </w:pPr>
            <w:r w:rsidRPr="007A6040">
              <w:rPr>
                <w:rFonts w:cs="Arial"/>
                <w:b/>
                <w:iCs w:val="0"/>
                <w:sz w:val="16"/>
                <w:szCs w:val="16"/>
                <w:lang w:val="fr-CH" w:eastAsia="fr-CH"/>
              </w:rPr>
              <w:t>Adresse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E0632" w:rsidRPr="00C76285" w:rsidRDefault="001E0632" w:rsidP="00C76285">
            <w:pPr>
              <w:rPr>
                <w:rFonts w:cs="Arial"/>
                <w:iCs w:val="0"/>
                <w:sz w:val="16"/>
                <w:szCs w:val="16"/>
                <w:lang w:val="fr-CH" w:eastAsia="fr-CH"/>
              </w:rPr>
            </w:pP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Barberêche</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Foyer Horizon / Le Tremplin</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Gare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Bulle</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Parqueterie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Horizon-Sud-appartement</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Pilons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Pilons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12</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Pilons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Général-</w:t>
            </w:r>
            <w:proofErr w:type="spellStart"/>
            <w:r w:rsidRPr="00C76285">
              <w:rPr>
                <w:rFonts w:cs="Arial"/>
                <w:iCs w:val="0"/>
                <w:sz w:val="16"/>
                <w:szCs w:val="16"/>
                <w:lang w:val="fr-CH" w:eastAsia="fr-CH"/>
              </w:rPr>
              <w:t>Castella</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Général-</w:t>
            </w:r>
            <w:proofErr w:type="spellStart"/>
            <w:r w:rsidRPr="00C76285">
              <w:rPr>
                <w:rFonts w:cs="Arial"/>
                <w:iCs w:val="0"/>
                <w:sz w:val="16"/>
                <w:szCs w:val="16"/>
                <w:lang w:val="fr-CH" w:eastAsia="fr-CH"/>
              </w:rPr>
              <w:t>Castella</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Général-</w:t>
            </w:r>
            <w:proofErr w:type="spellStart"/>
            <w:r w:rsidRPr="00C76285">
              <w:rPr>
                <w:rFonts w:cs="Arial"/>
                <w:iCs w:val="0"/>
                <w:sz w:val="16"/>
                <w:szCs w:val="16"/>
                <w:lang w:val="fr-CH" w:eastAsia="fr-CH"/>
              </w:rPr>
              <w:t>Castella</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6</w:t>
            </w:r>
          </w:p>
        </w:tc>
      </w:tr>
      <w:tr w:rsidR="00C76285" w:rsidRPr="00C76285" w:rsidTr="007A6040">
        <w:trPr>
          <w:trHeight w:val="249"/>
        </w:trPr>
        <w:tc>
          <w:tcPr>
            <w:tcW w:w="1430"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du </w:t>
            </w:r>
            <w:proofErr w:type="spellStart"/>
            <w:r w:rsidRPr="00C76285">
              <w:rPr>
                <w:rFonts w:cs="Arial"/>
                <w:iCs w:val="0"/>
                <w:sz w:val="16"/>
                <w:szCs w:val="16"/>
                <w:lang w:val="fr-CH" w:eastAsia="fr-CH"/>
              </w:rPr>
              <w:t>Verdel</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Corminboeuf</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2</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de </w:t>
            </w:r>
            <w:proofErr w:type="spellStart"/>
            <w:r w:rsidRPr="00C76285">
              <w:rPr>
                <w:rFonts w:cs="Arial"/>
                <w:iCs w:val="0"/>
                <w:sz w:val="16"/>
                <w:szCs w:val="16"/>
                <w:lang w:val="fr-CH" w:eastAsia="fr-CH"/>
              </w:rPr>
              <w:t>Belfaux</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46</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Düdingen</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Applico</w:t>
            </w:r>
            <w:proofErr w:type="spellEnd"/>
            <w:r w:rsidRPr="00C76285">
              <w:rPr>
                <w:rFonts w:cs="Arial"/>
                <w:iCs w:val="0"/>
                <w:sz w:val="16"/>
                <w:szCs w:val="16"/>
                <w:lang w:val="fr-CH" w:eastAsia="fr-CH"/>
              </w:rPr>
              <w:t xml:space="preserve"> - Düdingen + Apparts privés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Chännelmattstrasse</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11</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Fribourg</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Fondation Le </w:t>
            </w:r>
            <w:proofErr w:type="spellStart"/>
            <w:r w:rsidRPr="00C76285">
              <w:rPr>
                <w:rFonts w:cs="Arial"/>
                <w:iCs w:val="0"/>
                <w:sz w:val="16"/>
                <w:szCs w:val="16"/>
                <w:lang w:val="fr-CH" w:eastAsia="fr-CH"/>
              </w:rPr>
              <w:t>Torry</w:t>
            </w:r>
            <w:proofErr w:type="spellEnd"/>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du Général-Guisan</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54</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Foyer des apprentis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Louis-</w:t>
            </w:r>
            <w:proofErr w:type="spellStart"/>
            <w:r w:rsidRPr="00C76285">
              <w:rPr>
                <w:rFonts w:cs="Arial"/>
                <w:iCs w:val="0"/>
                <w:sz w:val="16"/>
                <w:szCs w:val="16"/>
                <w:lang w:val="fr-CH" w:eastAsia="fr-CH"/>
              </w:rPr>
              <w:t>Weck</w:t>
            </w:r>
            <w:proofErr w:type="spellEnd"/>
            <w:r w:rsidRPr="00C76285">
              <w:rPr>
                <w:rFonts w:cs="Arial"/>
                <w:iCs w:val="0"/>
                <w:sz w:val="16"/>
                <w:szCs w:val="16"/>
                <w:lang w:val="fr-CH" w:eastAsia="fr-CH"/>
              </w:rPr>
              <w:t>-Reynold</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28</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Foyer Les Etangs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Chemin des Etangs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1</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Impasse de la Forêt</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w:t>
            </w:r>
          </w:p>
        </w:tc>
      </w:tr>
      <w:tr w:rsidR="00C76285" w:rsidRPr="00C76285" w:rsidTr="007A6040">
        <w:trPr>
          <w:trHeight w:val="249"/>
        </w:trPr>
        <w:tc>
          <w:tcPr>
            <w:tcW w:w="1430" w:type="dxa"/>
            <w:tcBorders>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4</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Marly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31</w:t>
            </w:r>
          </w:p>
        </w:tc>
      </w:tr>
      <w:tr w:rsidR="00C76285" w:rsidRPr="00C76285" w:rsidTr="007A6040">
        <w:trPr>
          <w:trHeight w:val="249"/>
        </w:trPr>
        <w:tc>
          <w:tcPr>
            <w:tcW w:w="1430"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 Belvédère / Le Tremplin</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Avenue Jean-Marie-</w:t>
            </w:r>
            <w:proofErr w:type="spellStart"/>
            <w:r w:rsidRPr="00C76285">
              <w:rPr>
                <w:rFonts w:cs="Arial"/>
                <w:iCs w:val="0"/>
                <w:sz w:val="16"/>
                <w:szCs w:val="16"/>
                <w:lang w:val="fr-CH" w:eastAsia="fr-CH"/>
              </w:rPr>
              <w:t>Musy</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18</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Haut-Intyamon</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Dent-de-Lys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Lully</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La Traversée 3</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Molière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54</w:t>
            </w:r>
          </w:p>
        </w:tc>
      </w:tr>
      <w:tr w:rsidR="00C76285" w:rsidRPr="00C76285" w:rsidTr="007A6040">
        <w:trPr>
          <w:trHeight w:val="249"/>
        </w:trPr>
        <w:tc>
          <w:tcPr>
            <w:tcW w:w="1430" w:type="dxa"/>
            <w:tcBorders>
              <w:top w:val="single" w:sz="4" w:space="0" w:color="000000"/>
              <w:left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Marsens</w:t>
            </w:r>
            <w:proofErr w:type="spellEnd"/>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Hôpital psychiatrique</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L'Hôpital</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140</w:t>
            </w:r>
          </w:p>
        </w:tc>
      </w:tr>
      <w:tr w:rsidR="00C76285" w:rsidRPr="00C76285" w:rsidTr="007A6040">
        <w:trPr>
          <w:trHeight w:val="249"/>
        </w:trPr>
        <w:tc>
          <w:tcPr>
            <w:tcW w:w="1430" w:type="dxa"/>
            <w:tcBorders>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la Rotonde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25</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Ménières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L'Epi</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Clos-Quartier</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3</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Pont-en-Ogoz</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Horizon-Sud</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 xml:space="preserve">Route vers </w:t>
            </w:r>
            <w:proofErr w:type="spellStart"/>
            <w:r w:rsidRPr="00C76285">
              <w:rPr>
                <w:rFonts w:cs="Arial"/>
                <w:iCs w:val="0"/>
                <w:sz w:val="16"/>
                <w:szCs w:val="16"/>
                <w:lang w:val="fr-CH" w:eastAsia="fr-CH"/>
              </w:rPr>
              <w:t>Karlé</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22</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Schmitten (FR)</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Applico</w:t>
            </w:r>
            <w:proofErr w:type="spellEnd"/>
            <w:r w:rsidRPr="00C76285">
              <w:rPr>
                <w:rFonts w:cs="Arial"/>
                <w:iCs w:val="0"/>
                <w:sz w:val="16"/>
                <w:szCs w:val="16"/>
                <w:lang w:val="fr-CH" w:eastAsia="fr-CH"/>
              </w:rPr>
              <w:t xml:space="preserve"> - Schmitten + Appart privés</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proofErr w:type="spellStart"/>
            <w:r w:rsidRPr="00C76285">
              <w:rPr>
                <w:rFonts w:cs="Arial"/>
                <w:iCs w:val="0"/>
                <w:sz w:val="16"/>
                <w:szCs w:val="16"/>
                <w:lang w:val="fr-CH" w:eastAsia="fr-CH"/>
              </w:rPr>
              <w:t>Bodenmattstrasse</w:t>
            </w:r>
            <w:proofErr w:type="spellEnd"/>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148</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Villars-sur-Glâne</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Transit</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du Platy</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7</w:t>
            </w:r>
          </w:p>
        </w:tc>
      </w:tr>
      <w:tr w:rsidR="00C76285" w:rsidRPr="00C76285" w:rsidTr="007A6040">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Villorsonnens</w:t>
            </w:r>
          </w:p>
        </w:tc>
        <w:tc>
          <w:tcPr>
            <w:tcW w:w="3260"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Le Radeau</w:t>
            </w:r>
          </w:p>
        </w:tc>
        <w:tc>
          <w:tcPr>
            <w:tcW w:w="3969" w:type="dxa"/>
            <w:tcBorders>
              <w:top w:val="single" w:sz="4" w:space="0" w:color="000000"/>
              <w:left w:val="single" w:sz="4" w:space="0" w:color="000000"/>
              <w:bottom w:val="single" w:sz="4" w:space="0" w:color="000000"/>
              <w:right w:val="nil"/>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Route de Chavannes</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76285" w:rsidRPr="00C76285" w:rsidRDefault="00C76285" w:rsidP="00C76285">
            <w:pPr>
              <w:rPr>
                <w:rFonts w:cs="Arial"/>
                <w:iCs w:val="0"/>
                <w:sz w:val="16"/>
                <w:szCs w:val="16"/>
                <w:lang w:val="fr-CH" w:eastAsia="fr-CH"/>
              </w:rPr>
            </w:pPr>
            <w:r w:rsidRPr="00C76285">
              <w:rPr>
                <w:rFonts w:cs="Arial"/>
                <w:iCs w:val="0"/>
                <w:sz w:val="16"/>
                <w:szCs w:val="16"/>
                <w:lang w:val="fr-CH" w:eastAsia="fr-CH"/>
              </w:rPr>
              <w:t>8</w:t>
            </w:r>
          </w:p>
        </w:tc>
      </w:tr>
    </w:tbl>
    <w:p w:rsidR="002F4DFB" w:rsidRDefault="002F4DFB" w:rsidP="00CF1757">
      <w:pPr>
        <w:rPr>
          <w:highlight w:val="lightGray"/>
        </w:rPr>
      </w:pPr>
    </w:p>
    <w:p w:rsidR="00052720" w:rsidRPr="00BA6F19" w:rsidRDefault="00052720">
      <w:pPr>
        <w:pStyle w:val="Titre2"/>
      </w:pPr>
      <w:bookmarkStart w:id="1468" w:name="_Etablissements_d’exécution_de"/>
      <w:bookmarkStart w:id="1469" w:name="_Toc278352476"/>
      <w:bookmarkStart w:id="1470" w:name="_Toc461454015"/>
      <w:bookmarkEnd w:id="1468"/>
      <w:r w:rsidRPr="00BA6F19">
        <w:t>Etablissements d’exécution de peines et mesures</w:t>
      </w:r>
      <w:bookmarkEnd w:id="1469"/>
      <w:bookmarkEnd w:id="1470"/>
    </w:p>
    <w:p w:rsidR="00262AC3" w:rsidRPr="00BA6F19" w:rsidRDefault="00262AC3" w:rsidP="00262AC3">
      <w:pPr>
        <w:rPr>
          <w:rFonts w:cs="Arial"/>
          <w:lang w:val="fr-CH" w:eastAsia="fr-CH"/>
        </w:rPr>
      </w:pPr>
    </w:p>
    <w:p w:rsidR="00052720" w:rsidRPr="00BA6F19" w:rsidRDefault="002F4DFB" w:rsidP="007A6040">
      <w:pPr>
        <w:jc w:val="both"/>
        <w:rPr>
          <w:rFonts w:cs="Arial"/>
          <w:lang w:val="fr-CH" w:eastAsia="fr-CH"/>
        </w:rPr>
      </w:pPr>
      <w:r w:rsidRPr="00BA6F19">
        <w:rPr>
          <w:rFonts w:cs="Arial"/>
          <w:lang w:val="fr-CH" w:eastAsia="fr-CH"/>
        </w:rPr>
        <w:t>Les réside</w:t>
      </w:r>
      <w:r w:rsidR="00052720" w:rsidRPr="00BA6F19">
        <w:rPr>
          <w:rFonts w:cs="Arial"/>
          <w:lang w:val="fr-CH" w:eastAsia="fr-CH"/>
        </w:rPr>
        <w:t>nts d’établissement</w:t>
      </w:r>
      <w:r w:rsidR="00C26C4D">
        <w:rPr>
          <w:rFonts w:cs="Arial"/>
          <w:lang w:val="fr-CH" w:eastAsia="fr-CH"/>
        </w:rPr>
        <w:t>s</w:t>
      </w:r>
      <w:r w:rsidR="00052720" w:rsidRPr="00BA6F19">
        <w:rPr>
          <w:rFonts w:cs="Arial"/>
          <w:lang w:val="fr-CH" w:eastAsia="fr-CH"/>
        </w:rPr>
        <w:t xml:space="preserve"> d’exécution de peine</w:t>
      </w:r>
      <w:r w:rsidR="00C26C4D">
        <w:rPr>
          <w:rFonts w:cs="Arial"/>
          <w:lang w:val="fr-CH" w:eastAsia="fr-CH"/>
        </w:rPr>
        <w:t>s</w:t>
      </w:r>
      <w:r w:rsidR="00052720" w:rsidRPr="00BA6F19">
        <w:rPr>
          <w:rFonts w:cs="Arial"/>
          <w:lang w:val="fr-CH" w:eastAsia="fr-CH"/>
        </w:rPr>
        <w:t xml:space="preserve"> et mesures ne sont pas inscrits dans les RdH des communes où ils sont situés. La liste des résidents est transmise une fois par année à l’OFS selon une procédure </w:t>
      </w:r>
      <w:r w:rsidRPr="00BA6F19">
        <w:rPr>
          <w:rFonts w:cs="Arial"/>
          <w:lang w:val="fr-CH" w:eastAsia="fr-CH"/>
        </w:rPr>
        <w:t xml:space="preserve">sécurisée </w:t>
      </w:r>
      <w:r w:rsidR="004C1897" w:rsidRPr="00BA6F19">
        <w:rPr>
          <w:rFonts w:cs="Arial"/>
          <w:lang w:val="fr-CH" w:eastAsia="fr-CH"/>
        </w:rPr>
        <w:t>ad hoc</w:t>
      </w:r>
      <w:r w:rsidR="00052720" w:rsidRPr="00BA6F19">
        <w:rPr>
          <w:rFonts w:cs="Arial"/>
          <w:lang w:val="fr-CH" w:eastAsia="fr-CH"/>
        </w:rPr>
        <w:t>.</w:t>
      </w:r>
    </w:p>
    <w:p w:rsidR="00052720" w:rsidRPr="00BA6F19" w:rsidRDefault="00052720" w:rsidP="007A6040">
      <w:pPr>
        <w:jc w:val="both"/>
        <w:rPr>
          <w:rFonts w:cs="Arial"/>
          <w:lang w:val="fr-CH" w:eastAsia="fr-CH"/>
        </w:rPr>
      </w:pPr>
    </w:p>
    <w:p w:rsidR="00052720" w:rsidRPr="00BA6F19" w:rsidRDefault="00052720" w:rsidP="007A6040">
      <w:pPr>
        <w:jc w:val="both"/>
        <w:rPr>
          <w:rFonts w:cs="Arial"/>
          <w:lang w:val="fr-CH" w:eastAsia="fr-CH"/>
        </w:rPr>
      </w:pPr>
      <w:r w:rsidRPr="00BA6F19">
        <w:rPr>
          <w:rFonts w:cs="Arial"/>
          <w:lang w:val="fr-CH" w:eastAsia="fr-CH"/>
        </w:rPr>
        <w:t>Si une commune a des personnes inscrite</w:t>
      </w:r>
      <w:r w:rsidR="00C26C4D">
        <w:rPr>
          <w:rFonts w:cs="Arial"/>
          <w:lang w:val="fr-CH" w:eastAsia="fr-CH"/>
        </w:rPr>
        <w:t>s</w:t>
      </w:r>
      <w:r w:rsidRPr="00BA6F19">
        <w:rPr>
          <w:rFonts w:cs="Arial"/>
          <w:lang w:val="fr-CH" w:eastAsia="fr-CH"/>
        </w:rPr>
        <w:t xml:space="preserve"> en domicile principal qui résident pour une longue durée dans ces institutions que ce soit à l’extérieur ou </w:t>
      </w:r>
      <w:r w:rsidR="00C26C4D">
        <w:rPr>
          <w:rFonts w:cs="Arial"/>
          <w:lang w:val="fr-CH" w:eastAsia="fr-CH"/>
        </w:rPr>
        <w:t>à l’</w:t>
      </w:r>
      <w:r w:rsidRPr="00BA6F19">
        <w:rPr>
          <w:rFonts w:cs="Arial"/>
          <w:lang w:val="fr-CH" w:eastAsia="fr-CH"/>
        </w:rPr>
        <w:t>intérieur de leur commune, leur adresse de domicile et leur type de ménage reste</w:t>
      </w:r>
      <w:r w:rsidR="00C26C4D">
        <w:rPr>
          <w:rFonts w:cs="Arial"/>
          <w:lang w:val="fr-CH" w:eastAsia="fr-CH"/>
        </w:rPr>
        <w:t>nt</w:t>
      </w:r>
      <w:r w:rsidRPr="00BA6F19">
        <w:rPr>
          <w:rFonts w:cs="Arial"/>
          <w:lang w:val="fr-CH" w:eastAsia="fr-CH"/>
        </w:rPr>
        <w:t xml:space="preserve"> inchangé</w:t>
      </w:r>
      <w:r w:rsidR="00C26C4D">
        <w:rPr>
          <w:rFonts w:cs="Arial"/>
          <w:lang w:val="fr-CH" w:eastAsia="fr-CH"/>
        </w:rPr>
        <w:t>s</w:t>
      </w:r>
      <w:r w:rsidRPr="00BA6F19">
        <w:rPr>
          <w:rFonts w:cs="Arial"/>
          <w:lang w:val="fr-CH" w:eastAsia="fr-CH"/>
        </w:rPr>
        <w:t>.</w:t>
      </w:r>
    </w:p>
    <w:p w:rsidR="00052720" w:rsidRPr="00BA6F19" w:rsidRDefault="00052720" w:rsidP="007A6040">
      <w:pPr>
        <w:jc w:val="both"/>
        <w:rPr>
          <w:rFonts w:cs="Arial"/>
          <w:lang w:val="fr-CH" w:eastAsia="fr-CH"/>
        </w:rPr>
      </w:pPr>
    </w:p>
    <w:p w:rsidR="002F4DFB" w:rsidRPr="00BA6F19" w:rsidRDefault="00052720" w:rsidP="007A6040">
      <w:pPr>
        <w:jc w:val="both"/>
        <w:rPr>
          <w:rFonts w:cs="Arial"/>
          <w:lang w:val="fr-CH" w:eastAsia="fr-CH"/>
        </w:rPr>
      </w:pPr>
      <w:r w:rsidRPr="00BA6F19">
        <w:rPr>
          <w:rFonts w:cs="Arial"/>
          <w:lang w:val="fr-CH" w:eastAsia="fr-CH"/>
        </w:rPr>
        <w:t>Toutefois, si leur logement venait à être occupé par une ou des personnes suite à une arrivée, la personne concernée doit alors être inscrite en « ménage administratif » avec les EGID et EWID correspondant</w:t>
      </w:r>
      <w:r w:rsidR="00C26C4D">
        <w:rPr>
          <w:rFonts w:cs="Arial"/>
          <w:lang w:val="fr-CH" w:eastAsia="fr-CH"/>
        </w:rPr>
        <w:t>s</w:t>
      </w:r>
      <w:r w:rsidRPr="00BA6F19">
        <w:rPr>
          <w:rFonts w:cs="Arial"/>
          <w:lang w:val="fr-CH" w:eastAsia="fr-CH"/>
        </w:rPr>
        <w:t>. La commune prend les contacts nécessaires pour obtenir les coordonnées nécessaires pour l’acheminement de sa correspondance</w:t>
      </w:r>
      <w:r w:rsidR="002F4DFB" w:rsidRPr="00BA6F19">
        <w:rPr>
          <w:rFonts w:cs="Arial"/>
          <w:lang w:val="fr-CH" w:eastAsia="fr-CH"/>
        </w:rPr>
        <w:t>.</w:t>
      </w:r>
    </w:p>
    <w:p w:rsidR="002F4DFB" w:rsidRDefault="000221C2" w:rsidP="002F4DFB">
      <w:pPr>
        <w:rPr>
          <w:rFonts w:cs="Arial"/>
          <w:lang w:val="fr-CH"/>
        </w:rPr>
      </w:pPr>
      <w:r>
        <w:rPr>
          <w:noProof/>
          <w:lang w:val="fr-CH" w:eastAsia="fr-CH"/>
        </w:rPr>
        <w:drawing>
          <wp:anchor distT="0" distB="0" distL="114300" distR="114300" simplePos="0" relativeHeight="251928064" behindDoc="0" locked="0" layoutInCell="1" allowOverlap="1" wp14:anchorId="5E79E613" wp14:editId="057C471D">
            <wp:simplePos x="0" y="0"/>
            <wp:positionH relativeFrom="column">
              <wp:posOffset>5855970</wp:posOffset>
            </wp:positionH>
            <wp:positionV relativeFrom="paragraph">
              <wp:posOffset>-918210</wp:posOffset>
            </wp:positionV>
            <wp:extent cx="738505" cy="408940"/>
            <wp:effectExtent l="0" t="0" r="4445" b="0"/>
            <wp:wrapNone/>
            <wp:docPr id="91" name="Image 9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2F4DFB" w:rsidRPr="00BA6F19" w:rsidRDefault="002F4DFB" w:rsidP="002F4DFB">
      <w:pPr>
        <w:pStyle w:val="Titre3"/>
      </w:pPr>
      <w:bookmarkStart w:id="1471" w:name="_Toc279997602"/>
      <w:bookmarkStart w:id="1472" w:name="_Toc461454016"/>
      <w:r w:rsidRPr="00BA6F19">
        <w:t>Liste</w:t>
      </w:r>
      <w:r w:rsidR="00C26C4D">
        <w:t>,</w:t>
      </w:r>
      <w:r w:rsidRPr="00BA6F19">
        <w:t xml:space="preserve"> par commune, des établissements de peines et mesures</w:t>
      </w:r>
      <w:bookmarkEnd w:id="1471"/>
      <w:bookmarkEnd w:id="1472"/>
    </w:p>
    <w:p w:rsidR="002F4DFB" w:rsidRPr="00BA6F19" w:rsidRDefault="002F4DFB" w:rsidP="002F4DFB">
      <w:pPr>
        <w:rPr>
          <w:rFonts w:cs="Arial"/>
          <w:lang w:val="fr-CH" w:eastAsia="fr-CH"/>
        </w:rPr>
      </w:pPr>
    </w:p>
    <w:tbl>
      <w:tblPr>
        <w:tblW w:w="9084"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005"/>
        <w:gridCol w:w="4819"/>
        <w:gridCol w:w="2693"/>
        <w:gridCol w:w="567"/>
      </w:tblGrid>
      <w:tr w:rsidR="00CF5673" w:rsidRPr="00CF1757" w:rsidTr="00BC7FF8">
        <w:trPr>
          <w:trHeight w:val="249"/>
        </w:trPr>
        <w:tc>
          <w:tcPr>
            <w:tcW w:w="1005" w:type="dxa"/>
            <w:shd w:val="clear" w:color="auto" w:fill="auto"/>
            <w:noWrap/>
            <w:vAlign w:val="center"/>
          </w:tcPr>
          <w:p w:rsidR="00CF5673" w:rsidRPr="007A6040" w:rsidDel="00F44850" w:rsidRDefault="00CF5673" w:rsidP="002F4DFB">
            <w:pPr>
              <w:rPr>
                <w:rFonts w:cs="Arial"/>
                <w:b/>
                <w:iCs w:val="0"/>
                <w:sz w:val="16"/>
                <w:szCs w:val="16"/>
                <w:lang w:val="fr-CH" w:eastAsia="fr-CH"/>
              </w:rPr>
            </w:pPr>
            <w:r w:rsidRPr="007A6040">
              <w:rPr>
                <w:rFonts w:cs="Arial"/>
                <w:b/>
                <w:iCs w:val="0"/>
                <w:sz w:val="16"/>
                <w:szCs w:val="16"/>
                <w:lang w:val="fr-CH" w:eastAsia="fr-CH"/>
              </w:rPr>
              <w:t>Commune</w:t>
            </w:r>
          </w:p>
        </w:tc>
        <w:tc>
          <w:tcPr>
            <w:tcW w:w="4819" w:type="dxa"/>
            <w:shd w:val="clear" w:color="auto" w:fill="auto"/>
            <w:noWrap/>
            <w:vAlign w:val="center"/>
          </w:tcPr>
          <w:p w:rsidR="00CF5673" w:rsidRPr="007A6040" w:rsidRDefault="00CF5673" w:rsidP="002F4DFB">
            <w:pPr>
              <w:rPr>
                <w:rFonts w:cs="Arial"/>
                <w:b/>
                <w:iCs w:val="0"/>
                <w:sz w:val="16"/>
                <w:szCs w:val="16"/>
                <w:lang w:val="fr-CH" w:eastAsia="fr-CH"/>
              </w:rPr>
            </w:pPr>
            <w:r w:rsidRPr="007A6040">
              <w:rPr>
                <w:rFonts w:cs="Arial"/>
                <w:b/>
                <w:iCs w:val="0"/>
                <w:sz w:val="16"/>
                <w:szCs w:val="16"/>
                <w:lang w:val="fr-CH" w:eastAsia="fr-CH"/>
              </w:rPr>
              <w:t>Nom</w:t>
            </w:r>
          </w:p>
        </w:tc>
        <w:tc>
          <w:tcPr>
            <w:tcW w:w="3260" w:type="dxa"/>
            <w:gridSpan w:val="2"/>
            <w:shd w:val="clear" w:color="auto" w:fill="auto"/>
            <w:noWrap/>
            <w:vAlign w:val="center"/>
          </w:tcPr>
          <w:p w:rsidR="00CF5673" w:rsidRPr="007A6040" w:rsidRDefault="00CF5673" w:rsidP="002F4DFB">
            <w:pPr>
              <w:rPr>
                <w:rFonts w:cs="Arial"/>
                <w:b/>
                <w:iCs w:val="0"/>
                <w:sz w:val="16"/>
                <w:szCs w:val="16"/>
                <w:lang w:val="fr-CH" w:eastAsia="fr-CH"/>
              </w:rPr>
            </w:pPr>
            <w:r w:rsidRPr="007A6040">
              <w:rPr>
                <w:rFonts w:cs="Arial"/>
                <w:b/>
                <w:iCs w:val="0"/>
                <w:sz w:val="16"/>
                <w:szCs w:val="16"/>
                <w:lang w:val="fr-CH" w:eastAsia="fr-CH"/>
              </w:rPr>
              <w:t>Adresse</w:t>
            </w:r>
          </w:p>
        </w:tc>
      </w:tr>
      <w:tr w:rsidR="002F4DFB" w:rsidRPr="00BA6F19" w:rsidTr="007A6040">
        <w:trPr>
          <w:trHeight w:val="249"/>
        </w:trPr>
        <w:tc>
          <w:tcPr>
            <w:tcW w:w="1005" w:type="dxa"/>
            <w:shd w:val="clear" w:color="auto" w:fill="auto"/>
            <w:noWrap/>
            <w:vAlign w:val="center"/>
            <w:hideMark/>
          </w:tcPr>
          <w:p w:rsidR="002F4DFB" w:rsidRPr="00CF1757" w:rsidRDefault="00F44850" w:rsidP="002F4DFB">
            <w:pPr>
              <w:rPr>
                <w:rFonts w:cs="Arial"/>
                <w:iCs w:val="0"/>
                <w:sz w:val="16"/>
                <w:szCs w:val="16"/>
                <w:lang w:val="fr-CH" w:eastAsia="fr-CH"/>
              </w:rPr>
            </w:pPr>
            <w:r w:rsidRPr="00CF1757">
              <w:rPr>
                <w:rFonts w:cs="Arial"/>
                <w:iCs w:val="0"/>
                <w:sz w:val="16"/>
                <w:szCs w:val="16"/>
                <w:lang w:val="fr-CH" w:eastAsia="fr-CH"/>
              </w:rPr>
              <w:t>Mont</w:t>
            </w:r>
            <w:r w:rsidR="002F4DFB" w:rsidRPr="00CF1757">
              <w:rPr>
                <w:rFonts w:cs="Arial"/>
                <w:iCs w:val="0"/>
                <w:sz w:val="16"/>
                <w:szCs w:val="16"/>
                <w:lang w:val="fr-CH" w:eastAsia="fr-CH"/>
              </w:rPr>
              <w:t>-</w:t>
            </w:r>
            <w:proofErr w:type="spellStart"/>
            <w:r w:rsidR="002F4DFB" w:rsidRPr="00CF1757">
              <w:rPr>
                <w:rFonts w:cs="Arial"/>
                <w:iCs w:val="0"/>
                <w:sz w:val="16"/>
                <w:szCs w:val="16"/>
                <w:lang w:val="fr-CH" w:eastAsia="fr-CH"/>
              </w:rPr>
              <w:t>Vully</w:t>
            </w:r>
            <w:proofErr w:type="spellEnd"/>
          </w:p>
        </w:tc>
        <w:tc>
          <w:tcPr>
            <w:tcW w:w="4819" w:type="dxa"/>
            <w:shd w:val="clear" w:color="auto" w:fill="auto"/>
            <w:noWrap/>
            <w:vAlign w:val="center"/>
            <w:hideMark/>
          </w:tcPr>
          <w:p w:rsidR="002F4DFB" w:rsidRPr="00CF1757" w:rsidRDefault="002F4DFB" w:rsidP="002F4DFB">
            <w:pPr>
              <w:rPr>
                <w:rFonts w:cs="Arial"/>
                <w:iCs w:val="0"/>
                <w:sz w:val="16"/>
                <w:szCs w:val="16"/>
                <w:lang w:val="fr-CH" w:eastAsia="fr-CH"/>
              </w:rPr>
            </w:pPr>
            <w:r w:rsidRPr="00CF1757">
              <w:rPr>
                <w:rFonts w:cs="Arial"/>
                <w:iCs w:val="0"/>
                <w:sz w:val="16"/>
                <w:szCs w:val="16"/>
                <w:lang w:val="fr-CH" w:eastAsia="fr-CH"/>
              </w:rPr>
              <w:t>Etablissements de Bellechasse</w:t>
            </w:r>
          </w:p>
        </w:tc>
        <w:tc>
          <w:tcPr>
            <w:tcW w:w="2693" w:type="dxa"/>
            <w:shd w:val="clear" w:color="auto" w:fill="auto"/>
            <w:noWrap/>
            <w:vAlign w:val="center"/>
            <w:hideMark/>
          </w:tcPr>
          <w:p w:rsidR="002F4DFB" w:rsidRPr="00CF1757" w:rsidRDefault="002F4DFB" w:rsidP="002F4DFB">
            <w:pPr>
              <w:rPr>
                <w:rFonts w:cs="Arial"/>
                <w:iCs w:val="0"/>
                <w:sz w:val="16"/>
                <w:szCs w:val="16"/>
                <w:lang w:val="fr-CH" w:eastAsia="fr-CH"/>
              </w:rPr>
            </w:pPr>
            <w:r w:rsidRPr="00CF1757">
              <w:rPr>
                <w:rFonts w:cs="Arial"/>
                <w:iCs w:val="0"/>
                <w:sz w:val="16"/>
                <w:szCs w:val="16"/>
                <w:lang w:val="fr-CH" w:eastAsia="fr-CH"/>
              </w:rPr>
              <w:t>Bellechasse</w:t>
            </w:r>
          </w:p>
        </w:tc>
        <w:tc>
          <w:tcPr>
            <w:tcW w:w="567" w:type="dxa"/>
            <w:shd w:val="clear" w:color="auto" w:fill="auto"/>
            <w:noWrap/>
            <w:vAlign w:val="center"/>
            <w:hideMark/>
          </w:tcPr>
          <w:p w:rsidR="002F4DFB" w:rsidRPr="00BA6F19" w:rsidRDefault="002F4DFB" w:rsidP="002F4DFB">
            <w:pPr>
              <w:rPr>
                <w:rFonts w:cs="Arial"/>
                <w:iCs w:val="0"/>
                <w:sz w:val="16"/>
                <w:szCs w:val="16"/>
                <w:lang w:val="fr-CH" w:eastAsia="fr-CH"/>
              </w:rPr>
            </w:pPr>
            <w:r w:rsidRPr="00CF1757">
              <w:rPr>
                <w:rFonts w:cs="Arial"/>
                <w:iCs w:val="0"/>
                <w:sz w:val="16"/>
                <w:szCs w:val="16"/>
                <w:lang w:val="fr-CH" w:eastAsia="fr-CH"/>
              </w:rPr>
              <w:t>302</w:t>
            </w:r>
          </w:p>
        </w:tc>
      </w:tr>
      <w:tr w:rsidR="002F4DFB" w:rsidRPr="00BA6F19" w:rsidTr="007A6040">
        <w:trPr>
          <w:trHeight w:val="249"/>
        </w:trPr>
        <w:tc>
          <w:tcPr>
            <w:tcW w:w="1005" w:type="dxa"/>
            <w:shd w:val="clear" w:color="auto" w:fill="auto"/>
            <w:noWrap/>
            <w:vAlign w:val="center"/>
            <w:hideMark/>
          </w:tcPr>
          <w:p w:rsidR="002F4DFB" w:rsidRPr="00BA6F19" w:rsidRDefault="002F4DFB" w:rsidP="002F4DFB">
            <w:pPr>
              <w:rPr>
                <w:rFonts w:cs="Arial"/>
                <w:iCs w:val="0"/>
                <w:sz w:val="16"/>
                <w:szCs w:val="16"/>
                <w:lang w:val="fr-CH" w:eastAsia="fr-CH"/>
              </w:rPr>
            </w:pPr>
            <w:proofErr w:type="spellStart"/>
            <w:r w:rsidRPr="00BA6F19">
              <w:rPr>
                <w:rFonts w:cs="Arial"/>
                <w:iCs w:val="0"/>
                <w:sz w:val="16"/>
                <w:szCs w:val="16"/>
                <w:lang w:val="fr-CH" w:eastAsia="fr-CH"/>
              </w:rPr>
              <w:t>Galmiz</w:t>
            </w:r>
            <w:proofErr w:type="spellEnd"/>
          </w:p>
        </w:tc>
        <w:tc>
          <w:tcPr>
            <w:tcW w:w="4819"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Etablissements de Bellechasse</w:t>
            </w:r>
          </w:p>
        </w:tc>
        <w:tc>
          <w:tcPr>
            <w:tcW w:w="2693" w:type="dxa"/>
            <w:shd w:val="clear" w:color="auto" w:fill="auto"/>
            <w:noWrap/>
            <w:vAlign w:val="center"/>
            <w:hideMark/>
          </w:tcPr>
          <w:p w:rsidR="002F4DFB" w:rsidRPr="00BA6F19" w:rsidRDefault="002F4DFB" w:rsidP="002F4DFB">
            <w:pPr>
              <w:rPr>
                <w:rFonts w:cs="Arial"/>
                <w:iCs w:val="0"/>
                <w:sz w:val="16"/>
                <w:szCs w:val="16"/>
                <w:lang w:val="fr-CH" w:eastAsia="fr-CH"/>
              </w:rPr>
            </w:pPr>
            <w:proofErr w:type="spellStart"/>
            <w:r w:rsidRPr="00BA6F19">
              <w:rPr>
                <w:rFonts w:cs="Arial"/>
                <w:iCs w:val="0"/>
                <w:sz w:val="16"/>
                <w:szCs w:val="16"/>
                <w:lang w:val="fr-CH" w:eastAsia="fr-CH"/>
              </w:rPr>
              <w:t>Tannenhof</w:t>
            </w:r>
            <w:proofErr w:type="spellEnd"/>
          </w:p>
        </w:tc>
        <w:tc>
          <w:tcPr>
            <w:tcW w:w="567" w:type="dxa"/>
            <w:shd w:val="clear" w:color="auto" w:fill="auto"/>
            <w:noWrap/>
            <w:vAlign w:val="center"/>
            <w:hideMark/>
          </w:tcPr>
          <w:p w:rsidR="002F4DFB" w:rsidRPr="00BA6F19" w:rsidRDefault="002F4DFB" w:rsidP="002F4DFB">
            <w:pPr>
              <w:rPr>
                <w:rFonts w:cs="Arial"/>
                <w:iCs w:val="0"/>
                <w:sz w:val="16"/>
                <w:szCs w:val="16"/>
                <w:lang w:val="fr-CH" w:eastAsia="fr-CH"/>
              </w:rPr>
            </w:pPr>
            <w:r w:rsidRPr="00BA6F19">
              <w:rPr>
                <w:rFonts w:cs="Arial"/>
                <w:iCs w:val="0"/>
                <w:sz w:val="16"/>
                <w:szCs w:val="16"/>
                <w:lang w:val="fr-CH" w:eastAsia="fr-CH"/>
              </w:rPr>
              <w:t>1</w:t>
            </w:r>
          </w:p>
        </w:tc>
      </w:tr>
    </w:tbl>
    <w:p w:rsidR="00052720" w:rsidRDefault="00052720" w:rsidP="00052720">
      <w:pPr>
        <w:rPr>
          <w:rFonts w:cs="Arial"/>
          <w:lang w:val="fr-CH"/>
        </w:rPr>
      </w:pPr>
    </w:p>
    <w:p w:rsidR="00CF1757" w:rsidRPr="00BA6F19" w:rsidRDefault="00CF1757" w:rsidP="00052720">
      <w:pPr>
        <w:rPr>
          <w:rFonts w:cs="Arial"/>
          <w:lang w:val="fr-CH"/>
        </w:rPr>
      </w:pPr>
    </w:p>
    <w:p w:rsidR="00052720" w:rsidRPr="00BA6F19" w:rsidRDefault="00052720">
      <w:pPr>
        <w:pStyle w:val="Titre2"/>
      </w:pPr>
      <w:bookmarkStart w:id="1473" w:name="_Centres_d’hébergement_de"/>
      <w:bookmarkStart w:id="1474" w:name="_Toc278352477"/>
      <w:bookmarkStart w:id="1475" w:name="_Toc461454017"/>
      <w:bookmarkEnd w:id="1473"/>
      <w:r w:rsidRPr="00BA6F19">
        <w:t>Centres d’hébergement de requérants d’asile</w:t>
      </w:r>
      <w:bookmarkEnd w:id="1474"/>
      <w:bookmarkEnd w:id="1475"/>
    </w:p>
    <w:p w:rsidR="00262AC3" w:rsidRPr="00BA6F19" w:rsidRDefault="00262AC3" w:rsidP="00262AC3">
      <w:pPr>
        <w:rPr>
          <w:rFonts w:cs="Arial"/>
          <w:lang w:val="fr-CH" w:eastAsia="fr-CH"/>
        </w:rPr>
      </w:pPr>
    </w:p>
    <w:p w:rsidR="00052720" w:rsidRPr="00BA6F19" w:rsidRDefault="00052720" w:rsidP="007A6040">
      <w:pPr>
        <w:jc w:val="both"/>
        <w:rPr>
          <w:rFonts w:cs="Arial"/>
          <w:lang w:val="fr-CH" w:eastAsia="fr-CH"/>
        </w:rPr>
      </w:pPr>
      <w:r w:rsidRPr="00BA6F19">
        <w:rPr>
          <w:rFonts w:cs="Arial"/>
          <w:lang w:val="fr-CH" w:eastAsia="fr-CH"/>
        </w:rPr>
        <w:t>Seuls les résidents possédant un permis F qui résident dans des centres d’hébergement de requérants d’asile sont à inscrire dans leur RdH.</w:t>
      </w:r>
    </w:p>
    <w:p w:rsidR="00052720" w:rsidRPr="00BA6F19" w:rsidRDefault="00052720" w:rsidP="007A6040">
      <w:pPr>
        <w:jc w:val="both"/>
        <w:rPr>
          <w:rFonts w:cs="Arial"/>
          <w:lang w:val="fr-CH" w:eastAsia="fr-CH"/>
        </w:rPr>
      </w:pPr>
    </w:p>
    <w:p w:rsidR="00CD681A" w:rsidRPr="002F4DFB" w:rsidRDefault="00052720" w:rsidP="007A6040">
      <w:pPr>
        <w:jc w:val="both"/>
        <w:rPr>
          <w:lang w:val="fr-CH" w:eastAsia="fr-CH"/>
        </w:rPr>
      </w:pPr>
      <w:r w:rsidRPr="00BA6F19">
        <w:rPr>
          <w:rFonts w:cs="Arial"/>
          <w:lang w:val="fr-CH" w:eastAsia="fr-CH"/>
        </w:rPr>
        <w:t xml:space="preserve">La liste des autres résidents (Permis N) est transmise une fois par année à l’OFS selon une procédure </w:t>
      </w:r>
      <w:r w:rsidR="002F4DFB" w:rsidRPr="00BA6F19">
        <w:rPr>
          <w:rFonts w:cs="Arial"/>
          <w:lang w:val="fr-CH" w:eastAsia="fr-CH"/>
        </w:rPr>
        <w:t xml:space="preserve">sécurisée </w:t>
      </w:r>
      <w:r w:rsidR="006B4C3E" w:rsidRPr="00BA6F19">
        <w:rPr>
          <w:rFonts w:cs="Arial"/>
          <w:lang w:val="fr-CH" w:eastAsia="fr-CH"/>
        </w:rPr>
        <w:t>ad hoc</w:t>
      </w:r>
      <w:r w:rsidRPr="00BA6F19">
        <w:rPr>
          <w:rFonts w:cs="Arial"/>
          <w:lang w:val="fr-CH" w:eastAsia="fr-CH"/>
        </w:rPr>
        <w:t>.</w:t>
      </w:r>
      <w:r w:rsidR="00CD681A" w:rsidRPr="00CD681A">
        <w:rPr>
          <w:lang w:val="fr-CH" w:eastAsia="fr-CH"/>
        </w:rPr>
        <w:t xml:space="preserve"> </w:t>
      </w:r>
    </w:p>
    <w:p w:rsidR="00CD681A" w:rsidRPr="002F4DFB" w:rsidRDefault="00CD681A" w:rsidP="007A6040">
      <w:pPr>
        <w:jc w:val="both"/>
        <w:rPr>
          <w:lang w:val="fr-CH" w:eastAsia="fr-CH"/>
        </w:rPr>
      </w:pPr>
    </w:p>
    <w:p w:rsidR="00CD681A" w:rsidRDefault="00CD681A" w:rsidP="007A6040">
      <w:pPr>
        <w:jc w:val="both"/>
      </w:pPr>
      <w:r w:rsidRPr="002F4DFB">
        <w:t xml:space="preserve">Voir </w:t>
      </w:r>
      <w:hyperlink r:id="rId241" w:history="1">
        <w:r w:rsidRPr="00457F67">
          <w:rPr>
            <w:rStyle w:val="Lienhypertexte"/>
          </w:rPr>
          <w:t>directives du 17 mai 2010 de la DSJ</w:t>
        </w:r>
      </w:hyperlink>
      <w:r>
        <w:t>.</w:t>
      </w:r>
    </w:p>
    <w:p w:rsidR="002F4DFB" w:rsidRDefault="002F4DFB" w:rsidP="00CF1757">
      <w:pPr>
        <w:jc w:val="both"/>
        <w:rPr>
          <w:rFonts w:cs="Arial"/>
        </w:rPr>
      </w:pPr>
    </w:p>
    <w:p w:rsidR="00CF1757" w:rsidRPr="00CD681A" w:rsidRDefault="00CF1757" w:rsidP="007A6040">
      <w:pPr>
        <w:jc w:val="both"/>
        <w:rPr>
          <w:rFonts w:cs="Arial"/>
        </w:rPr>
      </w:pPr>
    </w:p>
    <w:p w:rsidR="002F4DFB" w:rsidRPr="00BA6F19" w:rsidRDefault="002F4DFB" w:rsidP="007A6040">
      <w:pPr>
        <w:pStyle w:val="Titre3"/>
        <w:jc w:val="both"/>
      </w:pPr>
      <w:bookmarkStart w:id="1476" w:name="_Toc279997604"/>
      <w:bookmarkStart w:id="1477" w:name="_Toc461454018"/>
      <w:r w:rsidRPr="00BA6F19">
        <w:t>Liste, par commune, des centres d’hébergement des requérants d’asile</w:t>
      </w:r>
      <w:bookmarkEnd w:id="1476"/>
      <w:bookmarkEnd w:id="1477"/>
    </w:p>
    <w:p w:rsidR="002F4DFB" w:rsidRPr="00BA6F19" w:rsidRDefault="002F4DFB" w:rsidP="002F4DFB">
      <w:pPr>
        <w:rPr>
          <w:rFonts w:cs="Arial"/>
          <w:lang w:val="fr-CH" w:eastAsia="fr-CH"/>
        </w:rPr>
      </w:pPr>
    </w:p>
    <w:tbl>
      <w:tblPr>
        <w:tblW w:w="9084" w:type="dxa"/>
        <w:tblInd w:w="58" w:type="dxa"/>
        <w:tblCellMar>
          <w:left w:w="70" w:type="dxa"/>
          <w:right w:w="70" w:type="dxa"/>
        </w:tblCellMar>
        <w:tblLook w:val="04A0" w:firstRow="1" w:lastRow="0" w:firstColumn="1" w:lastColumn="0" w:noHBand="0" w:noVBand="1"/>
      </w:tblPr>
      <w:tblGrid>
        <w:gridCol w:w="1430"/>
        <w:gridCol w:w="2126"/>
        <w:gridCol w:w="4961"/>
        <w:gridCol w:w="567"/>
      </w:tblGrid>
      <w:tr w:rsidR="00CF5673" w:rsidRPr="00BA6F19" w:rsidTr="00BC7FF8">
        <w:trPr>
          <w:trHeight w:val="249"/>
        </w:trPr>
        <w:tc>
          <w:tcPr>
            <w:tcW w:w="1430" w:type="dxa"/>
            <w:tcBorders>
              <w:top w:val="single" w:sz="4" w:space="0" w:color="000000"/>
              <w:left w:val="single" w:sz="4" w:space="0" w:color="000000"/>
              <w:bottom w:val="nil"/>
              <w:right w:val="nil"/>
            </w:tcBorders>
            <w:shd w:val="clear" w:color="auto" w:fill="auto"/>
            <w:noWrap/>
            <w:vAlign w:val="bottom"/>
          </w:tcPr>
          <w:p w:rsidR="00CF5673" w:rsidRPr="007A6040" w:rsidRDefault="00CF5673" w:rsidP="000E7B37">
            <w:pPr>
              <w:rPr>
                <w:rFonts w:cs="Arial"/>
                <w:b/>
                <w:iCs w:val="0"/>
                <w:sz w:val="16"/>
                <w:szCs w:val="16"/>
                <w:lang w:val="fr-CH" w:eastAsia="fr-CH"/>
              </w:rPr>
            </w:pPr>
            <w:r w:rsidRPr="007A6040">
              <w:rPr>
                <w:rFonts w:cs="Arial"/>
                <w:b/>
                <w:iCs w:val="0"/>
                <w:sz w:val="16"/>
                <w:szCs w:val="16"/>
                <w:lang w:val="fr-CH" w:eastAsia="fr-CH"/>
              </w:rPr>
              <w:t>Commune</w:t>
            </w:r>
          </w:p>
        </w:tc>
        <w:tc>
          <w:tcPr>
            <w:tcW w:w="2126" w:type="dxa"/>
            <w:tcBorders>
              <w:top w:val="single" w:sz="4" w:space="0" w:color="000000"/>
              <w:left w:val="single" w:sz="4" w:space="0" w:color="000000"/>
              <w:bottom w:val="nil"/>
              <w:right w:val="nil"/>
            </w:tcBorders>
            <w:shd w:val="clear" w:color="auto" w:fill="auto"/>
            <w:noWrap/>
            <w:vAlign w:val="bottom"/>
          </w:tcPr>
          <w:p w:rsidR="00CF5673" w:rsidRPr="007A6040" w:rsidRDefault="00CF5673" w:rsidP="000E7B37">
            <w:pPr>
              <w:rPr>
                <w:rFonts w:cs="Arial"/>
                <w:b/>
                <w:iCs w:val="0"/>
                <w:sz w:val="16"/>
                <w:szCs w:val="16"/>
                <w:lang w:val="fr-CH" w:eastAsia="fr-CH"/>
              </w:rPr>
            </w:pPr>
            <w:r w:rsidRPr="007A6040">
              <w:rPr>
                <w:rFonts w:cs="Arial"/>
                <w:b/>
                <w:iCs w:val="0"/>
                <w:sz w:val="16"/>
                <w:szCs w:val="16"/>
                <w:lang w:val="fr-CH" w:eastAsia="fr-CH"/>
              </w:rPr>
              <w:t>Nom</w:t>
            </w:r>
          </w:p>
        </w:tc>
        <w:tc>
          <w:tcPr>
            <w:tcW w:w="5528" w:type="dxa"/>
            <w:gridSpan w:val="2"/>
            <w:tcBorders>
              <w:top w:val="single" w:sz="4" w:space="0" w:color="000000"/>
              <w:left w:val="single" w:sz="4" w:space="0" w:color="000000"/>
              <w:bottom w:val="nil"/>
              <w:right w:val="single" w:sz="4" w:space="0" w:color="000000"/>
            </w:tcBorders>
            <w:shd w:val="clear" w:color="auto" w:fill="auto"/>
            <w:noWrap/>
            <w:vAlign w:val="bottom"/>
          </w:tcPr>
          <w:p w:rsidR="00CF5673" w:rsidRPr="00BA6F19" w:rsidRDefault="00CF5673" w:rsidP="007A6040">
            <w:pPr>
              <w:rPr>
                <w:rFonts w:cs="Arial"/>
                <w:iCs w:val="0"/>
                <w:sz w:val="16"/>
                <w:szCs w:val="16"/>
                <w:lang w:val="fr-CH" w:eastAsia="fr-CH"/>
              </w:rPr>
            </w:pPr>
            <w:r w:rsidRPr="007A6040">
              <w:rPr>
                <w:rFonts w:cs="Arial"/>
                <w:b/>
                <w:iCs w:val="0"/>
                <w:sz w:val="16"/>
                <w:szCs w:val="16"/>
                <w:lang w:val="fr-CH" w:eastAsia="fr-CH"/>
              </w:rPr>
              <w:t>Adresse</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proofErr w:type="spellStart"/>
            <w:r w:rsidRPr="00BA6F19">
              <w:rPr>
                <w:rFonts w:cs="Arial"/>
                <w:iCs w:val="0"/>
                <w:sz w:val="16"/>
                <w:szCs w:val="16"/>
                <w:lang w:val="fr-CH" w:eastAsia="fr-CH"/>
              </w:rPr>
              <w:t>Belfaux</w:t>
            </w:r>
            <w:proofErr w:type="spellEnd"/>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CE7C9B">
            <w:pPr>
              <w:rPr>
                <w:rFonts w:cs="Arial"/>
                <w:iCs w:val="0"/>
                <w:sz w:val="16"/>
                <w:szCs w:val="16"/>
                <w:lang w:val="fr-CH" w:eastAsia="fr-CH"/>
              </w:rPr>
            </w:pPr>
            <w:r w:rsidRPr="00BA6F19">
              <w:rPr>
                <w:rFonts w:cs="Arial"/>
                <w:iCs w:val="0"/>
                <w:sz w:val="16"/>
                <w:szCs w:val="16"/>
                <w:lang w:val="fr-CH" w:eastAsia="fr-CH"/>
              </w:rPr>
              <w:t>Route de Fribourg</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12</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Broc</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xml:space="preserve">Route du </w:t>
            </w:r>
            <w:proofErr w:type="spellStart"/>
            <w:r w:rsidRPr="00BA6F19">
              <w:rPr>
                <w:rFonts w:cs="Arial"/>
                <w:iCs w:val="0"/>
                <w:sz w:val="16"/>
                <w:szCs w:val="16"/>
                <w:lang w:val="fr-CH" w:eastAsia="fr-CH"/>
              </w:rPr>
              <w:t>Pessot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19</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Bulle</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Rue de Gruyères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82</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Rue de l'</w:t>
            </w:r>
            <w:proofErr w:type="spellStart"/>
            <w:r w:rsidRPr="00BA6F19">
              <w:rPr>
                <w:rFonts w:cs="Arial"/>
                <w:iCs w:val="0"/>
                <w:sz w:val="16"/>
                <w:szCs w:val="16"/>
                <w:lang w:val="fr-CH" w:eastAsia="fr-CH"/>
              </w:rPr>
              <w:t>Essert</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2</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Estavayer-le-Lac</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xml:space="preserve">Route du </w:t>
            </w:r>
            <w:proofErr w:type="spellStart"/>
            <w:r w:rsidRPr="00BA6F19">
              <w:rPr>
                <w:rFonts w:cs="Arial"/>
                <w:iCs w:val="0"/>
                <w:sz w:val="16"/>
                <w:szCs w:val="16"/>
                <w:lang w:val="fr-CH" w:eastAsia="fr-CH"/>
              </w:rPr>
              <w:t>Chasseral</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9</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CE7C9B">
            <w:pPr>
              <w:rPr>
                <w:rFonts w:cs="Arial"/>
                <w:iCs w:val="0"/>
                <w:sz w:val="16"/>
                <w:szCs w:val="16"/>
                <w:lang w:val="fr-CH" w:eastAsia="fr-CH"/>
              </w:rPr>
            </w:pPr>
            <w:r w:rsidRPr="00BA6F19">
              <w:rPr>
                <w:rFonts w:cs="Arial"/>
                <w:iCs w:val="0"/>
                <w:sz w:val="16"/>
                <w:szCs w:val="16"/>
                <w:lang w:val="fr-CH" w:eastAsia="fr-CH"/>
              </w:rPr>
              <w:t>Fribourg</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Avenue du Général-Guisan</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32</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Derrière-les-Remparts</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16</w:t>
            </w:r>
          </w:p>
        </w:tc>
      </w:tr>
      <w:tr w:rsidR="002F4DFB" w:rsidRPr="00BA6F19" w:rsidTr="007A6040">
        <w:trPr>
          <w:trHeight w:val="249"/>
        </w:trPr>
        <w:tc>
          <w:tcPr>
            <w:tcW w:w="1430" w:type="dxa"/>
            <w:tcBorders>
              <w:top w:val="nil"/>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Route de la Glâne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25</w:t>
            </w:r>
          </w:p>
        </w:tc>
      </w:tr>
      <w:tr w:rsidR="00CF5673" w:rsidRPr="00BA6F19" w:rsidTr="00BC7FF8">
        <w:trPr>
          <w:trHeight w:val="249"/>
        </w:trPr>
        <w:tc>
          <w:tcPr>
            <w:tcW w:w="1430" w:type="dxa"/>
            <w:tcBorders>
              <w:top w:val="single" w:sz="4" w:space="0" w:color="000000"/>
              <w:left w:val="single" w:sz="4" w:space="0" w:color="000000"/>
              <w:bottom w:val="single" w:sz="4" w:space="0" w:color="000000"/>
              <w:right w:val="nil"/>
            </w:tcBorders>
            <w:shd w:val="clear" w:color="auto" w:fill="auto"/>
            <w:noWrap/>
            <w:vAlign w:val="bottom"/>
          </w:tcPr>
          <w:p w:rsidR="00CF5673" w:rsidRDefault="00CF5673" w:rsidP="000E7B37">
            <w:pPr>
              <w:rPr>
                <w:rFonts w:cs="Arial"/>
                <w:iCs w:val="0"/>
                <w:sz w:val="16"/>
                <w:szCs w:val="16"/>
                <w:lang w:val="fr-CH" w:eastAsia="fr-CH"/>
              </w:rPr>
            </w:pPr>
            <w:r w:rsidRPr="0041437A">
              <w:rPr>
                <w:rFonts w:cs="Arial"/>
                <w:b/>
                <w:iCs w:val="0"/>
                <w:sz w:val="16"/>
                <w:szCs w:val="16"/>
                <w:lang w:val="fr-CH" w:eastAsia="fr-CH"/>
              </w:rPr>
              <w:t>Commune</w:t>
            </w:r>
          </w:p>
        </w:tc>
        <w:tc>
          <w:tcPr>
            <w:tcW w:w="2126" w:type="dxa"/>
            <w:tcBorders>
              <w:top w:val="single" w:sz="4" w:space="0" w:color="000000"/>
              <w:left w:val="single" w:sz="4" w:space="0" w:color="000000"/>
              <w:bottom w:val="single" w:sz="4" w:space="0" w:color="000000"/>
              <w:right w:val="nil"/>
            </w:tcBorders>
            <w:shd w:val="clear" w:color="auto" w:fill="auto"/>
            <w:noWrap/>
            <w:vAlign w:val="bottom"/>
          </w:tcPr>
          <w:p w:rsidR="00CF5673" w:rsidRPr="00BA6F19" w:rsidRDefault="00CF5673" w:rsidP="000E7B37">
            <w:pPr>
              <w:rPr>
                <w:rFonts w:cs="Arial"/>
                <w:iCs w:val="0"/>
                <w:sz w:val="16"/>
                <w:szCs w:val="16"/>
                <w:lang w:val="fr-CH" w:eastAsia="fr-CH"/>
              </w:rPr>
            </w:pPr>
            <w:r w:rsidRPr="0041437A">
              <w:rPr>
                <w:rFonts w:cs="Arial"/>
                <w:b/>
                <w:iCs w:val="0"/>
                <w:sz w:val="16"/>
                <w:szCs w:val="16"/>
                <w:lang w:val="fr-CH" w:eastAsia="fr-CH"/>
              </w:rPr>
              <w:t>Nom</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CF5673" w:rsidRPr="00BA6F19" w:rsidRDefault="00CF5673" w:rsidP="007A6040">
            <w:pPr>
              <w:rPr>
                <w:rFonts w:cs="Arial"/>
                <w:iCs w:val="0"/>
                <w:sz w:val="16"/>
                <w:szCs w:val="16"/>
                <w:lang w:val="fr-CH" w:eastAsia="fr-CH"/>
              </w:rPr>
            </w:pPr>
            <w:r w:rsidRPr="0041437A">
              <w:rPr>
                <w:rFonts w:cs="Arial"/>
                <w:b/>
                <w:iCs w:val="0"/>
                <w:sz w:val="16"/>
                <w:szCs w:val="16"/>
                <w:lang w:val="fr-CH" w:eastAsia="fr-CH"/>
              </w:rPr>
              <w:t>Adresse</w:t>
            </w:r>
          </w:p>
        </w:tc>
      </w:tr>
      <w:tr w:rsidR="002F4DFB" w:rsidRPr="00BA6F19" w:rsidTr="007A6040">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CF5673" w:rsidP="000E7B37">
            <w:pPr>
              <w:rPr>
                <w:rFonts w:cs="Arial"/>
                <w:iCs w:val="0"/>
                <w:sz w:val="16"/>
                <w:szCs w:val="16"/>
                <w:lang w:val="fr-CH" w:eastAsia="fr-CH"/>
              </w:rPr>
            </w:pPr>
            <w:r>
              <w:rPr>
                <w:rFonts w:cs="Arial"/>
                <w:iCs w:val="0"/>
                <w:sz w:val="16"/>
                <w:szCs w:val="16"/>
                <w:lang w:val="fr-CH" w:eastAsia="fr-CH"/>
              </w:rPr>
              <w:t>Fribourg</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CF5673" w:rsidP="000E7B37">
            <w:pPr>
              <w:rPr>
                <w:rFonts w:cs="Arial"/>
                <w:iCs w:val="0"/>
                <w:sz w:val="16"/>
                <w:szCs w:val="16"/>
                <w:lang w:val="fr-CH" w:eastAsia="fr-CH"/>
              </w:rPr>
            </w:pPr>
            <w:r>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vertAlign w:val="superscript"/>
                <w:lang w:val="fr-CH" w:eastAsia="fr-CH"/>
              </w:rPr>
            </w:pPr>
            <w:r w:rsidRPr="00BA6F19">
              <w:rPr>
                <w:rFonts w:cs="Arial"/>
                <w:iCs w:val="0"/>
                <w:sz w:val="16"/>
                <w:szCs w:val="16"/>
                <w:lang w:val="fr-CH" w:eastAsia="fr-CH"/>
              </w:rPr>
              <w:t>Rte St-Nicolas-de-Flüe</w:t>
            </w:r>
            <w:r w:rsidRPr="00BA6F19">
              <w:rPr>
                <w:rFonts w:cs="Arial"/>
                <w:iCs w:val="0"/>
                <w:sz w:val="16"/>
                <w:szCs w:val="16"/>
                <w:vertAlign w:val="superscript"/>
                <w:lang w:val="fr-CH" w:eastAsia="fr-CH"/>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20</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Rue de Morat</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17</w:t>
            </w:r>
          </w:p>
        </w:tc>
      </w:tr>
      <w:tr w:rsidR="002F4DFB" w:rsidRPr="00BA6F19" w:rsidTr="002F4DFB">
        <w:trPr>
          <w:trHeight w:val="249"/>
        </w:trPr>
        <w:tc>
          <w:tcPr>
            <w:tcW w:w="1430"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Ruelle de la Rosière</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4</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Givisiez</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Chemin de Nazareth</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5</w:t>
            </w:r>
          </w:p>
        </w:tc>
      </w:tr>
      <w:tr w:rsidR="002F4DFB" w:rsidRPr="00BA6F19" w:rsidTr="002F4DFB">
        <w:trPr>
          <w:trHeight w:val="249"/>
        </w:trPr>
        <w:tc>
          <w:tcPr>
            <w:tcW w:w="1430"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Villaz-St-Pierre</w:t>
            </w:r>
          </w:p>
        </w:tc>
        <w:tc>
          <w:tcPr>
            <w:tcW w:w="2126"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Foyer ORS</w:t>
            </w:r>
          </w:p>
        </w:tc>
        <w:tc>
          <w:tcPr>
            <w:tcW w:w="4961" w:type="dxa"/>
            <w:tcBorders>
              <w:top w:val="single" w:sz="4" w:space="0" w:color="000000"/>
              <w:left w:val="single" w:sz="4" w:space="0" w:color="000000"/>
              <w:bottom w:val="nil"/>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xml:space="preserve">Chemin du </w:t>
            </w:r>
            <w:proofErr w:type="spellStart"/>
            <w:r w:rsidRPr="00BA6F19">
              <w:rPr>
                <w:rFonts w:cs="Arial"/>
                <w:iCs w:val="0"/>
                <w:sz w:val="16"/>
                <w:szCs w:val="16"/>
                <w:lang w:val="fr-CH" w:eastAsia="fr-CH"/>
              </w:rPr>
              <w:t>Blessonney</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6</w:t>
            </w:r>
          </w:p>
        </w:tc>
      </w:tr>
      <w:tr w:rsidR="002F4DFB" w:rsidRPr="00BA6F19" w:rsidTr="002F4DFB">
        <w:trPr>
          <w:trHeight w:val="249"/>
        </w:trPr>
        <w:tc>
          <w:tcPr>
            <w:tcW w:w="1430" w:type="dxa"/>
            <w:tcBorders>
              <w:top w:val="nil"/>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2126" w:type="dxa"/>
            <w:tcBorders>
              <w:top w:val="nil"/>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4961" w:type="dxa"/>
            <w:tcBorders>
              <w:top w:val="nil"/>
              <w:left w:val="single" w:sz="4" w:space="0" w:color="000000"/>
              <w:bottom w:val="single" w:sz="4" w:space="0" w:color="000000"/>
              <w:right w:val="nil"/>
            </w:tcBorders>
            <w:shd w:val="clear" w:color="auto" w:fill="auto"/>
            <w:noWrap/>
            <w:vAlign w:val="bottom"/>
            <w:hideMark/>
          </w:tcPr>
          <w:p w:rsidR="002F4DFB" w:rsidRPr="00BA6F19" w:rsidRDefault="002F4DFB" w:rsidP="000E7B37">
            <w:pPr>
              <w:rPr>
                <w:rFonts w:cs="Arial"/>
                <w:iCs w:val="0"/>
                <w:sz w:val="16"/>
                <w:szCs w:val="16"/>
                <w:lang w:val="fr-CH" w:eastAsia="fr-CH"/>
              </w:rPr>
            </w:pPr>
            <w:r w:rsidRPr="00BA6F19">
              <w:rPr>
                <w:rFonts w:cs="Arial"/>
                <w:iCs w:val="0"/>
                <w:sz w:val="16"/>
                <w:szCs w:val="16"/>
                <w:lang w:val="fr-CH" w:eastAsia="fr-CH"/>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F4DFB" w:rsidRPr="00BA6F19" w:rsidRDefault="002F4DFB" w:rsidP="000E7B37">
            <w:pPr>
              <w:jc w:val="right"/>
              <w:rPr>
                <w:rFonts w:cs="Arial"/>
                <w:iCs w:val="0"/>
                <w:sz w:val="16"/>
                <w:szCs w:val="16"/>
                <w:lang w:val="fr-CH" w:eastAsia="fr-CH"/>
              </w:rPr>
            </w:pPr>
            <w:r w:rsidRPr="00BA6F19">
              <w:rPr>
                <w:rFonts w:cs="Arial"/>
                <w:iCs w:val="0"/>
                <w:sz w:val="16"/>
                <w:szCs w:val="16"/>
                <w:lang w:val="fr-CH" w:eastAsia="fr-CH"/>
              </w:rPr>
              <w:t>8</w:t>
            </w:r>
          </w:p>
        </w:tc>
      </w:tr>
    </w:tbl>
    <w:p w:rsidR="002F4DFB" w:rsidRPr="00BA6F19" w:rsidRDefault="002F4DFB" w:rsidP="002F4DFB">
      <w:pPr>
        <w:rPr>
          <w:rFonts w:cs="Arial"/>
          <w:lang w:val="fr-CH" w:eastAsia="fr-CH"/>
        </w:rPr>
      </w:pPr>
    </w:p>
    <w:p w:rsidR="002F4DFB" w:rsidRPr="00BA6F19" w:rsidRDefault="002F4DFB" w:rsidP="007A6040">
      <w:pPr>
        <w:jc w:val="both"/>
        <w:rPr>
          <w:rFonts w:cs="Arial"/>
          <w:lang w:val="fr-CH" w:eastAsia="fr-CH"/>
        </w:rPr>
      </w:pPr>
      <w:r w:rsidRPr="00BA6F19">
        <w:rPr>
          <w:rFonts w:cs="Arial"/>
          <w:vertAlign w:val="superscript"/>
          <w:lang w:val="fr-CH" w:eastAsia="fr-CH"/>
        </w:rPr>
        <w:t>1</w:t>
      </w:r>
      <w:r w:rsidRPr="00BA6F19">
        <w:rPr>
          <w:rFonts w:cs="Arial"/>
          <w:lang w:val="fr-CH" w:eastAsia="fr-CH"/>
        </w:rPr>
        <w:t>Centre fictif où sont regroupés tous les requérants d’asile (Permis N) occupant des logements individuels dans les communes du canton</w:t>
      </w:r>
    </w:p>
    <w:p w:rsidR="002F4DFB" w:rsidRPr="00BA6F19" w:rsidRDefault="002F4DFB" w:rsidP="002F4DFB">
      <w:pPr>
        <w:rPr>
          <w:rFonts w:cs="Arial"/>
          <w:lang w:val="fr-CH" w:eastAsia="fr-CH"/>
        </w:rPr>
      </w:pPr>
    </w:p>
    <w:p w:rsidR="00CF5673" w:rsidRDefault="00CF5673">
      <w:pPr>
        <w:rPr>
          <w:rFonts w:cs="Arial"/>
          <w:b/>
          <w:bCs/>
          <w:kern w:val="32"/>
          <w:sz w:val="24"/>
          <w:szCs w:val="22"/>
          <w:lang w:val="fr-CH" w:eastAsia="fr-CH"/>
        </w:rPr>
      </w:pPr>
      <w:bookmarkStart w:id="1478" w:name="_Bailleurs_/_Gérants"/>
      <w:bookmarkEnd w:id="918"/>
      <w:bookmarkEnd w:id="919"/>
      <w:bookmarkEnd w:id="920"/>
      <w:bookmarkEnd w:id="1478"/>
      <w:r>
        <w:br w:type="page"/>
      </w:r>
    </w:p>
    <w:p w:rsidR="00435FC2" w:rsidRPr="00BA6F19" w:rsidRDefault="000221C2" w:rsidP="00A321D8">
      <w:pPr>
        <w:pStyle w:val="Titre1"/>
      </w:pPr>
      <w:bookmarkStart w:id="1479" w:name="_Toc461454019"/>
      <w:r>
        <w:rPr>
          <w:noProof/>
        </w:rPr>
        <w:drawing>
          <wp:anchor distT="0" distB="0" distL="114300" distR="114300" simplePos="0" relativeHeight="251930112" behindDoc="0" locked="0" layoutInCell="1" allowOverlap="1" wp14:anchorId="0BC0DFB5" wp14:editId="0152D0C4">
            <wp:simplePos x="0" y="0"/>
            <wp:positionH relativeFrom="column">
              <wp:posOffset>5881370</wp:posOffset>
            </wp:positionH>
            <wp:positionV relativeFrom="paragraph">
              <wp:posOffset>-641350</wp:posOffset>
            </wp:positionV>
            <wp:extent cx="738505" cy="408940"/>
            <wp:effectExtent l="0" t="0" r="4445" b="0"/>
            <wp:wrapNone/>
            <wp:docPr id="92" name="Image 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75C2" w:rsidRPr="00BA6F19">
        <w:t>Bailleurs / Gérants d’immeuble</w:t>
      </w:r>
      <w:r w:rsidR="00C26C4D">
        <w:t>s</w:t>
      </w:r>
      <w:r w:rsidR="00F575C2" w:rsidRPr="00BA6F19">
        <w:t xml:space="preserve"> / Logeurs</w:t>
      </w:r>
      <w:bookmarkEnd w:id="1479"/>
    </w:p>
    <w:p w:rsidR="00435FC2" w:rsidRPr="00BA6F19" w:rsidRDefault="00435FC2" w:rsidP="00435FC2">
      <w:pPr>
        <w:rPr>
          <w:rFonts w:cs="Arial"/>
          <w:lang w:val="fr-CH" w:eastAsia="fr-CH"/>
        </w:rPr>
      </w:pPr>
    </w:p>
    <w:p w:rsidR="00435FC2" w:rsidRPr="00BA6F19" w:rsidRDefault="00435FC2">
      <w:pPr>
        <w:pStyle w:val="Titre2"/>
      </w:pPr>
      <w:bookmarkStart w:id="1480" w:name="_Bases_légales_10"/>
      <w:bookmarkStart w:id="1481" w:name="_Toc461454020"/>
      <w:bookmarkEnd w:id="1480"/>
      <w:r w:rsidRPr="00BA6F19">
        <w:t>Bases légales</w:t>
      </w:r>
      <w:bookmarkEnd w:id="1481"/>
    </w:p>
    <w:p w:rsidR="00435FC2" w:rsidRPr="00BA6F19" w:rsidRDefault="00435FC2" w:rsidP="00435FC2">
      <w:pPr>
        <w:rPr>
          <w:rFonts w:cs="Arial"/>
          <w:lang w:val="fr-CH"/>
        </w:rPr>
      </w:pPr>
    </w:p>
    <w:p w:rsidR="00435FC2" w:rsidRPr="00CF1757" w:rsidRDefault="00C55E62" w:rsidP="00E04CDC">
      <w:pPr>
        <w:pStyle w:val="Default"/>
        <w:numPr>
          <w:ilvl w:val="0"/>
          <w:numId w:val="74"/>
        </w:numPr>
        <w:rPr>
          <w:rFonts w:ascii="Arial" w:hAnsi="Arial" w:cs="Arial"/>
          <w:b/>
          <w:bCs/>
          <w:lang w:val="fr-CH"/>
        </w:rPr>
      </w:pPr>
      <w:r>
        <w:tab/>
      </w:r>
      <w:hyperlink r:id="rId242" w:history="1">
        <w:r w:rsidRPr="00CF1757">
          <w:rPr>
            <w:rStyle w:val="Lienhypertexte"/>
            <w:rFonts w:ascii="Arial" w:hAnsi="Arial" w:cs="Arial"/>
            <w:b/>
            <w:bCs/>
          </w:rPr>
          <w:t>Loi sur le contrôle des habitants (LCH)</w:t>
        </w:r>
      </w:hyperlink>
    </w:p>
    <w:p w:rsidR="00435FC2" w:rsidRPr="00BA6F19" w:rsidRDefault="00435FC2" w:rsidP="00435FC2">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435FC2" w:rsidRPr="00BA6F19" w:rsidTr="00435FC2">
        <w:trPr>
          <w:cantSplit/>
        </w:trPr>
        <w:tc>
          <w:tcPr>
            <w:tcW w:w="9212" w:type="dxa"/>
            <w:shd w:val="clear" w:color="auto" w:fill="F2F2F2"/>
          </w:tcPr>
          <w:p w:rsidR="00435FC2" w:rsidRPr="00BA6F19" w:rsidRDefault="00435FC2" w:rsidP="00435FC2">
            <w:pPr>
              <w:autoSpaceDE w:val="0"/>
              <w:autoSpaceDN w:val="0"/>
              <w:adjustRightInd w:val="0"/>
              <w:rPr>
                <w:rFonts w:cs="Arial"/>
                <w:b/>
                <w:bCs/>
                <w:iCs w:val="0"/>
                <w:szCs w:val="22"/>
                <w:lang w:val="fr-CH" w:eastAsia="fr-CH"/>
              </w:rPr>
            </w:pPr>
          </w:p>
          <w:p w:rsidR="00435FC2" w:rsidRPr="00BA6F19" w:rsidRDefault="00435FC2" w:rsidP="00435FC2">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8a </w:t>
            </w:r>
            <w:r w:rsidRPr="00BA6F19">
              <w:rPr>
                <w:rFonts w:ascii="Arial" w:hAnsi="Arial" w:cs="Arial"/>
                <w:b/>
                <w:sz w:val="22"/>
                <w:szCs w:val="22"/>
                <w:lang w:val="fr-CH"/>
              </w:rPr>
              <w:t xml:space="preserve">Obligation de renseigner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Lorsque les personnes tenues de s'annoncer ne s'acquittent pas de leur obligation ou ne le font que de manière incomplète, les personnes suivantes communiquent sur demande au préposé les données nécessaires à la tenue du registre des habitants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les employeurs, pour leurs employés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les bailleurs et gérants d'immeubles, pour les locataires qui habitent leurs immeubles, qui y emménagent ou qui les quittent ; </w:t>
            </w:r>
          </w:p>
          <w:p w:rsidR="00435FC2" w:rsidRPr="00BA6F19" w:rsidRDefault="00435FC2" w:rsidP="00435FC2">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les logeurs, pour les personnes habitant dans leur ménage.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Les services industriels et les autres services tenant des registres officiels communiquent sur demande au préposé les données nécessaires pour déterminer et mettre à jour l'identificateur de logement d'une personne. </w:t>
            </w:r>
          </w:p>
          <w:p w:rsidR="00435FC2" w:rsidRPr="00BA6F19" w:rsidRDefault="00435FC2" w:rsidP="00435FC2">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3</w:t>
            </w:r>
            <w:r w:rsidRPr="00BA6F19">
              <w:rPr>
                <w:rFonts w:ascii="Arial" w:hAnsi="Arial" w:cs="Arial"/>
                <w:sz w:val="22"/>
                <w:szCs w:val="22"/>
                <w:lang w:val="fr-CH"/>
              </w:rPr>
              <w:t xml:space="preserve"> Au surplus, le préposé peut exiger des administrations publiques des communes, des paroisses et du canton ainsi que des particuliers tous les renseignements qu'ils possèdent sur l'identité et le lieu d'établissement ou de séjour des habitants. </w:t>
            </w:r>
          </w:p>
          <w:p w:rsidR="00435FC2" w:rsidRPr="00BA6F19" w:rsidRDefault="00435FC2" w:rsidP="00435FC2">
            <w:pPr>
              <w:autoSpaceDE w:val="0"/>
              <w:autoSpaceDN w:val="0"/>
              <w:adjustRightInd w:val="0"/>
              <w:rPr>
                <w:rFonts w:cs="Arial"/>
                <w:b/>
                <w:bCs/>
                <w:iCs w:val="0"/>
                <w:szCs w:val="22"/>
                <w:lang w:val="fr-CH" w:eastAsia="fr-CH"/>
              </w:rPr>
            </w:pPr>
            <w:r w:rsidRPr="00BA6F19">
              <w:rPr>
                <w:rFonts w:cs="Arial"/>
                <w:iCs w:val="0"/>
                <w:color w:val="000000"/>
                <w:szCs w:val="22"/>
                <w:vertAlign w:val="superscript"/>
                <w:lang w:val="fr-CH"/>
              </w:rPr>
              <w:t>4</w:t>
            </w:r>
            <w:r w:rsidRPr="00BA6F19">
              <w:rPr>
                <w:rFonts w:cs="Arial"/>
                <w:szCs w:val="22"/>
                <w:lang w:val="fr-CH"/>
              </w:rPr>
              <w:t xml:space="preserve"> Les informations sont fournies gratuitement.</w:t>
            </w:r>
          </w:p>
          <w:p w:rsidR="00435FC2" w:rsidRPr="00BA6F19" w:rsidRDefault="00435FC2" w:rsidP="00435FC2">
            <w:pPr>
              <w:autoSpaceDE w:val="0"/>
              <w:autoSpaceDN w:val="0"/>
              <w:adjustRightInd w:val="0"/>
              <w:rPr>
                <w:rFonts w:cs="Arial"/>
                <w:b/>
                <w:bCs/>
                <w:iCs w:val="0"/>
                <w:szCs w:val="22"/>
                <w:highlight w:val="yellow"/>
                <w:lang w:val="fr-CH" w:eastAsia="fr-CH"/>
              </w:rPr>
            </w:pPr>
          </w:p>
        </w:tc>
      </w:tr>
    </w:tbl>
    <w:p w:rsidR="00435FC2" w:rsidRPr="00BA6F19" w:rsidRDefault="00435FC2" w:rsidP="007A6040"/>
    <w:p w:rsidR="00F575C2" w:rsidRPr="00BA6F19" w:rsidRDefault="00F575C2">
      <w:pPr>
        <w:pStyle w:val="Titre2"/>
      </w:pPr>
      <w:bookmarkStart w:id="1482" w:name="_Application"/>
      <w:bookmarkStart w:id="1483" w:name="_Toc461454021"/>
      <w:bookmarkEnd w:id="1482"/>
      <w:r w:rsidRPr="00BA6F19">
        <w:t>Application</w:t>
      </w:r>
      <w:bookmarkEnd w:id="1483"/>
    </w:p>
    <w:p w:rsidR="00435FC2" w:rsidRPr="00BA6F19" w:rsidRDefault="00F575C2" w:rsidP="007A6040">
      <w:pPr>
        <w:spacing w:before="100" w:beforeAutospacing="1" w:after="100" w:afterAutospacing="1"/>
        <w:jc w:val="both"/>
        <w:rPr>
          <w:rFonts w:cs="Arial"/>
          <w:lang w:val="fr-CH"/>
        </w:rPr>
      </w:pPr>
      <w:r w:rsidRPr="00BA6F19">
        <w:rPr>
          <w:rFonts w:cs="Arial"/>
          <w:lang w:val="fr-CH"/>
        </w:rPr>
        <w:t>Lorsque les personnes tenues de s'annoncer ne s'acquittent pas de leur obligation ou ne le font que de manière incomplète, sur demande du préposé, les bailleurs / gérants d’immeuble</w:t>
      </w:r>
      <w:r w:rsidR="00C26C4D">
        <w:rPr>
          <w:rFonts w:cs="Arial"/>
          <w:lang w:val="fr-CH"/>
        </w:rPr>
        <w:t>s</w:t>
      </w:r>
      <w:r w:rsidRPr="00BA6F19">
        <w:rPr>
          <w:rFonts w:cs="Arial"/>
          <w:lang w:val="fr-CH"/>
        </w:rPr>
        <w:t xml:space="preserve"> et logeurs ont l’obligation de fournir gratuitement les indications nécessaires à la tenue </w:t>
      </w:r>
      <w:r w:rsidR="00C26C4D">
        <w:rPr>
          <w:rFonts w:cs="Arial"/>
          <w:lang w:val="fr-CH"/>
        </w:rPr>
        <w:t xml:space="preserve">des </w:t>
      </w:r>
      <w:r w:rsidR="00C26C4D" w:rsidRPr="00BA6F19">
        <w:rPr>
          <w:rFonts w:cs="Arial"/>
          <w:lang w:val="fr-CH"/>
        </w:rPr>
        <w:t xml:space="preserve">données </w:t>
      </w:r>
      <w:r w:rsidRPr="00BA6F19">
        <w:rPr>
          <w:rFonts w:cs="Arial"/>
          <w:lang w:val="fr-CH"/>
        </w:rPr>
        <w:t>de leur RdH.</w:t>
      </w:r>
    </w:p>
    <w:p w:rsidR="00435FC2" w:rsidRPr="00BA6F19" w:rsidRDefault="00F575C2" w:rsidP="007A6040">
      <w:pPr>
        <w:spacing w:before="100" w:beforeAutospacing="1" w:after="100" w:afterAutospacing="1"/>
        <w:jc w:val="both"/>
        <w:rPr>
          <w:rFonts w:cs="Arial"/>
          <w:lang w:val="fr-CH"/>
        </w:rPr>
      </w:pPr>
      <w:r w:rsidRPr="00BA6F19">
        <w:rPr>
          <w:rFonts w:cs="Arial"/>
          <w:lang w:val="fr-CH"/>
        </w:rPr>
        <w:t>La communication peut se faire sous la forme d’un état locatif comprenant notamment les éléments suivants :</w:t>
      </w:r>
    </w:p>
    <w:p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 de logement utilisé par la régie/propriétaire (N° administratif de logement - NAL)</w:t>
      </w:r>
    </w:p>
    <w:p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l’étage</w:t>
      </w:r>
      <w:r w:rsidR="00166E75" w:rsidRPr="00BA6F19">
        <w:rPr>
          <w:rFonts w:cs="Arial"/>
          <w:lang w:val="fr-CH"/>
        </w:rPr>
        <w:t>,</w:t>
      </w:r>
    </w:p>
    <w:p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nombre de pièces</w:t>
      </w:r>
      <w:r w:rsidR="00166E75" w:rsidRPr="00BA6F19">
        <w:rPr>
          <w:rFonts w:cs="Arial"/>
          <w:lang w:val="fr-CH"/>
        </w:rPr>
        <w:t>,</w:t>
      </w:r>
    </w:p>
    <w:p w:rsidR="00435F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le nom et prénom du ou des locataires des appartements</w:t>
      </w:r>
      <w:r w:rsidR="00166E75" w:rsidRPr="00BA6F19">
        <w:rPr>
          <w:rFonts w:cs="Arial"/>
          <w:lang w:val="fr-CH"/>
        </w:rPr>
        <w:t>,</w:t>
      </w:r>
    </w:p>
    <w:p w:rsidR="00F575C2" w:rsidRPr="00BA6F19" w:rsidRDefault="00F575C2" w:rsidP="00E04CDC">
      <w:pPr>
        <w:numPr>
          <w:ilvl w:val="0"/>
          <w:numId w:val="75"/>
        </w:numPr>
        <w:spacing w:before="100" w:beforeAutospacing="1" w:after="100" w:afterAutospacing="1"/>
        <w:jc w:val="both"/>
        <w:rPr>
          <w:rFonts w:cs="Arial"/>
          <w:lang w:val="fr-CH"/>
        </w:rPr>
      </w:pPr>
      <w:r w:rsidRPr="00BA6F19">
        <w:rPr>
          <w:rFonts w:cs="Arial"/>
          <w:lang w:val="fr-CH"/>
        </w:rPr>
        <w:t>indication de situation (droite, gauche, centre, etc.) des appartements sur l’étage si absence de NAL</w:t>
      </w:r>
      <w:r w:rsidR="00435FC2" w:rsidRPr="00BA6F19">
        <w:rPr>
          <w:rFonts w:cs="Arial"/>
          <w:lang w:val="fr-CH"/>
        </w:rPr>
        <w:t>.</w:t>
      </w:r>
    </w:p>
    <w:p w:rsidR="00F575C2" w:rsidRPr="00BA6F19" w:rsidRDefault="00435FC2" w:rsidP="007A6040">
      <w:pPr>
        <w:spacing w:before="100" w:beforeAutospacing="1" w:after="100" w:afterAutospacing="1"/>
        <w:jc w:val="both"/>
        <w:rPr>
          <w:rFonts w:cs="Arial"/>
          <w:lang w:val="fr-CH"/>
        </w:rPr>
      </w:pPr>
      <w:r w:rsidRPr="00BA6F19">
        <w:rPr>
          <w:rFonts w:cs="Arial"/>
          <w:lang w:val="fr-CH"/>
        </w:rPr>
        <w:t>Pour les personnes résidant</w:t>
      </w:r>
      <w:r w:rsidR="00F575C2" w:rsidRPr="00BA6F19">
        <w:rPr>
          <w:rFonts w:cs="Arial"/>
          <w:lang w:val="fr-CH"/>
        </w:rPr>
        <w:t xml:space="preserve"> dans des homes pour personnes âgées, des institutions pour </w:t>
      </w:r>
      <w:r w:rsidRPr="00BA6F19">
        <w:rPr>
          <w:rFonts w:cs="Arial"/>
          <w:lang w:val="fr-CH"/>
        </w:rPr>
        <w:t xml:space="preserve">personnes </w:t>
      </w:r>
      <w:r w:rsidR="00F575C2" w:rsidRPr="00BA6F19">
        <w:rPr>
          <w:rFonts w:cs="Arial"/>
          <w:lang w:val="fr-CH"/>
        </w:rPr>
        <w:t>handicapées, des foyers pour étudiants, des monastères et autres établissement</w:t>
      </w:r>
      <w:r w:rsidR="00C26C4D">
        <w:rPr>
          <w:rFonts w:cs="Arial"/>
          <w:lang w:val="fr-CH"/>
        </w:rPr>
        <w:t>s</w:t>
      </w:r>
      <w:r w:rsidR="00F575C2" w:rsidRPr="00BA6F19">
        <w:rPr>
          <w:rFonts w:cs="Arial"/>
          <w:lang w:val="fr-CH"/>
        </w:rPr>
        <w:t xml:space="preserve"> religieux </w:t>
      </w:r>
      <w:hyperlink w:anchor="_Inscription_dans_les" w:history="1">
        <w:r w:rsidR="00F575C2" w:rsidRPr="00BA6F19">
          <w:rPr>
            <w:rStyle w:val="Lienhypertexte"/>
            <w:rFonts w:cs="Arial"/>
            <w:lang w:val="fr-CH"/>
          </w:rPr>
          <w:t xml:space="preserve">(voir </w:t>
        </w:r>
        <w:r w:rsidR="007C4431" w:rsidRPr="00BA6F19">
          <w:rPr>
            <w:rStyle w:val="Lienhypertexte"/>
            <w:rFonts w:cs="Arial"/>
            <w:lang w:val="fr-CH"/>
          </w:rPr>
          <w:t>chapitre 13 « </w:t>
        </w:r>
        <w:r w:rsidR="00F575C2" w:rsidRPr="00BA6F19">
          <w:rPr>
            <w:rStyle w:val="Lienhypertexte"/>
            <w:rFonts w:cs="Arial"/>
            <w:lang w:val="fr-CH"/>
          </w:rPr>
          <w:t>Ménages collectifs</w:t>
        </w:r>
      </w:hyperlink>
      <w:r w:rsidR="00C55E62">
        <w:rPr>
          <w:rFonts w:cs="Arial"/>
          <w:lang w:val="fr-CH"/>
        </w:rPr>
        <w:t>).</w:t>
      </w:r>
    </w:p>
    <w:p w:rsidR="00730517" w:rsidRPr="00BA6F19" w:rsidRDefault="000221C2" w:rsidP="007A6040">
      <w:pPr>
        <w:pStyle w:val="Titre1"/>
        <w:jc w:val="both"/>
      </w:pPr>
      <w:bookmarkStart w:id="1484" w:name="_Diffusion_des_données_1"/>
      <w:bookmarkStart w:id="1485" w:name="_Toc461454022"/>
      <w:bookmarkEnd w:id="1484"/>
      <w:r>
        <w:rPr>
          <w:noProof/>
        </w:rPr>
        <w:drawing>
          <wp:anchor distT="0" distB="0" distL="114300" distR="114300" simplePos="0" relativeHeight="251932160" behindDoc="0" locked="0" layoutInCell="1" allowOverlap="1" wp14:anchorId="611F908B" wp14:editId="12F91E2F">
            <wp:simplePos x="0" y="0"/>
            <wp:positionH relativeFrom="column">
              <wp:posOffset>5811520</wp:posOffset>
            </wp:positionH>
            <wp:positionV relativeFrom="paragraph">
              <wp:posOffset>-641350</wp:posOffset>
            </wp:positionV>
            <wp:extent cx="738505" cy="408940"/>
            <wp:effectExtent l="0" t="0" r="4445" b="0"/>
            <wp:wrapNone/>
            <wp:docPr id="93" name="Image 9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BA6F19">
        <w:t>Diffusion des données de l’administration</w:t>
      </w:r>
      <w:r w:rsidR="009C442D" w:rsidRPr="00BA6F19">
        <w:t xml:space="preserve"> aux autorités et administrations publiques ainsi qu’aux personnes privées chargées d’une tâche publique</w:t>
      </w:r>
      <w:bookmarkEnd w:id="1485"/>
    </w:p>
    <w:p w:rsidR="00730517" w:rsidRPr="00BA6F19" w:rsidRDefault="00730517" w:rsidP="00730517">
      <w:pPr>
        <w:rPr>
          <w:rFonts w:cs="Arial"/>
          <w:lang w:val="fr-CH" w:eastAsia="fr-CH"/>
        </w:rPr>
      </w:pPr>
    </w:p>
    <w:p w:rsidR="0069628D" w:rsidRPr="00BA6F19" w:rsidRDefault="00730517">
      <w:pPr>
        <w:pStyle w:val="Titre2"/>
      </w:pPr>
      <w:bookmarkStart w:id="1486" w:name="_Bases_légales_13"/>
      <w:bookmarkStart w:id="1487" w:name="_Toc461454023"/>
      <w:bookmarkEnd w:id="1486"/>
      <w:r w:rsidRPr="00BA6F19">
        <w:t>Bases légales</w:t>
      </w:r>
      <w:bookmarkEnd w:id="1487"/>
    </w:p>
    <w:p w:rsidR="0069628D" w:rsidRPr="00BA6F19" w:rsidRDefault="0069628D" w:rsidP="0069628D">
      <w:pPr>
        <w:rPr>
          <w:rFonts w:cs="Arial"/>
          <w:lang w:val="fr-CH"/>
        </w:rPr>
      </w:pPr>
    </w:p>
    <w:p w:rsidR="0069628D" w:rsidRPr="00CF1757" w:rsidRDefault="00C55E62" w:rsidP="00E04CDC">
      <w:pPr>
        <w:pStyle w:val="Default"/>
        <w:numPr>
          <w:ilvl w:val="0"/>
          <w:numId w:val="95"/>
        </w:numPr>
        <w:rPr>
          <w:rFonts w:ascii="Arial" w:hAnsi="Arial" w:cs="Arial"/>
          <w:b/>
          <w:bCs/>
          <w:lang w:val="fr-CH"/>
        </w:rPr>
      </w:pPr>
      <w:r>
        <w:tab/>
      </w:r>
      <w:hyperlink r:id="rId243" w:history="1">
        <w:r w:rsidRPr="00CF1757">
          <w:rPr>
            <w:rStyle w:val="Lienhypertexte"/>
            <w:rFonts w:ascii="Arial" w:hAnsi="Arial" w:cs="Arial"/>
            <w:b/>
            <w:bCs/>
          </w:rPr>
          <w:t>Loi sur le contrôle des habitants (LCH)</w:t>
        </w:r>
      </w:hyperlink>
    </w:p>
    <w:p w:rsidR="0069628D" w:rsidRPr="00BA6F19" w:rsidRDefault="0069628D" w:rsidP="0069628D">
      <w:pPr>
        <w:pStyle w:val="Default"/>
        <w:ind w:left="786"/>
        <w:rPr>
          <w:rFonts w:ascii="Arial" w:hAnsi="Arial" w:cs="Arial"/>
          <w:b/>
          <w:bCs/>
          <w:highlight w:val="lightGray"/>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69628D" w:rsidRPr="00BA6F19" w:rsidTr="000E7B37">
        <w:trPr>
          <w:cantSplit/>
        </w:trPr>
        <w:tc>
          <w:tcPr>
            <w:tcW w:w="9212" w:type="dxa"/>
            <w:shd w:val="clear" w:color="auto" w:fill="F2F2F2"/>
          </w:tcPr>
          <w:p w:rsidR="00A84A2A" w:rsidRPr="00BA6F19" w:rsidRDefault="00A84A2A" w:rsidP="007C07A3">
            <w:pPr>
              <w:pStyle w:val="Default"/>
              <w:spacing w:before="160" w:after="80"/>
              <w:rPr>
                <w:rFonts w:ascii="Arial" w:hAnsi="Arial" w:cs="Arial"/>
                <w:b/>
                <w:sz w:val="22"/>
                <w:szCs w:val="22"/>
              </w:rPr>
            </w:pPr>
            <w:r w:rsidRPr="00BA6F19">
              <w:rPr>
                <w:rFonts w:ascii="Arial" w:hAnsi="Arial" w:cs="Arial"/>
                <w:b/>
                <w:bCs/>
                <w:sz w:val="22"/>
                <w:szCs w:val="22"/>
              </w:rPr>
              <w:t xml:space="preserve">Art. 16 </w:t>
            </w:r>
            <w:r w:rsidRPr="00BA6F19">
              <w:rPr>
                <w:rFonts w:ascii="Arial" w:hAnsi="Arial" w:cs="Arial"/>
                <w:b/>
                <w:sz w:val="22"/>
                <w:szCs w:val="22"/>
              </w:rPr>
              <w:t xml:space="preserve">Plate-forme informatique cantonale </w:t>
            </w:r>
          </w:p>
          <w:p w:rsidR="00A84A2A" w:rsidRPr="00BA6F19" w:rsidRDefault="00A84A2A" w:rsidP="00A84A2A">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L'Etat gère une plate-forme informatique comprenant les données enregistrées dans les registres communaux des habitants conformément à l'article 4. </w:t>
            </w:r>
          </w:p>
          <w:p w:rsidR="00A84A2A" w:rsidRPr="00BA6F19" w:rsidRDefault="00A84A2A" w:rsidP="00A84A2A">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La plate-forme a pour but de faciliter la fourniture de données aux ayants droit. Elle permet en particulier : </w:t>
            </w:r>
          </w:p>
          <w:p w:rsidR="00A84A2A" w:rsidRPr="00BA6F19" w:rsidRDefault="00A84A2A" w:rsidP="00A84A2A">
            <w:pPr>
              <w:pStyle w:val="Default"/>
              <w:spacing w:after="80"/>
              <w:ind w:left="300" w:hanging="300"/>
              <w:jc w:val="both"/>
              <w:rPr>
                <w:rFonts w:ascii="Arial" w:hAnsi="Arial" w:cs="Arial"/>
                <w:sz w:val="22"/>
                <w:szCs w:val="22"/>
              </w:rPr>
            </w:pPr>
            <w:r w:rsidRPr="00BA6F19">
              <w:rPr>
                <w:rFonts w:ascii="Arial" w:hAnsi="Arial" w:cs="Arial"/>
                <w:sz w:val="22"/>
                <w:szCs w:val="22"/>
              </w:rPr>
              <w:t xml:space="preserve">a) l'échange des données entre communes lors du départ ou de l'arrivée de personnes ; </w:t>
            </w:r>
          </w:p>
          <w:p w:rsidR="00A84A2A" w:rsidRPr="00BA6F19" w:rsidRDefault="00A84A2A" w:rsidP="00A84A2A">
            <w:pPr>
              <w:autoSpaceDE w:val="0"/>
              <w:autoSpaceDN w:val="0"/>
              <w:adjustRightInd w:val="0"/>
              <w:rPr>
                <w:rFonts w:cs="Arial"/>
                <w:szCs w:val="22"/>
              </w:rPr>
            </w:pPr>
            <w:r w:rsidRPr="00BA6F19">
              <w:rPr>
                <w:rFonts w:cs="Arial"/>
                <w:szCs w:val="22"/>
              </w:rPr>
              <w:t>b) la transmission des données à l'Office fédéral de la statistique, conformément à la législation fédérale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 xml:space="preserve">c) la transmission de données aux autorités et administrations publiques dûment autorisées.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Les données contenues dans les registres communaux des habitants sont transmises à la plate-forme par voie électronique ; la transmission a lieu en principe quotidiennement, mais au moins une fois par semaine. </w:t>
            </w:r>
          </w:p>
          <w:p w:rsidR="0069628D" w:rsidRPr="00BA6F19" w:rsidRDefault="0069628D" w:rsidP="007C07A3">
            <w:pPr>
              <w:autoSpaceDE w:val="0"/>
              <w:autoSpaceDN w:val="0"/>
              <w:adjustRightInd w:val="0"/>
              <w:rPr>
                <w:rFonts w:cs="Arial"/>
                <w:b/>
                <w:bCs/>
                <w:iCs w:val="0"/>
                <w:szCs w:val="22"/>
                <w:highlight w:val="lightGray"/>
                <w:lang w:val="fr-CH" w:eastAsia="fr-CH"/>
              </w:rPr>
            </w:pPr>
          </w:p>
        </w:tc>
      </w:tr>
      <w:tr w:rsidR="007C07A3" w:rsidRPr="00BA6F19" w:rsidTr="000E7B37">
        <w:trPr>
          <w:cantSplit/>
        </w:trPr>
        <w:tc>
          <w:tcPr>
            <w:tcW w:w="9212" w:type="dxa"/>
            <w:shd w:val="clear" w:color="auto" w:fill="F2F2F2"/>
          </w:tcPr>
          <w:p w:rsidR="007C07A3" w:rsidRPr="00BA6F19" w:rsidRDefault="007C07A3" w:rsidP="007C07A3">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16a  </w:t>
            </w:r>
            <w:r w:rsidRPr="00BA6F19">
              <w:rPr>
                <w:rFonts w:ascii="Arial" w:hAnsi="Arial" w:cs="Arial"/>
                <w:b/>
                <w:sz w:val="22"/>
                <w:szCs w:val="22"/>
              </w:rPr>
              <w:t xml:space="preserve">Communication aux autorités et aux administrations publiques </w:t>
            </w:r>
            <w:r w:rsidRPr="00BA6F19">
              <w:rPr>
                <w:rFonts w:ascii="Arial" w:hAnsi="Arial" w:cs="Arial"/>
                <w:b/>
                <w:sz w:val="22"/>
                <w:szCs w:val="22"/>
              </w:rPr>
              <w:br/>
              <w:t xml:space="preserve">a) Procédure d'appel et communication par le service chargé des questions de population et de migration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L'accès des autorités et administrations publiques aux données de la plate-forme informatique nécessaires à l'accomplissement de leurs tâches est soumis à autorisation.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2</w:t>
            </w:r>
            <w:r w:rsidRPr="00BA6F19">
              <w:rPr>
                <w:rFonts w:ascii="Arial" w:hAnsi="Arial" w:cs="Arial"/>
                <w:sz w:val="22"/>
                <w:szCs w:val="22"/>
              </w:rPr>
              <w:t xml:space="preserve"> Selon que leurs tâches exigent un accès régulier ou ponctuel aux données de la plate-forme, ces autorités et administrations bénéficient :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 xml:space="preserve">a) d'un accès direct à certaines données de la plate-forme informatique, par le biais d'une procédure d'appel ; </w:t>
            </w:r>
          </w:p>
          <w:p w:rsidR="007C07A3" w:rsidRPr="00BA6F19" w:rsidRDefault="007C07A3" w:rsidP="007C07A3">
            <w:pPr>
              <w:pStyle w:val="Default"/>
              <w:spacing w:after="80"/>
              <w:ind w:left="300" w:hanging="300"/>
              <w:jc w:val="both"/>
              <w:rPr>
                <w:rFonts w:ascii="Arial" w:hAnsi="Arial" w:cs="Arial"/>
                <w:sz w:val="22"/>
                <w:szCs w:val="22"/>
              </w:rPr>
            </w:pPr>
            <w:r w:rsidRPr="00BA6F19">
              <w:rPr>
                <w:rFonts w:ascii="Arial" w:hAnsi="Arial" w:cs="Arial"/>
                <w:sz w:val="22"/>
                <w:szCs w:val="22"/>
              </w:rPr>
              <w:t xml:space="preserve">b) de la possibilité de demander au service chargé des questions de population et de migration des données relatives aux habitants de plusieurs communes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3</w:t>
            </w:r>
            <w:r w:rsidRPr="00BA6F19">
              <w:rPr>
                <w:rFonts w:ascii="Arial" w:hAnsi="Arial" w:cs="Arial"/>
                <w:sz w:val="22"/>
                <w:szCs w:val="22"/>
              </w:rPr>
              <w:t xml:space="preserve"> Le Conseil d'Etat règle la procédure d'autorisation et les modalités du droit d'accès, en prenant en considération les exigences de la protection des données. </w:t>
            </w:r>
          </w:p>
          <w:p w:rsidR="007C07A3" w:rsidRPr="00BA6F19" w:rsidRDefault="007C07A3" w:rsidP="000E7B37">
            <w:pPr>
              <w:autoSpaceDE w:val="0"/>
              <w:autoSpaceDN w:val="0"/>
              <w:adjustRightInd w:val="0"/>
              <w:rPr>
                <w:rFonts w:cs="Arial"/>
                <w:b/>
                <w:bCs/>
                <w:iCs w:val="0"/>
                <w:szCs w:val="22"/>
                <w:highlight w:val="lightGray"/>
                <w:lang w:eastAsia="fr-CH"/>
              </w:rPr>
            </w:pPr>
          </w:p>
        </w:tc>
      </w:tr>
      <w:tr w:rsidR="007C07A3" w:rsidRPr="00BA6F19" w:rsidTr="000E7B37">
        <w:trPr>
          <w:cantSplit/>
        </w:trPr>
        <w:tc>
          <w:tcPr>
            <w:tcW w:w="9212" w:type="dxa"/>
            <w:shd w:val="clear" w:color="auto" w:fill="F2F2F2"/>
          </w:tcPr>
          <w:p w:rsidR="007C07A3" w:rsidRPr="00BA6F19" w:rsidRDefault="007C07A3" w:rsidP="007C07A3">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16b </w:t>
            </w:r>
            <w:r w:rsidRPr="00BA6F19">
              <w:rPr>
                <w:rFonts w:ascii="Arial" w:hAnsi="Arial" w:cs="Arial"/>
                <w:b/>
                <w:sz w:val="22"/>
                <w:szCs w:val="22"/>
              </w:rPr>
              <w:t xml:space="preserve">b) Communication par le préposé </w:t>
            </w:r>
          </w:p>
          <w:p w:rsidR="007C07A3" w:rsidRPr="00BA6F19" w:rsidRDefault="007C07A3" w:rsidP="007C07A3">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 préposé peut, dans un cas d'espèce et sur demande, communiquer à une autorité ou à une administration publique les données dont elle a besoin pour l'accomplissement de sa tâche. </w:t>
            </w:r>
          </w:p>
          <w:p w:rsidR="007C07A3" w:rsidRPr="00BA6F19" w:rsidRDefault="007C07A3" w:rsidP="007C07A3">
            <w:pPr>
              <w:autoSpaceDE w:val="0"/>
              <w:autoSpaceDN w:val="0"/>
              <w:adjustRightInd w:val="0"/>
              <w:rPr>
                <w:rFonts w:cs="Arial"/>
                <w:b/>
                <w:bCs/>
                <w:iCs w:val="0"/>
                <w:szCs w:val="22"/>
                <w:highlight w:val="lightGray"/>
                <w:lang w:val="fr-CH" w:eastAsia="fr-CH"/>
              </w:rPr>
            </w:pPr>
            <w:r w:rsidRPr="00BA6F19">
              <w:rPr>
                <w:rFonts w:cs="Arial"/>
                <w:szCs w:val="22"/>
                <w:vertAlign w:val="superscript"/>
              </w:rPr>
              <w:t>2</w:t>
            </w:r>
            <w:r w:rsidRPr="00BA6F19">
              <w:rPr>
                <w:rFonts w:cs="Arial"/>
                <w:szCs w:val="22"/>
              </w:rPr>
              <w:t xml:space="preserve"> Le préposé communique en outre d'office au juge de paix du domicile du défunt les décès survenus hors du canton.</w:t>
            </w:r>
          </w:p>
          <w:p w:rsidR="007C07A3" w:rsidRPr="00BA6F19" w:rsidRDefault="007C07A3" w:rsidP="000E7B37">
            <w:pPr>
              <w:autoSpaceDE w:val="0"/>
              <w:autoSpaceDN w:val="0"/>
              <w:adjustRightInd w:val="0"/>
              <w:rPr>
                <w:rFonts w:cs="Arial"/>
                <w:b/>
                <w:bCs/>
                <w:iCs w:val="0"/>
                <w:szCs w:val="22"/>
                <w:highlight w:val="lightGray"/>
                <w:lang w:val="fr-CH" w:eastAsia="fr-CH"/>
              </w:rPr>
            </w:pPr>
          </w:p>
        </w:tc>
      </w:tr>
      <w:tr w:rsidR="009C442D" w:rsidRPr="00BA6F19" w:rsidTr="000E7B37">
        <w:trPr>
          <w:cantSplit/>
        </w:trPr>
        <w:tc>
          <w:tcPr>
            <w:tcW w:w="9212" w:type="dxa"/>
            <w:shd w:val="clear" w:color="auto" w:fill="F2F2F2"/>
          </w:tcPr>
          <w:p w:rsidR="009C442D" w:rsidRPr="00BA6F19" w:rsidRDefault="009C442D" w:rsidP="009C442D">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17a </w:t>
            </w:r>
            <w:r w:rsidRPr="00BA6F19">
              <w:rPr>
                <w:rFonts w:ascii="Arial" w:hAnsi="Arial" w:cs="Arial"/>
                <w:b/>
                <w:sz w:val="22"/>
                <w:szCs w:val="22"/>
              </w:rPr>
              <w:t xml:space="preserve">b) Communication aux personnes privées chargées d'une tâche publique </w:t>
            </w:r>
          </w:p>
          <w:p w:rsidR="009C442D" w:rsidRPr="00BA6F19" w:rsidRDefault="009C442D" w:rsidP="009C442D">
            <w:pPr>
              <w:autoSpaceDE w:val="0"/>
              <w:autoSpaceDN w:val="0"/>
              <w:adjustRightInd w:val="0"/>
              <w:rPr>
                <w:rFonts w:cs="Arial"/>
                <w:szCs w:val="22"/>
              </w:rPr>
            </w:pPr>
            <w:r w:rsidRPr="00BA6F19">
              <w:rPr>
                <w:rFonts w:cs="Arial"/>
                <w:szCs w:val="22"/>
              </w:rPr>
              <w:t>L'article 16a al. 1 et al. 2 let. b est applicable aux particuliers et organisations privées chargés de l'exécution d'une tâche publique ou qui sont au bénéfice d'un mandat de prestations et/ou subventionnés par l'Etat.</w:t>
            </w:r>
          </w:p>
          <w:p w:rsidR="009C442D" w:rsidRPr="00BA6F19" w:rsidRDefault="009C442D" w:rsidP="009C442D">
            <w:pPr>
              <w:autoSpaceDE w:val="0"/>
              <w:autoSpaceDN w:val="0"/>
              <w:adjustRightInd w:val="0"/>
              <w:rPr>
                <w:rFonts w:cs="Arial"/>
                <w:szCs w:val="22"/>
              </w:rPr>
            </w:pPr>
          </w:p>
        </w:tc>
      </w:tr>
    </w:tbl>
    <w:p w:rsidR="00367CA4" w:rsidRDefault="00367CA4" w:rsidP="00367CA4">
      <w:pPr>
        <w:rPr>
          <w:lang w:val="fr-CH" w:eastAsia="fr-CH"/>
        </w:rPr>
      </w:pPr>
      <w:bookmarkStart w:id="1488" w:name="_Diffusion_des_données"/>
      <w:bookmarkEnd w:id="1488"/>
    </w:p>
    <w:p w:rsidR="000F655D" w:rsidRDefault="000F655D"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367CA4" w:rsidRDefault="00367CA4" w:rsidP="00367CA4">
      <w:pPr>
        <w:rPr>
          <w:lang w:val="fr-CH" w:eastAsia="fr-CH"/>
        </w:rPr>
      </w:pPr>
    </w:p>
    <w:p w:rsidR="00FC5D39" w:rsidRDefault="00FC5D39" w:rsidP="00367CA4">
      <w:pPr>
        <w:rPr>
          <w:lang w:val="fr-CH" w:eastAsia="fr-CH"/>
        </w:rPr>
      </w:pPr>
    </w:p>
    <w:p w:rsidR="00FC5D39" w:rsidRDefault="00FC5D39" w:rsidP="00367CA4">
      <w:pPr>
        <w:rPr>
          <w:lang w:val="fr-CH" w:eastAsia="fr-CH"/>
        </w:rPr>
      </w:pPr>
    </w:p>
    <w:p w:rsidR="00367CA4" w:rsidRPr="00367CA4" w:rsidRDefault="00367CA4" w:rsidP="00367CA4">
      <w:pPr>
        <w:rPr>
          <w:lang w:val="fr-CH" w:eastAsia="fr-CH"/>
        </w:rPr>
      </w:pPr>
    </w:p>
    <w:p w:rsidR="00730517" w:rsidRPr="00BA6F19" w:rsidRDefault="000221C2" w:rsidP="00A321D8">
      <w:pPr>
        <w:pStyle w:val="Titre1"/>
      </w:pPr>
      <w:bookmarkStart w:id="1489" w:name="_Diffusion_des_données_2"/>
      <w:bookmarkStart w:id="1490" w:name="_Toc461454024"/>
      <w:bookmarkEnd w:id="1489"/>
      <w:r>
        <w:rPr>
          <w:noProof/>
        </w:rPr>
        <w:drawing>
          <wp:anchor distT="0" distB="0" distL="114300" distR="114300" simplePos="0" relativeHeight="251934208" behindDoc="0" locked="0" layoutInCell="1" allowOverlap="1" wp14:anchorId="7A07AF69" wp14:editId="13E15425">
            <wp:simplePos x="0" y="0"/>
            <wp:positionH relativeFrom="column">
              <wp:posOffset>5894070</wp:posOffset>
            </wp:positionH>
            <wp:positionV relativeFrom="paragraph">
              <wp:posOffset>-609600</wp:posOffset>
            </wp:positionV>
            <wp:extent cx="738505" cy="408940"/>
            <wp:effectExtent l="0" t="0" r="4445" b="0"/>
            <wp:wrapNone/>
            <wp:docPr id="94" name="Image 9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BA6F19">
        <w:t>Diffusion des données aux particuliers</w:t>
      </w:r>
      <w:bookmarkEnd w:id="1490"/>
    </w:p>
    <w:p w:rsidR="00730517" w:rsidRPr="00BA6F19" w:rsidRDefault="00730517" w:rsidP="00730517">
      <w:pPr>
        <w:rPr>
          <w:rFonts w:cs="Arial"/>
          <w:lang w:val="fr-CH" w:eastAsia="fr-CH"/>
        </w:rPr>
      </w:pPr>
    </w:p>
    <w:p w:rsidR="0069628D" w:rsidRPr="00BA6F19" w:rsidRDefault="00730517">
      <w:pPr>
        <w:pStyle w:val="Titre2"/>
      </w:pPr>
      <w:bookmarkStart w:id="1491" w:name="_Bases_légales_6"/>
      <w:bookmarkStart w:id="1492" w:name="_Toc461454025"/>
      <w:bookmarkEnd w:id="1491"/>
      <w:r w:rsidRPr="00BA6F19">
        <w:t>Bases légales</w:t>
      </w:r>
      <w:bookmarkEnd w:id="1492"/>
    </w:p>
    <w:p w:rsidR="0069628D" w:rsidRPr="00BA6F19" w:rsidRDefault="0069628D" w:rsidP="0069628D">
      <w:pPr>
        <w:rPr>
          <w:rFonts w:cs="Arial"/>
          <w:lang w:val="fr-CH"/>
        </w:rPr>
      </w:pPr>
    </w:p>
    <w:p w:rsidR="0069628D" w:rsidRPr="00CF1757" w:rsidRDefault="00C55E62" w:rsidP="00E04CDC">
      <w:pPr>
        <w:pStyle w:val="Default"/>
        <w:numPr>
          <w:ilvl w:val="0"/>
          <w:numId w:val="96"/>
        </w:numPr>
        <w:rPr>
          <w:rFonts w:ascii="Arial" w:hAnsi="Arial" w:cs="Arial"/>
          <w:b/>
          <w:bCs/>
          <w:lang w:val="fr-CH"/>
        </w:rPr>
      </w:pPr>
      <w:r>
        <w:tab/>
      </w:r>
      <w:bookmarkStart w:id="1493" w:name="OLE_LINK2"/>
      <w:bookmarkStart w:id="1494" w:name="OLE_LINK3"/>
      <w:r w:rsidR="00796667" w:rsidRPr="00CF1757">
        <w:fldChar w:fldCharType="begin"/>
      </w:r>
      <w:r w:rsidR="0010388A" w:rsidRPr="00CF1757">
        <w:instrText>HYPERLINK "http://bdlf.fr.ch/data/114.21.1/fr"</w:instrText>
      </w:r>
      <w:r w:rsidR="00796667" w:rsidRPr="00CF1757">
        <w:fldChar w:fldCharType="separate"/>
      </w:r>
      <w:r w:rsidRPr="00CF1757">
        <w:rPr>
          <w:rStyle w:val="Lienhypertexte"/>
          <w:rFonts w:ascii="Arial" w:hAnsi="Arial" w:cs="Arial"/>
          <w:b/>
          <w:bCs/>
        </w:rPr>
        <w:t>Loi sur le contrôle des habitants (LCH)</w:t>
      </w:r>
      <w:r w:rsidR="00796667" w:rsidRPr="00CF1757">
        <w:fldChar w:fldCharType="end"/>
      </w:r>
      <w:bookmarkEnd w:id="1493"/>
      <w:bookmarkEnd w:id="1494"/>
    </w:p>
    <w:p w:rsidR="0069628D" w:rsidRPr="00CF1757" w:rsidRDefault="0069628D" w:rsidP="0069628D">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69628D" w:rsidRPr="00CF1757" w:rsidTr="000E7B37">
        <w:trPr>
          <w:cantSplit/>
        </w:trPr>
        <w:tc>
          <w:tcPr>
            <w:tcW w:w="9212" w:type="dxa"/>
            <w:shd w:val="clear" w:color="auto" w:fill="F2F2F2"/>
          </w:tcPr>
          <w:p w:rsidR="0069628D" w:rsidRPr="00CF1757" w:rsidRDefault="0069628D" w:rsidP="000E7B37">
            <w:pPr>
              <w:autoSpaceDE w:val="0"/>
              <w:autoSpaceDN w:val="0"/>
              <w:adjustRightInd w:val="0"/>
              <w:rPr>
                <w:rFonts w:cs="Arial"/>
                <w:b/>
                <w:bCs/>
                <w:iCs w:val="0"/>
                <w:szCs w:val="22"/>
                <w:lang w:val="fr-CH" w:eastAsia="fr-CH"/>
              </w:rPr>
            </w:pPr>
          </w:p>
          <w:p w:rsidR="007B7124" w:rsidRPr="00CF1757" w:rsidRDefault="007B7124" w:rsidP="007B7124">
            <w:pPr>
              <w:pStyle w:val="Default"/>
              <w:spacing w:before="160" w:after="80"/>
              <w:ind w:left="960" w:hanging="960"/>
              <w:rPr>
                <w:rFonts w:ascii="Arial" w:hAnsi="Arial" w:cs="Arial"/>
                <w:b/>
                <w:sz w:val="22"/>
                <w:szCs w:val="22"/>
              </w:rPr>
            </w:pPr>
            <w:r w:rsidRPr="00CF1757">
              <w:rPr>
                <w:rFonts w:ascii="Arial" w:hAnsi="Arial" w:cs="Arial"/>
                <w:b/>
                <w:bCs/>
                <w:sz w:val="22"/>
                <w:szCs w:val="22"/>
              </w:rPr>
              <w:t xml:space="preserve">Art. 17 </w:t>
            </w:r>
            <w:r w:rsidR="009C442D" w:rsidRPr="00CF1757">
              <w:rPr>
                <w:rFonts w:ascii="Arial" w:hAnsi="Arial" w:cs="Arial"/>
                <w:b/>
                <w:bCs/>
                <w:sz w:val="22"/>
                <w:szCs w:val="22"/>
              </w:rPr>
              <w:t xml:space="preserve">   </w:t>
            </w:r>
            <w:r w:rsidRPr="00CF1757">
              <w:rPr>
                <w:rFonts w:ascii="Arial" w:hAnsi="Arial" w:cs="Arial"/>
                <w:b/>
                <w:sz w:val="22"/>
                <w:szCs w:val="22"/>
              </w:rPr>
              <w:t xml:space="preserve">Communication à des personnes privées </w:t>
            </w:r>
            <w:r w:rsidR="009C442D" w:rsidRPr="00CF1757">
              <w:rPr>
                <w:rFonts w:ascii="Arial" w:hAnsi="Arial" w:cs="Arial"/>
                <w:b/>
                <w:sz w:val="22"/>
                <w:szCs w:val="22"/>
              </w:rPr>
              <w:br/>
            </w:r>
            <w:r w:rsidRPr="00CF1757">
              <w:rPr>
                <w:rFonts w:ascii="Arial" w:hAnsi="Arial" w:cs="Arial"/>
                <w:b/>
                <w:sz w:val="22"/>
                <w:szCs w:val="22"/>
              </w:rPr>
              <w:t xml:space="preserve">a) Principes </w:t>
            </w:r>
          </w:p>
          <w:p w:rsidR="007C07A3" w:rsidRPr="00CF1757" w:rsidRDefault="007B7124" w:rsidP="007B7124">
            <w:pPr>
              <w:autoSpaceDE w:val="0"/>
              <w:autoSpaceDN w:val="0"/>
              <w:adjustRightInd w:val="0"/>
              <w:rPr>
                <w:rFonts w:cs="Arial"/>
                <w:szCs w:val="22"/>
              </w:rPr>
            </w:pPr>
            <w:r w:rsidRPr="00CF1757">
              <w:rPr>
                <w:rFonts w:cs="Arial"/>
                <w:szCs w:val="22"/>
                <w:vertAlign w:val="superscript"/>
              </w:rPr>
              <w:t>1</w:t>
            </w:r>
            <w:r w:rsidRPr="00CF1757">
              <w:rPr>
                <w:rFonts w:cs="Arial"/>
                <w:szCs w:val="22"/>
              </w:rPr>
              <w:t xml:space="preserve"> Le préposé peut, dans un cas d’espèce, communiquer à un particulier ou à une organisation privée qui rend vraisemblable un intérêt légitime les nom, prénom</w:t>
            </w:r>
            <w:r w:rsidR="00F66F96" w:rsidRPr="00CF1757">
              <w:rPr>
                <w:rFonts w:cs="Arial"/>
                <w:szCs w:val="22"/>
              </w:rPr>
              <w:t xml:space="preserve"> </w:t>
            </w:r>
            <w:r w:rsidRPr="00CF1757">
              <w:rPr>
                <w:rFonts w:cs="Arial"/>
                <w:szCs w:val="22"/>
              </w:rPr>
              <w:t>(s), sexe, date de naissance, état civil, profession, adresse et date d’arrivée, ainsi que, le cas échéant, la date de départ et la destination d’une personne déterminée.</w:t>
            </w:r>
          </w:p>
          <w:p w:rsidR="007B7124" w:rsidRPr="00CF1757" w:rsidRDefault="007B7124" w:rsidP="007B7124">
            <w:pPr>
              <w:pStyle w:val="Default"/>
              <w:spacing w:after="80"/>
              <w:jc w:val="both"/>
              <w:rPr>
                <w:rFonts w:ascii="Arial" w:hAnsi="Arial" w:cs="Arial"/>
                <w:sz w:val="22"/>
                <w:szCs w:val="22"/>
              </w:rPr>
            </w:pPr>
            <w:r w:rsidRPr="00CF1757">
              <w:rPr>
                <w:rFonts w:ascii="Arial" w:hAnsi="Arial" w:cs="Arial"/>
                <w:sz w:val="22"/>
                <w:szCs w:val="22"/>
                <w:vertAlign w:val="superscript"/>
              </w:rPr>
              <w:t>2</w:t>
            </w:r>
            <w:r w:rsidRPr="00CF1757">
              <w:rPr>
                <w:rFonts w:ascii="Arial" w:hAnsi="Arial" w:cs="Arial"/>
                <w:sz w:val="22"/>
                <w:szCs w:val="22"/>
              </w:rPr>
              <w:t xml:space="preserve"> Le conseil communal peut autoriser la communication, en vue de leur utilisation à des fins idéales dignes d’être soutenues, des nom</w:t>
            </w:r>
            <w:r w:rsidR="00F66F96">
              <w:rPr>
                <w:rFonts w:ascii="Arial" w:hAnsi="Arial" w:cs="Arial"/>
                <w:sz w:val="22"/>
                <w:szCs w:val="22"/>
              </w:rPr>
              <w:t>(s)</w:t>
            </w:r>
            <w:r w:rsidRPr="00CF1757">
              <w:rPr>
                <w:rFonts w:ascii="Arial" w:hAnsi="Arial" w:cs="Arial"/>
                <w:sz w:val="22"/>
                <w:szCs w:val="22"/>
              </w:rPr>
              <w:t xml:space="preserve">, prénom(s), date de naissance et adresse de personnes définies par un critère général. </w:t>
            </w:r>
          </w:p>
          <w:p w:rsidR="007B7124" w:rsidRPr="00CF1757" w:rsidRDefault="007B7124" w:rsidP="007B7124">
            <w:pPr>
              <w:pStyle w:val="Default"/>
              <w:spacing w:after="80"/>
              <w:jc w:val="both"/>
              <w:rPr>
                <w:rFonts w:ascii="Arial" w:hAnsi="Arial" w:cs="Arial"/>
                <w:sz w:val="22"/>
                <w:szCs w:val="22"/>
              </w:rPr>
            </w:pPr>
            <w:r w:rsidRPr="00CF1757">
              <w:rPr>
                <w:rFonts w:ascii="Arial" w:hAnsi="Arial" w:cs="Arial"/>
                <w:sz w:val="22"/>
                <w:szCs w:val="22"/>
                <w:vertAlign w:val="superscript"/>
              </w:rPr>
              <w:t>3</w:t>
            </w:r>
            <w:r w:rsidRPr="00CF1757">
              <w:rPr>
                <w:rFonts w:ascii="Arial" w:hAnsi="Arial" w:cs="Arial"/>
                <w:sz w:val="22"/>
                <w:szCs w:val="22"/>
              </w:rPr>
              <w:t xml:space="preserve"> Toute autre communication de données relative à une pluralité de personnes définie par un critère général est interdite. </w:t>
            </w:r>
          </w:p>
          <w:p w:rsidR="007B7124" w:rsidRPr="00CF1757" w:rsidRDefault="007B7124" w:rsidP="007B7124">
            <w:pPr>
              <w:autoSpaceDE w:val="0"/>
              <w:autoSpaceDN w:val="0"/>
              <w:adjustRightInd w:val="0"/>
              <w:rPr>
                <w:rFonts w:cs="Arial"/>
                <w:szCs w:val="22"/>
              </w:rPr>
            </w:pPr>
            <w:r w:rsidRPr="00CF1757">
              <w:rPr>
                <w:rFonts w:cs="Arial"/>
                <w:szCs w:val="22"/>
                <w:vertAlign w:val="superscript"/>
              </w:rPr>
              <w:t>4</w:t>
            </w:r>
            <w:r w:rsidRPr="00CF1757">
              <w:rPr>
                <w:rFonts w:cs="Arial"/>
                <w:szCs w:val="22"/>
              </w:rPr>
              <w:t xml:space="preserve"> Les renseignements sont fournis d’après les registres.</w:t>
            </w:r>
          </w:p>
          <w:p w:rsidR="0069628D" w:rsidRPr="00CF1757" w:rsidRDefault="0069628D" w:rsidP="000E7B37">
            <w:pPr>
              <w:autoSpaceDE w:val="0"/>
              <w:autoSpaceDN w:val="0"/>
              <w:adjustRightInd w:val="0"/>
              <w:rPr>
                <w:rFonts w:cs="Arial"/>
                <w:b/>
                <w:bCs/>
                <w:iCs w:val="0"/>
                <w:szCs w:val="22"/>
                <w:lang w:val="fr-CH" w:eastAsia="fr-CH"/>
              </w:rPr>
            </w:pPr>
          </w:p>
        </w:tc>
      </w:tr>
    </w:tbl>
    <w:p w:rsidR="00367CA4" w:rsidRPr="00CF1757" w:rsidRDefault="00367CA4" w:rsidP="007A6040">
      <w:bookmarkStart w:id="1495" w:name="_Emoluments_et_taxes"/>
      <w:bookmarkEnd w:id="1495"/>
    </w:p>
    <w:p w:rsidR="00367CA4" w:rsidRPr="00CF1757" w:rsidRDefault="00367CA4" w:rsidP="00367CA4">
      <w:pPr>
        <w:rPr>
          <w:lang w:val="fr-CH" w:eastAsia="fr-CH"/>
        </w:rPr>
      </w:pPr>
    </w:p>
    <w:p w:rsidR="00730517" w:rsidRPr="00CF1757" w:rsidRDefault="0031560B" w:rsidP="00A321D8">
      <w:pPr>
        <w:pStyle w:val="Titre1"/>
      </w:pPr>
      <w:bookmarkStart w:id="1496" w:name="_Toc454202179"/>
      <w:bookmarkStart w:id="1497" w:name="_Toc454202548"/>
      <w:bookmarkStart w:id="1498" w:name="_Toc454202180"/>
      <w:bookmarkStart w:id="1499" w:name="_Toc454202549"/>
      <w:bookmarkStart w:id="1500" w:name="_Toc454202181"/>
      <w:bookmarkStart w:id="1501" w:name="_Toc454202550"/>
      <w:bookmarkStart w:id="1502" w:name="_Toc454202182"/>
      <w:bookmarkStart w:id="1503" w:name="_Toc454202551"/>
      <w:bookmarkStart w:id="1504" w:name="_Toc454202183"/>
      <w:bookmarkStart w:id="1505" w:name="_Toc454202552"/>
      <w:bookmarkStart w:id="1506" w:name="_Toc454202184"/>
      <w:bookmarkStart w:id="1507" w:name="_Toc454202553"/>
      <w:bookmarkStart w:id="1508" w:name="_Toc454202185"/>
      <w:bookmarkStart w:id="1509" w:name="_Toc454202554"/>
      <w:bookmarkStart w:id="1510" w:name="_Toc454202186"/>
      <w:bookmarkStart w:id="1511" w:name="_Toc454202555"/>
      <w:bookmarkStart w:id="1512" w:name="_Toc454202187"/>
      <w:bookmarkStart w:id="1513" w:name="_Toc454202556"/>
      <w:bookmarkStart w:id="1514" w:name="_Toc454202188"/>
      <w:bookmarkStart w:id="1515" w:name="_Toc454202557"/>
      <w:bookmarkStart w:id="1516" w:name="_Toc454202189"/>
      <w:bookmarkStart w:id="1517" w:name="_Toc454202558"/>
      <w:bookmarkStart w:id="1518" w:name="_Toc454202190"/>
      <w:bookmarkStart w:id="1519" w:name="_Toc454202559"/>
      <w:bookmarkStart w:id="1520" w:name="_Toc454202191"/>
      <w:bookmarkStart w:id="1521" w:name="_Toc454202560"/>
      <w:bookmarkStart w:id="1522" w:name="_Toc454202192"/>
      <w:bookmarkStart w:id="1523" w:name="_Toc454202561"/>
      <w:bookmarkStart w:id="1524" w:name="_Toc454202193"/>
      <w:bookmarkStart w:id="1525" w:name="_Toc454202562"/>
      <w:bookmarkStart w:id="1526" w:name="_Toc454202194"/>
      <w:bookmarkStart w:id="1527" w:name="_Toc454202563"/>
      <w:bookmarkStart w:id="1528" w:name="_Toc454202195"/>
      <w:bookmarkStart w:id="1529" w:name="_Toc454202564"/>
      <w:bookmarkStart w:id="1530" w:name="_Toc454202196"/>
      <w:bookmarkStart w:id="1531" w:name="_Toc454202565"/>
      <w:bookmarkStart w:id="1532" w:name="_Toc454202197"/>
      <w:bookmarkStart w:id="1533" w:name="_Toc454202566"/>
      <w:bookmarkStart w:id="1534" w:name="_Toc454202198"/>
      <w:bookmarkStart w:id="1535" w:name="_Toc454202567"/>
      <w:bookmarkStart w:id="1536" w:name="_Toc454202199"/>
      <w:bookmarkStart w:id="1537" w:name="_Toc454202568"/>
      <w:bookmarkStart w:id="1538" w:name="_Toc454202200"/>
      <w:bookmarkStart w:id="1539" w:name="_Toc454202569"/>
      <w:bookmarkStart w:id="1540" w:name="_Toc454202201"/>
      <w:bookmarkStart w:id="1541" w:name="_Toc454202570"/>
      <w:bookmarkStart w:id="1542" w:name="_Toc454202202"/>
      <w:bookmarkStart w:id="1543" w:name="_Toc454202571"/>
      <w:bookmarkStart w:id="1544" w:name="_Toc454202203"/>
      <w:bookmarkStart w:id="1545" w:name="_Toc454202572"/>
      <w:bookmarkStart w:id="1546" w:name="_Toc454202204"/>
      <w:bookmarkStart w:id="1547" w:name="_Toc454202573"/>
      <w:bookmarkStart w:id="1548" w:name="_Toc454202205"/>
      <w:bookmarkStart w:id="1549" w:name="_Toc454202574"/>
      <w:bookmarkStart w:id="1550" w:name="_Toc454202206"/>
      <w:bookmarkStart w:id="1551" w:name="_Toc454202575"/>
      <w:bookmarkStart w:id="1552" w:name="_Emoluments_et_taxes_1"/>
      <w:bookmarkStart w:id="1553" w:name="_Toc461454026"/>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rsidRPr="00CF1757">
        <w:t>Emoluments et taxes</w:t>
      </w:r>
      <w:bookmarkEnd w:id="1553"/>
    </w:p>
    <w:p w:rsidR="00730517" w:rsidRPr="00CF1757" w:rsidRDefault="00730517" w:rsidP="00730517">
      <w:pPr>
        <w:rPr>
          <w:rFonts w:cs="Arial"/>
          <w:lang w:val="fr-CH" w:eastAsia="fr-CH"/>
        </w:rPr>
      </w:pPr>
    </w:p>
    <w:p w:rsidR="0069628D" w:rsidRPr="00CF1757" w:rsidRDefault="00730517">
      <w:pPr>
        <w:pStyle w:val="Titre2"/>
      </w:pPr>
      <w:bookmarkStart w:id="1554" w:name="_Bases_légales_11"/>
      <w:bookmarkStart w:id="1555" w:name="_Toc461454027"/>
      <w:bookmarkEnd w:id="1554"/>
      <w:r w:rsidRPr="00CF1757">
        <w:t>Bases légales</w:t>
      </w:r>
      <w:bookmarkEnd w:id="1555"/>
    </w:p>
    <w:p w:rsidR="0069628D" w:rsidRPr="00CF1757" w:rsidRDefault="0069628D" w:rsidP="0069628D">
      <w:pPr>
        <w:rPr>
          <w:rFonts w:cs="Arial"/>
          <w:lang w:val="fr-CH"/>
        </w:rPr>
      </w:pPr>
    </w:p>
    <w:p w:rsidR="0069628D" w:rsidRPr="00CF1757" w:rsidRDefault="00C55E62" w:rsidP="00E04CDC">
      <w:pPr>
        <w:pStyle w:val="Default"/>
        <w:numPr>
          <w:ilvl w:val="0"/>
          <w:numId w:val="99"/>
        </w:numPr>
        <w:ind w:left="851" w:hanging="425"/>
        <w:rPr>
          <w:rFonts w:ascii="Arial" w:hAnsi="Arial" w:cs="Arial"/>
          <w:b/>
          <w:bCs/>
          <w:lang w:val="fr-CH"/>
        </w:rPr>
      </w:pPr>
      <w:r w:rsidRPr="00CF1757">
        <w:tab/>
      </w:r>
      <w:hyperlink r:id="rId244" w:history="1">
        <w:r w:rsidRPr="00CF1757">
          <w:rPr>
            <w:rStyle w:val="Lienhypertexte"/>
            <w:rFonts w:ascii="Arial" w:hAnsi="Arial" w:cs="Arial"/>
            <w:b/>
            <w:bCs/>
          </w:rPr>
          <w:t>Loi sur le contrôle des habitants (LCH)</w:t>
        </w:r>
      </w:hyperlink>
    </w:p>
    <w:p w:rsidR="0069628D" w:rsidRPr="00BA6F19" w:rsidRDefault="0069628D" w:rsidP="0069628D">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69628D" w:rsidRPr="00BA6F19" w:rsidTr="000E7B37">
        <w:trPr>
          <w:cantSplit/>
        </w:trPr>
        <w:tc>
          <w:tcPr>
            <w:tcW w:w="9212" w:type="dxa"/>
            <w:shd w:val="clear" w:color="auto" w:fill="F2F2F2"/>
          </w:tcPr>
          <w:p w:rsidR="0069628D" w:rsidRPr="00BA6F19" w:rsidRDefault="0069628D" w:rsidP="000E7B37">
            <w:pPr>
              <w:autoSpaceDE w:val="0"/>
              <w:autoSpaceDN w:val="0"/>
              <w:adjustRightInd w:val="0"/>
              <w:rPr>
                <w:rFonts w:cs="Arial"/>
                <w:b/>
                <w:bCs/>
                <w:iCs w:val="0"/>
                <w:szCs w:val="22"/>
                <w:lang w:val="fr-CH" w:eastAsia="fr-CH"/>
              </w:rPr>
            </w:pPr>
          </w:p>
          <w:p w:rsidR="009C442D" w:rsidRPr="00BA6F19" w:rsidRDefault="009C442D" w:rsidP="009C442D">
            <w:pPr>
              <w:pStyle w:val="Default"/>
              <w:spacing w:before="160" w:after="80"/>
              <w:ind w:left="960" w:hanging="960"/>
              <w:rPr>
                <w:rFonts w:ascii="Arial" w:hAnsi="Arial" w:cs="Arial"/>
                <w:b/>
                <w:sz w:val="22"/>
                <w:szCs w:val="22"/>
              </w:rPr>
            </w:pPr>
            <w:r w:rsidRPr="00BA6F19">
              <w:rPr>
                <w:rFonts w:ascii="Arial" w:hAnsi="Arial" w:cs="Arial"/>
                <w:b/>
                <w:bCs/>
                <w:sz w:val="22"/>
                <w:szCs w:val="22"/>
              </w:rPr>
              <w:t xml:space="preserve">Art. 21 </w:t>
            </w:r>
            <w:r w:rsidRPr="00BA6F19">
              <w:rPr>
                <w:rFonts w:ascii="Arial" w:hAnsi="Arial" w:cs="Arial"/>
                <w:b/>
                <w:sz w:val="22"/>
                <w:szCs w:val="22"/>
              </w:rPr>
              <w:t xml:space="preserve">Emoluments </w:t>
            </w:r>
          </w:p>
          <w:p w:rsidR="009C442D" w:rsidRPr="00BA6F19" w:rsidRDefault="009C442D" w:rsidP="009C442D">
            <w:pPr>
              <w:pStyle w:val="Default"/>
              <w:spacing w:after="80"/>
              <w:jc w:val="both"/>
              <w:rPr>
                <w:rFonts w:ascii="Arial" w:hAnsi="Arial" w:cs="Arial"/>
                <w:sz w:val="22"/>
                <w:szCs w:val="22"/>
              </w:rPr>
            </w:pPr>
            <w:r w:rsidRPr="00BA6F19">
              <w:rPr>
                <w:rFonts w:ascii="Arial" w:hAnsi="Arial" w:cs="Arial"/>
                <w:sz w:val="22"/>
                <w:szCs w:val="22"/>
                <w:vertAlign w:val="superscript"/>
              </w:rPr>
              <w:t>1</w:t>
            </w:r>
            <w:r w:rsidRPr="00BA6F19">
              <w:rPr>
                <w:rFonts w:ascii="Arial" w:hAnsi="Arial" w:cs="Arial"/>
                <w:sz w:val="22"/>
                <w:szCs w:val="22"/>
              </w:rPr>
              <w:t xml:space="preserve"> Les actes administratifs pris en exécution de la présente loi peuvent donner lieu à la perception d'un émolument. </w:t>
            </w:r>
          </w:p>
          <w:p w:rsidR="009C442D" w:rsidRPr="00BA6F19" w:rsidRDefault="009C442D" w:rsidP="009C442D">
            <w:pPr>
              <w:autoSpaceDE w:val="0"/>
              <w:autoSpaceDN w:val="0"/>
              <w:adjustRightInd w:val="0"/>
              <w:rPr>
                <w:rFonts w:cs="Arial"/>
                <w:b/>
                <w:bCs/>
                <w:iCs w:val="0"/>
                <w:szCs w:val="22"/>
                <w:lang w:val="fr-CH" w:eastAsia="fr-CH"/>
              </w:rPr>
            </w:pPr>
            <w:r w:rsidRPr="00BA6F19">
              <w:rPr>
                <w:rFonts w:cs="Arial"/>
                <w:szCs w:val="22"/>
                <w:vertAlign w:val="superscript"/>
              </w:rPr>
              <w:t>2</w:t>
            </w:r>
            <w:r w:rsidRPr="00BA6F19">
              <w:rPr>
                <w:rFonts w:cs="Arial"/>
                <w:szCs w:val="22"/>
              </w:rPr>
              <w:t xml:space="preserve"> Le Conseil d’Etat arrête le tarif des émoluments.</w:t>
            </w:r>
          </w:p>
          <w:p w:rsidR="0069628D" w:rsidRPr="00BA6F19" w:rsidRDefault="0069628D" w:rsidP="000E7B37">
            <w:pPr>
              <w:autoSpaceDE w:val="0"/>
              <w:autoSpaceDN w:val="0"/>
              <w:adjustRightInd w:val="0"/>
              <w:rPr>
                <w:rFonts w:cs="Arial"/>
                <w:b/>
                <w:bCs/>
                <w:iCs w:val="0"/>
                <w:szCs w:val="22"/>
                <w:lang w:val="fr-CH" w:eastAsia="fr-CH"/>
              </w:rPr>
            </w:pPr>
          </w:p>
        </w:tc>
      </w:tr>
    </w:tbl>
    <w:p w:rsidR="009C442D" w:rsidRDefault="009C442D"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Default="00D61297" w:rsidP="009C442D">
      <w:pPr>
        <w:pStyle w:val="Default"/>
        <w:ind w:left="786"/>
        <w:rPr>
          <w:rFonts w:ascii="Arial" w:hAnsi="Arial" w:cs="Arial"/>
          <w:b/>
          <w:bCs/>
          <w:lang w:val="fr-CH"/>
        </w:rPr>
      </w:pPr>
    </w:p>
    <w:p w:rsidR="00D61297" w:rsidRPr="00BA6F19" w:rsidRDefault="00D61297" w:rsidP="009C442D">
      <w:pPr>
        <w:pStyle w:val="Default"/>
        <w:ind w:left="786"/>
        <w:rPr>
          <w:rFonts w:ascii="Arial" w:hAnsi="Arial" w:cs="Arial"/>
          <w:b/>
          <w:bCs/>
          <w:lang w:val="fr-CH"/>
        </w:rPr>
      </w:pPr>
    </w:p>
    <w:p w:rsidR="00506D14" w:rsidRPr="00CF1757" w:rsidRDefault="00705D98" w:rsidP="00E04CDC">
      <w:pPr>
        <w:pStyle w:val="Default"/>
        <w:numPr>
          <w:ilvl w:val="0"/>
          <w:numId w:val="99"/>
        </w:numPr>
        <w:ind w:left="1418" w:hanging="992"/>
        <w:rPr>
          <w:rFonts w:ascii="Arial" w:hAnsi="Arial" w:cs="Arial"/>
          <w:b/>
          <w:bCs/>
          <w:lang w:val="fr-CH"/>
        </w:rPr>
      </w:pPr>
      <w:hyperlink r:id="rId245" w:history="1">
        <w:r w:rsidR="00FD167F" w:rsidRPr="00CF1757">
          <w:rPr>
            <w:rStyle w:val="Lienhypertexte"/>
            <w:rFonts w:ascii="Arial" w:hAnsi="Arial" w:cs="Arial"/>
            <w:b/>
          </w:rPr>
          <w:t>Arrêté du 16 décembre 1986 fixant les émoluments en matière de contrôle des habitants</w:t>
        </w:r>
      </w:hyperlink>
    </w:p>
    <w:p w:rsidR="00C73724" w:rsidRPr="00FD167F" w:rsidRDefault="00705D98" w:rsidP="0010388A">
      <w:pPr>
        <w:pStyle w:val="Default"/>
        <w:ind w:left="1418"/>
        <w:rPr>
          <w:rFonts w:ascii="Arial" w:hAnsi="Arial" w:cs="Arial"/>
          <w:b/>
          <w:bCs/>
          <w:lang w:val="fr-CH"/>
        </w:rPr>
      </w:pPr>
      <w:hyperlink r:id="rId246" w:history="1">
        <w:r w:rsidR="0010388A" w:rsidRPr="00CF1757">
          <w:rPr>
            <w:rStyle w:val="Lienhypertexte"/>
            <w:rFonts w:ascii="Arial" w:hAnsi="Arial" w:cs="Arial"/>
            <w:b/>
            <w:lang w:val="fr-CH"/>
          </w:rPr>
          <w:t>http://bdlf.fr.ch/data/114.21.16/fr</w:t>
        </w:r>
      </w:hyperlink>
    </w:p>
    <w:p w:rsidR="00FD167F" w:rsidRPr="00FD167F" w:rsidRDefault="000221C2" w:rsidP="00FD167F">
      <w:pPr>
        <w:pStyle w:val="Default"/>
        <w:ind w:left="786"/>
        <w:rPr>
          <w:rFonts w:ascii="Arial" w:hAnsi="Arial" w:cs="Arial"/>
          <w:b/>
          <w:bCs/>
          <w:lang w:val="fr-CH"/>
        </w:rPr>
      </w:pPr>
      <w:r>
        <w:rPr>
          <w:noProof/>
          <w:lang w:val="fr-CH" w:eastAsia="fr-CH"/>
        </w:rPr>
        <w:drawing>
          <wp:anchor distT="0" distB="0" distL="114300" distR="114300" simplePos="0" relativeHeight="251936256" behindDoc="0" locked="0" layoutInCell="1" allowOverlap="1" wp14:anchorId="4665D2CD" wp14:editId="4B54E7A0">
            <wp:simplePos x="0" y="0"/>
            <wp:positionH relativeFrom="column">
              <wp:posOffset>6046470</wp:posOffset>
            </wp:positionH>
            <wp:positionV relativeFrom="paragraph">
              <wp:posOffset>-951230</wp:posOffset>
            </wp:positionV>
            <wp:extent cx="738505" cy="408940"/>
            <wp:effectExtent l="0" t="0" r="4445" b="0"/>
            <wp:wrapNone/>
            <wp:docPr id="95" name="Image 9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9C442D" w:rsidRPr="00BA6F19" w:rsidTr="00B10FFF">
        <w:trPr>
          <w:cantSplit/>
        </w:trPr>
        <w:tc>
          <w:tcPr>
            <w:tcW w:w="9212" w:type="dxa"/>
            <w:shd w:val="clear" w:color="auto" w:fill="F2F2F2"/>
          </w:tcPr>
          <w:p w:rsidR="009C442D" w:rsidRPr="00BA6F19" w:rsidRDefault="009C442D" w:rsidP="00B10FFF">
            <w:pPr>
              <w:autoSpaceDE w:val="0"/>
              <w:autoSpaceDN w:val="0"/>
              <w:adjustRightInd w:val="0"/>
              <w:rPr>
                <w:rFonts w:cs="Arial"/>
                <w:b/>
                <w:bCs/>
                <w:iCs w:val="0"/>
                <w:szCs w:val="22"/>
                <w:lang w:val="fr-CH" w:eastAsia="fr-CH"/>
              </w:rPr>
            </w:pPr>
          </w:p>
          <w:p w:rsidR="00B10FFF" w:rsidRPr="00BA6F19" w:rsidRDefault="00B10FFF" w:rsidP="00B10FFF">
            <w:pPr>
              <w:autoSpaceDE w:val="0"/>
              <w:autoSpaceDN w:val="0"/>
              <w:adjustRightInd w:val="0"/>
              <w:spacing w:before="160" w:after="80"/>
              <w:ind w:left="960" w:hanging="960"/>
              <w:rPr>
                <w:rFonts w:cs="Arial"/>
                <w:iCs w:val="0"/>
                <w:color w:val="000000"/>
                <w:szCs w:val="22"/>
                <w:lang w:val="fr-CH" w:eastAsia="fr-CH"/>
              </w:rPr>
            </w:pPr>
            <w:r w:rsidRPr="00BA6F19">
              <w:rPr>
                <w:rFonts w:cs="Arial"/>
                <w:b/>
                <w:bCs/>
                <w:iCs w:val="0"/>
                <w:color w:val="000000"/>
                <w:szCs w:val="22"/>
                <w:lang w:val="fr-CH" w:eastAsia="fr-CH"/>
              </w:rPr>
              <w:t xml:space="preserve">Art. 1 </w:t>
            </w:r>
          </w:p>
          <w:p w:rsidR="00B10FFF" w:rsidRPr="00BA6F19" w:rsidRDefault="00B10FFF" w:rsidP="009C322C">
            <w:pPr>
              <w:autoSpaceDE w:val="0"/>
              <w:autoSpaceDN w:val="0"/>
              <w:adjustRightInd w:val="0"/>
              <w:spacing w:after="80"/>
              <w:jc w:val="both"/>
              <w:rPr>
                <w:rFonts w:cs="Arial"/>
                <w:iCs w:val="0"/>
                <w:color w:val="000000"/>
                <w:szCs w:val="22"/>
                <w:lang w:val="fr-CH" w:eastAsia="fr-CH"/>
              </w:rPr>
            </w:pPr>
            <w:r w:rsidRPr="00BA6F19">
              <w:rPr>
                <w:rFonts w:cs="Arial"/>
                <w:iCs w:val="0"/>
                <w:color w:val="000000"/>
                <w:szCs w:val="22"/>
                <w:lang w:val="fr-CH" w:eastAsia="fr-CH"/>
              </w:rPr>
              <w:t xml:space="preserve">Les communes perçoivent les émoluments suivants : </w:t>
            </w:r>
          </w:p>
          <w:p w:rsidR="009C322C" w:rsidRDefault="009C322C" w:rsidP="009C322C">
            <w:pPr>
              <w:autoSpaceDE w:val="0"/>
              <w:autoSpaceDN w:val="0"/>
              <w:adjustRightInd w:val="0"/>
              <w:spacing w:after="80"/>
              <w:ind w:left="300" w:right="1260" w:hanging="300"/>
              <w:jc w:val="both"/>
              <w:rPr>
                <w:rFonts w:cs="Arial"/>
                <w:iCs w:val="0"/>
                <w:color w:val="000000"/>
                <w:szCs w:val="22"/>
                <w:lang w:val="fr-CH" w:eastAsia="fr-CH"/>
              </w:rPr>
            </w:pPr>
            <w:r w:rsidRPr="009C322C">
              <w:rPr>
                <w:rFonts w:cs="Arial"/>
                <w:iCs w:val="0"/>
                <w:color w:val="000000"/>
                <w:szCs w:val="22"/>
                <w:lang w:val="fr-CH" w:eastAsia="fr-CH"/>
              </w:rPr>
              <w:t>a)</w:t>
            </w:r>
            <w:r>
              <w:rPr>
                <w:rFonts w:cs="Arial"/>
                <w:iCs w:val="0"/>
                <w:color w:val="000000"/>
                <w:szCs w:val="22"/>
                <w:lang w:val="fr-CH" w:eastAsia="fr-CH"/>
              </w:rPr>
              <w:t xml:space="preserve"> </w:t>
            </w:r>
            <w:r w:rsidR="00B10FFF" w:rsidRPr="00BA6F19">
              <w:rPr>
                <w:rFonts w:cs="Arial"/>
                <w:iCs w:val="0"/>
                <w:color w:val="000000"/>
                <w:szCs w:val="22"/>
                <w:lang w:val="fr-CH" w:eastAsia="fr-CH"/>
              </w:rPr>
              <w:t>pour la délivrance d’un certificat d’établissement ou d’une attestation de séjour</w:t>
            </w:r>
            <w:r>
              <w:rPr>
                <w:rFonts w:cs="Arial"/>
                <w:iCs w:val="0"/>
                <w:color w:val="000000"/>
                <w:szCs w:val="22"/>
                <w:lang w:val="fr-CH" w:eastAsia="fr-CH"/>
              </w:rPr>
              <w:t xml:space="preserve"> : Fr. </w:t>
            </w:r>
            <w:r w:rsidR="00B10FFF" w:rsidRPr="00BA6F19">
              <w:rPr>
                <w:rFonts w:cs="Arial"/>
                <w:iCs w:val="0"/>
                <w:color w:val="000000"/>
                <w:szCs w:val="22"/>
                <w:lang w:val="fr-CH" w:eastAsia="fr-CH"/>
              </w:rPr>
              <w:t>20</w:t>
            </w:r>
            <w:proofErr w:type="gramStart"/>
            <w:r w:rsidR="00B10FFF" w:rsidRPr="00BA6F19">
              <w:rPr>
                <w:rFonts w:cs="Arial"/>
                <w:iCs w:val="0"/>
                <w:color w:val="000000"/>
                <w:szCs w:val="22"/>
                <w:lang w:val="fr-CH" w:eastAsia="fr-CH"/>
              </w:rPr>
              <w:t>.–</w:t>
            </w:r>
            <w:proofErr w:type="gramEnd"/>
            <w:r w:rsidR="00B10FFF" w:rsidRPr="00BA6F19">
              <w:rPr>
                <w:rFonts w:cs="Arial"/>
                <w:iCs w:val="0"/>
                <w:color w:val="000000"/>
                <w:szCs w:val="22"/>
                <w:lang w:val="fr-CH" w:eastAsia="fr-CH"/>
              </w:rPr>
              <w:t xml:space="preserve"> </w:t>
            </w:r>
          </w:p>
          <w:p w:rsidR="00B10FFF" w:rsidRPr="00BA6F19" w:rsidRDefault="009C322C" w:rsidP="009C322C">
            <w:pPr>
              <w:autoSpaceDE w:val="0"/>
              <w:autoSpaceDN w:val="0"/>
              <w:adjustRightInd w:val="0"/>
              <w:spacing w:after="80"/>
              <w:ind w:left="300" w:right="1260" w:hanging="300"/>
              <w:jc w:val="both"/>
              <w:rPr>
                <w:rFonts w:cs="Arial"/>
                <w:iCs w:val="0"/>
                <w:color w:val="000000"/>
                <w:szCs w:val="22"/>
                <w:lang w:val="fr-CH" w:eastAsia="fr-CH"/>
              </w:rPr>
            </w:pPr>
            <w:r>
              <w:rPr>
                <w:rFonts w:cs="Arial"/>
                <w:iCs w:val="0"/>
                <w:color w:val="000000"/>
                <w:szCs w:val="22"/>
                <w:lang w:val="fr-CH" w:eastAsia="fr-CH"/>
              </w:rPr>
              <w:t>b)</w:t>
            </w:r>
            <w:r>
              <w:rPr>
                <w:rFonts w:cs="Arial"/>
                <w:iCs w:val="0"/>
                <w:color w:val="000000"/>
                <w:szCs w:val="22"/>
                <w:lang w:val="fr-CH" w:eastAsia="fr-CH"/>
              </w:rPr>
              <w:tab/>
            </w:r>
            <w:r w:rsidR="00B10FFF" w:rsidRPr="00BA6F19">
              <w:rPr>
                <w:rFonts w:cs="Arial"/>
                <w:iCs w:val="0"/>
                <w:color w:val="000000"/>
                <w:szCs w:val="22"/>
                <w:lang w:val="fr-CH" w:eastAsia="fr-CH"/>
              </w:rPr>
              <w:t>pour le renouvellement d’une attestation de séjour</w:t>
            </w:r>
            <w:r>
              <w:rPr>
                <w:rFonts w:cs="Arial"/>
                <w:iCs w:val="0"/>
                <w:color w:val="000000"/>
                <w:szCs w:val="22"/>
                <w:lang w:val="fr-CH" w:eastAsia="fr-CH"/>
              </w:rPr>
              <w:t> : Fr</w:t>
            </w:r>
            <w:r w:rsidR="00B10FFF" w:rsidRPr="00BA6F19">
              <w:rPr>
                <w:rFonts w:cs="Arial"/>
                <w:iCs w:val="0"/>
                <w:color w:val="000000"/>
                <w:szCs w:val="22"/>
                <w:lang w:val="fr-CH" w:eastAsia="fr-CH"/>
              </w:rPr>
              <w:t xml:space="preserve"> 10</w:t>
            </w:r>
            <w:proofErr w:type="gramStart"/>
            <w:r w:rsidR="00B10FFF" w:rsidRPr="00BA6F19">
              <w:rPr>
                <w:rFonts w:cs="Arial"/>
                <w:iCs w:val="0"/>
                <w:color w:val="000000"/>
                <w:szCs w:val="22"/>
                <w:lang w:val="fr-CH" w:eastAsia="fr-CH"/>
              </w:rPr>
              <w:t>.–</w:t>
            </w:r>
            <w:proofErr w:type="gramEnd"/>
            <w:r w:rsidR="00B10FFF" w:rsidRPr="00BA6F19">
              <w:rPr>
                <w:rFonts w:cs="Arial"/>
                <w:iCs w:val="0"/>
                <w:color w:val="000000"/>
                <w:szCs w:val="22"/>
                <w:lang w:val="fr-CH" w:eastAsia="fr-CH"/>
              </w:rPr>
              <w:t xml:space="preserve"> </w:t>
            </w:r>
          </w:p>
          <w:p w:rsidR="00B10FFF" w:rsidRPr="00BA6F19" w:rsidRDefault="00B10FFF" w:rsidP="00B10FFF">
            <w:pPr>
              <w:autoSpaceDE w:val="0"/>
              <w:autoSpaceDN w:val="0"/>
              <w:adjustRightInd w:val="0"/>
              <w:spacing w:after="80"/>
              <w:ind w:left="300" w:right="1260" w:hanging="300"/>
              <w:jc w:val="both"/>
              <w:rPr>
                <w:rFonts w:cs="Arial"/>
                <w:iCs w:val="0"/>
                <w:color w:val="000000"/>
                <w:szCs w:val="22"/>
                <w:lang w:val="fr-CH" w:eastAsia="fr-CH"/>
              </w:rPr>
            </w:pPr>
            <w:r w:rsidRPr="00BA6F19">
              <w:rPr>
                <w:rFonts w:cs="Arial"/>
                <w:iCs w:val="0"/>
                <w:color w:val="000000"/>
                <w:szCs w:val="22"/>
                <w:lang w:val="fr-CH" w:eastAsia="fr-CH"/>
              </w:rPr>
              <w:t>c) pour la délivrance de tout autre document ou renseignement écrit</w:t>
            </w:r>
            <w:r w:rsidR="009C322C">
              <w:rPr>
                <w:rFonts w:cs="Arial"/>
                <w:iCs w:val="0"/>
                <w:color w:val="000000"/>
                <w:szCs w:val="22"/>
                <w:lang w:val="fr-CH" w:eastAsia="fr-CH"/>
              </w:rPr>
              <w:t> :</w:t>
            </w:r>
            <w:r w:rsidRPr="00BA6F19">
              <w:rPr>
                <w:rFonts w:cs="Arial"/>
                <w:iCs w:val="0"/>
                <w:color w:val="000000"/>
                <w:szCs w:val="22"/>
                <w:lang w:val="fr-CH" w:eastAsia="fr-CH"/>
              </w:rPr>
              <w:t xml:space="preserve"> de </w:t>
            </w:r>
            <w:r w:rsidR="009C322C">
              <w:rPr>
                <w:rFonts w:cs="Arial"/>
                <w:iCs w:val="0"/>
                <w:color w:val="000000"/>
                <w:szCs w:val="22"/>
                <w:lang w:val="fr-CH" w:eastAsia="fr-CH"/>
              </w:rPr>
              <w:t xml:space="preserve">Fr. </w:t>
            </w:r>
            <w:r w:rsidRPr="00BA6F19">
              <w:rPr>
                <w:rFonts w:cs="Arial"/>
                <w:iCs w:val="0"/>
                <w:color w:val="000000"/>
                <w:szCs w:val="22"/>
                <w:lang w:val="fr-CH" w:eastAsia="fr-CH"/>
              </w:rPr>
              <w:t>5</w:t>
            </w:r>
            <w:proofErr w:type="gramStart"/>
            <w:r w:rsidRPr="00BA6F19">
              <w:rPr>
                <w:rFonts w:cs="Arial"/>
                <w:iCs w:val="0"/>
                <w:color w:val="000000"/>
                <w:szCs w:val="22"/>
                <w:lang w:val="fr-CH" w:eastAsia="fr-CH"/>
              </w:rPr>
              <w:t>.–</w:t>
            </w:r>
            <w:proofErr w:type="gramEnd"/>
            <w:r w:rsidRPr="00BA6F19">
              <w:rPr>
                <w:rFonts w:cs="Arial"/>
                <w:iCs w:val="0"/>
                <w:color w:val="000000"/>
                <w:szCs w:val="22"/>
                <w:lang w:val="fr-CH" w:eastAsia="fr-CH"/>
              </w:rPr>
              <w:t xml:space="preserve"> à </w:t>
            </w:r>
            <w:r w:rsidR="009C322C">
              <w:rPr>
                <w:rFonts w:cs="Arial"/>
                <w:iCs w:val="0"/>
                <w:color w:val="000000"/>
                <w:szCs w:val="22"/>
                <w:lang w:val="fr-CH" w:eastAsia="fr-CH"/>
              </w:rPr>
              <w:t xml:space="preserve">Fr. </w:t>
            </w:r>
            <w:r w:rsidRPr="00BA6F19">
              <w:rPr>
                <w:rFonts w:cs="Arial"/>
                <w:iCs w:val="0"/>
                <w:color w:val="000000"/>
                <w:szCs w:val="22"/>
                <w:lang w:val="fr-CH" w:eastAsia="fr-CH"/>
              </w:rPr>
              <w:t xml:space="preserve">20.– </w:t>
            </w:r>
          </w:p>
          <w:p w:rsidR="00B10FFF" w:rsidRPr="00BA6F19" w:rsidRDefault="00B10FFF" w:rsidP="00B10FFF">
            <w:pPr>
              <w:autoSpaceDE w:val="0"/>
              <w:autoSpaceDN w:val="0"/>
              <w:adjustRightInd w:val="0"/>
              <w:rPr>
                <w:rFonts w:cs="Arial"/>
                <w:b/>
                <w:bCs/>
                <w:iCs w:val="0"/>
                <w:szCs w:val="22"/>
                <w:lang w:val="fr-CH" w:eastAsia="fr-CH"/>
              </w:rPr>
            </w:pPr>
            <w:r w:rsidRPr="00BA6F19">
              <w:rPr>
                <w:rFonts w:cs="Arial"/>
                <w:iCs w:val="0"/>
                <w:color w:val="000000"/>
                <w:szCs w:val="22"/>
                <w:lang w:val="fr-CH" w:eastAsia="fr-CH"/>
              </w:rPr>
              <w:t>d) pour les photocopies, par copie</w:t>
            </w:r>
            <w:r w:rsidR="009C322C">
              <w:rPr>
                <w:rFonts w:cs="Arial"/>
                <w:iCs w:val="0"/>
                <w:color w:val="000000"/>
                <w:szCs w:val="22"/>
                <w:lang w:val="fr-CH" w:eastAsia="fr-CH"/>
              </w:rPr>
              <w:t> : Fr.</w:t>
            </w:r>
            <w:r w:rsidRPr="00BA6F19">
              <w:rPr>
                <w:rFonts w:cs="Arial"/>
                <w:iCs w:val="0"/>
                <w:color w:val="000000"/>
                <w:szCs w:val="22"/>
                <w:lang w:val="fr-CH" w:eastAsia="fr-CH"/>
              </w:rPr>
              <w:t xml:space="preserve"> 1</w:t>
            </w:r>
            <w:proofErr w:type="gramStart"/>
            <w:r w:rsidRPr="00BA6F19">
              <w:rPr>
                <w:rFonts w:cs="Arial"/>
                <w:iCs w:val="0"/>
                <w:color w:val="000000"/>
                <w:szCs w:val="22"/>
                <w:lang w:val="fr-CH" w:eastAsia="fr-CH"/>
              </w:rPr>
              <w:t>.–</w:t>
            </w:r>
            <w:proofErr w:type="gramEnd"/>
          </w:p>
          <w:p w:rsidR="009C442D" w:rsidRPr="00BA6F19" w:rsidRDefault="009C442D" w:rsidP="00B10FFF">
            <w:pPr>
              <w:autoSpaceDE w:val="0"/>
              <w:autoSpaceDN w:val="0"/>
              <w:adjustRightInd w:val="0"/>
              <w:rPr>
                <w:rFonts w:cs="Arial"/>
                <w:b/>
                <w:bCs/>
                <w:iCs w:val="0"/>
                <w:szCs w:val="22"/>
                <w:lang w:val="fr-CH" w:eastAsia="fr-CH"/>
              </w:rPr>
            </w:pPr>
          </w:p>
        </w:tc>
      </w:tr>
    </w:tbl>
    <w:p w:rsidR="009C442D" w:rsidRPr="00BA6F19" w:rsidRDefault="009C442D" w:rsidP="009C442D">
      <w:pPr>
        <w:pStyle w:val="Default"/>
        <w:ind w:left="786"/>
        <w:rPr>
          <w:rFonts w:ascii="Arial" w:hAnsi="Arial" w:cs="Arial"/>
          <w:b/>
          <w:bCs/>
          <w:lang w:val="fr-CH"/>
        </w:rPr>
      </w:pPr>
    </w:p>
    <w:p w:rsidR="009C442D" w:rsidRDefault="009C442D" w:rsidP="009C442D">
      <w:pPr>
        <w:pStyle w:val="Default"/>
        <w:ind w:left="786"/>
        <w:rPr>
          <w:rFonts w:ascii="Arial" w:hAnsi="Arial" w:cs="Arial"/>
          <w:b/>
          <w:bCs/>
          <w:lang w:val="fr-CH"/>
        </w:rPr>
      </w:pPr>
    </w:p>
    <w:p w:rsidR="00730517" w:rsidRPr="00BA6F19" w:rsidRDefault="00F52969" w:rsidP="00A321D8">
      <w:pPr>
        <w:pStyle w:val="Titre1"/>
      </w:pPr>
      <w:bookmarkStart w:id="1556" w:name="_Toc454202209"/>
      <w:bookmarkStart w:id="1557" w:name="_Toc454202578"/>
      <w:bookmarkStart w:id="1558" w:name="_Toc454202210"/>
      <w:bookmarkStart w:id="1559" w:name="_Toc454202579"/>
      <w:bookmarkStart w:id="1560" w:name="_Toc454202211"/>
      <w:bookmarkStart w:id="1561" w:name="_Toc454202580"/>
      <w:bookmarkStart w:id="1562" w:name="_Toc454202212"/>
      <w:bookmarkStart w:id="1563" w:name="_Toc454202581"/>
      <w:bookmarkStart w:id="1564" w:name="_Toc454202213"/>
      <w:bookmarkStart w:id="1565" w:name="_Toc454202582"/>
      <w:bookmarkStart w:id="1566" w:name="_Toc454202214"/>
      <w:bookmarkStart w:id="1567" w:name="_Toc454202583"/>
      <w:bookmarkStart w:id="1568" w:name="_Toc454202215"/>
      <w:bookmarkStart w:id="1569" w:name="_Toc454202584"/>
      <w:bookmarkStart w:id="1570" w:name="_Toc454202216"/>
      <w:bookmarkStart w:id="1571" w:name="_Toc454202585"/>
      <w:bookmarkStart w:id="1572" w:name="_Toc454202217"/>
      <w:bookmarkStart w:id="1573" w:name="_Toc454202586"/>
      <w:bookmarkStart w:id="1574" w:name="_Toc454202218"/>
      <w:bookmarkStart w:id="1575" w:name="_Toc454202587"/>
      <w:bookmarkStart w:id="1576" w:name="_Toc454202219"/>
      <w:bookmarkStart w:id="1577" w:name="_Toc454202588"/>
      <w:bookmarkStart w:id="1578" w:name="_Toc454202220"/>
      <w:bookmarkStart w:id="1579" w:name="_Toc454202589"/>
      <w:bookmarkStart w:id="1580" w:name="_Toc454202221"/>
      <w:bookmarkStart w:id="1581" w:name="_Toc454202590"/>
      <w:bookmarkStart w:id="1582" w:name="_Toc454202222"/>
      <w:bookmarkStart w:id="1583" w:name="_Toc454202591"/>
      <w:bookmarkStart w:id="1584" w:name="_Toc454202223"/>
      <w:bookmarkStart w:id="1585" w:name="_Toc454202592"/>
      <w:bookmarkStart w:id="1586" w:name="_Décision/dénonciation_au_Préfet"/>
      <w:bookmarkStart w:id="1587" w:name="_Toc461454028"/>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r w:rsidRPr="00BA6F19">
        <w:t>Décision/dénonciation au Préfet</w:t>
      </w:r>
      <w:bookmarkEnd w:id="1587"/>
    </w:p>
    <w:p w:rsidR="00730517" w:rsidRPr="00BA6F19" w:rsidRDefault="00730517" w:rsidP="00730517">
      <w:pPr>
        <w:rPr>
          <w:rFonts w:cs="Arial"/>
          <w:lang w:val="fr-CH" w:eastAsia="fr-CH"/>
        </w:rPr>
      </w:pPr>
    </w:p>
    <w:p w:rsidR="00730517" w:rsidRPr="00BA6F19" w:rsidRDefault="00730517">
      <w:pPr>
        <w:pStyle w:val="Titre2"/>
      </w:pPr>
      <w:bookmarkStart w:id="1588" w:name="_Bases_légales_3"/>
      <w:bookmarkStart w:id="1589" w:name="_Toc461454029"/>
      <w:bookmarkEnd w:id="1588"/>
      <w:r w:rsidRPr="00BA6F19">
        <w:t>Bases légales</w:t>
      </w:r>
      <w:bookmarkEnd w:id="1589"/>
    </w:p>
    <w:p w:rsidR="00730517" w:rsidRPr="00BA6F19" w:rsidRDefault="00166E75" w:rsidP="00166E75">
      <w:pPr>
        <w:tabs>
          <w:tab w:val="left" w:pos="3330"/>
        </w:tabs>
        <w:rPr>
          <w:rFonts w:cs="Arial"/>
          <w:lang w:val="fr-CH"/>
        </w:rPr>
      </w:pPr>
      <w:r w:rsidRPr="00BA6F19">
        <w:rPr>
          <w:rFonts w:cs="Arial"/>
          <w:lang w:val="fr-CH"/>
        </w:rPr>
        <w:tab/>
      </w:r>
    </w:p>
    <w:p w:rsidR="00730517" w:rsidRPr="00CF1757" w:rsidRDefault="00C55E62" w:rsidP="00E04CDC">
      <w:pPr>
        <w:pStyle w:val="Default"/>
        <w:numPr>
          <w:ilvl w:val="0"/>
          <w:numId w:val="83"/>
        </w:numPr>
        <w:rPr>
          <w:rFonts w:ascii="Arial" w:hAnsi="Arial" w:cs="Arial"/>
          <w:b/>
          <w:bCs/>
          <w:lang w:val="fr-CH"/>
        </w:rPr>
      </w:pPr>
      <w:r>
        <w:tab/>
      </w:r>
      <w:hyperlink r:id="rId247" w:history="1">
        <w:r w:rsidRPr="00CF1757">
          <w:rPr>
            <w:rStyle w:val="Lienhypertexte"/>
            <w:rFonts w:ascii="Arial" w:hAnsi="Arial" w:cs="Arial"/>
            <w:b/>
            <w:bCs/>
          </w:rPr>
          <w:t>Loi sur le contrôle des habitants (LCH)</w:t>
        </w:r>
      </w:hyperlink>
    </w:p>
    <w:p w:rsidR="00730517" w:rsidRPr="00BA6F19" w:rsidRDefault="00730517" w:rsidP="00730517">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730517" w:rsidRPr="00BA6F19" w:rsidTr="00880824">
        <w:trPr>
          <w:cantSplit/>
        </w:trPr>
        <w:tc>
          <w:tcPr>
            <w:tcW w:w="9212" w:type="dxa"/>
            <w:shd w:val="clear" w:color="auto" w:fill="F2F2F2"/>
          </w:tcPr>
          <w:p w:rsidR="00730517" w:rsidRPr="00BA6F19" w:rsidRDefault="00730517" w:rsidP="00880824">
            <w:pPr>
              <w:autoSpaceDE w:val="0"/>
              <w:autoSpaceDN w:val="0"/>
              <w:adjustRightInd w:val="0"/>
              <w:rPr>
                <w:rFonts w:cs="Arial"/>
                <w:b/>
                <w:bCs/>
                <w:iCs w:val="0"/>
                <w:szCs w:val="22"/>
                <w:lang w:val="fr-CH" w:eastAsia="fr-CH"/>
              </w:rPr>
            </w:pPr>
          </w:p>
          <w:p w:rsidR="00880824" w:rsidRPr="00BA6F19" w:rsidRDefault="00E3470A" w:rsidP="00880824">
            <w:pPr>
              <w:pStyle w:val="Default"/>
              <w:spacing w:before="160" w:after="80"/>
              <w:ind w:left="960" w:hanging="960"/>
              <w:rPr>
                <w:rFonts w:ascii="Arial" w:hAnsi="Arial" w:cs="Arial"/>
                <w:sz w:val="20"/>
                <w:szCs w:val="20"/>
                <w:lang w:val="fr-CH"/>
              </w:rPr>
            </w:pPr>
            <w:r w:rsidRPr="00BA6F19">
              <w:rPr>
                <w:rFonts w:ascii="Arial" w:hAnsi="Arial" w:cs="Arial"/>
                <w:b/>
                <w:bCs/>
                <w:sz w:val="22"/>
                <w:szCs w:val="22"/>
                <w:lang w:val="fr-CH"/>
              </w:rPr>
              <w:t>Art. 13 b)</w:t>
            </w:r>
            <w:r w:rsidR="00730517" w:rsidRPr="00BA6F19">
              <w:rPr>
                <w:rFonts w:ascii="Arial" w:hAnsi="Arial" w:cs="Arial"/>
                <w:b/>
                <w:bCs/>
                <w:sz w:val="22"/>
                <w:szCs w:val="22"/>
                <w:lang w:val="fr-CH"/>
              </w:rPr>
              <w:t xml:space="preserve"> </w:t>
            </w:r>
            <w:r w:rsidRPr="00BA6F19">
              <w:rPr>
                <w:rFonts w:ascii="Arial" w:hAnsi="Arial" w:cs="Arial"/>
                <w:b/>
                <w:bCs/>
                <w:sz w:val="22"/>
                <w:szCs w:val="22"/>
                <w:lang w:val="fr-CH"/>
              </w:rPr>
              <w:t>Attributions du préposé</w:t>
            </w:r>
          </w:p>
          <w:p w:rsidR="00880824" w:rsidRPr="00BA6F19" w:rsidRDefault="00880824" w:rsidP="00880824">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préposé au contrôle des habitants a les attributions suivantes : </w:t>
            </w:r>
          </w:p>
          <w:p w:rsidR="00880824" w:rsidRPr="00BA6F19" w:rsidRDefault="00E3470A" w:rsidP="00880824">
            <w:pPr>
              <w:pStyle w:val="Default"/>
              <w:spacing w:after="80"/>
              <w:jc w:val="both"/>
              <w:rPr>
                <w:rFonts w:ascii="Arial" w:hAnsi="Arial" w:cs="Arial"/>
                <w:sz w:val="22"/>
                <w:szCs w:val="22"/>
                <w:lang w:val="fr-CH"/>
              </w:rPr>
            </w:pPr>
            <w:r w:rsidRPr="00BA6F19">
              <w:rPr>
                <w:rFonts w:ascii="Arial" w:hAnsi="Arial" w:cs="Arial"/>
                <w:sz w:val="22"/>
                <w:szCs w:val="22"/>
                <w:lang w:val="fr-CH"/>
              </w:rPr>
              <w:t>…</w:t>
            </w:r>
          </w:p>
          <w:p w:rsidR="00880824" w:rsidRPr="00BA6F19" w:rsidRDefault="00880824" w:rsidP="00880824">
            <w:pPr>
              <w:pStyle w:val="Default"/>
              <w:spacing w:after="80"/>
              <w:jc w:val="both"/>
              <w:rPr>
                <w:rFonts w:ascii="Arial" w:hAnsi="Arial" w:cs="Arial"/>
                <w:sz w:val="22"/>
                <w:szCs w:val="22"/>
                <w:lang w:val="fr-CH"/>
              </w:rPr>
            </w:pPr>
            <w:r w:rsidRPr="00BA6F19">
              <w:rPr>
                <w:rFonts w:ascii="Arial" w:hAnsi="Arial" w:cs="Arial"/>
                <w:sz w:val="22"/>
                <w:szCs w:val="22"/>
                <w:lang w:val="fr-CH"/>
              </w:rPr>
              <w:t xml:space="preserve">d) il veille à ce que toutes les personnes concernées remplissent les obligations que leur impose la présente loi et procède aux contrôles nécessaires ; il peut au besoin demander, par l’intermédiaire du préfet, le concours de la force publique ; </w:t>
            </w:r>
          </w:p>
          <w:p w:rsidR="00880824" w:rsidRPr="00BA6F19" w:rsidRDefault="00880824" w:rsidP="00880824">
            <w:pPr>
              <w:pStyle w:val="Default"/>
              <w:spacing w:after="80"/>
              <w:jc w:val="both"/>
              <w:rPr>
                <w:rFonts w:ascii="Arial" w:hAnsi="Arial" w:cs="Arial"/>
                <w:sz w:val="20"/>
                <w:szCs w:val="20"/>
                <w:lang w:val="fr-CH"/>
              </w:rPr>
            </w:pPr>
            <w:r w:rsidRPr="00BA6F19">
              <w:rPr>
                <w:rFonts w:ascii="Arial" w:hAnsi="Arial" w:cs="Arial"/>
                <w:sz w:val="22"/>
                <w:szCs w:val="22"/>
                <w:lang w:val="fr-CH"/>
              </w:rPr>
              <w:t>…</w:t>
            </w:r>
            <w:r w:rsidRPr="00BA6F19">
              <w:rPr>
                <w:rFonts w:ascii="Arial" w:hAnsi="Arial" w:cs="Arial"/>
                <w:sz w:val="20"/>
                <w:szCs w:val="20"/>
                <w:lang w:val="fr-CH"/>
              </w:rPr>
              <w:t xml:space="preserve"> </w:t>
            </w:r>
          </w:p>
        </w:tc>
      </w:tr>
      <w:tr w:rsidR="00E3470A" w:rsidRPr="00BA6F19" w:rsidTr="00880824">
        <w:trPr>
          <w:cantSplit/>
        </w:trPr>
        <w:tc>
          <w:tcPr>
            <w:tcW w:w="9212" w:type="dxa"/>
            <w:shd w:val="clear" w:color="auto" w:fill="F2F2F2"/>
          </w:tcPr>
          <w:p w:rsidR="00E3470A" w:rsidRPr="00BA6F19" w:rsidRDefault="00E3470A" w:rsidP="00880824">
            <w:pPr>
              <w:autoSpaceDE w:val="0"/>
              <w:autoSpaceDN w:val="0"/>
              <w:adjustRightInd w:val="0"/>
              <w:rPr>
                <w:rFonts w:cs="Arial"/>
                <w:b/>
                <w:bCs/>
                <w:iCs w:val="0"/>
                <w:szCs w:val="22"/>
                <w:lang w:val="fr-CH" w:eastAsia="fr-CH"/>
              </w:rPr>
            </w:pPr>
          </w:p>
          <w:p w:rsidR="00E3470A" w:rsidRPr="00BA6F19" w:rsidRDefault="00E3470A" w:rsidP="00E3470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22 Recours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Les décisions prises en application de la présente loi peuvent faire l’objet d’un recours conformément au code de procédure et de juridiction administrative. La commune a qualité pour recourir.</w:t>
            </w:r>
          </w:p>
          <w:p w:rsidR="00E3470A" w:rsidRPr="00BA6F19" w:rsidRDefault="00E3470A" w:rsidP="00E3470A">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2</w:t>
            </w:r>
            <w:r w:rsidRPr="00BA6F19">
              <w:rPr>
                <w:rFonts w:cs="Arial"/>
                <w:iCs w:val="0"/>
                <w:color w:val="000000"/>
                <w:szCs w:val="22"/>
                <w:lang w:val="fr-CH"/>
              </w:rPr>
              <w:t xml:space="preserve"> Les décisions du préposé sont sujettes à réclamation préalable auprès du conseil communal.</w:t>
            </w:r>
          </w:p>
          <w:p w:rsidR="00E3470A" w:rsidRPr="00BA6F19" w:rsidRDefault="00E3470A" w:rsidP="00E3470A">
            <w:pPr>
              <w:autoSpaceDE w:val="0"/>
              <w:autoSpaceDN w:val="0"/>
              <w:adjustRightInd w:val="0"/>
              <w:rPr>
                <w:rFonts w:cs="Arial"/>
                <w:b/>
                <w:bCs/>
                <w:iCs w:val="0"/>
                <w:szCs w:val="22"/>
                <w:lang w:val="fr-CH" w:eastAsia="fr-CH"/>
              </w:rPr>
            </w:pPr>
          </w:p>
        </w:tc>
      </w:tr>
      <w:tr w:rsidR="00E3470A" w:rsidRPr="00BA6F19" w:rsidTr="00880824">
        <w:trPr>
          <w:cantSplit/>
        </w:trPr>
        <w:tc>
          <w:tcPr>
            <w:tcW w:w="9212" w:type="dxa"/>
            <w:shd w:val="clear" w:color="auto" w:fill="F2F2F2"/>
          </w:tcPr>
          <w:p w:rsidR="00E3470A" w:rsidRPr="00BA6F19" w:rsidRDefault="000221C2" w:rsidP="00880824">
            <w:pPr>
              <w:autoSpaceDE w:val="0"/>
              <w:autoSpaceDN w:val="0"/>
              <w:adjustRightInd w:val="0"/>
              <w:rPr>
                <w:rFonts w:cs="Arial"/>
                <w:b/>
                <w:bCs/>
                <w:iCs w:val="0"/>
                <w:szCs w:val="22"/>
                <w:lang w:val="fr-CH" w:eastAsia="fr-CH"/>
              </w:rPr>
            </w:pPr>
            <w:r>
              <w:rPr>
                <w:noProof/>
                <w:lang w:val="fr-CH" w:eastAsia="fr-CH"/>
              </w:rPr>
              <w:drawing>
                <wp:anchor distT="0" distB="0" distL="114300" distR="114300" simplePos="0" relativeHeight="251938304" behindDoc="0" locked="0" layoutInCell="1" allowOverlap="1" wp14:anchorId="1346C736" wp14:editId="1D550D2E">
                  <wp:simplePos x="0" y="0"/>
                  <wp:positionH relativeFrom="column">
                    <wp:posOffset>5843270</wp:posOffset>
                  </wp:positionH>
                  <wp:positionV relativeFrom="paragraph">
                    <wp:posOffset>-635000</wp:posOffset>
                  </wp:positionV>
                  <wp:extent cx="738505" cy="408940"/>
                  <wp:effectExtent l="0" t="0" r="4445" b="0"/>
                  <wp:wrapNone/>
                  <wp:docPr id="320" name="Image 3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E3470A" w:rsidRPr="00BA6F19" w:rsidRDefault="00E3470A" w:rsidP="00E3470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23 Sanctions pénales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Sera puni de l’amende celui qui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a) ne fait pas les annonces qui lui sont imposées par la présente loi ou ne les fait pas dans les délais prévus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b) fait intentionnellement des annonces inexactes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c) refuse de donner aux organes compétents les renseignements nécessaires à la tenue du contrôle des habitants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d) ne dépose pas les papiers exigés par la présente loi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e) utilise des données auxquelles il n’a pas droit ; </w:t>
            </w:r>
          </w:p>
          <w:p w:rsidR="00E3470A" w:rsidRPr="00BA6F19" w:rsidRDefault="00E3470A" w:rsidP="00E3470A">
            <w:pPr>
              <w:pStyle w:val="Default"/>
              <w:spacing w:after="80"/>
              <w:ind w:left="300" w:hanging="300"/>
              <w:jc w:val="both"/>
              <w:rPr>
                <w:rFonts w:ascii="Arial" w:hAnsi="Arial" w:cs="Arial"/>
                <w:sz w:val="22"/>
                <w:szCs w:val="22"/>
                <w:lang w:val="fr-CH"/>
              </w:rPr>
            </w:pPr>
            <w:r w:rsidRPr="00BA6F19">
              <w:rPr>
                <w:rFonts w:ascii="Arial" w:hAnsi="Arial" w:cs="Arial"/>
                <w:sz w:val="22"/>
                <w:szCs w:val="22"/>
                <w:lang w:val="fr-CH"/>
              </w:rPr>
              <w:t xml:space="preserve">f) utilise abusivement des renseignements reçus. </w:t>
            </w:r>
          </w:p>
          <w:p w:rsidR="00E3470A" w:rsidRPr="00BA6F19" w:rsidRDefault="00E3470A" w:rsidP="00E3470A">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La peine est prononcée par le préfet conformément à la procédure pénale. </w:t>
            </w:r>
          </w:p>
          <w:p w:rsidR="00E3470A" w:rsidRPr="00BA6F19" w:rsidRDefault="00E3470A" w:rsidP="00E3470A">
            <w:pPr>
              <w:autoSpaceDE w:val="0"/>
              <w:autoSpaceDN w:val="0"/>
              <w:adjustRightInd w:val="0"/>
              <w:rPr>
                <w:rFonts w:cs="Arial"/>
                <w:iCs w:val="0"/>
                <w:color w:val="000000"/>
                <w:szCs w:val="22"/>
                <w:lang w:val="fr-CH"/>
              </w:rPr>
            </w:pPr>
            <w:r w:rsidRPr="00BA6F19">
              <w:rPr>
                <w:rFonts w:cs="Arial"/>
                <w:iCs w:val="0"/>
                <w:color w:val="000000"/>
                <w:szCs w:val="22"/>
                <w:vertAlign w:val="superscript"/>
                <w:lang w:val="fr-CH"/>
              </w:rPr>
              <w:t>3</w:t>
            </w:r>
            <w:r w:rsidRPr="00BA6F19">
              <w:rPr>
                <w:rFonts w:cs="Arial"/>
                <w:iCs w:val="0"/>
                <w:color w:val="000000"/>
                <w:szCs w:val="22"/>
                <w:lang w:val="fr-CH"/>
              </w:rPr>
              <w:t xml:space="preserve"> …</w:t>
            </w:r>
          </w:p>
          <w:p w:rsidR="00E3470A" w:rsidRPr="00BA6F19" w:rsidRDefault="00E3470A" w:rsidP="00E3470A">
            <w:pPr>
              <w:autoSpaceDE w:val="0"/>
              <w:autoSpaceDN w:val="0"/>
              <w:adjustRightInd w:val="0"/>
              <w:rPr>
                <w:rFonts w:cs="Arial"/>
                <w:b/>
                <w:bCs/>
                <w:iCs w:val="0"/>
                <w:szCs w:val="22"/>
                <w:lang w:val="fr-CH" w:eastAsia="fr-CH"/>
              </w:rPr>
            </w:pPr>
          </w:p>
        </w:tc>
      </w:tr>
    </w:tbl>
    <w:p w:rsidR="00730517" w:rsidRDefault="00730517" w:rsidP="007A6040"/>
    <w:p w:rsidR="00367CA4" w:rsidRPr="00367CA4" w:rsidRDefault="00367CA4" w:rsidP="00367CA4">
      <w:pPr>
        <w:rPr>
          <w:lang w:val="fr-CH" w:eastAsia="fr-CH"/>
        </w:rPr>
      </w:pPr>
    </w:p>
    <w:p w:rsidR="00F52969" w:rsidRPr="00BA6F19" w:rsidRDefault="003F132E">
      <w:pPr>
        <w:pStyle w:val="Titre2"/>
      </w:pPr>
      <w:bookmarkStart w:id="1590" w:name="_Constatation_de_l’infraction"/>
      <w:bookmarkStart w:id="1591" w:name="_Toc461454030"/>
      <w:bookmarkEnd w:id="1590"/>
      <w:r>
        <w:t>En cas d’arrivée sans annonce</w:t>
      </w:r>
      <w:bookmarkEnd w:id="1591"/>
    </w:p>
    <w:p w:rsidR="00E3470A" w:rsidRPr="00BA6F19" w:rsidRDefault="00F52969" w:rsidP="007A6040">
      <w:pPr>
        <w:spacing w:before="100" w:beforeAutospacing="1" w:after="100" w:afterAutospacing="1"/>
        <w:jc w:val="both"/>
        <w:rPr>
          <w:rFonts w:cs="Arial"/>
          <w:lang w:val="fr-CH"/>
        </w:rPr>
      </w:pPr>
      <w:r w:rsidRPr="00BA6F19">
        <w:rPr>
          <w:rFonts w:cs="Arial"/>
          <w:lang w:val="fr-CH"/>
        </w:rPr>
        <w:t xml:space="preserve">En règle générale, lorsque le préposé constate </w:t>
      </w:r>
      <w:r w:rsidR="00B36FF8">
        <w:rPr>
          <w:rFonts w:cs="Arial"/>
          <w:lang w:val="fr-CH"/>
        </w:rPr>
        <w:t>l’</w:t>
      </w:r>
      <w:r w:rsidRPr="00BA6F19">
        <w:rPr>
          <w:rFonts w:cs="Arial"/>
          <w:lang w:val="fr-CH"/>
        </w:rPr>
        <w:t>infraction</w:t>
      </w:r>
      <w:r w:rsidR="00B36FF8">
        <w:rPr>
          <w:rFonts w:cs="Arial"/>
          <w:lang w:val="fr-CH"/>
        </w:rPr>
        <w:t xml:space="preserve"> selon laquelle </w:t>
      </w:r>
      <w:r w:rsidRPr="00BA6F19">
        <w:rPr>
          <w:rFonts w:cs="Arial"/>
          <w:lang w:val="fr-CH"/>
        </w:rPr>
        <w:t xml:space="preserve">la personne n’est pas venue déposer </w:t>
      </w:r>
      <w:r w:rsidR="00B36FF8">
        <w:rPr>
          <w:rFonts w:cs="Arial"/>
          <w:lang w:val="fr-CH"/>
        </w:rPr>
        <w:t>s</w:t>
      </w:r>
      <w:r w:rsidRPr="00BA6F19">
        <w:rPr>
          <w:rFonts w:cs="Arial"/>
          <w:lang w:val="fr-CH"/>
        </w:rPr>
        <w:t xml:space="preserve">es papiers </w:t>
      </w:r>
      <w:r w:rsidR="00B36FF8">
        <w:rPr>
          <w:rFonts w:cs="Arial"/>
          <w:lang w:val="fr-CH"/>
        </w:rPr>
        <w:t>dans le délai de</w:t>
      </w:r>
      <w:r w:rsidR="001763C4">
        <w:rPr>
          <w:rFonts w:cs="Arial"/>
          <w:lang w:val="fr-CH"/>
        </w:rPr>
        <w:t xml:space="preserve"> </w:t>
      </w:r>
      <w:r w:rsidRPr="00BA6F19">
        <w:rPr>
          <w:rFonts w:cs="Arial"/>
          <w:lang w:val="fr-CH"/>
        </w:rPr>
        <w:t>14 jours selon la législation en vigueur</w:t>
      </w:r>
      <w:r w:rsidR="00B36FF8">
        <w:rPr>
          <w:rFonts w:cs="Arial"/>
          <w:lang w:val="fr-CH"/>
        </w:rPr>
        <w:t xml:space="preserve"> (</w:t>
      </w:r>
      <w:r w:rsidRPr="00BA6F19">
        <w:rPr>
          <w:rFonts w:cs="Arial"/>
          <w:lang w:val="fr-CH"/>
        </w:rPr>
        <w:t>dans la pratique</w:t>
      </w:r>
      <w:r w:rsidR="00B36FF8">
        <w:rPr>
          <w:rFonts w:cs="Arial"/>
          <w:lang w:val="fr-CH"/>
        </w:rPr>
        <w:t>,</w:t>
      </w:r>
      <w:r w:rsidRPr="00BA6F19">
        <w:rPr>
          <w:rFonts w:cs="Arial"/>
          <w:lang w:val="fr-CH"/>
        </w:rPr>
        <w:t xml:space="preserve"> </w:t>
      </w:r>
      <w:r w:rsidR="001763C4">
        <w:rPr>
          <w:rFonts w:cs="Arial"/>
          <w:lang w:val="fr-CH"/>
        </w:rPr>
        <w:t xml:space="preserve">à </w:t>
      </w:r>
      <w:r w:rsidR="00B36FF8">
        <w:rPr>
          <w:rFonts w:cs="Arial"/>
          <w:lang w:val="fr-CH"/>
        </w:rPr>
        <w:t>agir</w:t>
      </w:r>
      <w:r w:rsidR="00B36FF8" w:rsidRPr="00BA6F19">
        <w:rPr>
          <w:rFonts w:cs="Arial"/>
          <w:lang w:val="fr-CH"/>
        </w:rPr>
        <w:t xml:space="preserve"> </w:t>
      </w:r>
      <w:r w:rsidR="007C4431" w:rsidRPr="00BA6F19">
        <w:rPr>
          <w:rFonts w:cs="Arial"/>
          <w:lang w:val="fr-CH"/>
        </w:rPr>
        <w:t>dès le 15</w:t>
      </w:r>
      <w:r w:rsidR="007C4431" w:rsidRPr="00BA6F19">
        <w:rPr>
          <w:rFonts w:cs="Arial"/>
          <w:vertAlign w:val="superscript"/>
          <w:lang w:val="fr-CH"/>
        </w:rPr>
        <w:t>ème</w:t>
      </w:r>
      <w:r w:rsidR="007C4431" w:rsidRPr="00BA6F19">
        <w:rPr>
          <w:rFonts w:cs="Arial"/>
          <w:lang w:val="fr-CH"/>
        </w:rPr>
        <w:t xml:space="preserve">  jour</w:t>
      </w:r>
      <w:r w:rsidR="00B36FF8">
        <w:rPr>
          <w:rFonts w:cs="Arial"/>
          <w:lang w:val="fr-CH"/>
        </w:rPr>
        <w:t xml:space="preserve">), </w:t>
      </w:r>
      <w:r w:rsidRPr="00BA6F19">
        <w:rPr>
          <w:rFonts w:cs="Arial"/>
          <w:lang w:val="fr-CH"/>
        </w:rPr>
        <w:t xml:space="preserve">il importe de procéder comme suit : </w:t>
      </w:r>
    </w:p>
    <w:p w:rsidR="00E3470A" w:rsidRPr="00CF1757" w:rsidRDefault="00F52969" w:rsidP="00E04CDC">
      <w:pPr>
        <w:numPr>
          <w:ilvl w:val="0"/>
          <w:numId w:val="76"/>
        </w:numPr>
        <w:spacing w:before="100" w:beforeAutospacing="1" w:after="100" w:afterAutospacing="1"/>
        <w:jc w:val="both"/>
        <w:rPr>
          <w:rFonts w:cs="Arial"/>
          <w:lang w:val="fr-CH"/>
        </w:rPr>
      </w:pPr>
      <w:r w:rsidRPr="00646848">
        <w:rPr>
          <w:rFonts w:cs="Arial"/>
          <w:lang w:val="fr-CH"/>
        </w:rPr>
        <w:t>Envoi d’une invitation à déposer les papiers e</w:t>
      </w:r>
      <w:r w:rsidR="00A462EE" w:rsidRPr="00646848">
        <w:rPr>
          <w:rFonts w:cs="Arial"/>
          <w:lang w:val="fr-CH"/>
        </w:rPr>
        <w:t>t procéder à son enregistrement</w:t>
      </w:r>
      <w:r w:rsidRPr="00646848">
        <w:rPr>
          <w:rFonts w:cs="Arial"/>
          <w:lang w:val="fr-CH"/>
        </w:rPr>
        <w:t xml:space="preserve">. Délai </w:t>
      </w:r>
      <w:r w:rsidRPr="00CF1757">
        <w:rPr>
          <w:rFonts w:cs="Arial"/>
          <w:lang w:val="fr-CH"/>
        </w:rPr>
        <w:t>14 jours</w:t>
      </w:r>
      <w:r w:rsidR="00D94276" w:rsidRPr="00CF1757">
        <w:rPr>
          <w:rFonts w:cs="Arial"/>
          <w:lang w:val="fr-CH"/>
        </w:rPr>
        <w:t xml:space="preserve"> (</w:t>
      </w:r>
      <w:hyperlink w:anchor="_Annexe_3_:" w:history="1">
        <w:r w:rsidR="00646848" w:rsidRPr="00CF1757">
          <w:rPr>
            <w:rStyle w:val="Lienhypertexte"/>
            <w:rFonts w:cs="Arial"/>
            <w:lang w:val="fr-CH"/>
          </w:rPr>
          <w:t xml:space="preserve">Annexe 3 : </w:t>
        </w:r>
        <w:r w:rsidR="005C75BB" w:rsidRPr="00CF1757">
          <w:rPr>
            <w:rStyle w:val="Lienhypertexte"/>
            <w:rFonts w:cs="Arial"/>
            <w:lang w:val="fr-CH"/>
          </w:rPr>
          <w:t>voir modèle de lettre</w:t>
        </w:r>
      </w:hyperlink>
      <w:r w:rsidR="00D94276" w:rsidRPr="00CF1757">
        <w:rPr>
          <w:rFonts w:cs="Arial"/>
          <w:lang w:val="fr-CH"/>
        </w:rPr>
        <w:t>)</w:t>
      </w:r>
      <w:r w:rsidRPr="00CF1757">
        <w:rPr>
          <w:rFonts w:cs="Arial"/>
          <w:lang w:val="fr-CH"/>
        </w:rPr>
        <w:t>.</w:t>
      </w:r>
    </w:p>
    <w:p w:rsidR="00E3470A" w:rsidRPr="00CF1757" w:rsidRDefault="00A462EE" w:rsidP="00E04CDC">
      <w:pPr>
        <w:numPr>
          <w:ilvl w:val="0"/>
          <w:numId w:val="76"/>
        </w:numPr>
        <w:spacing w:before="100" w:beforeAutospacing="1" w:after="100" w:afterAutospacing="1"/>
        <w:jc w:val="both"/>
        <w:rPr>
          <w:rFonts w:cs="Arial"/>
          <w:lang w:val="fr-CH"/>
        </w:rPr>
      </w:pPr>
      <w:r w:rsidRPr="00CF1757">
        <w:rPr>
          <w:rFonts w:cs="Arial"/>
          <w:lang w:val="fr-CH"/>
        </w:rPr>
        <w:t>Envoi d’un rappel</w:t>
      </w:r>
      <w:r w:rsidR="00F52969" w:rsidRPr="00CF1757">
        <w:rPr>
          <w:rFonts w:cs="Arial"/>
          <w:lang w:val="fr-CH"/>
        </w:rPr>
        <w:t>. Délai 14 jours</w:t>
      </w:r>
      <w:r w:rsidR="00756643" w:rsidRPr="00CF1757">
        <w:rPr>
          <w:rFonts w:cs="Arial"/>
          <w:lang w:val="fr-CH"/>
        </w:rPr>
        <w:t xml:space="preserve"> (</w:t>
      </w:r>
      <w:hyperlink w:anchor="_Annexe_2_:_1" w:history="1">
        <w:r w:rsidR="00646848" w:rsidRPr="00CF1757">
          <w:rPr>
            <w:rStyle w:val="Lienhypertexte"/>
            <w:rFonts w:cs="Arial"/>
            <w:lang w:val="fr-CH"/>
          </w:rPr>
          <w:t xml:space="preserve">Annexe 4 : </w:t>
        </w:r>
        <w:r w:rsidR="00756643" w:rsidRPr="00CF1757">
          <w:rPr>
            <w:rStyle w:val="Lienhypertexte"/>
            <w:rFonts w:cs="Arial"/>
            <w:lang w:val="fr-CH"/>
          </w:rPr>
          <w:t>voir modèle de lettre</w:t>
        </w:r>
      </w:hyperlink>
      <w:r w:rsidR="00756643" w:rsidRPr="00CF1757">
        <w:rPr>
          <w:rFonts w:cs="Arial"/>
          <w:lang w:val="fr-CH"/>
        </w:rPr>
        <w:t>)</w:t>
      </w:r>
      <w:r w:rsidR="00F52969" w:rsidRPr="00CF1757">
        <w:rPr>
          <w:rFonts w:cs="Arial"/>
          <w:lang w:val="fr-CH"/>
        </w:rPr>
        <w:t>.</w:t>
      </w:r>
    </w:p>
    <w:p w:rsidR="00E3470A" w:rsidRPr="00CF1757" w:rsidRDefault="00F52969" w:rsidP="00E04CDC">
      <w:pPr>
        <w:numPr>
          <w:ilvl w:val="0"/>
          <w:numId w:val="76"/>
        </w:numPr>
        <w:spacing w:before="100" w:beforeAutospacing="1" w:after="100" w:afterAutospacing="1"/>
        <w:jc w:val="both"/>
        <w:rPr>
          <w:rFonts w:cs="Arial"/>
          <w:lang w:val="fr-CH"/>
        </w:rPr>
      </w:pPr>
      <w:r w:rsidRPr="00CF1757">
        <w:rPr>
          <w:rFonts w:cs="Arial"/>
          <w:lang w:val="fr-CH"/>
        </w:rPr>
        <w:t>Envoi d’une sommation par courrier recommandé</w:t>
      </w:r>
      <w:r w:rsidR="00756643" w:rsidRPr="00CF1757">
        <w:rPr>
          <w:rFonts w:cs="Arial"/>
          <w:lang w:val="fr-CH"/>
        </w:rPr>
        <w:t xml:space="preserve"> (</w:t>
      </w:r>
      <w:hyperlink w:anchor="_Annexe_5_:_1" w:history="1">
        <w:r w:rsidR="00646848" w:rsidRPr="00CF1757">
          <w:rPr>
            <w:rStyle w:val="Lienhypertexte"/>
            <w:rFonts w:cs="Arial"/>
            <w:lang w:val="fr-CH"/>
          </w:rPr>
          <w:t xml:space="preserve">Annexe 5 : </w:t>
        </w:r>
        <w:r w:rsidR="00756643" w:rsidRPr="00CF1757">
          <w:rPr>
            <w:rStyle w:val="Lienhypertexte"/>
            <w:rFonts w:cs="Arial"/>
            <w:lang w:val="fr-CH"/>
          </w:rPr>
          <w:t>voir modèle de lettre</w:t>
        </w:r>
      </w:hyperlink>
      <w:r w:rsidRPr="00CF1757">
        <w:rPr>
          <w:rFonts w:cs="Arial"/>
          <w:lang w:val="fr-CH"/>
        </w:rPr>
        <w:t>. Si la sommation est refusée (courrier recomman</w:t>
      </w:r>
      <w:r w:rsidR="00A462EE" w:rsidRPr="00CF1757">
        <w:rPr>
          <w:rFonts w:cs="Arial"/>
          <w:lang w:val="fr-CH"/>
        </w:rPr>
        <w:t>dé)</w:t>
      </w:r>
      <w:r w:rsidR="00B36FF8" w:rsidRPr="00CF1757">
        <w:rPr>
          <w:rFonts w:cs="Arial"/>
          <w:lang w:val="fr-CH"/>
        </w:rPr>
        <w:t>,</w:t>
      </w:r>
      <w:r w:rsidR="00A462EE" w:rsidRPr="00CF1757">
        <w:rPr>
          <w:rFonts w:cs="Arial"/>
          <w:lang w:val="fr-CH"/>
        </w:rPr>
        <w:t xml:space="preserve"> l</w:t>
      </w:r>
      <w:r w:rsidR="00B36FF8" w:rsidRPr="00CF1757">
        <w:rPr>
          <w:rFonts w:cs="Arial"/>
          <w:lang w:val="fr-CH"/>
        </w:rPr>
        <w:t>a</w:t>
      </w:r>
      <w:r w:rsidR="00A462EE" w:rsidRPr="00CF1757">
        <w:rPr>
          <w:rFonts w:cs="Arial"/>
          <w:lang w:val="fr-CH"/>
        </w:rPr>
        <w:t xml:space="preserve"> renvoyer sous pli simple. </w:t>
      </w:r>
      <w:r w:rsidRPr="00CF1757">
        <w:rPr>
          <w:rFonts w:cs="Arial"/>
          <w:lang w:val="fr-CH"/>
        </w:rPr>
        <w:t>Délai 14 jours. Possibilité de notifier le courrier recommandé par la Gendarmerie (selon accor</w:t>
      </w:r>
      <w:r w:rsidR="00A462EE" w:rsidRPr="00CF1757">
        <w:rPr>
          <w:rFonts w:cs="Arial"/>
          <w:lang w:val="fr-CH"/>
        </w:rPr>
        <w:t>d entre la commune et la police de proximité</w:t>
      </w:r>
      <w:r w:rsidRPr="00CF1757">
        <w:rPr>
          <w:rFonts w:cs="Arial"/>
          <w:lang w:val="fr-CH"/>
        </w:rPr>
        <w:t>).</w:t>
      </w:r>
    </w:p>
    <w:p w:rsidR="00F52969" w:rsidRPr="00CF1757" w:rsidRDefault="00F52969" w:rsidP="00E04CDC">
      <w:pPr>
        <w:numPr>
          <w:ilvl w:val="0"/>
          <w:numId w:val="76"/>
        </w:numPr>
        <w:spacing w:before="100" w:beforeAutospacing="1" w:after="100" w:afterAutospacing="1"/>
        <w:jc w:val="both"/>
        <w:rPr>
          <w:rFonts w:cs="Arial"/>
          <w:lang w:val="fr-CH"/>
        </w:rPr>
      </w:pPr>
      <w:r w:rsidRPr="00CF1757">
        <w:rPr>
          <w:rFonts w:cs="Arial"/>
          <w:lang w:val="fr-CH"/>
        </w:rPr>
        <w:t xml:space="preserve">Envoi d’une décision administrative par courrier recommandé </w:t>
      </w:r>
      <w:r w:rsidR="0076733A" w:rsidRPr="00CF1757">
        <w:rPr>
          <w:rFonts w:cs="Arial"/>
          <w:lang w:val="fr-CH"/>
        </w:rPr>
        <w:t>(</w:t>
      </w:r>
      <w:hyperlink w:anchor="_Annexe_6_:_1" w:history="1">
        <w:r w:rsidR="00646848" w:rsidRPr="00CF1757">
          <w:rPr>
            <w:rStyle w:val="Lienhypertexte"/>
            <w:rFonts w:cs="Arial"/>
            <w:lang w:val="fr-CH"/>
          </w:rPr>
          <w:t xml:space="preserve">Annexe 6 : </w:t>
        </w:r>
        <w:r w:rsidR="0076733A" w:rsidRPr="00CF1757">
          <w:rPr>
            <w:rStyle w:val="Lienhypertexte"/>
            <w:rFonts w:cs="Arial"/>
            <w:lang w:val="fr-CH"/>
          </w:rPr>
          <w:t>voir modèle de lettre</w:t>
        </w:r>
      </w:hyperlink>
      <w:r w:rsidR="0076733A" w:rsidRPr="00CF1757">
        <w:rPr>
          <w:rFonts w:cs="Arial"/>
          <w:lang w:val="fr-CH"/>
        </w:rPr>
        <w:t xml:space="preserve">) </w:t>
      </w:r>
      <w:r w:rsidRPr="00CF1757">
        <w:rPr>
          <w:rFonts w:cs="Arial"/>
          <w:lang w:val="fr-CH"/>
        </w:rPr>
        <w:t>avec les voies de droit, (CPJA 30 jour</w:t>
      </w:r>
      <w:r w:rsidR="00A462EE" w:rsidRPr="00CF1757">
        <w:rPr>
          <w:rFonts w:cs="Arial"/>
          <w:lang w:val="fr-CH"/>
        </w:rPr>
        <w:t>s). A préciser que c’est le/la p</w:t>
      </w:r>
      <w:r w:rsidRPr="00CF1757">
        <w:rPr>
          <w:rFonts w:cs="Arial"/>
          <w:lang w:val="fr-CH"/>
        </w:rPr>
        <w:t>réposé</w:t>
      </w:r>
      <w:r w:rsidR="00CA4D75" w:rsidRPr="00CF1757">
        <w:rPr>
          <w:rFonts w:cs="Arial"/>
          <w:lang w:val="fr-CH"/>
        </w:rPr>
        <w:t xml:space="preserve"> </w:t>
      </w:r>
      <w:r w:rsidRPr="00CF1757">
        <w:rPr>
          <w:rFonts w:cs="Arial"/>
          <w:lang w:val="fr-CH"/>
        </w:rPr>
        <w:t>(e) qui rend la décision (à défaut, le/la Secrétaire communal</w:t>
      </w:r>
      <w:r w:rsidR="00CA4D75" w:rsidRPr="00CF1757">
        <w:rPr>
          <w:rFonts w:cs="Arial"/>
          <w:lang w:val="fr-CH"/>
        </w:rPr>
        <w:t xml:space="preserve"> </w:t>
      </w:r>
      <w:r w:rsidRPr="00CF1757">
        <w:rPr>
          <w:rFonts w:cs="Arial"/>
          <w:lang w:val="fr-CH"/>
        </w:rPr>
        <w:t xml:space="preserve">(e)), la réclamation est </w:t>
      </w:r>
      <w:r w:rsidR="00A462EE" w:rsidRPr="00CF1757">
        <w:rPr>
          <w:rFonts w:cs="Arial"/>
          <w:lang w:val="fr-CH"/>
        </w:rPr>
        <w:t>à adresser au Conseil communal.</w:t>
      </w:r>
    </w:p>
    <w:p w:rsidR="00F52969" w:rsidRPr="00CF1757" w:rsidRDefault="00F52969" w:rsidP="007A6040">
      <w:pPr>
        <w:jc w:val="both"/>
        <w:rPr>
          <w:rFonts w:cs="Arial"/>
          <w:sz w:val="20"/>
          <w:szCs w:val="20"/>
          <w:lang w:val="fr-CH"/>
        </w:rPr>
      </w:pPr>
    </w:p>
    <w:p w:rsidR="00F52969" w:rsidRPr="00CF1757" w:rsidRDefault="00F52969">
      <w:pPr>
        <w:pStyle w:val="Titre2"/>
      </w:pPr>
      <w:bookmarkStart w:id="1592" w:name="_En_cas_de"/>
      <w:bookmarkStart w:id="1593" w:name="_Toc461454031"/>
      <w:bookmarkEnd w:id="1592"/>
      <w:r w:rsidRPr="00CF1757">
        <w:t>En cas de départ sans annonce</w:t>
      </w:r>
      <w:bookmarkEnd w:id="1593"/>
    </w:p>
    <w:p w:rsidR="00F52969" w:rsidRPr="00CF1757" w:rsidRDefault="00F52969" w:rsidP="007A6040">
      <w:pPr>
        <w:jc w:val="both"/>
        <w:rPr>
          <w:rFonts w:cs="Arial"/>
          <w:sz w:val="20"/>
          <w:szCs w:val="20"/>
          <w:lang w:val="fr-CH"/>
        </w:rPr>
      </w:pPr>
    </w:p>
    <w:p w:rsidR="00F52969" w:rsidRPr="00646848" w:rsidRDefault="003F132E">
      <w:pPr>
        <w:jc w:val="both"/>
        <w:rPr>
          <w:rFonts w:cs="Arial"/>
          <w:lang w:val="fr-CH"/>
        </w:rPr>
      </w:pPr>
      <w:r w:rsidRPr="00CF1757">
        <w:rPr>
          <w:rFonts w:cs="Arial"/>
          <w:lang w:val="fr-CH"/>
        </w:rPr>
        <w:t>En cas de départ annoncé mais sans passage au contrôle des habitants pour retirer les papiers, la commune de départ informe la personne des possibilités de se mettre en règle (</w:t>
      </w:r>
      <w:hyperlink w:anchor="_Annexe_7_:_2" w:history="1">
        <w:r w:rsidR="001A2B43" w:rsidRPr="00CF1757">
          <w:rPr>
            <w:rStyle w:val="Lienhypertexte"/>
            <w:rFonts w:cs="Arial"/>
            <w:lang w:val="fr-CH"/>
          </w:rPr>
          <w:t xml:space="preserve">Annexe 7 : </w:t>
        </w:r>
        <w:r w:rsidRPr="00CF1757">
          <w:rPr>
            <w:rStyle w:val="Lienhypertexte"/>
            <w:rFonts w:cs="Arial"/>
            <w:lang w:val="fr-CH"/>
          </w:rPr>
          <w:t>voir modèle de lettre</w:t>
        </w:r>
      </w:hyperlink>
      <w:r w:rsidRPr="00CF1757">
        <w:rPr>
          <w:rFonts w:cs="Arial"/>
          <w:lang w:val="fr-CH"/>
        </w:rPr>
        <w:t>). En cas de départ sans annonce du tout, l</w:t>
      </w:r>
      <w:r w:rsidR="00F52969" w:rsidRPr="00CF1757">
        <w:rPr>
          <w:rFonts w:cs="Arial"/>
          <w:lang w:val="fr-CH"/>
        </w:rPr>
        <w:t xml:space="preserve">a commune de départ procède à l’envoi d’un rappel/invitation à la personne pour venir annoncer son </w:t>
      </w:r>
      <w:r w:rsidR="004C14FE" w:rsidRPr="00CF1757">
        <w:rPr>
          <w:rFonts w:cs="Arial"/>
          <w:lang w:val="fr-CH"/>
        </w:rPr>
        <w:t>départ. D</w:t>
      </w:r>
      <w:r w:rsidR="00F52969" w:rsidRPr="00CF1757">
        <w:rPr>
          <w:rFonts w:cs="Arial"/>
          <w:lang w:val="fr-CH"/>
        </w:rPr>
        <w:t>élai 14 jours</w:t>
      </w:r>
      <w:r w:rsidR="004C14FE" w:rsidRPr="00CF1757">
        <w:rPr>
          <w:rFonts w:cs="Arial"/>
          <w:lang w:val="fr-CH"/>
        </w:rPr>
        <w:t xml:space="preserve"> (</w:t>
      </w:r>
      <w:hyperlink w:anchor="_Annexe_8_:_1" w:history="1">
        <w:r w:rsidR="001A2B43" w:rsidRPr="00CF1757">
          <w:rPr>
            <w:rStyle w:val="Lienhypertexte"/>
            <w:rFonts w:cs="Arial"/>
            <w:lang w:val="fr-CH"/>
          </w:rPr>
          <w:t xml:space="preserve">Annexe 8 : </w:t>
        </w:r>
        <w:r w:rsidR="004C14FE" w:rsidRPr="00CF1757">
          <w:rPr>
            <w:rStyle w:val="Lienhypertexte"/>
            <w:rFonts w:cs="Arial"/>
            <w:lang w:val="fr-CH"/>
          </w:rPr>
          <w:t>voir modèle de lettre</w:t>
        </w:r>
      </w:hyperlink>
      <w:r w:rsidR="004C14FE" w:rsidRPr="00CF1757">
        <w:rPr>
          <w:rFonts w:cs="Arial"/>
          <w:lang w:val="fr-CH"/>
        </w:rPr>
        <w:t>)</w:t>
      </w:r>
      <w:r w:rsidR="00F52969" w:rsidRPr="00CF1757">
        <w:rPr>
          <w:rFonts w:cs="Arial"/>
          <w:lang w:val="fr-CH"/>
        </w:rPr>
        <w:t>. S</w:t>
      </w:r>
      <w:r w:rsidR="00B36FF8" w:rsidRPr="00CF1757">
        <w:rPr>
          <w:rFonts w:cs="Arial"/>
          <w:lang w:val="fr-CH"/>
        </w:rPr>
        <w:t>i la personne ne réagit</w:t>
      </w:r>
      <w:r w:rsidR="00F52969" w:rsidRPr="00CF1757">
        <w:rPr>
          <w:rFonts w:cs="Arial"/>
          <w:lang w:val="fr-CH"/>
        </w:rPr>
        <w:t xml:space="preserve"> pas, rendre une décis</w:t>
      </w:r>
      <w:r w:rsidR="00A462EE" w:rsidRPr="00CF1757">
        <w:rPr>
          <w:rFonts w:cs="Arial"/>
          <w:lang w:val="fr-CH"/>
        </w:rPr>
        <w:t>ion</w:t>
      </w:r>
      <w:r w:rsidR="004C14FE" w:rsidRPr="00CF1757">
        <w:rPr>
          <w:rFonts w:cs="Arial"/>
          <w:lang w:val="fr-CH"/>
        </w:rPr>
        <w:t xml:space="preserve"> qui lui est envoyée (</w:t>
      </w:r>
      <w:hyperlink w:anchor="_Annexe_9_:_1" w:history="1">
        <w:r w:rsidR="001A2B43" w:rsidRPr="00CF1757">
          <w:rPr>
            <w:rStyle w:val="Lienhypertexte"/>
            <w:rFonts w:cs="Arial"/>
            <w:lang w:val="fr-CH"/>
          </w:rPr>
          <w:t xml:space="preserve">Annexe 9 : </w:t>
        </w:r>
        <w:r w:rsidR="004C14FE" w:rsidRPr="00CF1757">
          <w:rPr>
            <w:rStyle w:val="Lienhypertexte"/>
            <w:rFonts w:cs="Arial"/>
            <w:lang w:val="fr-CH"/>
          </w:rPr>
          <w:t>voir modèle de lettre</w:t>
        </w:r>
      </w:hyperlink>
      <w:r w:rsidR="00A462EE" w:rsidRPr="00CF1757">
        <w:rPr>
          <w:rFonts w:cs="Arial"/>
          <w:lang w:val="fr-CH"/>
        </w:rPr>
        <w:t>.</w:t>
      </w:r>
    </w:p>
    <w:p w:rsidR="00F52969" w:rsidRPr="00646848" w:rsidRDefault="00F52969" w:rsidP="007A6040">
      <w:pPr>
        <w:jc w:val="both"/>
        <w:rPr>
          <w:rFonts w:cs="Arial"/>
          <w:lang w:val="fr-CH"/>
        </w:rPr>
      </w:pPr>
    </w:p>
    <w:p w:rsidR="00B76C76" w:rsidRDefault="00F52969" w:rsidP="007A6040">
      <w:pPr>
        <w:jc w:val="both"/>
        <w:rPr>
          <w:rFonts w:cs="Arial"/>
          <w:lang w:val="fr-CH"/>
        </w:rPr>
      </w:pPr>
      <w:r w:rsidRPr="00646848">
        <w:rPr>
          <w:rFonts w:cs="Arial"/>
          <w:lang w:val="fr-CH"/>
        </w:rPr>
        <w:t xml:space="preserve">Il est important pour la nouvelle commune </w:t>
      </w:r>
      <w:r w:rsidR="003F132E" w:rsidRPr="00646848">
        <w:rPr>
          <w:rFonts w:cs="Arial"/>
          <w:lang w:val="fr-CH"/>
        </w:rPr>
        <w:t xml:space="preserve">(commune d’arrivée) </w:t>
      </w:r>
      <w:r w:rsidRPr="00646848">
        <w:rPr>
          <w:rFonts w:cs="Arial"/>
          <w:lang w:val="fr-CH"/>
        </w:rPr>
        <w:t>de lancer la procédure d’arrivée parallèle</w:t>
      </w:r>
      <w:r w:rsidR="00B36FF8" w:rsidRPr="00646848">
        <w:rPr>
          <w:rFonts w:cs="Arial"/>
          <w:lang w:val="fr-CH"/>
        </w:rPr>
        <w:t>ment aux démarches</w:t>
      </w:r>
      <w:r w:rsidRPr="00646848">
        <w:rPr>
          <w:rFonts w:cs="Arial"/>
          <w:lang w:val="fr-CH"/>
        </w:rPr>
        <w:t xml:space="preserve"> de la commune de départ (collaboration entre l’ancienne et la nouvelle commune).</w:t>
      </w:r>
    </w:p>
    <w:p w:rsidR="00F52969" w:rsidRPr="00BA6F19" w:rsidRDefault="00F52969" w:rsidP="007A6040">
      <w:pPr>
        <w:jc w:val="both"/>
        <w:rPr>
          <w:rFonts w:cs="Arial"/>
          <w:lang w:val="fr-CH"/>
        </w:rPr>
      </w:pPr>
    </w:p>
    <w:p w:rsidR="00BD2D09" w:rsidRPr="00CF1757" w:rsidRDefault="000221C2">
      <w:pPr>
        <w:jc w:val="both"/>
        <w:rPr>
          <w:rFonts w:cs="Arial"/>
        </w:rPr>
      </w:pPr>
      <w:r>
        <w:rPr>
          <w:noProof/>
          <w:lang w:val="fr-CH" w:eastAsia="fr-CH"/>
        </w:rPr>
        <w:drawing>
          <wp:anchor distT="0" distB="0" distL="114300" distR="114300" simplePos="0" relativeHeight="251940352" behindDoc="0" locked="0" layoutInCell="1" allowOverlap="1" wp14:anchorId="62E757C7" wp14:editId="601F64BA">
            <wp:simplePos x="0" y="0"/>
            <wp:positionH relativeFrom="column">
              <wp:posOffset>5836920</wp:posOffset>
            </wp:positionH>
            <wp:positionV relativeFrom="paragraph">
              <wp:posOffset>-635000</wp:posOffset>
            </wp:positionV>
            <wp:extent cx="738505" cy="408940"/>
            <wp:effectExtent l="0" t="0" r="4445" b="0"/>
            <wp:wrapNone/>
            <wp:docPr id="321" name="Image 3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CF1757">
        <w:rPr>
          <w:rFonts w:cs="Arial"/>
          <w:lang w:val="fr-CH"/>
        </w:rPr>
        <w:t xml:space="preserve">Si aucune adresse n’est connue, se référer au paragraphe « parti sans </w:t>
      </w:r>
      <w:r w:rsidR="00BD2D09" w:rsidRPr="00CF1757">
        <w:rPr>
          <w:rFonts w:cs="Arial"/>
        </w:rPr>
        <w:t>laisser d’adresse » (</w:t>
      </w:r>
      <w:hyperlink w:anchor="_Disparition" w:history="1">
        <w:r w:rsidR="00BD2D09" w:rsidRPr="00CF1757">
          <w:rPr>
            <w:rStyle w:val="Lienhypertexte"/>
            <w:rFonts w:cs="Arial"/>
          </w:rPr>
          <w:t>voir chapitre 8</w:t>
        </w:r>
        <w:r w:rsidR="009D2D5C" w:rsidRPr="00CF1757">
          <w:rPr>
            <w:rStyle w:val="Lienhypertexte"/>
            <w:rFonts w:cs="Arial"/>
          </w:rPr>
          <w:t>.2</w:t>
        </w:r>
        <w:r w:rsidR="00BD2D09" w:rsidRPr="00CF1757">
          <w:rPr>
            <w:rStyle w:val="Lienhypertexte"/>
            <w:rFonts w:cs="Arial"/>
          </w:rPr>
          <w:t>.1</w:t>
        </w:r>
        <w:r w:rsidR="009D2D5C" w:rsidRPr="00CF1757">
          <w:rPr>
            <w:rStyle w:val="Lienhypertexte"/>
            <w:rFonts w:cs="Arial"/>
          </w:rPr>
          <w:t>.4.1</w:t>
        </w:r>
        <w:r w:rsidR="00BD2D09" w:rsidRPr="00CF1757">
          <w:rPr>
            <w:rStyle w:val="Lienhypertexte"/>
            <w:rFonts w:cs="Arial"/>
          </w:rPr>
          <w:t xml:space="preserve"> « Disparition »).</w:t>
        </w:r>
      </w:hyperlink>
      <w:r w:rsidRPr="000221C2">
        <w:rPr>
          <w:noProof/>
        </w:rPr>
        <w:t xml:space="preserve"> </w:t>
      </w:r>
    </w:p>
    <w:p w:rsidR="00F52969" w:rsidRPr="00CF1757" w:rsidRDefault="00BD2D09">
      <w:pPr>
        <w:jc w:val="both"/>
        <w:rPr>
          <w:rFonts w:cs="Arial"/>
          <w:sz w:val="20"/>
          <w:szCs w:val="20"/>
          <w:lang w:val="fr-CH"/>
        </w:rPr>
      </w:pPr>
      <w:r w:rsidRPr="00CF1757">
        <w:rPr>
          <w:rFonts w:cs="Arial"/>
          <w:sz w:val="20"/>
          <w:szCs w:val="20"/>
          <w:lang w:val="fr-CH"/>
        </w:rPr>
        <w:tab/>
      </w:r>
    </w:p>
    <w:p w:rsidR="00F52969" w:rsidRPr="00CF1757" w:rsidRDefault="00F52969" w:rsidP="007A6040">
      <w:pPr>
        <w:jc w:val="both"/>
        <w:rPr>
          <w:rFonts w:cs="Arial"/>
          <w:sz w:val="20"/>
          <w:szCs w:val="20"/>
          <w:lang w:val="fr-CH"/>
        </w:rPr>
      </w:pPr>
    </w:p>
    <w:p w:rsidR="00F52969" w:rsidRPr="00CF1757" w:rsidRDefault="00F52969">
      <w:pPr>
        <w:pStyle w:val="Titre2"/>
      </w:pPr>
      <w:bookmarkStart w:id="1594" w:name="_Dénonciation"/>
      <w:bookmarkStart w:id="1595" w:name="_Toc461454032"/>
      <w:bookmarkEnd w:id="1594"/>
      <w:r w:rsidRPr="00CF1757">
        <w:t>Dénonciation</w:t>
      </w:r>
      <w:bookmarkEnd w:id="1595"/>
    </w:p>
    <w:p w:rsidR="00F52969" w:rsidRPr="00CF1757" w:rsidRDefault="00F52969" w:rsidP="007A6040">
      <w:pPr>
        <w:jc w:val="both"/>
        <w:rPr>
          <w:rFonts w:cs="Arial"/>
          <w:sz w:val="20"/>
          <w:szCs w:val="20"/>
          <w:lang w:val="fr-CH"/>
        </w:rPr>
      </w:pPr>
    </w:p>
    <w:p w:rsidR="00F52969" w:rsidRPr="00CF1757" w:rsidRDefault="00B76C76">
      <w:pPr>
        <w:jc w:val="both"/>
        <w:rPr>
          <w:rFonts w:cs="Arial"/>
          <w:lang w:val="fr-CH"/>
        </w:rPr>
      </w:pPr>
      <w:r w:rsidRPr="00CF1757">
        <w:rPr>
          <w:rFonts w:cs="Arial"/>
          <w:lang w:val="fr-CH"/>
        </w:rPr>
        <w:t>Si la personne n’a pas fait usage de son droit de recours, la commune la dénonce à la Préfecture. Le/la préposé</w:t>
      </w:r>
      <w:r w:rsidR="00CA4D75" w:rsidRPr="00CF1757">
        <w:rPr>
          <w:rFonts w:cs="Arial"/>
          <w:lang w:val="fr-CH"/>
        </w:rPr>
        <w:t xml:space="preserve"> </w:t>
      </w:r>
      <w:r w:rsidRPr="00CF1757">
        <w:rPr>
          <w:rFonts w:cs="Arial"/>
          <w:lang w:val="fr-CH"/>
        </w:rPr>
        <w:t xml:space="preserve">(e) </w:t>
      </w:r>
      <w:r w:rsidR="00FF07B6" w:rsidRPr="00CF1757">
        <w:rPr>
          <w:rFonts w:cs="Arial"/>
          <w:lang w:val="fr-CH"/>
        </w:rPr>
        <w:t>envoie simultanément à la préfecture</w:t>
      </w:r>
      <w:r w:rsidRPr="00CF1757">
        <w:rPr>
          <w:rFonts w:cs="Arial"/>
          <w:lang w:val="fr-CH"/>
        </w:rPr>
        <w:t xml:space="preserve"> un rapport de dénonciation (</w:t>
      </w:r>
      <w:hyperlink w:anchor="_Annexe_10_:_2" w:history="1">
        <w:r w:rsidR="001A2B43" w:rsidRPr="00CF1757">
          <w:rPr>
            <w:rStyle w:val="Lienhypertexte"/>
            <w:rFonts w:cs="Arial"/>
            <w:lang w:val="fr-CH"/>
          </w:rPr>
          <w:t xml:space="preserve">Annexe 10 : </w:t>
        </w:r>
        <w:r w:rsidRPr="00CF1757">
          <w:rPr>
            <w:rStyle w:val="Lienhypertexte"/>
            <w:rFonts w:cs="Arial"/>
            <w:lang w:val="fr-CH"/>
          </w:rPr>
          <w:t>voir modèle de lettre</w:t>
        </w:r>
      </w:hyperlink>
      <w:r w:rsidRPr="00CF1757">
        <w:rPr>
          <w:rFonts w:cs="Arial"/>
          <w:lang w:val="fr-CH"/>
        </w:rPr>
        <w:t xml:space="preserve"> </w:t>
      </w:r>
      <w:r w:rsidR="00FF07B6" w:rsidRPr="00CF1757">
        <w:rPr>
          <w:rFonts w:cs="Arial"/>
          <w:lang w:val="fr-CH"/>
        </w:rPr>
        <w:t>ainsi qu’une demande d</w:t>
      </w:r>
      <w:r w:rsidRPr="00CF1757">
        <w:rPr>
          <w:rFonts w:cs="Arial"/>
          <w:lang w:val="fr-CH"/>
        </w:rPr>
        <w:t>’exécution d’une décision administrative (</w:t>
      </w:r>
      <w:hyperlink w:anchor="_Annexe_4_:_1" w:history="1">
        <w:r w:rsidR="001A2B43" w:rsidRPr="00CF1757">
          <w:rPr>
            <w:rStyle w:val="Lienhypertexte"/>
            <w:rFonts w:cs="Arial"/>
            <w:lang w:val="fr-CH"/>
          </w:rPr>
          <w:t xml:space="preserve">Annexe 11 : </w:t>
        </w:r>
        <w:r w:rsidRPr="00CF1757">
          <w:rPr>
            <w:rStyle w:val="Lienhypertexte"/>
            <w:rFonts w:cs="Arial"/>
            <w:lang w:val="fr-CH"/>
          </w:rPr>
          <w:t>voir modèle de lettre</w:t>
        </w:r>
      </w:hyperlink>
      <w:r w:rsidRPr="00CF1757">
        <w:rPr>
          <w:rFonts w:cs="Arial"/>
          <w:lang w:val="fr-CH"/>
        </w:rPr>
        <w:t>).</w:t>
      </w:r>
    </w:p>
    <w:p w:rsidR="00F52969" w:rsidRPr="00CF1757" w:rsidRDefault="00F52969">
      <w:pPr>
        <w:jc w:val="both"/>
        <w:rPr>
          <w:rFonts w:cs="Arial"/>
          <w:lang w:val="fr-CH"/>
        </w:rPr>
      </w:pPr>
    </w:p>
    <w:p w:rsidR="00F52969" w:rsidRPr="00FF07B6" w:rsidRDefault="00B76C76">
      <w:pPr>
        <w:jc w:val="both"/>
        <w:rPr>
          <w:rFonts w:cs="Arial"/>
        </w:rPr>
      </w:pPr>
      <w:r w:rsidRPr="00CF1757">
        <w:rPr>
          <w:rFonts w:cs="Arial"/>
          <w:lang w:val="fr-CH"/>
        </w:rPr>
        <w:t>Lorsque le dossier est terminé</w:t>
      </w:r>
      <w:r w:rsidR="00FF07B6" w:rsidRPr="00CF1757">
        <w:rPr>
          <w:rFonts w:cs="Arial"/>
          <w:lang w:val="fr-CH"/>
        </w:rPr>
        <w:t xml:space="preserve"> (clôture de la procédure)</w:t>
      </w:r>
      <w:r w:rsidRPr="00CF1757">
        <w:rPr>
          <w:rFonts w:cs="Arial"/>
          <w:lang w:val="fr-CH"/>
        </w:rPr>
        <w:t>, le/la préposé(e)</w:t>
      </w:r>
      <w:r w:rsidR="00FF07B6" w:rsidRPr="00CF1757">
        <w:rPr>
          <w:rFonts w:cs="Arial"/>
          <w:lang w:val="fr-CH"/>
        </w:rPr>
        <w:t xml:space="preserve"> en</w:t>
      </w:r>
      <w:r w:rsidRPr="00CF1757">
        <w:rPr>
          <w:rFonts w:cs="Arial"/>
          <w:lang w:val="fr-CH"/>
        </w:rPr>
        <w:t xml:space="preserve"> informe la </w:t>
      </w:r>
      <w:r w:rsidR="00FF07B6" w:rsidRPr="00CF1757">
        <w:rPr>
          <w:rFonts w:cs="Arial"/>
          <w:lang w:val="fr-CH"/>
        </w:rPr>
        <w:t>p</w:t>
      </w:r>
      <w:r w:rsidRPr="00CF1757">
        <w:rPr>
          <w:rFonts w:cs="Arial"/>
          <w:lang w:val="fr-CH"/>
        </w:rPr>
        <w:t>réfecture</w:t>
      </w:r>
      <w:r w:rsidR="00FF07B6" w:rsidRPr="00CF1757">
        <w:rPr>
          <w:rFonts w:cs="Arial"/>
          <w:lang w:val="fr-CH"/>
        </w:rPr>
        <w:t xml:space="preserve"> par courrier</w:t>
      </w:r>
      <w:r w:rsidRPr="00CF1757">
        <w:rPr>
          <w:rFonts w:cs="Arial"/>
          <w:lang w:val="fr-CH"/>
        </w:rPr>
        <w:t xml:space="preserve"> (</w:t>
      </w:r>
      <w:hyperlink w:anchor="_Toc290375398" w:history="1">
        <w:r w:rsidR="001A2B43" w:rsidRPr="00CF1757">
          <w:rPr>
            <w:rStyle w:val="Lienhypertexte"/>
            <w:rFonts w:cs="Arial"/>
            <w:lang w:val="fr-CH"/>
          </w:rPr>
          <w:t xml:space="preserve">Annexe 12 : </w:t>
        </w:r>
        <w:r w:rsidRPr="00CF1757">
          <w:rPr>
            <w:rStyle w:val="Lienhypertexte"/>
            <w:rFonts w:cs="Arial"/>
            <w:lang w:val="fr-CH"/>
          </w:rPr>
          <w:t>voir modèle de lettre</w:t>
        </w:r>
      </w:hyperlink>
      <w:r w:rsidRPr="00CF1757">
        <w:rPr>
          <w:rFonts w:cs="Arial"/>
          <w:lang w:val="fr-CH"/>
        </w:rPr>
        <w:t>.</w:t>
      </w:r>
    </w:p>
    <w:p w:rsidR="00F52969" w:rsidRDefault="00F52969" w:rsidP="007A6040">
      <w:pPr>
        <w:jc w:val="both"/>
        <w:rPr>
          <w:rFonts w:cs="Arial"/>
          <w:sz w:val="20"/>
          <w:szCs w:val="20"/>
          <w:lang w:val="fr-CH"/>
        </w:rPr>
      </w:pPr>
    </w:p>
    <w:p w:rsidR="00367CA4" w:rsidRDefault="00367CA4" w:rsidP="007A6040">
      <w:pPr>
        <w:jc w:val="both"/>
        <w:rPr>
          <w:rFonts w:cs="Arial"/>
          <w:sz w:val="20"/>
          <w:szCs w:val="20"/>
          <w:lang w:val="fr-CH"/>
        </w:rPr>
      </w:pPr>
    </w:p>
    <w:p w:rsidR="00367CA4" w:rsidRDefault="00367CA4" w:rsidP="007A6040">
      <w:pPr>
        <w:jc w:val="both"/>
        <w:rPr>
          <w:rFonts w:cs="Arial"/>
          <w:sz w:val="20"/>
          <w:szCs w:val="20"/>
          <w:lang w:val="fr-CH"/>
        </w:rPr>
      </w:pPr>
    </w:p>
    <w:p w:rsidR="00367CA4" w:rsidRDefault="00367CA4" w:rsidP="007A6040">
      <w:pPr>
        <w:jc w:val="both"/>
        <w:rPr>
          <w:rFonts w:cs="Arial"/>
          <w:sz w:val="20"/>
          <w:szCs w:val="20"/>
          <w:lang w:val="fr-CH"/>
        </w:rPr>
      </w:pPr>
    </w:p>
    <w:p w:rsidR="00367CA4" w:rsidRDefault="00367CA4" w:rsidP="00F52969">
      <w:pPr>
        <w:rPr>
          <w:rFonts w:cs="Arial"/>
          <w:sz w:val="20"/>
          <w:szCs w:val="20"/>
          <w:lang w:val="fr-CH"/>
        </w:rPr>
      </w:pPr>
    </w:p>
    <w:p w:rsidR="00367CA4" w:rsidRDefault="00367CA4" w:rsidP="00F52969">
      <w:pPr>
        <w:rPr>
          <w:rFonts w:cs="Arial"/>
          <w:sz w:val="20"/>
          <w:szCs w:val="20"/>
          <w:lang w:val="fr-CH"/>
        </w:rPr>
      </w:pPr>
    </w:p>
    <w:p w:rsidR="00367CA4" w:rsidRDefault="00367CA4" w:rsidP="00F52969">
      <w:pPr>
        <w:rPr>
          <w:rFonts w:cs="Arial"/>
          <w:sz w:val="20"/>
          <w:szCs w:val="20"/>
          <w:lang w:val="fr-CH"/>
        </w:rPr>
      </w:pPr>
    </w:p>
    <w:p w:rsidR="00367CA4" w:rsidRPr="00BA6F19" w:rsidRDefault="00D61297" w:rsidP="00F52969">
      <w:pPr>
        <w:rPr>
          <w:rFonts w:cs="Arial"/>
          <w:sz w:val="20"/>
          <w:szCs w:val="20"/>
          <w:lang w:val="fr-CH"/>
        </w:rPr>
      </w:pPr>
      <w:r>
        <w:rPr>
          <w:rFonts w:cs="Arial"/>
          <w:sz w:val="20"/>
          <w:szCs w:val="20"/>
          <w:lang w:val="fr-CH"/>
        </w:rPr>
        <w:br w:type="page"/>
      </w:r>
    </w:p>
    <w:p w:rsidR="00264799" w:rsidRPr="00BA6F19" w:rsidRDefault="000221C2" w:rsidP="00A321D8">
      <w:pPr>
        <w:pStyle w:val="Titre1"/>
      </w:pPr>
      <w:bookmarkStart w:id="1596" w:name="_Qualité_des_données"/>
      <w:bookmarkStart w:id="1597" w:name="_Toc278352493"/>
      <w:bookmarkStart w:id="1598" w:name="_Toc461454033"/>
      <w:bookmarkEnd w:id="1596"/>
      <w:r>
        <w:rPr>
          <w:noProof/>
        </w:rPr>
        <w:drawing>
          <wp:anchor distT="0" distB="0" distL="114300" distR="114300" simplePos="0" relativeHeight="251942400" behindDoc="0" locked="0" layoutInCell="1" allowOverlap="1" wp14:anchorId="2F6821F1" wp14:editId="48EAE362">
            <wp:simplePos x="0" y="0"/>
            <wp:positionH relativeFrom="column">
              <wp:posOffset>5849620</wp:posOffset>
            </wp:positionH>
            <wp:positionV relativeFrom="paragraph">
              <wp:posOffset>-679450</wp:posOffset>
            </wp:positionV>
            <wp:extent cx="738505" cy="408940"/>
            <wp:effectExtent l="0" t="0" r="4445" b="0"/>
            <wp:wrapNone/>
            <wp:docPr id="322" name="Image 32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941AC" w:rsidRPr="00BA6F19">
        <w:t>Qualité des données</w:t>
      </w:r>
      <w:bookmarkEnd w:id="1597"/>
      <w:bookmarkEnd w:id="1598"/>
    </w:p>
    <w:p w:rsidR="00264799" w:rsidRPr="00BA6F19" w:rsidRDefault="00264799" w:rsidP="00264799">
      <w:pPr>
        <w:rPr>
          <w:rFonts w:cs="Arial"/>
          <w:lang w:val="fr-CH" w:eastAsia="fr-CH"/>
        </w:rPr>
      </w:pPr>
    </w:p>
    <w:p w:rsidR="00264799" w:rsidRPr="00BA6F19" w:rsidRDefault="00264799">
      <w:pPr>
        <w:pStyle w:val="Titre2"/>
      </w:pPr>
      <w:bookmarkStart w:id="1599" w:name="_Bases_légales_9"/>
      <w:bookmarkStart w:id="1600" w:name="_Toc461454034"/>
      <w:bookmarkEnd w:id="1599"/>
      <w:r w:rsidRPr="00BA6F19">
        <w:t>Bases légales</w:t>
      </w:r>
      <w:bookmarkEnd w:id="1600"/>
    </w:p>
    <w:p w:rsidR="00C24C54" w:rsidRPr="00BA6F19" w:rsidRDefault="00C24C54" w:rsidP="00C24C54">
      <w:pPr>
        <w:rPr>
          <w:rFonts w:cs="Arial"/>
          <w:lang w:val="fr-CH"/>
        </w:rPr>
      </w:pPr>
    </w:p>
    <w:p w:rsidR="00C24C54" w:rsidRPr="00BA6F19" w:rsidRDefault="00166E75" w:rsidP="00E04CDC">
      <w:pPr>
        <w:pStyle w:val="Default"/>
        <w:numPr>
          <w:ilvl w:val="0"/>
          <w:numId w:val="77"/>
        </w:numPr>
        <w:ind w:left="993" w:hanging="567"/>
        <w:rPr>
          <w:rFonts w:ascii="Arial" w:hAnsi="Arial" w:cs="Arial"/>
          <w:b/>
          <w:bCs/>
          <w:lang w:val="fr-CH"/>
        </w:rPr>
      </w:pPr>
      <w:r w:rsidRPr="00BA6F19">
        <w:rPr>
          <w:rFonts w:ascii="Arial" w:hAnsi="Arial" w:cs="Arial"/>
          <w:b/>
          <w:bCs/>
          <w:lang w:val="fr-CH"/>
        </w:rPr>
        <w:t>Ordonnance du 21 novembre 2007 sur l’harmonisation des registres</w:t>
      </w:r>
    </w:p>
    <w:p w:rsidR="00DA67D7" w:rsidRPr="00BA6F19" w:rsidRDefault="00705D98" w:rsidP="00506D14">
      <w:pPr>
        <w:pStyle w:val="Default"/>
        <w:ind w:left="993"/>
        <w:rPr>
          <w:rFonts w:ascii="Arial" w:hAnsi="Arial" w:cs="Arial"/>
          <w:b/>
          <w:bCs/>
          <w:lang w:val="fr-CH"/>
        </w:rPr>
      </w:pPr>
      <w:hyperlink r:id="rId248" w:history="1">
        <w:r w:rsidR="00DA67D7" w:rsidRPr="00BA6F19">
          <w:rPr>
            <w:rStyle w:val="Lienhypertexte"/>
            <w:rFonts w:ascii="Arial" w:hAnsi="Arial" w:cs="Arial"/>
            <w:b/>
            <w:bCs/>
            <w:lang w:val="fr-CH"/>
          </w:rPr>
          <w:t>http://www.admin.ch/ch/f/rs/4/431.021.fr.pdf</w:t>
        </w:r>
      </w:hyperlink>
    </w:p>
    <w:p w:rsidR="00264799" w:rsidRPr="00BA6F19" w:rsidRDefault="00264799" w:rsidP="00DA67D7">
      <w:pPr>
        <w:pStyle w:val="Default"/>
        <w:rPr>
          <w:rFonts w:ascii="Arial" w:hAnsi="Arial" w:cs="Arial"/>
          <w:b/>
          <w:bCs/>
          <w:lang w:val="fr-CH"/>
        </w:rPr>
      </w:pPr>
    </w:p>
    <w:p w:rsidR="0080429D" w:rsidRPr="00BA6F19" w:rsidRDefault="0080429D" w:rsidP="00E04CDC">
      <w:pPr>
        <w:pStyle w:val="Default"/>
        <w:numPr>
          <w:ilvl w:val="0"/>
          <w:numId w:val="77"/>
        </w:numPr>
        <w:ind w:left="993" w:hanging="567"/>
        <w:rPr>
          <w:rFonts w:ascii="Arial" w:hAnsi="Arial" w:cs="Arial"/>
          <w:b/>
          <w:bCs/>
          <w:lang w:val="fr-CH"/>
        </w:rPr>
      </w:pPr>
      <w:r w:rsidRPr="00BA6F19">
        <w:rPr>
          <w:rFonts w:ascii="Arial" w:hAnsi="Arial" w:cs="Arial"/>
          <w:b/>
          <w:bCs/>
          <w:lang w:val="fr-CH"/>
        </w:rPr>
        <w:t>Ordonnance concernant l’exécution des relevés statistiques fédéraux : RS 431.012.1</w:t>
      </w:r>
      <w:r w:rsidRPr="00BA6F19">
        <w:rPr>
          <w:rFonts w:ascii="Arial" w:hAnsi="Arial" w:cs="Arial"/>
          <w:b/>
          <w:bCs/>
          <w:lang w:val="fr-CH"/>
        </w:rPr>
        <w:br/>
      </w:r>
      <w:hyperlink r:id="rId249" w:history="1">
        <w:r w:rsidRPr="00BA6F19">
          <w:rPr>
            <w:rStyle w:val="Lienhypertexte"/>
            <w:rFonts w:ascii="Arial" w:hAnsi="Arial" w:cs="Arial"/>
            <w:b/>
            <w:bCs/>
            <w:lang w:val="fr-CH"/>
          </w:rPr>
          <w:t>http://www.admin.ch/ch/f/rs/4/431.012.1.fr.pdf</w:t>
        </w:r>
      </w:hyperlink>
    </w:p>
    <w:p w:rsidR="0080429D" w:rsidRPr="00BA6F19" w:rsidRDefault="0080429D" w:rsidP="0080429D">
      <w:pPr>
        <w:pStyle w:val="Paragraphedeliste"/>
        <w:rPr>
          <w:rFonts w:cs="Arial"/>
          <w:b/>
          <w:bCs/>
          <w:lang w:val="fr-CH"/>
        </w:rPr>
      </w:pPr>
    </w:p>
    <w:p w:rsidR="0080429D" w:rsidRPr="00BA6F19" w:rsidRDefault="0080429D" w:rsidP="00E04CDC">
      <w:pPr>
        <w:pStyle w:val="Default"/>
        <w:numPr>
          <w:ilvl w:val="0"/>
          <w:numId w:val="77"/>
        </w:numPr>
        <w:ind w:left="993" w:hanging="567"/>
        <w:rPr>
          <w:rFonts w:ascii="Arial" w:hAnsi="Arial" w:cs="Arial"/>
          <w:b/>
          <w:bCs/>
          <w:lang w:val="fr-CH"/>
        </w:rPr>
      </w:pPr>
      <w:r w:rsidRPr="00BA6F19">
        <w:rPr>
          <w:rFonts w:ascii="Arial" w:hAnsi="Arial" w:cs="Arial"/>
          <w:b/>
          <w:bCs/>
          <w:lang w:val="fr-CH"/>
        </w:rPr>
        <w:t>Loi sur le recensement fédéral de la population : RS 431.112</w:t>
      </w:r>
      <w:r w:rsidRPr="00BA6F19">
        <w:rPr>
          <w:rFonts w:ascii="Arial" w:hAnsi="Arial" w:cs="Arial"/>
          <w:b/>
          <w:bCs/>
          <w:lang w:val="fr-CH"/>
        </w:rPr>
        <w:br/>
      </w:r>
      <w:hyperlink r:id="rId250" w:history="1">
        <w:r w:rsidRPr="00BA6F19">
          <w:rPr>
            <w:rStyle w:val="Lienhypertexte"/>
            <w:rFonts w:ascii="Arial" w:hAnsi="Arial" w:cs="Arial"/>
            <w:b/>
            <w:bCs/>
            <w:lang w:val="fr-CH"/>
          </w:rPr>
          <w:t>http://www.admin.ch/ch/f/rs/4/431.112.fr.pdf</w:t>
        </w:r>
      </w:hyperlink>
    </w:p>
    <w:p w:rsidR="0080429D" w:rsidRPr="00BA6F19" w:rsidRDefault="0080429D" w:rsidP="0080429D">
      <w:pPr>
        <w:pStyle w:val="Default"/>
        <w:ind w:left="851"/>
        <w:rPr>
          <w:rFonts w:ascii="Arial" w:hAnsi="Arial" w:cs="Arial"/>
          <w:b/>
          <w:bCs/>
          <w:lang w:val="fr-CH"/>
        </w:rPr>
      </w:pPr>
    </w:p>
    <w:p w:rsidR="0080429D" w:rsidRPr="00BA6F19" w:rsidRDefault="0080429D" w:rsidP="00E04CDC">
      <w:pPr>
        <w:pStyle w:val="Default"/>
        <w:numPr>
          <w:ilvl w:val="0"/>
          <w:numId w:val="77"/>
        </w:numPr>
        <w:ind w:left="993" w:hanging="567"/>
        <w:rPr>
          <w:rFonts w:ascii="Arial" w:hAnsi="Arial" w:cs="Arial"/>
          <w:b/>
          <w:bCs/>
          <w:lang w:val="fr-CH"/>
        </w:rPr>
      </w:pPr>
      <w:proofErr w:type="spellStart"/>
      <w:r w:rsidRPr="00BA6F19">
        <w:rPr>
          <w:rFonts w:ascii="Arial" w:hAnsi="Arial" w:cs="Arial"/>
          <w:b/>
          <w:bCs/>
          <w:lang w:val="fr-CH"/>
        </w:rPr>
        <w:t>Ordonnanc</w:t>
      </w:r>
      <w:proofErr w:type="spellEnd"/>
      <w:r w:rsidRPr="00BA6F19">
        <w:rPr>
          <w:rFonts w:ascii="Arial" w:hAnsi="Arial" w:cs="Arial"/>
          <w:b/>
          <w:bCs/>
          <w:lang w:val="fr-CH"/>
        </w:rPr>
        <w:t xml:space="preserve"> sur le recensement fédéral de la population : RS 431.112.1</w:t>
      </w:r>
      <w:r w:rsidRPr="00BA6F19">
        <w:rPr>
          <w:rFonts w:ascii="Arial" w:hAnsi="Arial" w:cs="Arial"/>
          <w:b/>
          <w:bCs/>
          <w:lang w:val="fr-CH"/>
        </w:rPr>
        <w:br/>
      </w:r>
      <w:hyperlink r:id="rId251" w:history="1">
        <w:r w:rsidRPr="00BA6F19">
          <w:rPr>
            <w:rStyle w:val="Lienhypertexte"/>
            <w:rFonts w:ascii="Arial" w:hAnsi="Arial" w:cs="Arial"/>
            <w:b/>
            <w:bCs/>
            <w:lang w:val="fr-CH"/>
          </w:rPr>
          <w:t>http://www.admin.ch/ch/f/rs/4/431.112.1.fr.pdf</w:t>
        </w:r>
      </w:hyperlink>
    </w:p>
    <w:p w:rsidR="0080429D" w:rsidRPr="00BA6F19" w:rsidRDefault="0080429D" w:rsidP="0080429D">
      <w:pPr>
        <w:pStyle w:val="Default"/>
        <w:ind w:left="851"/>
        <w:rPr>
          <w:rFonts w:ascii="Arial" w:hAnsi="Arial" w:cs="Arial"/>
          <w:b/>
          <w:bCs/>
          <w:lang w:val="fr-CH"/>
        </w:rPr>
      </w:pPr>
    </w:p>
    <w:p w:rsidR="0080429D" w:rsidRPr="00CF1757" w:rsidRDefault="0080429D" w:rsidP="00E04CDC">
      <w:pPr>
        <w:pStyle w:val="Default"/>
        <w:numPr>
          <w:ilvl w:val="0"/>
          <w:numId w:val="77"/>
        </w:numPr>
        <w:ind w:left="993" w:hanging="567"/>
        <w:rPr>
          <w:rFonts w:ascii="Arial" w:hAnsi="Arial" w:cs="Arial"/>
          <w:b/>
          <w:bCs/>
          <w:lang w:val="fr-CH"/>
        </w:rPr>
      </w:pPr>
      <w:r w:rsidRPr="00CF1757">
        <w:rPr>
          <w:rFonts w:ascii="Arial" w:hAnsi="Arial" w:cs="Arial"/>
          <w:b/>
          <w:bCs/>
          <w:lang w:val="fr-CH"/>
        </w:rPr>
        <w:t>Loi sur la statistique cantonale : 110.1</w:t>
      </w:r>
      <w:r w:rsidRPr="00CF1757">
        <w:rPr>
          <w:rFonts w:ascii="Arial" w:hAnsi="Arial" w:cs="Arial"/>
          <w:b/>
          <w:bCs/>
          <w:lang w:val="fr-CH"/>
        </w:rPr>
        <w:br/>
      </w:r>
      <w:hyperlink r:id="rId252" w:history="1">
        <w:r w:rsidR="009D2D5C" w:rsidRPr="00CF1757">
          <w:rPr>
            <w:rStyle w:val="Lienhypertexte"/>
            <w:rFonts w:ascii="Arial" w:hAnsi="Arial" w:cs="Arial"/>
            <w:b/>
            <w:bCs/>
            <w:lang w:val="fr-CH"/>
          </w:rPr>
          <w:t>http://bdlf.fr.ch/data/110.1/fr</w:t>
        </w:r>
      </w:hyperlink>
    </w:p>
    <w:p w:rsidR="00C941AC" w:rsidRPr="00BA6F19" w:rsidRDefault="00C941AC" w:rsidP="00C941AC">
      <w:pPr>
        <w:pStyle w:val="NormalWeb"/>
        <w:rPr>
          <w:rFonts w:ascii="Arial" w:hAnsi="Arial" w:cs="Arial"/>
          <w:b/>
          <w:bCs/>
          <w:sz w:val="20"/>
          <w:szCs w:val="20"/>
          <w:lang w:val="fr-CH"/>
        </w:rPr>
      </w:pPr>
    </w:p>
    <w:p w:rsidR="00C941AC" w:rsidRPr="00BA6F19" w:rsidRDefault="00C941AC">
      <w:pPr>
        <w:pStyle w:val="Titre2"/>
      </w:pPr>
      <w:bookmarkStart w:id="1601" w:name="_Envoi_de_livraisons"/>
      <w:bookmarkStart w:id="1602" w:name="_Toc278352495"/>
      <w:bookmarkStart w:id="1603" w:name="_Toc461454035"/>
      <w:bookmarkEnd w:id="1601"/>
      <w:r w:rsidRPr="00BA6F19">
        <w:t>Envoi de livraisons test (eCH94)</w:t>
      </w:r>
      <w:bookmarkEnd w:id="1602"/>
      <w:bookmarkEnd w:id="1603"/>
    </w:p>
    <w:p w:rsidR="00C941AC" w:rsidRPr="00BA6F19" w:rsidRDefault="00C941AC" w:rsidP="007A6040"/>
    <w:p w:rsidR="0080429D" w:rsidRPr="00BA6F19" w:rsidRDefault="0080429D">
      <w:pPr>
        <w:jc w:val="both"/>
        <w:rPr>
          <w:rFonts w:cs="Arial"/>
          <w:lang w:val="fr-CH"/>
        </w:rPr>
      </w:pPr>
      <w:r w:rsidRPr="00BA6F19">
        <w:rPr>
          <w:rFonts w:cs="Arial"/>
          <w:lang w:val="fr-CH"/>
        </w:rPr>
        <w:t>Au minimum, une fois par mois et en dehors des périodes de livraison officiel</w:t>
      </w:r>
      <w:r w:rsidR="00B36FF8">
        <w:rPr>
          <w:rFonts w:cs="Arial"/>
          <w:lang w:val="fr-CH"/>
        </w:rPr>
        <w:t>le</w:t>
      </w:r>
      <w:r w:rsidRPr="00BA6F19">
        <w:rPr>
          <w:rFonts w:cs="Arial"/>
          <w:lang w:val="fr-CH"/>
        </w:rPr>
        <w:t xml:space="preserve">s, le CdH </w:t>
      </w:r>
      <w:r w:rsidR="00B36FF8">
        <w:rPr>
          <w:rFonts w:cs="Arial"/>
          <w:lang w:val="fr-CH"/>
        </w:rPr>
        <w:t xml:space="preserve">de chaque commune </w:t>
      </w:r>
      <w:r w:rsidRPr="00BA6F19">
        <w:rPr>
          <w:rFonts w:cs="Arial"/>
          <w:lang w:val="fr-CH"/>
        </w:rPr>
        <w:t>effectue une livraison test (eCH94) à l’OFS pour constater la qualité de ses données.</w:t>
      </w:r>
    </w:p>
    <w:p w:rsidR="0080429D" w:rsidRPr="00BA6F19" w:rsidRDefault="0080429D">
      <w:pPr>
        <w:jc w:val="both"/>
        <w:rPr>
          <w:rFonts w:cs="Arial"/>
          <w:lang w:val="fr-CH"/>
        </w:rPr>
      </w:pPr>
    </w:p>
    <w:p w:rsidR="0080429D" w:rsidRPr="00BA6F19" w:rsidRDefault="0080429D">
      <w:pPr>
        <w:jc w:val="both"/>
        <w:rPr>
          <w:rFonts w:cs="Arial"/>
          <w:lang w:val="fr-CH"/>
        </w:rPr>
      </w:pPr>
      <w:r w:rsidRPr="00BA6F19">
        <w:rPr>
          <w:rFonts w:cs="Arial"/>
          <w:lang w:val="fr-CH"/>
        </w:rPr>
        <w:t xml:space="preserve">En dehors des périodes de livraisons officielles et à n’importe quel moment, les CdH peuvent effectuer des livraisons test (eCH94) afin de vérifier la bonne qualité de leurs données et au besoin apporter les corrections nécessaires. Outre le message retour que les communes reçoivent dans leur </w:t>
      </w:r>
      <w:r w:rsidR="00166E75" w:rsidRPr="00BA6F19">
        <w:rPr>
          <w:rFonts w:cs="Arial"/>
          <w:lang w:val="fr-CH"/>
        </w:rPr>
        <w:t>dossier « </w:t>
      </w:r>
      <w:proofErr w:type="spellStart"/>
      <w:r w:rsidR="00166E75" w:rsidRPr="00BA6F19">
        <w:rPr>
          <w:rFonts w:cs="Arial"/>
          <w:lang w:val="fr-CH"/>
        </w:rPr>
        <w:t>Inbox</w:t>
      </w:r>
      <w:proofErr w:type="spellEnd"/>
      <w:r w:rsidR="00166E75" w:rsidRPr="00BA6F19">
        <w:rPr>
          <w:rFonts w:cs="Arial"/>
          <w:lang w:val="fr-CH"/>
        </w:rPr>
        <w:t xml:space="preserve"> sedex »</w:t>
      </w:r>
      <w:r w:rsidRPr="00BA6F19">
        <w:rPr>
          <w:rFonts w:cs="Arial"/>
          <w:lang w:val="fr-CH"/>
        </w:rPr>
        <w:t>, la commune peut contrôler le résultat de son envoi sur Internet à la page suivante :</w:t>
      </w:r>
    </w:p>
    <w:p w:rsidR="006C4875" w:rsidRDefault="00705D98" w:rsidP="007A6040">
      <w:pPr>
        <w:spacing w:before="100" w:beforeAutospacing="1" w:after="100" w:afterAutospacing="1"/>
        <w:jc w:val="both"/>
      </w:pPr>
      <w:hyperlink r:id="rId253" w:history="1">
        <w:r w:rsidR="006C4875" w:rsidRPr="00E90956">
          <w:rPr>
            <w:rStyle w:val="Lienhypertexte"/>
          </w:rPr>
          <w:t>http://www.e-service.admin.ch/delimo/P94/FR.html</w:t>
        </w:r>
      </w:hyperlink>
    </w:p>
    <w:p w:rsidR="0080429D" w:rsidRPr="00BA6F19" w:rsidRDefault="006C4875" w:rsidP="007A6040">
      <w:pPr>
        <w:spacing w:before="100" w:beforeAutospacing="1" w:after="100" w:afterAutospacing="1"/>
        <w:jc w:val="both"/>
        <w:rPr>
          <w:rFonts w:cs="Arial"/>
          <w:lang w:val="fr-CH"/>
        </w:rPr>
      </w:pPr>
      <w:r w:rsidRPr="00BA6F19">
        <w:rPr>
          <w:rFonts w:cs="Arial"/>
          <w:lang w:val="fr-CH"/>
        </w:rPr>
        <w:t xml:space="preserve"> </w:t>
      </w:r>
      <w:r w:rsidR="0080429D" w:rsidRPr="00BA6F19">
        <w:rPr>
          <w:rFonts w:cs="Arial"/>
          <w:lang w:val="fr-CH"/>
        </w:rPr>
        <w:t>A chaque fois que le CdH a des doutes sur sa bonne manière d’inscrire un habitant, il transmet un fichier test (eCH94 avec date de référence, celle du jour de l’envoi) à l’OFS et vérifie si des erreurs concerne</w:t>
      </w:r>
      <w:r w:rsidR="00B36FF8">
        <w:rPr>
          <w:rFonts w:cs="Arial"/>
          <w:lang w:val="fr-CH"/>
        </w:rPr>
        <w:t>nt</w:t>
      </w:r>
      <w:r w:rsidR="0080429D" w:rsidRPr="00BA6F19">
        <w:rPr>
          <w:rFonts w:cs="Arial"/>
          <w:lang w:val="fr-CH"/>
        </w:rPr>
        <w:t xml:space="preserve"> la ou les personnes en question.</w:t>
      </w:r>
    </w:p>
    <w:p w:rsidR="0080429D" w:rsidRPr="00BA6F19" w:rsidRDefault="0080429D">
      <w:pPr>
        <w:jc w:val="both"/>
        <w:rPr>
          <w:rFonts w:cs="Arial"/>
          <w:lang w:val="fr-CH"/>
        </w:rPr>
      </w:pPr>
    </w:p>
    <w:p w:rsidR="0080429D" w:rsidRPr="00BA6F19" w:rsidRDefault="0080429D">
      <w:pPr>
        <w:jc w:val="both"/>
        <w:rPr>
          <w:rFonts w:cs="Arial"/>
          <w:lang w:val="fr-CH"/>
        </w:rPr>
      </w:pPr>
      <w:r w:rsidRPr="00BA6F19">
        <w:rPr>
          <w:rFonts w:cs="Arial"/>
          <w:lang w:val="fr-CH"/>
        </w:rPr>
        <w:t>Avant de faire leur livraison officielle (eCH99) et afin qu’elle soit accepté</w:t>
      </w:r>
      <w:r w:rsidR="00B36FF8">
        <w:rPr>
          <w:rFonts w:cs="Arial"/>
          <w:lang w:val="fr-CH"/>
        </w:rPr>
        <w:t>e</w:t>
      </w:r>
      <w:r w:rsidRPr="00BA6F19">
        <w:rPr>
          <w:rFonts w:cs="Arial"/>
          <w:lang w:val="fr-CH"/>
        </w:rPr>
        <w:t xml:space="preserve"> lors du premier envoi, le CdH a intérêt, une fois que tous les mouvements d’arrivée/départ ont été passé</w:t>
      </w:r>
      <w:r w:rsidR="00B36FF8">
        <w:rPr>
          <w:rFonts w:cs="Arial"/>
          <w:lang w:val="fr-CH"/>
        </w:rPr>
        <w:t>s</w:t>
      </w:r>
      <w:r w:rsidRPr="00BA6F19">
        <w:rPr>
          <w:rFonts w:cs="Arial"/>
          <w:lang w:val="fr-CH"/>
        </w:rPr>
        <w:t>, à effectuer les premiers jours qui sui</w:t>
      </w:r>
      <w:r w:rsidR="00B36FF8">
        <w:rPr>
          <w:rFonts w:cs="Arial"/>
          <w:lang w:val="fr-CH"/>
        </w:rPr>
        <w:t>ven</w:t>
      </w:r>
      <w:r w:rsidRPr="00BA6F19">
        <w:rPr>
          <w:rFonts w:cs="Arial"/>
          <w:lang w:val="fr-CH"/>
        </w:rPr>
        <w:t xml:space="preserve">t le trimestre une livraison test (eCH94) avec comme date de référence le dernier jour du mois du trimestre précédent pour vérifier si la qualité est bonne ou non. </w:t>
      </w:r>
    </w:p>
    <w:p w:rsidR="0080429D" w:rsidRDefault="0080429D">
      <w:pPr>
        <w:jc w:val="both"/>
        <w:rPr>
          <w:rFonts w:cs="Arial"/>
          <w:lang w:val="fr-CH"/>
        </w:rPr>
      </w:pPr>
    </w:p>
    <w:p w:rsidR="00367CA4" w:rsidRDefault="00367CA4" w:rsidP="0080429D">
      <w:pPr>
        <w:jc w:val="both"/>
        <w:rPr>
          <w:rFonts w:cs="Arial"/>
          <w:lang w:val="fr-CH"/>
        </w:rPr>
      </w:pPr>
    </w:p>
    <w:p w:rsidR="00367CA4" w:rsidRPr="00BA6F19" w:rsidRDefault="00367CA4" w:rsidP="0080429D">
      <w:pPr>
        <w:jc w:val="both"/>
        <w:rPr>
          <w:rFonts w:cs="Arial"/>
          <w:lang w:val="fr-CH"/>
        </w:rPr>
      </w:pPr>
    </w:p>
    <w:p w:rsidR="0080429D" w:rsidRPr="00BA6F19" w:rsidRDefault="000221C2">
      <w:pPr>
        <w:pStyle w:val="Titre2"/>
      </w:pPr>
      <w:bookmarkStart w:id="1604" w:name="_Seuils_de_qualité"/>
      <w:bookmarkStart w:id="1605" w:name="_Toc278352496"/>
      <w:bookmarkStart w:id="1606" w:name="_Toc279999219"/>
      <w:bookmarkStart w:id="1607" w:name="_Toc461454036"/>
      <w:bookmarkEnd w:id="1604"/>
      <w:r>
        <w:rPr>
          <w:noProof/>
        </w:rPr>
        <w:drawing>
          <wp:anchor distT="0" distB="0" distL="114300" distR="114300" simplePos="0" relativeHeight="251944448" behindDoc="0" locked="0" layoutInCell="1" allowOverlap="1" wp14:anchorId="7621EF5B" wp14:editId="0EE85E36">
            <wp:simplePos x="0" y="0"/>
            <wp:positionH relativeFrom="column">
              <wp:posOffset>5843270</wp:posOffset>
            </wp:positionH>
            <wp:positionV relativeFrom="paragraph">
              <wp:posOffset>-685800</wp:posOffset>
            </wp:positionV>
            <wp:extent cx="738505" cy="408940"/>
            <wp:effectExtent l="0" t="0" r="4445" b="0"/>
            <wp:wrapNone/>
            <wp:docPr id="324" name="Image 32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429D" w:rsidRPr="00BA6F19">
        <w:t>Seuils de qualité des données contenues dans les RdH</w:t>
      </w:r>
      <w:bookmarkEnd w:id="1605"/>
      <w:bookmarkEnd w:id="1606"/>
      <w:bookmarkEnd w:id="1607"/>
    </w:p>
    <w:p w:rsidR="0080429D" w:rsidRPr="00BA6F19" w:rsidRDefault="0080429D" w:rsidP="0080429D">
      <w:pPr>
        <w:jc w:val="both"/>
        <w:rPr>
          <w:rFonts w:cs="Arial"/>
          <w:lang w:val="fr-CH"/>
        </w:rPr>
      </w:pPr>
    </w:p>
    <w:p w:rsidR="0080429D" w:rsidRPr="00BA6F19" w:rsidRDefault="0080429D" w:rsidP="007A6040">
      <w:pPr>
        <w:autoSpaceDE w:val="0"/>
        <w:autoSpaceDN w:val="0"/>
        <w:adjustRightInd w:val="0"/>
        <w:jc w:val="both"/>
        <w:rPr>
          <w:rFonts w:cs="Arial"/>
          <w:iCs w:val="0"/>
          <w:szCs w:val="22"/>
          <w:lang w:val="fr-CH"/>
        </w:rPr>
      </w:pPr>
      <w:r w:rsidRPr="00BA6F19">
        <w:rPr>
          <w:rFonts w:cs="Arial"/>
          <w:iCs w:val="0"/>
          <w:szCs w:val="22"/>
          <w:lang w:val="fr-CH"/>
        </w:rPr>
        <w:t>L’OFS a décidé de tolérer un taux de données erronées ou manquantes lors de chaque livraison officielle (eCH99) à la statistique. Les données de chaque commune passent par un système de contrôle et seront ou non validées.</w:t>
      </w:r>
    </w:p>
    <w:p w:rsidR="00166E75" w:rsidRPr="00BA6F19" w:rsidRDefault="00166E75" w:rsidP="007A6040">
      <w:pPr>
        <w:autoSpaceDE w:val="0"/>
        <w:autoSpaceDN w:val="0"/>
        <w:adjustRightInd w:val="0"/>
        <w:jc w:val="both"/>
        <w:rPr>
          <w:rFonts w:cs="Arial"/>
          <w:iCs w:val="0"/>
          <w:szCs w:val="22"/>
          <w:lang w:val="fr-CH"/>
        </w:rPr>
      </w:pPr>
    </w:p>
    <w:p w:rsidR="0080429D" w:rsidRPr="00BA6F19" w:rsidRDefault="0080429D" w:rsidP="007A6040">
      <w:pPr>
        <w:autoSpaceDE w:val="0"/>
        <w:autoSpaceDN w:val="0"/>
        <w:adjustRightInd w:val="0"/>
        <w:jc w:val="both"/>
        <w:rPr>
          <w:rFonts w:cs="Arial"/>
          <w:szCs w:val="22"/>
          <w:lang w:val="fr-CH"/>
        </w:rPr>
      </w:pPr>
      <w:r w:rsidRPr="00BA6F19">
        <w:rPr>
          <w:rFonts w:cs="Arial"/>
          <w:iCs w:val="0"/>
          <w:szCs w:val="22"/>
          <w:lang w:val="fr-CH"/>
        </w:rPr>
        <w:t xml:space="preserve">La validation des données dépend du pourcentage d’erreurs individuelles et </w:t>
      </w:r>
      <w:r w:rsidR="00B36FF8">
        <w:rPr>
          <w:rFonts w:cs="Arial"/>
          <w:iCs w:val="0"/>
          <w:szCs w:val="22"/>
          <w:lang w:val="fr-CH"/>
        </w:rPr>
        <w:t xml:space="preserve">d’erreurs </w:t>
      </w:r>
      <w:r w:rsidRPr="00BA6F19">
        <w:rPr>
          <w:rFonts w:cs="Arial"/>
          <w:iCs w:val="0"/>
          <w:szCs w:val="22"/>
          <w:lang w:val="fr-CH"/>
        </w:rPr>
        <w:t>ménage</w:t>
      </w:r>
      <w:r w:rsidR="00A44578">
        <w:rPr>
          <w:rFonts w:cs="Arial"/>
          <w:iCs w:val="0"/>
          <w:szCs w:val="22"/>
          <w:lang w:val="fr-CH"/>
        </w:rPr>
        <w:t>s</w:t>
      </w:r>
      <w:r w:rsidRPr="00BA6F19">
        <w:rPr>
          <w:rFonts w:cs="Arial"/>
          <w:iCs w:val="0"/>
          <w:szCs w:val="22"/>
          <w:lang w:val="fr-CH"/>
        </w:rPr>
        <w:t xml:space="preserve"> admis. Au-delà de ces seuils, l’OFS estime que les données contenues dans les registres des habitants (RdH) ne sont pas pertinentes pour la production d’informations statistiques. Toutefois, si la qualité des données n’est pas suffisante (les seuils sont dépassés), une nouvelle livraison avec les données corrigées sera demandée aux CdH des communes concernées. Dans le rapport de validation retourné à la commune, est contenue l’information permettant de savoir si les données livrées par la commune satisfont ou non les seuils de qualité</w:t>
      </w:r>
    </w:p>
    <w:p w:rsidR="0080429D" w:rsidRPr="00BA6F19" w:rsidRDefault="002439A2">
      <w:pPr>
        <w:tabs>
          <w:tab w:val="left" w:pos="3495"/>
        </w:tabs>
        <w:jc w:val="both"/>
        <w:rPr>
          <w:rFonts w:cs="Arial"/>
          <w:lang w:val="fr-CH"/>
        </w:rPr>
      </w:pPr>
      <w:r w:rsidRPr="00BA6F19">
        <w:rPr>
          <w:rFonts w:cs="Arial"/>
          <w:lang w:val="fr-CH"/>
        </w:rPr>
        <w:tab/>
      </w:r>
    </w:p>
    <w:p w:rsidR="0080429D" w:rsidRPr="00BA6F19" w:rsidRDefault="0080429D" w:rsidP="007A6040">
      <w:pPr>
        <w:pStyle w:val="Titre3"/>
        <w:jc w:val="both"/>
      </w:pPr>
      <w:bookmarkStart w:id="1608" w:name="_Toc279999220"/>
      <w:bookmarkStart w:id="1609" w:name="_Toc461454037"/>
      <w:r w:rsidRPr="00BA6F19">
        <w:t>Erreurs individuel</w:t>
      </w:r>
      <w:r w:rsidR="00B67F1E" w:rsidRPr="00BA6F19">
        <w:t>le</w:t>
      </w:r>
      <w:r w:rsidRPr="00BA6F19">
        <w:t>s</w:t>
      </w:r>
      <w:bookmarkEnd w:id="1608"/>
      <w:bookmarkEnd w:id="1609"/>
    </w:p>
    <w:p w:rsidR="00DA67D7" w:rsidRPr="00BA6F19" w:rsidRDefault="00DA67D7" w:rsidP="007A6040">
      <w:pPr>
        <w:jc w:val="both"/>
        <w:rPr>
          <w:rFonts w:cs="Arial"/>
          <w:lang w:val="fr-CH" w:eastAsia="fr-CH"/>
        </w:rPr>
      </w:pPr>
    </w:p>
    <w:p w:rsidR="0080429D" w:rsidRDefault="0080429D" w:rsidP="007A6040">
      <w:pPr>
        <w:autoSpaceDE w:val="0"/>
        <w:autoSpaceDN w:val="0"/>
        <w:adjustRightInd w:val="0"/>
        <w:jc w:val="both"/>
        <w:rPr>
          <w:rFonts w:cs="Arial"/>
          <w:iCs w:val="0"/>
          <w:szCs w:val="22"/>
          <w:lang w:val="fr-CH"/>
        </w:rPr>
      </w:pPr>
      <w:r w:rsidRPr="00CF1757">
        <w:rPr>
          <w:rFonts w:cs="Arial"/>
          <w:iCs w:val="0"/>
          <w:szCs w:val="22"/>
          <w:lang w:val="fr-CH"/>
        </w:rPr>
        <w:t>Les seuils pour les erreurs individuel</w:t>
      </w:r>
      <w:r w:rsidR="00B67F1E" w:rsidRPr="00CF1757">
        <w:rPr>
          <w:rFonts w:cs="Arial"/>
          <w:iCs w:val="0"/>
          <w:szCs w:val="22"/>
          <w:lang w:val="fr-CH"/>
        </w:rPr>
        <w:t>le</w:t>
      </w:r>
      <w:r w:rsidRPr="00CF1757">
        <w:rPr>
          <w:rFonts w:cs="Arial"/>
          <w:iCs w:val="0"/>
          <w:szCs w:val="22"/>
          <w:lang w:val="fr-CH"/>
        </w:rPr>
        <w:t xml:space="preserve">s </w:t>
      </w:r>
      <w:hyperlink r:id="rId254" w:history="1">
        <w:r w:rsidR="00B67F1E" w:rsidRPr="00CF1757">
          <w:rPr>
            <w:rStyle w:val="Lienhypertexte"/>
            <w:rFonts w:cs="Arial"/>
            <w:iCs w:val="0"/>
            <w:szCs w:val="22"/>
            <w:lang w:val="fr-CH"/>
          </w:rPr>
          <w:t xml:space="preserve">ont été </w:t>
        </w:r>
        <w:r w:rsidRPr="00CF1757">
          <w:rPr>
            <w:rStyle w:val="Lienhypertexte"/>
            <w:rFonts w:cs="Arial"/>
            <w:iCs w:val="0"/>
            <w:szCs w:val="22"/>
            <w:lang w:val="fr-CH"/>
          </w:rPr>
          <w:t>définis au départ</w:t>
        </w:r>
      </w:hyperlink>
      <w:r w:rsidRPr="00CF1757">
        <w:rPr>
          <w:rFonts w:cs="Arial"/>
          <w:iCs w:val="0"/>
          <w:szCs w:val="22"/>
          <w:lang w:val="fr-CH"/>
        </w:rPr>
        <w:t xml:space="preserve"> pour chaque variable, ceux-</w:t>
      </w:r>
      <w:r w:rsidRPr="000168EE">
        <w:rPr>
          <w:rFonts w:cs="Arial"/>
          <w:iCs w:val="0"/>
          <w:szCs w:val="22"/>
          <w:lang w:val="fr-CH"/>
        </w:rPr>
        <w:t>ci pourront évoluer en fonction de la qualité</w:t>
      </w:r>
      <w:r w:rsidR="003B5E5E" w:rsidRPr="000168EE">
        <w:rPr>
          <w:rFonts w:cs="Arial"/>
          <w:iCs w:val="0"/>
          <w:szCs w:val="22"/>
          <w:lang w:val="fr-CH"/>
        </w:rPr>
        <w:t xml:space="preserve"> des données reçues :</w:t>
      </w:r>
    </w:p>
    <w:p w:rsidR="00126101" w:rsidRDefault="00126101" w:rsidP="0080429D">
      <w:pPr>
        <w:autoSpaceDE w:val="0"/>
        <w:autoSpaceDN w:val="0"/>
        <w:adjustRightInd w:val="0"/>
        <w:rPr>
          <w:rFonts w:cs="Arial"/>
          <w:iCs w:val="0"/>
          <w:szCs w:val="22"/>
          <w:lang w:val="fr-CH"/>
        </w:rPr>
      </w:pPr>
    </w:p>
    <w:tbl>
      <w:tblPr>
        <w:tblW w:w="8480" w:type="dxa"/>
        <w:tblInd w:w="55" w:type="dxa"/>
        <w:tblCellMar>
          <w:left w:w="70" w:type="dxa"/>
          <w:right w:w="70" w:type="dxa"/>
        </w:tblCellMar>
        <w:tblLook w:val="04A0" w:firstRow="1" w:lastRow="0" w:firstColumn="1" w:lastColumn="0" w:noHBand="0" w:noVBand="1"/>
      </w:tblPr>
      <w:tblGrid>
        <w:gridCol w:w="3461"/>
        <w:gridCol w:w="956"/>
        <w:gridCol w:w="1667"/>
        <w:gridCol w:w="1198"/>
        <w:gridCol w:w="1198"/>
      </w:tblGrid>
      <w:tr w:rsidR="00126101" w:rsidRPr="00126101" w:rsidTr="00E906F2">
        <w:trPr>
          <w:trHeight w:val="960"/>
          <w:tblHeader/>
        </w:trPr>
        <w:tc>
          <w:tcPr>
            <w:tcW w:w="3461" w:type="dxa"/>
            <w:tcBorders>
              <w:top w:val="single" w:sz="4" w:space="0" w:color="auto"/>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b/>
                <w:bCs/>
                <w:iCs w:val="0"/>
                <w:sz w:val="20"/>
                <w:szCs w:val="20"/>
                <w:lang w:val="fr-CH" w:eastAsia="fr-CH"/>
              </w:rPr>
            </w:pPr>
            <w:r w:rsidRPr="00766BB3">
              <w:rPr>
                <w:rFonts w:cs="Arial"/>
                <w:b/>
                <w:bCs/>
                <w:iCs w:val="0"/>
                <w:sz w:val="20"/>
                <w:szCs w:val="20"/>
                <w:lang w:val="fr-CH" w:eastAsia="fr-CH"/>
              </w:rPr>
              <w:t>Erreurs portant sur les caractères</w:t>
            </w:r>
            <w:r w:rsidRPr="00766BB3">
              <w:rPr>
                <w:rFonts w:cs="Arial"/>
                <w:b/>
                <w:bCs/>
                <w:iCs w:val="0"/>
                <w:sz w:val="20"/>
                <w:szCs w:val="20"/>
                <w:lang w:val="fr-CH" w:eastAsia="fr-CH"/>
              </w:rPr>
              <w:br/>
            </w:r>
            <w:r w:rsidRPr="00766BB3">
              <w:rPr>
                <w:rFonts w:cs="Arial"/>
                <w:b/>
                <w:bCs/>
                <w:iCs w:val="0"/>
                <w:sz w:val="16"/>
                <w:szCs w:val="16"/>
                <w:lang w:val="fr-CH" w:eastAsia="fr-CH"/>
              </w:rPr>
              <w:t>1    Entre parenthèses vous trouvez les valeurs de référence visées</w:t>
            </w:r>
          </w:p>
        </w:tc>
        <w:tc>
          <w:tcPr>
            <w:tcW w:w="956" w:type="dxa"/>
            <w:tcBorders>
              <w:top w:val="single" w:sz="4" w:space="0" w:color="auto"/>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N°</w:t>
            </w:r>
            <w:r w:rsidRPr="00766BB3">
              <w:rPr>
                <w:rFonts w:cs="Arial"/>
                <w:b/>
                <w:bCs/>
                <w:iCs w:val="0"/>
                <w:sz w:val="18"/>
                <w:szCs w:val="18"/>
                <w:lang w:val="fr-CH" w:eastAsia="fr-CH"/>
              </w:rPr>
              <w:br/>
              <w:t>erreur</w:t>
            </w:r>
          </w:p>
        </w:tc>
        <w:tc>
          <w:tcPr>
            <w:tcW w:w="1667" w:type="dxa"/>
            <w:tcBorders>
              <w:top w:val="single" w:sz="4" w:space="0" w:color="auto"/>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 200 personnes</w:t>
            </w:r>
          </w:p>
        </w:tc>
        <w:tc>
          <w:tcPr>
            <w:tcW w:w="1198" w:type="dxa"/>
            <w:tcBorders>
              <w:top w:val="single" w:sz="4" w:space="0" w:color="auto"/>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 1000 personnes</w:t>
            </w:r>
          </w:p>
        </w:tc>
        <w:tc>
          <w:tcPr>
            <w:tcW w:w="1198" w:type="dxa"/>
            <w:tcBorders>
              <w:top w:val="single" w:sz="4" w:space="0" w:color="auto"/>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b/>
                <w:bCs/>
                <w:iCs w:val="0"/>
                <w:sz w:val="18"/>
                <w:szCs w:val="18"/>
                <w:lang w:val="fr-CH" w:eastAsia="fr-CH"/>
              </w:rPr>
              <w:t>Seuil pour communes</w:t>
            </w:r>
            <w:r w:rsidRPr="00766BB3">
              <w:rPr>
                <w:rFonts w:cs="Arial"/>
                <w:b/>
                <w:bCs/>
                <w:iCs w:val="0"/>
                <w:sz w:val="18"/>
                <w:szCs w:val="18"/>
                <w:lang w:val="fr-CH" w:eastAsia="fr-CH"/>
              </w:rPr>
              <w:br/>
              <w:t>&gt; 1000 personnes</w:t>
            </w:r>
          </w:p>
        </w:tc>
      </w:tr>
      <w:tr w:rsidR="00126101" w:rsidRPr="00126101"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localPersonId</w:t>
            </w:r>
            <w:proofErr w:type="spellEnd"/>
            <w:r w:rsidRPr="00766BB3">
              <w:rPr>
                <w:rFonts w:cs="Arial"/>
                <w:b/>
                <w:bCs/>
                <w:iCs w:val="0"/>
                <w:sz w:val="18"/>
                <w:szCs w:val="18"/>
                <w:lang w:val="fr-CH" w:eastAsia="fr-CH"/>
              </w:rPr>
              <w:br/>
            </w:r>
            <w:r w:rsidRPr="00766BB3">
              <w:rPr>
                <w:rFonts w:cs="Arial"/>
                <w:i/>
                <w:sz w:val="18"/>
                <w:szCs w:val="18"/>
                <w:lang w:val="fr-CH" w:eastAsia="fr-CH"/>
              </w:rPr>
              <w:t>Identificateur local de personne</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11.1</w:t>
            </w:r>
            <w:r w:rsidRPr="00766BB3">
              <w:rPr>
                <w:rFonts w:cs="Arial"/>
                <w:iCs w:val="0"/>
                <w:sz w:val="18"/>
                <w:szCs w:val="18"/>
                <w:lang w:val="fr-CH" w:eastAsia="fr-CH"/>
              </w:rPr>
              <w:br/>
              <w:t>11.2</w:t>
            </w:r>
            <w:r w:rsidRPr="00766BB3">
              <w:rPr>
                <w:rFonts w:cs="Arial"/>
                <w:iCs w:val="0"/>
                <w:sz w:val="18"/>
                <w:szCs w:val="18"/>
                <w:lang w:val="fr-CH" w:eastAsia="fr-CH"/>
              </w:rPr>
              <w:br/>
              <w:t>10</w:t>
            </w:r>
            <w:r w:rsidR="00C16C6F">
              <w:rPr>
                <w:rFonts w:cs="Arial"/>
                <w:iCs w:val="0"/>
                <w:sz w:val="18"/>
                <w:szCs w:val="18"/>
                <w:lang w:val="fr-CH" w:eastAsia="fr-CH"/>
              </w:rPr>
              <w:t>.</w:t>
            </w:r>
            <w:r w:rsidRPr="00766BB3">
              <w:rPr>
                <w:rFonts w:cs="Arial"/>
                <w:iCs w:val="0"/>
                <w:sz w:val="18"/>
                <w:szCs w:val="18"/>
                <w:lang w:val="fr-CH" w:eastAsia="fr-CH"/>
              </w:rPr>
              <w:t>11</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w:t>
            </w:r>
          </w:p>
        </w:tc>
      </w:tr>
      <w:tr w:rsidR="00126101" w:rsidRPr="00126101" w:rsidTr="00E906F2">
        <w:trPr>
          <w:trHeight w:val="16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Vn</w:t>
            </w:r>
            <w:r w:rsidRPr="00766BB3">
              <w:rPr>
                <w:rFonts w:cs="Arial"/>
                <w:iCs w:val="0"/>
                <w:sz w:val="12"/>
                <w:szCs w:val="12"/>
                <w:lang w:val="fr-CH" w:eastAsia="fr-CH"/>
              </w:rPr>
              <w:t>1</w:t>
            </w:r>
            <w:r w:rsidRPr="00766BB3">
              <w:rPr>
                <w:rFonts w:cs="Arial"/>
                <w:iCs w:val="0"/>
                <w:sz w:val="12"/>
                <w:szCs w:val="12"/>
                <w:lang w:val="fr-CH" w:eastAsia="fr-CH"/>
              </w:rPr>
              <w:br/>
            </w:r>
            <w:r w:rsidRPr="00766BB3">
              <w:rPr>
                <w:rFonts w:cs="Arial"/>
                <w:i/>
                <w:sz w:val="18"/>
                <w:szCs w:val="18"/>
                <w:lang w:val="fr-CH" w:eastAsia="fr-CH"/>
              </w:rPr>
              <w:t>Numéro d'assuré - NAVS13</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11.3</w:t>
            </w:r>
            <w:r w:rsidRPr="00766BB3">
              <w:rPr>
                <w:rFonts w:cs="Arial"/>
                <w:iCs w:val="0"/>
                <w:sz w:val="18"/>
                <w:szCs w:val="18"/>
                <w:lang w:val="fr-CH" w:eastAsia="fr-CH"/>
              </w:rPr>
              <w:br/>
              <w:t>11.4</w:t>
            </w:r>
            <w:r w:rsidRPr="00766BB3">
              <w:rPr>
                <w:rFonts w:cs="Arial"/>
                <w:iCs w:val="0"/>
                <w:sz w:val="18"/>
                <w:szCs w:val="18"/>
                <w:lang w:val="fr-CH" w:eastAsia="fr-CH"/>
              </w:rPr>
              <w:br/>
              <w:t>11.5</w:t>
            </w:r>
            <w:r w:rsidRPr="00766BB3">
              <w:rPr>
                <w:rFonts w:cs="Arial"/>
                <w:iCs w:val="0"/>
                <w:sz w:val="18"/>
                <w:szCs w:val="18"/>
                <w:lang w:val="fr-CH" w:eastAsia="fr-CH"/>
              </w:rPr>
              <w:br/>
              <w:t>11.7</w:t>
            </w:r>
            <w:r w:rsidR="00C16C6F">
              <w:rPr>
                <w:rFonts w:cs="Arial"/>
                <w:iCs w:val="0"/>
                <w:sz w:val="18"/>
                <w:szCs w:val="18"/>
                <w:lang w:val="fr-CH" w:eastAsia="fr-CH"/>
              </w:rPr>
              <w:br/>
              <w:t>11.16</w:t>
            </w:r>
            <w:r w:rsidR="00C16C6F">
              <w:rPr>
                <w:rFonts w:cs="Arial"/>
                <w:iCs w:val="0"/>
                <w:sz w:val="18"/>
                <w:szCs w:val="18"/>
                <w:lang w:val="fr-CH" w:eastAsia="fr-CH"/>
              </w:rPr>
              <w:br/>
              <w:t>11.2</w:t>
            </w:r>
            <w:r w:rsidRPr="00766BB3">
              <w:rPr>
                <w:rFonts w:cs="Arial"/>
                <w:iCs w:val="0"/>
                <w:sz w:val="18"/>
                <w:szCs w:val="18"/>
                <w:lang w:val="fr-CH" w:eastAsia="fr-CH"/>
              </w:rPr>
              <w:br/>
              <w:t>11.21</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10%</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 (1%)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 (0.5%)</w:t>
            </w:r>
          </w:p>
        </w:tc>
      </w:tr>
      <w:tr w:rsidR="00126101" w:rsidRPr="00126101"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r w:rsidRPr="00766BB3">
              <w:rPr>
                <w:rFonts w:cs="Arial"/>
                <w:b/>
                <w:bCs/>
                <w:iCs w:val="0"/>
                <w:sz w:val="18"/>
                <w:szCs w:val="18"/>
                <w:lang w:val="fr-CH" w:eastAsia="fr-CH"/>
              </w:rPr>
              <w:t>Name</w:t>
            </w:r>
            <w:r w:rsidRPr="00766BB3">
              <w:rPr>
                <w:rFonts w:cs="Arial"/>
                <w:b/>
                <w:bCs/>
                <w:iCs w:val="0"/>
                <w:sz w:val="18"/>
                <w:szCs w:val="18"/>
                <w:lang w:val="fr-CH" w:eastAsia="fr-CH"/>
              </w:rPr>
              <w:br/>
            </w:r>
            <w:r w:rsidRPr="00766BB3">
              <w:rPr>
                <w:rFonts w:cs="Arial"/>
                <w:i/>
                <w:sz w:val="18"/>
                <w:szCs w:val="18"/>
                <w:lang w:val="fr-CH" w:eastAsia="fr-CH"/>
              </w:rPr>
              <w:t>Nom officiel</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211.1</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FirstName</w:t>
            </w:r>
            <w:proofErr w:type="spellEnd"/>
            <w:r w:rsidRPr="00766BB3">
              <w:rPr>
                <w:rFonts w:cs="Arial"/>
                <w:b/>
                <w:bCs/>
                <w:iCs w:val="0"/>
                <w:sz w:val="18"/>
                <w:szCs w:val="18"/>
                <w:lang w:val="fr-CH" w:eastAsia="fr-CH"/>
              </w:rPr>
              <w:br/>
            </w:r>
            <w:r w:rsidRPr="00766BB3">
              <w:rPr>
                <w:rFonts w:cs="Arial"/>
                <w:i/>
                <w:sz w:val="18"/>
                <w:szCs w:val="18"/>
                <w:lang w:val="fr-CH" w:eastAsia="fr-CH"/>
              </w:rPr>
              <w:t>Prénom(s)</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221.1</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DateOfBirth</w:t>
            </w:r>
            <w:proofErr w:type="spellEnd"/>
            <w:r w:rsidRPr="00766BB3">
              <w:rPr>
                <w:rFonts w:cs="Arial"/>
                <w:b/>
                <w:bCs/>
                <w:iCs w:val="0"/>
                <w:sz w:val="18"/>
                <w:szCs w:val="18"/>
                <w:lang w:val="fr-CH" w:eastAsia="fr-CH"/>
              </w:rPr>
              <w:br/>
            </w:r>
            <w:r w:rsidRPr="00766BB3">
              <w:rPr>
                <w:rFonts w:cs="Arial"/>
                <w:i/>
                <w:sz w:val="18"/>
                <w:szCs w:val="18"/>
                <w:lang w:val="fr-CH" w:eastAsia="fr-CH"/>
              </w:rPr>
              <w:t>Date de naissance</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31.1</w:t>
            </w:r>
            <w:r w:rsidRPr="00766BB3">
              <w:rPr>
                <w:rFonts w:cs="Arial"/>
                <w:iCs w:val="0"/>
                <w:sz w:val="18"/>
                <w:szCs w:val="18"/>
                <w:lang w:val="fr-CH" w:eastAsia="fr-CH"/>
              </w:rPr>
              <w:br/>
              <w:t>31.2</w:t>
            </w:r>
            <w:r w:rsidRPr="00766BB3">
              <w:rPr>
                <w:rFonts w:cs="Arial"/>
                <w:iCs w:val="0"/>
                <w:sz w:val="18"/>
                <w:szCs w:val="18"/>
                <w:lang w:val="fr-CH" w:eastAsia="fr-CH"/>
              </w:rPr>
              <w:br/>
              <w:t>31.3</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rsidTr="00E906F2">
        <w:trPr>
          <w:trHeight w:val="264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PlaceOfBirth</w:t>
            </w:r>
            <w:proofErr w:type="spellEnd"/>
            <w:r w:rsidRPr="00766BB3">
              <w:rPr>
                <w:rFonts w:cs="Arial"/>
                <w:b/>
                <w:bCs/>
                <w:iCs w:val="0"/>
                <w:sz w:val="18"/>
                <w:szCs w:val="18"/>
                <w:lang w:val="fr-CH" w:eastAsia="fr-CH"/>
              </w:rPr>
              <w:br/>
            </w:r>
            <w:r w:rsidRPr="00766BB3">
              <w:rPr>
                <w:rFonts w:cs="Arial"/>
                <w:i/>
                <w:sz w:val="18"/>
                <w:szCs w:val="18"/>
                <w:lang w:val="fr-CH" w:eastAsia="fr-CH"/>
              </w:rPr>
              <w:t>Lieu de naissance</w:t>
            </w:r>
          </w:p>
        </w:tc>
        <w:tc>
          <w:tcPr>
            <w:tcW w:w="956" w:type="dxa"/>
            <w:tcBorders>
              <w:top w:val="nil"/>
              <w:left w:val="nil"/>
              <w:bottom w:val="single" w:sz="4" w:space="0" w:color="auto"/>
              <w:right w:val="single" w:sz="4" w:space="0" w:color="auto"/>
            </w:tcBorders>
            <w:shd w:val="clear" w:color="auto" w:fill="auto"/>
            <w:hideMark/>
          </w:tcPr>
          <w:p w:rsidR="00766BB3" w:rsidRDefault="00126101" w:rsidP="00126101">
            <w:pPr>
              <w:jc w:val="center"/>
              <w:rPr>
                <w:rFonts w:cs="Arial"/>
                <w:iCs w:val="0"/>
                <w:sz w:val="18"/>
                <w:szCs w:val="18"/>
                <w:lang w:val="fr-CH" w:eastAsia="fr-CH"/>
              </w:rPr>
            </w:pPr>
            <w:r w:rsidRPr="00766BB3">
              <w:rPr>
                <w:rFonts w:cs="Arial"/>
                <w:iCs w:val="0"/>
                <w:sz w:val="18"/>
                <w:szCs w:val="18"/>
                <w:lang w:val="fr-CH" w:eastAsia="fr-CH"/>
              </w:rPr>
              <w:t>321.1</w:t>
            </w:r>
            <w:r w:rsidRPr="00766BB3">
              <w:rPr>
                <w:rFonts w:cs="Arial"/>
                <w:iCs w:val="0"/>
                <w:sz w:val="18"/>
                <w:szCs w:val="18"/>
                <w:lang w:val="fr-CH" w:eastAsia="fr-CH"/>
              </w:rPr>
              <w:br/>
              <w:t>322.1</w:t>
            </w:r>
            <w:r w:rsidRPr="00766BB3">
              <w:rPr>
                <w:rFonts w:cs="Arial"/>
                <w:iCs w:val="0"/>
                <w:sz w:val="18"/>
                <w:szCs w:val="18"/>
                <w:lang w:val="fr-CH" w:eastAsia="fr-CH"/>
              </w:rPr>
              <w:br/>
              <w:t>322.8</w:t>
            </w:r>
            <w:r w:rsidRPr="00766BB3">
              <w:rPr>
                <w:rFonts w:cs="Arial"/>
                <w:iCs w:val="0"/>
                <w:sz w:val="18"/>
                <w:szCs w:val="18"/>
                <w:lang w:val="fr-CH" w:eastAsia="fr-CH"/>
              </w:rPr>
              <w:br/>
              <w:t>322.12</w:t>
            </w:r>
            <w:r w:rsidRPr="00766BB3">
              <w:rPr>
                <w:rFonts w:cs="Arial"/>
                <w:iCs w:val="0"/>
                <w:sz w:val="18"/>
                <w:szCs w:val="18"/>
                <w:lang w:val="fr-CH" w:eastAsia="fr-CH"/>
              </w:rPr>
              <w:br/>
              <w:t>322.13</w:t>
            </w:r>
            <w:r w:rsidRPr="00766BB3">
              <w:rPr>
                <w:rFonts w:cs="Arial"/>
                <w:iCs w:val="0"/>
                <w:sz w:val="18"/>
                <w:szCs w:val="18"/>
                <w:lang w:val="fr-CH" w:eastAsia="fr-CH"/>
              </w:rPr>
              <w:br/>
              <w:t>323.1</w:t>
            </w:r>
            <w:r w:rsidRPr="00766BB3">
              <w:rPr>
                <w:rFonts w:cs="Arial"/>
                <w:iCs w:val="0"/>
                <w:sz w:val="18"/>
                <w:szCs w:val="18"/>
                <w:lang w:val="fr-CH" w:eastAsia="fr-CH"/>
              </w:rPr>
              <w:br/>
              <w:t>323.4</w:t>
            </w:r>
            <w:r w:rsidRPr="00766BB3">
              <w:rPr>
                <w:rFonts w:cs="Arial"/>
                <w:iCs w:val="0"/>
                <w:sz w:val="18"/>
                <w:szCs w:val="18"/>
                <w:lang w:val="fr-CH" w:eastAsia="fr-CH"/>
              </w:rPr>
              <w:br/>
              <w:t>323.5</w:t>
            </w:r>
            <w:r w:rsidRPr="00766BB3">
              <w:rPr>
                <w:rFonts w:cs="Arial"/>
                <w:iCs w:val="0"/>
                <w:sz w:val="18"/>
                <w:szCs w:val="18"/>
                <w:lang w:val="fr-CH" w:eastAsia="fr-CH"/>
              </w:rPr>
              <w:br/>
              <w:t>323.7</w:t>
            </w:r>
            <w:r w:rsidRPr="00766BB3">
              <w:rPr>
                <w:rFonts w:cs="Arial"/>
                <w:iCs w:val="0"/>
                <w:sz w:val="18"/>
                <w:szCs w:val="18"/>
                <w:lang w:val="fr-CH" w:eastAsia="fr-CH"/>
              </w:rPr>
              <w:br/>
            </w:r>
            <w:r w:rsidR="00C16C6F">
              <w:rPr>
                <w:rFonts w:cs="Arial"/>
                <w:iCs w:val="0"/>
                <w:sz w:val="18"/>
                <w:szCs w:val="18"/>
                <w:lang w:val="fr-CH" w:eastAsia="fr-CH"/>
              </w:rPr>
              <w:t>323.1</w:t>
            </w:r>
          </w:p>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323.12</w:t>
            </w:r>
            <w:r w:rsidRPr="00766BB3">
              <w:rPr>
                <w:rFonts w:cs="Arial"/>
                <w:iCs w:val="0"/>
                <w:sz w:val="18"/>
                <w:szCs w:val="18"/>
                <w:lang w:val="fr-CH" w:eastAsia="fr-CH"/>
              </w:rPr>
              <w:br/>
              <w:t>323.13</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MaritalStatus</w:t>
            </w:r>
            <w:proofErr w:type="spellEnd"/>
            <w:r w:rsidRPr="00766BB3">
              <w:rPr>
                <w:rFonts w:cs="Arial"/>
                <w:b/>
                <w:bCs/>
                <w:iCs w:val="0"/>
                <w:sz w:val="18"/>
                <w:szCs w:val="18"/>
                <w:lang w:val="fr-CH" w:eastAsia="fr-CH"/>
              </w:rPr>
              <w:br/>
            </w:r>
            <w:r w:rsidRPr="00766BB3">
              <w:rPr>
                <w:rFonts w:cs="Arial"/>
                <w:i/>
                <w:sz w:val="18"/>
                <w:szCs w:val="18"/>
                <w:lang w:val="fr-CH" w:eastAsia="fr-CH"/>
              </w:rPr>
              <w:t>Etat civil</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341.1</w:t>
            </w:r>
            <w:r w:rsidRPr="00766BB3">
              <w:rPr>
                <w:rFonts w:cs="Arial"/>
                <w:iCs w:val="0"/>
                <w:sz w:val="18"/>
                <w:szCs w:val="18"/>
                <w:lang w:val="fr-CH" w:eastAsia="fr-CH"/>
              </w:rPr>
              <w:br/>
              <w:t>341.2</w:t>
            </w:r>
            <w:r w:rsidRPr="00766BB3">
              <w:rPr>
                <w:rFonts w:cs="Arial"/>
                <w:iCs w:val="0"/>
                <w:sz w:val="18"/>
                <w:szCs w:val="18"/>
                <w:lang w:val="fr-CH" w:eastAsia="fr-CH"/>
              </w:rPr>
              <w:br/>
              <w:t>341.3</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0221C2" w:rsidP="00126101">
            <w:pPr>
              <w:jc w:val="center"/>
              <w:rPr>
                <w:rFonts w:cs="Arial"/>
                <w:iCs w:val="0"/>
                <w:sz w:val="20"/>
                <w:szCs w:val="20"/>
                <w:lang w:val="fr-CH" w:eastAsia="fr-CH"/>
              </w:rPr>
            </w:pPr>
            <w:r>
              <w:rPr>
                <w:noProof/>
                <w:lang w:val="fr-CH" w:eastAsia="fr-CH"/>
              </w:rPr>
              <w:drawing>
                <wp:anchor distT="0" distB="0" distL="114300" distR="114300" simplePos="0" relativeHeight="251946496" behindDoc="0" locked="0" layoutInCell="1" allowOverlap="1" wp14:anchorId="037303AE" wp14:editId="6E60D751">
                  <wp:simplePos x="0" y="0"/>
                  <wp:positionH relativeFrom="column">
                    <wp:posOffset>1203325</wp:posOffset>
                  </wp:positionH>
                  <wp:positionV relativeFrom="paragraph">
                    <wp:posOffset>-1301750</wp:posOffset>
                  </wp:positionV>
                  <wp:extent cx="738505" cy="408940"/>
                  <wp:effectExtent l="0" t="0" r="4445" b="0"/>
                  <wp:wrapNone/>
                  <wp:docPr id="325" name="Image 32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cs="Arial"/>
                <w:iCs w:val="0"/>
                <w:sz w:val="18"/>
                <w:szCs w:val="18"/>
                <w:lang w:val="fr-CH" w:eastAsia="fr-CH"/>
              </w:rPr>
              <w:t>0.5%</w:t>
            </w:r>
          </w:p>
        </w:tc>
      </w:tr>
      <w:tr w:rsidR="00126101" w:rsidRPr="00126101"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CancelationReason</w:t>
            </w:r>
            <w:proofErr w:type="spellEnd"/>
            <w:r w:rsidRPr="00766BB3">
              <w:rPr>
                <w:rFonts w:cs="Arial"/>
                <w:b/>
                <w:bCs/>
                <w:iCs w:val="0"/>
                <w:sz w:val="18"/>
                <w:szCs w:val="18"/>
                <w:lang w:val="fr-CH" w:eastAsia="fr-CH"/>
              </w:rPr>
              <w:br/>
            </w:r>
            <w:r w:rsidRPr="00766BB3">
              <w:rPr>
                <w:rFonts w:cs="Arial"/>
                <w:i/>
                <w:sz w:val="18"/>
                <w:szCs w:val="18"/>
                <w:lang w:val="fr-CH" w:eastAsia="fr-CH"/>
              </w:rPr>
              <w:t>Motif de dissolution (partenariat enregistré)</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343.1</w:t>
            </w:r>
            <w:r w:rsidRPr="00766BB3">
              <w:rPr>
                <w:rFonts w:cs="Arial"/>
                <w:iCs w:val="0"/>
                <w:sz w:val="18"/>
                <w:szCs w:val="18"/>
                <w:lang w:val="fr-CH" w:eastAsia="fr-CH"/>
              </w:rPr>
              <w:br/>
              <w:t>343.2</w:t>
            </w:r>
            <w:r w:rsidRPr="00766BB3">
              <w:rPr>
                <w:rFonts w:cs="Arial"/>
                <w:iCs w:val="0"/>
                <w:sz w:val="18"/>
                <w:szCs w:val="18"/>
                <w:lang w:val="fr-CH" w:eastAsia="fr-CH"/>
              </w:rPr>
              <w:br/>
              <w:t>343.3</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DateOfDeath</w:t>
            </w:r>
            <w:proofErr w:type="spellEnd"/>
            <w:r w:rsidRPr="00766BB3">
              <w:rPr>
                <w:rFonts w:cs="Arial"/>
                <w:b/>
                <w:bCs/>
                <w:iCs w:val="0"/>
                <w:sz w:val="18"/>
                <w:szCs w:val="18"/>
                <w:lang w:val="fr-CH" w:eastAsia="fr-CH"/>
              </w:rPr>
              <w:br/>
            </w:r>
            <w:r w:rsidRPr="00766BB3">
              <w:rPr>
                <w:rFonts w:cs="Arial"/>
                <w:i/>
                <w:sz w:val="18"/>
                <w:szCs w:val="18"/>
                <w:lang w:val="fr-CH" w:eastAsia="fr-CH"/>
              </w:rPr>
              <w:t>Date de décès</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36.1</w:t>
            </w:r>
            <w:r w:rsidRPr="00766BB3">
              <w:rPr>
                <w:rFonts w:cs="Arial"/>
                <w:iCs w:val="0"/>
                <w:sz w:val="18"/>
                <w:szCs w:val="18"/>
                <w:lang w:val="fr-CH" w:eastAsia="fr-CH"/>
              </w:rPr>
              <w:br/>
              <w:t>36.2</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CF1757" w:rsidTr="00E906F2">
        <w:trPr>
          <w:trHeight w:val="96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proofErr w:type="spellStart"/>
            <w:r w:rsidRPr="00CF1757">
              <w:rPr>
                <w:rFonts w:cs="Arial"/>
                <w:b/>
                <w:bCs/>
                <w:iCs w:val="0"/>
                <w:sz w:val="18"/>
                <w:szCs w:val="18"/>
                <w:lang w:val="fr-CH" w:eastAsia="fr-CH"/>
              </w:rPr>
              <w:t>Nationality</w:t>
            </w:r>
            <w:proofErr w:type="spellEnd"/>
            <w:r w:rsidRPr="00CF1757">
              <w:rPr>
                <w:rFonts w:cs="Arial"/>
                <w:b/>
                <w:bCs/>
                <w:iCs w:val="0"/>
                <w:sz w:val="18"/>
                <w:szCs w:val="18"/>
                <w:lang w:val="fr-CH" w:eastAsia="fr-CH"/>
              </w:rPr>
              <w:br/>
            </w:r>
            <w:r w:rsidRPr="00CF1757">
              <w:rPr>
                <w:rFonts w:cs="Arial"/>
                <w:i/>
                <w:sz w:val="18"/>
                <w:szCs w:val="18"/>
                <w:lang w:val="fr-CH" w:eastAsia="fr-CH"/>
              </w:rPr>
              <w:t>Nationalité</w:t>
            </w:r>
          </w:p>
        </w:tc>
        <w:tc>
          <w:tcPr>
            <w:tcW w:w="956"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411.2</w:t>
            </w:r>
            <w:r w:rsidRPr="00CF1757">
              <w:rPr>
                <w:rFonts w:cs="Arial"/>
                <w:iCs w:val="0"/>
                <w:sz w:val="18"/>
                <w:szCs w:val="18"/>
                <w:lang w:val="fr-CH" w:eastAsia="fr-CH"/>
              </w:rPr>
              <w:br/>
              <w:t>412.1</w:t>
            </w:r>
            <w:r w:rsidR="00C16C6F">
              <w:rPr>
                <w:rFonts w:cs="Arial"/>
                <w:iCs w:val="0"/>
                <w:sz w:val="18"/>
                <w:szCs w:val="18"/>
                <w:lang w:val="fr-CH" w:eastAsia="fr-CH"/>
              </w:rPr>
              <w:br/>
              <w:t>412.1</w:t>
            </w:r>
            <w:r w:rsidRPr="00CF1757">
              <w:rPr>
                <w:rFonts w:cs="Arial"/>
                <w:iCs w:val="0"/>
                <w:sz w:val="18"/>
                <w:szCs w:val="18"/>
                <w:lang w:val="fr-CH" w:eastAsia="fr-CH"/>
              </w:rPr>
              <w:br/>
              <w:t>412.13</w:t>
            </w:r>
          </w:p>
          <w:p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412.14</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CF175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proofErr w:type="spellStart"/>
            <w:r w:rsidRPr="00CF1757">
              <w:rPr>
                <w:rFonts w:cs="Arial"/>
                <w:b/>
                <w:bCs/>
                <w:iCs w:val="0"/>
                <w:sz w:val="18"/>
                <w:szCs w:val="18"/>
                <w:lang w:val="fr-CH" w:eastAsia="fr-CH"/>
              </w:rPr>
              <w:t>ResidencePermit</w:t>
            </w:r>
            <w:proofErr w:type="spellEnd"/>
            <w:r w:rsidRPr="00CF1757">
              <w:rPr>
                <w:rFonts w:cs="Arial"/>
                <w:b/>
                <w:bCs/>
                <w:iCs w:val="0"/>
                <w:sz w:val="18"/>
                <w:szCs w:val="18"/>
                <w:lang w:val="fr-CH" w:eastAsia="fr-CH"/>
              </w:rPr>
              <w:br/>
            </w:r>
            <w:r w:rsidRPr="00CF1757">
              <w:rPr>
                <w:rFonts w:cs="Arial"/>
                <w:i/>
                <w:sz w:val="18"/>
                <w:szCs w:val="18"/>
                <w:lang w:val="fr-CH" w:eastAsia="fr-CH"/>
              </w:rPr>
              <w:t>Type de permis</w:t>
            </w:r>
          </w:p>
        </w:tc>
        <w:tc>
          <w:tcPr>
            <w:tcW w:w="956"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431.1</w:t>
            </w:r>
            <w:r w:rsidRPr="00CF1757">
              <w:rPr>
                <w:rFonts w:cs="Arial"/>
                <w:iCs w:val="0"/>
                <w:sz w:val="18"/>
                <w:szCs w:val="18"/>
                <w:lang w:val="fr-CH" w:eastAsia="fr-CH"/>
              </w:rPr>
              <w:br/>
              <w:t>431.2</w:t>
            </w:r>
            <w:r w:rsidRPr="00CF1757">
              <w:rPr>
                <w:rFonts w:cs="Arial"/>
                <w:iCs w:val="0"/>
                <w:sz w:val="18"/>
                <w:szCs w:val="18"/>
                <w:lang w:val="fr-CH" w:eastAsia="fr-CH"/>
              </w:rPr>
              <w:br/>
              <w:t>431.3</w:t>
            </w:r>
          </w:p>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431.4</w:t>
            </w:r>
          </w:p>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431.5</w:t>
            </w:r>
          </w:p>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431.6</w:t>
            </w:r>
          </w:p>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431.7</w:t>
            </w:r>
          </w:p>
          <w:p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431.8</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CF1757"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proofErr w:type="spellStart"/>
            <w:r w:rsidRPr="00CF1757">
              <w:rPr>
                <w:rFonts w:cs="Arial"/>
                <w:b/>
                <w:bCs/>
                <w:iCs w:val="0"/>
                <w:sz w:val="18"/>
                <w:szCs w:val="18"/>
                <w:lang w:val="fr-CH" w:eastAsia="fr-CH"/>
              </w:rPr>
              <w:t>ReportingMunicipality</w:t>
            </w:r>
            <w:proofErr w:type="spellEnd"/>
            <w:r w:rsidRPr="00CF1757">
              <w:rPr>
                <w:rFonts w:cs="Arial"/>
                <w:b/>
                <w:bCs/>
                <w:iCs w:val="0"/>
                <w:sz w:val="18"/>
                <w:szCs w:val="18"/>
                <w:lang w:val="fr-CH" w:eastAsia="fr-CH"/>
              </w:rPr>
              <w:br/>
            </w:r>
            <w:r w:rsidRPr="00CF1757">
              <w:rPr>
                <w:rFonts w:cs="Arial"/>
                <w:i/>
                <w:sz w:val="18"/>
                <w:szCs w:val="18"/>
                <w:lang w:val="fr-CH" w:eastAsia="fr-CH"/>
              </w:rPr>
              <w:t>Commune d’annonce</w:t>
            </w:r>
          </w:p>
        </w:tc>
        <w:tc>
          <w:tcPr>
            <w:tcW w:w="956"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51.1</w:t>
            </w:r>
            <w:r w:rsidRPr="00CF1757">
              <w:rPr>
                <w:rFonts w:cs="Arial"/>
                <w:iCs w:val="0"/>
                <w:sz w:val="18"/>
                <w:szCs w:val="18"/>
                <w:lang w:val="fr-CH" w:eastAsia="fr-CH"/>
              </w:rPr>
              <w:br/>
              <w:t>51.2</w:t>
            </w:r>
            <w:r w:rsidRPr="00CF1757">
              <w:rPr>
                <w:rFonts w:cs="Arial"/>
                <w:iCs w:val="0"/>
                <w:sz w:val="18"/>
                <w:szCs w:val="18"/>
                <w:lang w:val="fr-CH" w:eastAsia="fr-CH"/>
              </w:rPr>
              <w:br/>
              <w:t>51.4</w:t>
            </w:r>
            <w:r w:rsidRPr="00CF1757">
              <w:rPr>
                <w:rFonts w:cs="Arial"/>
                <w:iCs w:val="0"/>
                <w:sz w:val="18"/>
                <w:szCs w:val="18"/>
                <w:lang w:val="fr-CH" w:eastAsia="fr-CH"/>
              </w:rPr>
              <w:br/>
              <w:t>51.11</w:t>
            </w:r>
            <w:r w:rsidRPr="00CF1757">
              <w:rPr>
                <w:rFonts w:cs="Arial"/>
                <w:iCs w:val="0"/>
                <w:sz w:val="18"/>
                <w:szCs w:val="18"/>
                <w:lang w:val="fr-CH" w:eastAsia="fr-CH"/>
              </w:rPr>
              <w:br/>
              <w:t>51.12</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0.5%</w:t>
            </w:r>
          </w:p>
        </w:tc>
      </w:tr>
      <w:tr w:rsidR="00126101" w:rsidRPr="00CF1757" w:rsidTr="00E906F2">
        <w:trPr>
          <w:trHeight w:val="72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proofErr w:type="spellStart"/>
            <w:r w:rsidRPr="00CF1757">
              <w:rPr>
                <w:rFonts w:cs="Arial"/>
                <w:b/>
                <w:bCs/>
                <w:iCs w:val="0"/>
                <w:sz w:val="18"/>
                <w:szCs w:val="18"/>
                <w:lang w:val="fr-CH" w:eastAsia="fr-CH"/>
              </w:rPr>
              <w:t>ArrivalDate</w:t>
            </w:r>
            <w:proofErr w:type="spellEnd"/>
            <w:r w:rsidRPr="00CF1757">
              <w:rPr>
                <w:rFonts w:cs="Arial"/>
                <w:b/>
                <w:bCs/>
                <w:iCs w:val="0"/>
                <w:sz w:val="18"/>
                <w:szCs w:val="18"/>
                <w:lang w:val="fr-CH" w:eastAsia="fr-CH"/>
              </w:rPr>
              <w:br/>
            </w:r>
            <w:r w:rsidRPr="00CF1757">
              <w:rPr>
                <w:rFonts w:cs="Arial"/>
                <w:i/>
                <w:sz w:val="18"/>
                <w:szCs w:val="18"/>
                <w:lang w:val="fr-CH" w:eastAsia="fr-CH"/>
              </w:rPr>
              <w:t>Date d’arrivée</w:t>
            </w:r>
          </w:p>
        </w:tc>
        <w:tc>
          <w:tcPr>
            <w:tcW w:w="956"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531.1</w:t>
            </w:r>
            <w:r w:rsidRPr="00CF1757">
              <w:rPr>
                <w:rFonts w:cs="Arial"/>
                <w:iCs w:val="0"/>
                <w:sz w:val="18"/>
                <w:szCs w:val="18"/>
                <w:lang w:val="fr-CH" w:eastAsia="fr-CH"/>
              </w:rPr>
              <w:br/>
              <w:t>531.2</w:t>
            </w:r>
            <w:r w:rsidRPr="00CF1757">
              <w:rPr>
                <w:rFonts w:cs="Arial"/>
                <w:iCs w:val="0"/>
                <w:sz w:val="18"/>
                <w:szCs w:val="18"/>
                <w:lang w:val="fr-CH" w:eastAsia="fr-CH"/>
              </w:rPr>
              <w:br/>
              <w:t>531.3</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r>
      <w:tr w:rsidR="00126101" w:rsidRPr="00126101" w:rsidTr="00E906F2">
        <w:trPr>
          <w:trHeight w:val="144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proofErr w:type="spellStart"/>
            <w:r w:rsidRPr="00CF1757">
              <w:rPr>
                <w:rFonts w:cs="Arial"/>
                <w:b/>
                <w:bCs/>
                <w:iCs w:val="0"/>
                <w:sz w:val="18"/>
                <w:szCs w:val="18"/>
                <w:lang w:val="fr-CH" w:eastAsia="fr-CH"/>
              </w:rPr>
              <w:t>ComesFrom</w:t>
            </w:r>
            <w:proofErr w:type="spellEnd"/>
            <w:r w:rsidRPr="00CF1757">
              <w:rPr>
                <w:rFonts w:cs="Arial"/>
                <w:b/>
                <w:bCs/>
                <w:iCs w:val="0"/>
                <w:sz w:val="18"/>
                <w:szCs w:val="18"/>
                <w:lang w:val="fr-CH" w:eastAsia="fr-CH"/>
              </w:rPr>
              <w:br/>
            </w:r>
            <w:r w:rsidRPr="00CF1757">
              <w:rPr>
                <w:rFonts w:cs="Arial"/>
                <w:i/>
                <w:sz w:val="18"/>
                <w:szCs w:val="18"/>
                <w:lang w:val="fr-CH" w:eastAsia="fr-CH"/>
              </w:rPr>
              <w:t>Lieu de provenance</w:t>
            </w:r>
          </w:p>
        </w:tc>
        <w:tc>
          <w:tcPr>
            <w:tcW w:w="956" w:type="dxa"/>
            <w:tcBorders>
              <w:top w:val="nil"/>
              <w:left w:val="nil"/>
              <w:bottom w:val="single" w:sz="4" w:space="0" w:color="auto"/>
              <w:right w:val="single" w:sz="4" w:space="0" w:color="auto"/>
            </w:tcBorders>
            <w:shd w:val="clear" w:color="auto" w:fill="auto"/>
            <w:hideMark/>
          </w:tcPr>
          <w:p w:rsidR="00766BB3"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532.1.7</w:t>
            </w:r>
            <w:r w:rsidRPr="00CF1757">
              <w:rPr>
                <w:rFonts w:cs="Arial"/>
                <w:iCs w:val="0"/>
                <w:sz w:val="18"/>
                <w:szCs w:val="18"/>
                <w:lang w:val="fr-CH" w:eastAsia="fr-CH"/>
              </w:rPr>
              <w:br/>
            </w:r>
            <w:r w:rsidR="00766BB3" w:rsidRPr="00CF1757">
              <w:rPr>
                <w:rFonts w:cs="Arial"/>
                <w:iCs w:val="0"/>
                <w:sz w:val="18"/>
                <w:szCs w:val="18"/>
                <w:lang w:val="fr-CH" w:eastAsia="fr-CH"/>
              </w:rPr>
              <w:t>532.1.11</w:t>
            </w:r>
          </w:p>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532.1.12</w:t>
            </w:r>
            <w:r w:rsidRPr="00CF1757">
              <w:rPr>
                <w:rFonts w:cs="Arial"/>
                <w:iCs w:val="0"/>
                <w:sz w:val="18"/>
                <w:szCs w:val="18"/>
                <w:lang w:val="fr-CH" w:eastAsia="fr-CH"/>
              </w:rPr>
              <w:br/>
              <w:t>532.1.13</w:t>
            </w:r>
            <w:r w:rsidRPr="00CF1757">
              <w:rPr>
                <w:rFonts w:cs="Arial"/>
                <w:iCs w:val="0"/>
                <w:sz w:val="18"/>
                <w:szCs w:val="18"/>
                <w:lang w:val="fr-CH" w:eastAsia="fr-CH"/>
              </w:rPr>
              <w:br/>
              <w:t>532.3.9</w:t>
            </w:r>
            <w:r w:rsidRPr="00CF1757">
              <w:rPr>
                <w:rFonts w:cs="Arial"/>
                <w:iCs w:val="0"/>
                <w:sz w:val="18"/>
                <w:szCs w:val="18"/>
                <w:lang w:val="fr-CH" w:eastAsia="fr-CH"/>
              </w:rPr>
              <w:br/>
              <w:t>532.3.14</w:t>
            </w:r>
            <w:r w:rsidRPr="00CF1757">
              <w:rPr>
                <w:rFonts w:cs="Arial"/>
                <w:iCs w:val="0"/>
                <w:sz w:val="18"/>
                <w:szCs w:val="18"/>
                <w:lang w:val="fr-CH" w:eastAsia="fr-CH"/>
              </w:rPr>
              <w:br/>
              <w:t>532.3.15</w:t>
            </w:r>
          </w:p>
        </w:tc>
        <w:tc>
          <w:tcPr>
            <w:tcW w:w="1667"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CF1757">
              <w:rPr>
                <w:rFonts w:cs="Arial"/>
                <w:iCs w:val="0"/>
                <w:sz w:val="18"/>
                <w:szCs w:val="18"/>
                <w:lang w:val="fr-CH" w:eastAsia="fr-CH"/>
              </w:rPr>
              <w:t>0.5%</w:t>
            </w:r>
          </w:p>
        </w:tc>
      </w:tr>
      <w:tr w:rsidR="00126101" w:rsidRPr="00126101" w:rsidTr="00E906F2">
        <w:trPr>
          <w:trHeight w:val="48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DepartureDate</w:t>
            </w:r>
            <w:proofErr w:type="spellEnd"/>
            <w:r w:rsidRPr="00766BB3">
              <w:rPr>
                <w:rFonts w:cs="Arial"/>
                <w:b/>
                <w:bCs/>
                <w:iCs w:val="0"/>
                <w:sz w:val="18"/>
                <w:szCs w:val="18"/>
                <w:lang w:val="fr-CH" w:eastAsia="fr-CH"/>
              </w:rPr>
              <w:br/>
            </w:r>
            <w:r w:rsidRPr="00766BB3">
              <w:rPr>
                <w:rFonts w:cs="Arial"/>
                <w:i/>
                <w:sz w:val="18"/>
                <w:szCs w:val="18"/>
                <w:lang w:val="fr-CH" w:eastAsia="fr-CH"/>
              </w:rPr>
              <w:t>Date de départ</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541.1</w:t>
            </w:r>
            <w:r w:rsidRPr="00766BB3">
              <w:rPr>
                <w:rFonts w:cs="Arial"/>
                <w:iCs w:val="0"/>
                <w:sz w:val="18"/>
                <w:szCs w:val="18"/>
                <w:lang w:val="fr-CH" w:eastAsia="fr-CH"/>
              </w:rPr>
              <w:br/>
              <w:t>542.3.16</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216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GoesTo</w:t>
            </w:r>
            <w:proofErr w:type="spellEnd"/>
            <w:r w:rsidRPr="00766BB3">
              <w:rPr>
                <w:rFonts w:cs="Arial"/>
                <w:b/>
                <w:bCs/>
                <w:iCs w:val="0"/>
                <w:sz w:val="18"/>
                <w:szCs w:val="18"/>
                <w:lang w:val="fr-CH" w:eastAsia="fr-CH"/>
              </w:rPr>
              <w:br/>
            </w:r>
            <w:r w:rsidRPr="00766BB3">
              <w:rPr>
                <w:rFonts w:cs="Arial"/>
                <w:i/>
                <w:sz w:val="18"/>
                <w:szCs w:val="18"/>
                <w:lang w:val="fr-CH" w:eastAsia="fr-CH"/>
              </w:rPr>
              <w:t>Lieu de destination</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542.1.1</w:t>
            </w:r>
            <w:r w:rsidRPr="00766BB3">
              <w:rPr>
                <w:rFonts w:cs="Arial"/>
                <w:iCs w:val="0"/>
                <w:sz w:val="18"/>
                <w:szCs w:val="18"/>
                <w:lang w:val="fr-CH" w:eastAsia="fr-CH"/>
              </w:rPr>
              <w:br/>
              <w:t>542.1.7</w:t>
            </w:r>
            <w:r w:rsidRPr="00766BB3">
              <w:rPr>
                <w:rFonts w:cs="Arial"/>
                <w:iCs w:val="0"/>
                <w:sz w:val="18"/>
                <w:szCs w:val="18"/>
                <w:lang w:val="fr-CH" w:eastAsia="fr-CH"/>
              </w:rPr>
              <w:br/>
              <w:t>542.1.11</w:t>
            </w:r>
            <w:r w:rsidRPr="00766BB3">
              <w:rPr>
                <w:rFonts w:cs="Arial"/>
                <w:iCs w:val="0"/>
                <w:sz w:val="18"/>
                <w:szCs w:val="18"/>
                <w:lang w:val="fr-CH" w:eastAsia="fr-CH"/>
              </w:rPr>
              <w:br/>
              <w:t>542.1.15</w:t>
            </w:r>
            <w:r w:rsidRPr="00766BB3">
              <w:rPr>
                <w:rFonts w:cs="Arial"/>
                <w:iCs w:val="0"/>
                <w:sz w:val="18"/>
                <w:szCs w:val="18"/>
                <w:lang w:val="fr-CH" w:eastAsia="fr-CH"/>
              </w:rPr>
              <w:br/>
              <w:t>542.1.16</w:t>
            </w:r>
            <w:r w:rsidRPr="00766BB3">
              <w:rPr>
                <w:rFonts w:cs="Arial"/>
                <w:iCs w:val="0"/>
                <w:sz w:val="18"/>
                <w:szCs w:val="18"/>
                <w:lang w:val="fr-CH" w:eastAsia="fr-CH"/>
              </w:rPr>
              <w:br/>
              <w:t>542.3.1</w:t>
            </w:r>
            <w:r w:rsidRPr="00766BB3">
              <w:rPr>
                <w:rFonts w:cs="Arial"/>
                <w:iCs w:val="0"/>
                <w:sz w:val="18"/>
                <w:szCs w:val="18"/>
                <w:lang w:val="fr-CH" w:eastAsia="fr-CH"/>
              </w:rPr>
              <w:br/>
              <w:t>542.3.3</w:t>
            </w:r>
            <w:r w:rsidRPr="00766BB3">
              <w:rPr>
                <w:rFonts w:cs="Arial"/>
                <w:iCs w:val="0"/>
                <w:sz w:val="18"/>
                <w:szCs w:val="18"/>
                <w:lang w:val="fr-CH" w:eastAsia="fr-CH"/>
              </w:rPr>
              <w:br/>
              <w:t>542.3.4</w:t>
            </w:r>
            <w:r w:rsidRPr="00766BB3">
              <w:rPr>
                <w:rFonts w:cs="Arial"/>
                <w:iCs w:val="0"/>
                <w:sz w:val="18"/>
                <w:szCs w:val="18"/>
                <w:lang w:val="fr-CH" w:eastAsia="fr-CH"/>
              </w:rPr>
              <w:br/>
              <w:t>542.3.17</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SecondaryResidence</w:t>
            </w:r>
            <w:proofErr w:type="spellEnd"/>
            <w:r w:rsidRPr="00766BB3">
              <w:rPr>
                <w:rFonts w:cs="Arial"/>
                <w:b/>
                <w:bCs/>
                <w:iCs w:val="0"/>
                <w:sz w:val="18"/>
                <w:szCs w:val="18"/>
                <w:lang w:val="fr-CH" w:eastAsia="fr-CH"/>
              </w:rPr>
              <w:br/>
            </w:r>
            <w:r w:rsidRPr="00766BB3">
              <w:rPr>
                <w:rFonts w:cs="Arial"/>
                <w:i/>
                <w:sz w:val="18"/>
                <w:szCs w:val="18"/>
                <w:lang w:val="fr-CH" w:eastAsia="fr-CH"/>
              </w:rPr>
              <w:t>Domicile secondaire</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55.1</w:t>
            </w:r>
            <w:r w:rsidRPr="00766BB3">
              <w:rPr>
                <w:rFonts w:cs="Arial"/>
                <w:iCs w:val="0"/>
                <w:sz w:val="18"/>
                <w:szCs w:val="18"/>
                <w:lang w:val="fr-CH" w:eastAsia="fr-CH"/>
              </w:rPr>
              <w:br/>
              <w:t>55.2</w:t>
            </w:r>
            <w:r w:rsidRPr="00766BB3">
              <w:rPr>
                <w:rFonts w:cs="Arial"/>
                <w:iCs w:val="0"/>
                <w:sz w:val="18"/>
                <w:szCs w:val="18"/>
                <w:lang w:val="fr-CH" w:eastAsia="fr-CH"/>
              </w:rPr>
              <w:br/>
              <w:t>55.9</w:t>
            </w:r>
            <w:r w:rsidRPr="00766BB3">
              <w:rPr>
                <w:rFonts w:cs="Arial"/>
                <w:iCs w:val="0"/>
                <w:sz w:val="18"/>
                <w:szCs w:val="18"/>
                <w:lang w:val="fr-CH" w:eastAsia="fr-CH"/>
              </w:rPr>
              <w:br/>
              <w:t>55.13</w:t>
            </w:r>
            <w:r w:rsidRPr="00766BB3">
              <w:rPr>
                <w:rFonts w:cs="Arial"/>
                <w:iCs w:val="0"/>
                <w:sz w:val="18"/>
                <w:szCs w:val="18"/>
                <w:lang w:val="fr-CH" w:eastAsia="fr-CH"/>
              </w:rPr>
              <w:br/>
              <w:t>55.14</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126101" w:rsidTr="00E906F2">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MainResidence</w:t>
            </w:r>
            <w:proofErr w:type="spellEnd"/>
            <w:r w:rsidRPr="00766BB3">
              <w:rPr>
                <w:rFonts w:cs="Arial"/>
                <w:b/>
                <w:bCs/>
                <w:iCs w:val="0"/>
                <w:sz w:val="18"/>
                <w:szCs w:val="18"/>
                <w:lang w:val="fr-CH" w:eastAsia="fr-CH"/>
              </w:rPr>
              <w:br/>
            </w:r>
            <w:r w:rsidRPr="00766BB3">
              <w:rPr>
                <w:rFonts w:cs="Arial"/>
                <w:i/>
                <w:sz w:val="18"/>
                <w:szCs w:val="18"/>
                <w:lang w:val="fr-CH" w:eastAsia="fr-CH"/>
              </w:rPr>
              <w:t>Domicile principal</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56.1</w:t>
            </w:r>
            <w:r w:rsidRPr="00766BB3">
              <w:rPr>
                <w:rFonts w:cs="Arial"/>
                <w:iCs w:val="0"/>
                <w:sz w:val="18"/>
                <w:szCs w:val="18"/>
                <w:lang w:val="fr-CH" w:eastAsia="fr-CH"/>
              </w:rPr>
              <w:br/>
              <w:t>56.2</w:t>
            </w:r>
            <w:r w:rsidRPr="00766BB3">
              <w:rPr>
                <w:rFonts w:cs="Arial"/>
                <w:iCs w:val="0"/>
                <w:sz w:val="18"/>
                <w:szCs w:val="18"/>
                <w:lang w:val="fr-CH" w:eastAsia="fr-CH"/>
              </w:rPr>
              <w:br/>
              <w:t>56.9</w:t>
            </w:r>
            <w:r w:rsidRPr="00766BB3">
              <w:rPr>
                <w:rFonts w:cs="Arial"/>
                <w:iCs w:val="0"/>
                <w:sz w:val="18"/>
                <w:szCs w:val="18"/>
                <w:lang w:val="fr-CH" w:eastAsia="fr-CH"/>
              </w:rPr>
              <w:br/>
              <w:t>56.13</w:t>
            </w:r>
            <w:r w:rsidRPr="00766BB3">
              <w:rPr>
                <w:rFonts w:cs="Arial"/>
                <w:iCs w:val="0"/>
                <w:sz w:val="18"/>
                <w:szCs w:val="18"/>
                <w:lang w:val="fr-CH" w:eastAsia="fr-CH"/>
              </w:rPr>
              <w:br/>
              <w:t>56.14</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0221C2" w:rsidP="00126101">
            <w:pPr>
              <w:jc w:val="center"/>
              <w:rPr>
                <w:rFonts w:cs="Arial"/>
                <w:iCs w:val="0"/>
                <w:sz w:val="20"/>
                <w:szCs w:val="20"/>
                <w:lang w:val="fr-CH" w:eastAsia="fr-CH"/>
              </w:rPr>
            </w:pPr>
            <w:r>
              <w:rPr>
                <w:noProof/>
                <w:lang w:val="fr-CH" w:eastAsia="fr-CH"/>
              </w:rPr>
              <w:drawing>
                <wp:anchor distT="0" distB="0" distL="114300" distR="114300" simplePos="0" relativeHeight="251948544" behindDoc="0" locked="0" layoutInCell="1" allowOverlap="1" wp14:anchorId="1431259B" wp14:editId="3C7C636E">
                  <wp:simplePos x="0" y="0"/>
                  <wp:positionH relativeFrom="column">
                    <wp:posOffset>1171575</wp:posOffset>
                  </wp:positionH>
                  <wp:positionV relativeFrom="paragraph">
                    <wp:posOffset>-1257300</wp:posOffset>
                  </wp:positionV>
                  <wp:extent cx="738505" cy="408940"/>
                  <wp:effectExtent l="0" t="0" r="4445" b="0"/>
                  <wp:wrapNone/>
                  <wp:docPr id="326" name="Image 3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cs="Arial"/>
                <w:iCs w:val="0"/>
                <w:sz w:val="18"/>
                <w:szCs w:val="18"/>
                <w:lang w:val="fr-CH" w:eastAsia="fr-CH"/>
              </w:rPr>
              <w:t>0.5%</w:t>
            </w:r>
          </w:p>
        </w:tc>
      </w:tr>
      <w:tr w:rsidR="00126101" w:rsidRPr="00126101" w:rsidTr="00E906F2">
        <w:trPr>
          <w:trHeight w:val="144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DwellingAddress</w:t>
            </w:r>
            <w:proofErr w:type="spellEnd"/>
            <w:r w:rsidRPr="00766BB3">
              <w:rPr>
                <w:rFonts w:cs="Arial"/>
                <w:b/>
                <w:bCs/>
                <w:iCs w:val="0"/>
                <w:sz w:val="18"/>
                <w:szCs w:val="18"/>
                <w:lang w:val="fr-CH" w:eastAsia="fr-CH"/>
              </w:rPr>
              <w:br/>
            </w:r>
            <w:r w:rsidRPr="00766BB3">
              <w:rPr>
                <w:rFonts w:cs="Arial"/>
                <w:i/>
                <w:sz w:val="18"/>
                <w:szCs w:val="18"/>
                <w:lang w:val="fr-CH" w:eastAsia="fr-CH"/>
              </w:rPr>
              <w:t>Adresse de domicile</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621.1</w:t>
            </w:r>
            <w:r w:rsidRPr="00766BB3">
              <w:rPr>
                <w:rFonts w:cs="Arial"/>
                <w:iCs w:val="0"/>
                <w:sz w:val="18"/>
                <w:szCs w:val="18"/>
                <w:lang w:val="fr-CH" w:eastAsia="fr-CH"/>
              </w:rPr>
              <w:br/>
              <w:t>621.2</w:t>
            </w:r>
            <w:r w:rsidRPr="00766BB3">
              <w:rPr>
                <w:rFonts w:cs="Arial"/>
                <w:iCs w:val="0"/>
                <w:sz w:val="18"/>
                <w:szCs w:val="18"/>
                <w:lang w:val="fr-CH" w:eastAsia="fr-CH"/>
              </w:rPr>
              <w:br/>
              <w:t>621.3</w:t>
            </w:r>
            <w:r w:rsidRPr="00766BB3">
              <w:rPr>
                <w:rFonts w:cs="Arial"/>
                <w:iCs w:val="0"/>
                <w:sz w:val="18"/>
                <w:szCs w:val="18"/>
                <w:lang w:val="fr-CH" w:eastAsia="fr-CH"/>
              </w:rPr>
              <w:br/>
              <w:t>621.5</w:t>
            </w:r>
            <w:r w:rsidRPr="00766BB3">
              <w:rPr>
                <w:rFonts w:cs="Arial"/>
                <w:iCs w:val="0"/>
                <w:sz w:val="18"/>
                <w:szCs w:val="18"/>
                <w:lang w:val="fr-CH" w:eastAsia="fr-CH"/>
              </w:rPr>
              <w:br/>
              <w:t>621.6</w:t>
            </w:r>
            <w:r w:rsidRPr="00766BB3">
              <w:rPr>
                <w:rFonts w:cs="Arial"/>
                <w:iCs w:val="0"/>
                <w:sz w:val="18"/>
                <w:szCs w:val="18"/>
                <w:lang w:val="fr-CH" w:eastAsia="fr-CH"/>
              </w:rPr>
              <w:br/>
              <w:t>621.30</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0.5%</w:t>
            </w:r>
          </w:p>
        </w:tc>
      </w:tr>
      <w:tr w:rsidR="00126101" w:rsidRPr="00126101" w:rsidTr="00C16C6F">
        <w:trPr>
          <w:trHeight w:val="1200"/>
        </w:trPr>
        <w:tc>
          <w:tcPr>
            <w:tcW w:w="3461"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cs="Arial"/>
                <w:iCs w:val="0"/>
                <w:sz w:val="20"/>
                <w:szCs w:val="20"/>
                <w:lang w:val="fr-CH" w:eastAsia="fr-CH"/>
              </w:rPr>
            </w:pPr>
            <w:proofErr w:type="spellStart"/>
            <w:r w:rsidRPr="00766BB3">
              <w:rPr>
                <w:rFonts w:cs="Arial"/>
                <w:b/>
                <w:bCs/>
                <w:iCs w:val="0"/>
                <w:sz w:val="18"/>
                <w:szCs w:val="18"/>
                <w:lang w:val="fr-CH" w:eastAsia="fr-CH"/>
              </w:rPr>
              <w:t>FederalBuildingId</w:t>
            </w:r>
            <w:proofErr w:type="spellEnd"/>
            <w:r w:rsidRPr="00766BB3">
              <w:rPr>
                <w:rFonts w:cs="Arial"/>
                <w:b/>
                <w:bCs/>
                <w:iCs w:val="0"/>
                <w:sz w:val="18"/>
                <w:szCs w:val="18"/>
                <w:lang w:val="fr-CH" w:eastAsia="fr-CH"/>
              </w:rPr>
              <w:br/>
            </w:r>
            <w:r w:rsidRPr="00766BB3">
              <w:rPr>
                <w:rFonts w:cs="Arial"/>
                <w:i/>
                <w:sz w:val="18"/>
                <w:szCs w:val="18"/>
                <w:lang w:val="fr-CH" w:eastAsia="fr-CH"/>
              </w:rPr>
              <w:t>EGID</w:t>
            </w:r>
          </w:p>
        </w:tc>
        <w:tc>
          <w:tcPr>
            <w:tcW w:w="956"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623.1</w:t>
            </w:r>
            <w:r w:rsidRPr="00766BB3">
              <w:rPr>
                <w:rFonts w:cs="Arial"/>
                <w:iCs w:val="0"/>
                <w:sz w:val="18"/>
                <w:szCs w:val="18"/>
                <w:lang w:val="fr-CH" w:eastAsia="fr-CH"/>
              </w:rPr>
              <w:br/>
              <w:t>623.30</w:t>
            </w:r>
            <w:r w:rsidRPr="00766BB3">
              <w:rPr>
                <w:rFonts w:cs="Arial"/>
                <w:iCs w:val="0"/>
                <w:sz w:val="18"/>
                <w:szCs w:val="18"/>
                <w:lang w:val="fr-CH" w:eastAsia="fr-CH"/>
              </w:rPr>
              <w:br/>
              <w:t>623.32</w:t>
            </w:r>
            <w:r w:rsidRPr="00766BB3">
              <w:rPr>
                <w:rFonts w:cs="Arial"/>
                <w:iCs w:val="0"/>
                <w:sz w:val="18"/>
                <w:szCs w:val="18"/>
                <w:lang w:val="fr-CH" w:eastAsia="fr-CH"/>
              </w:rPr>
              <w:br/>
              <w:t>623.33</w:t>
            </w:r>
            <w:r w:rsidRPr="00766BB3">
              <w:rPr>
                <w:rFonts w:cs="Arial"/>
                <w:iCs w:val="0"/>
                <w:sz w:val="18"/>
                <w:szCs w:val="18"/>
                <w:lang w:val="fr-CH" w:eastAsia="fr-CH"/>
              </w:rPr>
              <w:br/>
              <w:t>623.34</w:t>
            </w:r>
          </w:p>
        </w:tc>
        <w:tc>
          <w:tcPr>
            <w:tcW w:w="1667"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2%</w:t>
            </w:r>
          </w:p>
        </w:tc>
        <w:tc>
          <w:tcPr>
            <w:tcW w:w="1198"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20"/>
                <w:szCs w:val="20"/>
                <w:lang w:val="fr-CH" w:eastAsia="fr-CH"/>
              </w:rPr>
            </w:pPr>
            <w:r w:rsidRPr="00766BB3">
              <w:rPr>
                <w:rFonts w:cs="Arial"/>
                <w:iCs w:val="0"/>
                <w:sz w:val="18"/>
                <w:szCs w:val="18"/>
                <w:lang w:val="fr-CH" w:eastAsia="fr-CH"/>
              </w:rPr>
              <w:t>1%</w:t>
            </w:r>
          </w:p>
        </w:tc>
      </w:tr>
      <w:tr w:rsidR="00126101" w:rsidRPr="00CF1757" w:rsidTr="00C16C6F">
        <w:trPr>
          <w:trHeight w:val="960"/>
        </w:trPr>
        <w:tc>
          <w:tcPr>
            <w:tcW w:w="3461" w:type="dxa"/>
            <w:tcBorders>
              <w:top w:val="single" w:sz="4" w:space="0" w:color="auto"/>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cs="Arial"/>
                <w:iCs w:val="0"/>
                <w:sz w:val="20"/>
                <w:szCs w:val="20"/>
                <w:lang w:val="fr-CH" w:eastAsia="fr-CH"/>
              </w:rPr>
            </w:pPr>
            <w:proofErr w:type="spellStart"/>
            <w:r w:rsidRPr="00CF1757">
              <w:rPr>
                <w:rFonts w:cs="Arial"/>
                <w:b/>
                <w:bCs/>
                <w:iCs w:val="0"/>
                <w:sz w:val="18"/>
                <w:szCs w:val="18"/>
                <w:lang w:val="fr-CH" w:eastAsia="fr-CH"/>
              </w:rPr>
              <w:t>TypeOfHousehold</w:t>
            </w:r>
            <w:proofErr w:type="spellEnd"/>
            <w:r w:rsidRPr="00CF1757">
              <w:rPr>
                <w:rFonts w:cs="Arial"/>
                <w:b/>
                <w:bCs/>
                <w:iCs w:val="0"/>
                <w:sz w:val="18"/>
                <w:szCs w:val="18"/>
                <w:lang w:val="fr-CH" w:eastAsia="fr-CH"/>
              </w:rPr>
              <w:br/>
            </w:r>
            <w:r w:rsidRPr="00CF1757">
              <w:rPr>
                <w:rFonts w:cs="Arial"/>
                <w:i/>
                <w:sz w:val="18"/>
                <w:szCs w:val="18"/>
                <w:lang w:val="fr-CH" w:eastAsia="fr-CH"/>
              </w:rPr>
              <w:t>Catégorie de ménage</w:t>
            </w:r>
          </w:p>
        </w:tc>
        <w:tc>
          <w:tcPr>
            <w:tcW w:w="956"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624.1</w:t>
            </w:r>
            <w:r w:rsidRPr="00CF1757">
              <w:rPr>
                <w:rFonts w:cs="Arial"/>
                <w:iCs w:val="0"/>
                <w:sz w:val="18"/>
                <w:szCs w:val="18"/>
                <w:lang w:val="fr-CH" w:eastAsia="fr-CH"/>
              </w:rPr>
              <w:br/>
              <w:t>624.3</w:t>
            </w:r>
            <w:r w:rsidRPr="00CF1757">
              <w:rPr>
                <w:rFonts w:cs="Arial"/>
                <w:iCs w:val="0"/>
                <w:sz w:val="18"/>
                <w:szCs w:val="18"/>
                <w:lang w:val="fr-CH" w:eastAsia="fr-CH"/>
              </w:rPr>
              <w:br/>
              <w:t>624.4</w:t>
            </w:r>
            <w:r w:rsidRPr="00CF1757">
              <w:rPr>
                <w:rFonts w:cs="Arial"/>
                <w:iCs w:val="0"/>
                <w:sz w:val="18"/>
                <w:szCs w:val="18"/>
                <w:lang w:val="fr-CH" w:eastAsia="fr-CH"/>
              </w:rPr>
              <w:br/>
              <w:t>624.5</w:t>
            </w:r>
          </w:p>
          <w:p w:rsidR="00766BB3" w:rsidRPr="00CF1757" w:rsidRDefault="00766BB3" w:rsidP="00126101">
            <w:pPr>
              <w:jc w:val="center"/>
              <w:rPr>
                <w:rFonts w:cs="Arial"/>
                <w:iCs w:val="0"/>
                <w:sz w:val="20"/>
                <w:szCs w:val="20"/>
                <w:lang w:val="fr-CH" w:eastAsia="fr-CH"/>
              </w:rPr>
            </w:pPr>
            <w:r w:rsidRPr="00CF1757">
              <w:rPr>
                <w:rFonts w:cs="Arial"/>
                <w:iCs w:val="0"/>
                <w:sz w:val="18"/>
                <w:szCs w:val="18"/>
                <w:lang w:val="fr-CH" w:eastAsia="fr-CH"/>
              </w:rPr>
              <w:t>624.7</w:t>
            </w:r>
          </w:p>
        </w:tc>
        <w:tc>
          <w:tcPr>
            <w:tcW w:w="1667"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18"/>
                <w:szCs w:val="18"/>
                <w:lang w:val="fr-CH" w:eastAsia="fr-CH"/>
              </w:rPr>
              <w:t>2%</w:t>
            </w:r>
          </w:p>
        </w:tc>
        <w:tc>
          <w:tcPr>
            <w:tcW w:w="1198"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20"/>
                <w:szCs w:val="20"/>
                <w:lang w:val="fr-CH" w:eastAsia="fr-CH"/>
              </w:rPr>
            </w:pPr>
            <w:r w:rsidRPr="00CF1757">
              <w:rPr>
                <w:rFonts w:cs="Arial"/>
                <w:iCs w:val="0"/>
                <w:sz w:val="20"/>
                <w:szCs w:val="20"/>
                <w:lang w:val="fr-CH" w:eastAsia="fr-CH"/>
              </w:rPr>
              <w:t>1%</w:t>
            </w:r>
          </w:p>
        </w:tc>
      </w:tr>
    </w:tbl>
    <w:p w:rsidR="00126101" w:rsidRPr="00CF1757" w:rsidRDefault="00126101" w:rsidP="0080429D">
      <w:pPr>
        <w:autoSpaceDE w:val="0"/>
        <w:autoSpaceDN w:val="0"/>
        <w:adjustRightInd w:val="0"/>
        <w:rPr>
          <w:rFonts w:cs="Arial"/>
          <w:iCs w:val="0"/>
          <w:szCs w:val="22"/>
          <w:lang w:val="en-US"/>
        </w:rPr>
      </w:pPr>
    </w:p>
    <w:p w:rsidR="0080429D" w:rsidRPr="00CF1757" w:rsidRDefault="0080429D" w:rsidP="0080429D">
      <w:pPr>
        <w:autoSpaceDE w:val="0"/>
        <w:autoSpaceDN w:val="0"/>
        <w:adjustRightInd w:val="0"/>
        <w:rPr>
          <w:rFonts w:cs="Arial"/>
          <w:iCs w:val="0"/>
          <w:szCs w:val="22"/>
          <w:lang w:val="fr-CH"/>
        </w:rPr>
      </w:pPr>
      <w:r w:rsidRPr="00CF1757">
        <w:rPr>
          <w:rFonts w:cs="Arial"/>
          <w:iCs w:val="0"/>
          <w:szCs w:val="22"/>
          <w:lang w:val="fr-CH"/>
        </w:rPr>
        <w:t>En plus des seuils par caractère, certaines erreurs qui sont apparues pour l’ensemble du fichier livré sont également décisives pour l’acceptation des données pour la statistique. Il s’agit de :</w:t>
      </w:r>
    </w:p>
    <w:p w:rsidR="0075738C" w:rsidRPr="00CF1757" w:rsidRDefault="0075738C" w:rsidP="0080429D">
      <w:pPr>
        <w:autoSpaceDE w:val="0"/>
        <w:autoSpaceDN w:val="0"/>
        <w:adjustRightInd w:val="0"/>
        <w:rPr>
          <w:rFonts w:cs="Arial"/>
          <w:iCs w:val="0"/>
          <w:szCs w:val="22"/>
          <w:lang w:val="fr-CH"/>
        </w:rPr>
      </w:pPr>
    </w:p>
    <w:tbl>
      <w:tblPr>
        <w:tblW w:w="8480" w:type="dxa"/>
        <w:tblInd w:w="55" w:type="dxa"/>
        <w:tblCellMar>
          <w:left w:w="70" w:type="dxa"/>
          <w:right w:w="70" w:type="dxa"/>
        </w:tblCellMar>
        <w:tblLook w:val="04A0" w:firstRow="1" w:lastRow="0" w:firstColumn="1" w:lastColumn="0" w:noHBand="0" w:noVBand="1"/>
      </w:tblPr>
      <w:tblGrid>
        <w:gridCol w:w="3440"/>
        <w:gridCol w:w="960"/>
        <w:gridCol w:w="1680"/>
        <w:gridCol w:w="1200"/>
        <w:gridCol w:w="1200"/>
      </w:tblGrid>
      <w:tr w:rsidR="00126101" w:rsidRPr="00CF1757" w:rsidTr="00766BB3">
        <w:trPr>
          <w:trHeight w:val="960"/>
          <w:tblHeader/>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ascii="Times New Roman" w:hAnsi="Times New Roman"/>
                <w:iCs w:val="0"/>
                <w:sz w:val="20"/>
                <w:szCs w:val="20"/>
                <w:lang w:val="fr-CH" w:eastAsia="fr-CH"/>
              </w:rPr>
            </w:pPr>
            <w:r w:rsidRPr="00CF1757">
              <w:rPr>
                <w:rFonts w:cs="Arial"/>
                <w:b/>
                <w:bCs/>
                <w:iCs w:val="0"/>
                <w:sz w:val="20"/>
                <w:szCs w:val="20"/>
                <w:lang w:val="fr-CH" w:eastAsia="fr-CH"/>
              </w:rPr>
              <w:t>Erreurs générales</w:t>
            </w:r>
          </w:p>
        </w:tc>
        <w:tc>
          <w:tcPr>
            <w:tcW w:w="960"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N°</w:t>
            </w:r>
            <w:r w:rsidRPr="00CF1757">
              <w:rPr>
                <w:rFonts w:cs="Arial"/>
                <w:b/>
                <w:bCs/>
                <w:iCs w:val="0"/>
                <w:sz w:val="18"/>
                <w:szCs w:val="18"/>
                <w:lang w:val="fr-CH" w:eastAsia="fr-CH"/>
              </w:rPr>
              <w:br/>
              <w:t>erreur</w:t>
            </w:r>
          </w:p>
        </w:tc>
        <w:tc>
          <w:tcPr>
            <w:tcW w:w="1680"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Seuil pour</w:t>
            </w:r>
            <w:r w:rsidRPr="00CF1757">
              <w:rPr>
                <w:rFonts w:cs="Arial"/>
                <w:b/>
                <w:bCs/>
                <w:iCs w:val="0"/>
                <w:sz w:val="18"/>
                <w:szCs w:val="18"/>
                <w:lang w:val="fr-CH" w:eastAsia="fr-CH"/>
              </w:rPr>
              <w:br/>
              <w:t>communes</w:t>
            </w:r>
            <w:r w:rsidRPr="00CF1757">
              <w:rPr>
                <w:rFonts w:cs="Arial"/>
                <w:b/>
                <w:bCs/>
                <w:iCs w:val="0"/>
                <w:sz w:val="18"/>
                <w:szCs w:val="18"/>
                <w:lang w:val="fr-CH" w:eastAsia="fr-CH"/>
              </w:rPr>
              <w:br/>
              <w:t>≤ 200</w:t>
            </w:r>
            <w:r w:rsidRPr="00CF1757">
              <w:rPr>
                <w:rFonts w:cs="Arial"/>
                <w:b/>
                <w:bCs/>
                <w:iCs w:val="0"/>
                <w:sz w:val="18"/>
                <w:szCs w:val="18"/>
                <w:lang w:val="fr-CH" w:eastAsia="fr-CH"/>
              </w:rPr>
              <w:br/>
              <w:t>personnes</w:t>
            </w:r>
          </w:p>
        </w:tc>
        <w:tc>
          <w:tcPr>
            <w:tcW w:w="1200"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Seuil pour</w:t>
            </w:r>
            <w:r w:rsidRPr="00CF1757">
              <w:rPr>
                <w:rFonts w:cs="Arial"/>
                <w:b/>
                <w:bCs/>
                <w:iCs w:val="0"/>
                <w:sz w:val="18"/>
                <w:szCs w:val="18"/>
                <w:lang w:val="fr-CH" w:eastAsia="fr-CH"/>
              </w:rPr>
              <w:br/>
              <w:t>communes</w:t>
            </w:r>
            <w:r w:rsidRPr="00CF1757">
              <w:rPr>
                <w:rFonts w:cs="Arial"/>
                <w:b/>
                <w:bCs/>
                <w:iCs w:val="0"/>
                <w:sz w:val="18"/>
                <w:szCs w:val="18"/>
                <w:lang w:val="fr-CH" w:eastAsia="fr-CH"/>
              </w:rPr>
              <w:br/>
              <w:t>&gt; 200 personnes</w:t>
            </w:r>
          </w:p>
        </w:tc>
        <w:tc>
          <w:tcPr>
            <w:tcW w:w="1200" w:type="dxa"/>
            <w:tcBorders>
              <w:top w:val="single" w:sz="4" w:space="0" w:color="auto"/>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b/>
                <w:bCs/>
                <w:iCs w:val="0"/>
                <w:sz w:val="18"/>
                <w:szCs w:val="18"/>
                <w:lang w:val="fr-CH" w:eastAsia="fr-CH"/>
              </w:rPr>
              <w:t>Autres seuils</w:t>
            </w:r>
          </w:p>
        </w:tc>
      </w:tr>
      <w:tr w:rsidR="00766BB3" w:rsidRPr="00CF1757" w:rsidTr="00766BB3">
        <w:trPr>
          <w:trHeight w:val="859"/>
        </w:trPr>
        <w:tc>
          <w:tcPr>
            <w:tcW w:w="3440" w:type="dxa"/>
            <w:tcBorders>
              <w:top w:val="nil"/>
              <w:left w:val="single" w:sz="4" w:space="0" w:color="auto"/>
              <w:bottom w:val="single" w:sz="4" w:space="0" w:color="auto"/>
              <w:right w:val="single" w:sz="4" w:space="0" w:color="auto"/>
            </w:tcBorders>
            <w:shd w:val="clear" w:color="auto" w:fill="auto"/>
            <w:hideMark/>
          </w:tcPr>
          <w:p w:rsidR="00766BB3" w:rsidRPr="00CF1757" w:rsidRDefault="00766BB3" w:rsidP="00126101">
            <w:pPr>
              <w:rPr>
                <w:rFonts w:ascii="Times New Roman" w:hAnsi="Times New Roman"/>
                <w:iCs w:val="0"/>
                <w:sz w:val="20"/>
                <w:szCs w:val="20"/>
                <w:lang w:val="fr-CH" w:eastAsia="fr-CH"/>
              </w:rPr>
            </w:pPr>
            <w:proofErr w:type="spellStart"/>
            <w:r w:rsidRPr="00CF1757">
              <w:rPr>
                <w:rFonts w:cs="Arial"/>
                <w:b/>
                <w:bCs/>
                <w:iCs w:val="0"/>
                <w:sz w:val="18"/>
                <w:szCs w:val="18"/>
                <w:lang w:val="fr-CH" w:eastAsia="fr-CH"/>
              </w:rPr>
              <w:t>Insufficient</w:t>
            </w:r>
            <w:proofErr w:type="spellEnd"/>
            <w:r w:rsidRPr="00CF1757">
              <w:rPr>
                <w:rFonts w:cs="Arial"/>
                <w:b/>
                <w:bCs/>
                <w:iCs w:val="0"/>
                <w:sz w:val="18"/>
                <w:szCs w:val="18"/>
                <w:lang w:val="fr-CH" w:eastAsia="fr-CH"/>
              </w:rPr>
              <w:t xml:space="preserve"> Population</w:t>
            </w:r>
            <w:r w:rsidRPr="00CF1757">
              <w:rPr>
                <w:rFonts w:cs="Arial"/>
                <w:b/>
                <w:bCs/>
                <w:iCs w:val="0"/>
                <w:sz w:val="18"/>
                <w:szCs w:val="18"/>
                <w:lang w:val="fr-CH" w:eastAsia="fr-CH"/>
              </w:rPr>
              <w:br/>
            </w:r>
            <w:r w:rsidRPr="00CF1757">
              <w:rPr>
                <w:rFonts w:cs="Arial"/>
                <w:i/>
                <w:sz w:val="18"/>
                <w:szCs w:val="18"/>
                <w:lang w:val="fr-CH" w:eastAsia="fr-CH"/>
              </w:rPr>
              <w:t>Le nombre de personnes est plus petit que le nombre attendu</w:t>
            </w:r>
          </w:p>
        </w:tc>
        <w:tc>
          <w:tcPr>
            <w:tcW w:w="960" w:type="dxa"/>
            <w:tcBorders>
              <w:top w:val="nil"/>
              <w:left w:val="nil"/>
              <w:bottom w:val="single" w:sz="4" w:space="0" w:color="auto"/>
              <w:right w:val="single" w:sz="4" w:space="0" w:color="auto"/>
            </w:tcBorders>
            <w:shd w:val="clear" w:color="auto" w:fill="auto"/>
            <w:hideMark/>
          </w:tcPr>
          <w:p w:rsidR="00766BB3" w:rsidRPr="00CF1757" w:rsidRDefault="00766BB3" w:rsidP="00126101">
            <w:pPr>
              <w:jc w:val="center"/>
              <w:rPr>
                <w:rFonts w:cs="Arial"/>
                <w:iCs w:val="0"/>
                <w:sz w:val="18"/>
                <w:szCs w:val="18"/>
                <w:lang w:val="fr-CH" w:eastAsia="fr-CH"/>
              </w:rPr>
            </w:pPr>
            <w:r w:rsidRPr="00CF1757">
              <w:rPr>
                <w:rFonts w:cs="Arial"/>
                <w:iCs w:val="0"/>
                <w:sz w:val="18"/>
                <w:szCs w:val="18"/>
                <w:lang w:val="fr-CH" w:eastAsia="fr-CH"/>
              </w:rPr>
              <w:t>10.288</w:t>
            </w:r>
          </w:p>
        </w:tc>
        <w:tc>
          <w:tcPr>
            <w:tcW w:w="2880" w:type="dxa"/>
            <w:gridSpan w:val="2"/>
            <w:tcBorders>
              <w:top w:val="nil"/>
              <w:left w:val="nil"/>
              <w:bottom w:val="single" w:sz="4" w:space="0" w:color="auto"/>
              <w:right w:val="single" w:sz="4" w:space="0" w:color="auto"/>
            </w:tcBorders>
            <w:shd w:val="clear" w:color="auto" w:fill="auto"/>
            <w:hideMark/>
          </w:tcPr>
          <w:p w:rsidR="00766BB3" w:rsidRPr="00CF1757" w:rsidRDefault="00766BB3" w:rsidP="00766BB3">
            <w:pPr>
              <w:jc w:val="center"/>
              <w:rPr>
                <w:rFonts w:ascii="Times New Roman" w:hAnsi="Times New Roman"/>
                <w:iCs w:val="0"/>
                <w:sz w:val="20"/>
                <w:szCs w:val="20"/>
                <w:lang w:val="fr-CH" w:eastAsia="fr-CH"/>
              </w:rPr>
            </w:pPr>
            <w:r w:rsidRPr="00CF1757">
              <w:rPr>
                <w:rFonts w:cs="Arial"/>
                <w:iCs w:val="0"/>
                <w:sz w:val="18"/>
                <w:szCs w:val="18"/>
                <w:lang w:val="fr-CH" w:eastAsia="fr-CH"/>
              </w:rPr>
              <w:t xml:space="preserve">Nb de personnes de la livraison actuelle </w:t>
            </w:r>
            <w:r w:rsidRPr="00CF1757">
              <w:rPr>
                <w:rFonts w:cs="Arial"/>
                <w:b/>
                <w:bCs/>
                <w:iCs w:val="0"/>
                <w:sz w:val="18"/>
                <w:szCs w:val="18"/>
                <w:lang w:val="fr-CH" w:eastAsia="fr-CH"/>
              </w:rPr>
              <w:t xml:space="preserve">&lt; </w:t>
            </w:r>
            <w:r w:rsidRPr="00CF1757">
              <w:rPr>
                <w:rFonts w:cs="Arial"/>
                <w:iCs w:val="0"/>
                <w:sz w:val="18"/>
                <w:szCs w:val="18"/>
                <w:lang w:val="fr-CH" w:eastAsia="fr-CH"/>
              </w:rPr>
              <w:t>nb de personnes annoncées de la livraison précédente</w:t>
            </w:r>
          </w:p>
        </w:tc>
        <w:tc>
          <w:tcPr>
            <w:tcW w:w="1200" w:type="dxa"/>
            <w:tcBorders>
              <w:top w:val="nil"/>
              <w:left w:val="nil"/>
              <w:bottom w:val="single" w:sz="4" w:space="0" w:color="auto"/>
              <w:right w:val="single" w:sz="4" w:space="0" w:color="auto"/>
            </w:tcBorders>
            <w:shd w:val="clear" w:color="auto" w:fill="auto"/>
            <w:hideMark/>
          </w:tcPr>
          <w:p w:rsidR="00766BB3" w:rsidRPr="00CF1757" w:rsidRDefault="00766BB3"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rsidTr="00126101">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ascii="Times New Roman" w:hAnsi="Times New Roman"/>
                <w:iCs w:val="0"/>
                <w:sz w:val="20"/>
                <w:szCs w:val="20"/>
                <w:lang w:val="fr-CH" w:eastAsia="fr-CH"/>
              </w:rPr>
            </w:pPr>
            <w:proofErr w:type="spellStart"/>
            <w:r w:rsidRPr="00CF1757">
              <w:rPr>
                <w:rFonts w:cs="Arial"/>
                <w:b/>
                <w:bCs/>
                <w:iCs w:val="0"/>
                <w:sz w:val="18"/>
                <w:szCs w:val="18"/>
                <w:lang w:val="fr-CH" w:eastAsia="fr-CH"/>
              </w:rPr>
              <w:t>Too</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many</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missing</w:t>
            </w:r>
            <w:proofErr w:type="spellEnd"/>
            <w:r w:rsidRPr="00CF1757">
              <w:rPr>
                <w:rFonts w:cs="Arial"/>
                <w:b/>
                <w:bCs/>
                <w:iCs w:val="0"/>
                <w:sz w:val="18"/>
                <w:szCs w:val="18"/>
                <w:lang w:val="fr-CH" w:eastAsia="fr-CH"/>
              </w:rPr>
              <w:t xml:space="preserve"> </w:t>
            </w:r>
            <w:proofErr w:type="gramStart"/>
            <w:r w:rsidRPr="00CF1757">
              <w:rPr>
                <w:rFonts w:cs="Arial"/>
                <w:b/>
                <w:bCs/>
                <w:iCs w:val="0"/>
                <w:sz w:val="18"/>
                <w:szCs w:val="18"/>
                <w:lang w:val="fr-CH" w:eastAsia="fr-CH"/>
              </w:rPr>
              <w:t>records</w:t>
            </w:r>
            <w:proofErr w:type="gramEnd"/>
            <w:r w:rsidRPr="00CF1757">
              <w:rPr>
                <w:rFonts w:cs="Arial"/>
                <w:b/>
                <w:bCs/>
                <w:iCs w:val="0"/>
                <w:sz w:val="18"/>
                <w:szCs w:val="18"/>
                <w:lang w:val="fr-CH" w:eastAsia="fr-CH"/>
              </w:rPr>
              <w:t xml:space="preserve"> in comparaison to last </w:t>
            </w:r>
            <w:proofErr w:type="spellStart"/>
            <w:r w:rsidRPr="00CF1757">
              <w:rPr>
                <w:rFonts w:cs="Arial"/>
                <w:b/>
                <w:bCs/>
                <w:iCs w:val="0"/>
                <w:sz w:val="18"/>
                <w:szCs w:val="18"/>
                <w:lang w:val="fr-CH" w:eastAsia="fr-CH"/>
              </w:rPr>
              <w:t>statistical</w:t>
            </w:r>
            <w:proofErr w:type="spellEnd"/>
            <w:r w:rsidRPr="00CF1757">
              <w:rPr>
                <w:rFonts w:cs="Arial"/>
                <w:b/>
                <w:bCs/>
                <w:iCs w:val="0"/>
                <w:sz w:val="18"/>
                <w:szCs w:val="18"/>
                <w:lang w:val="fr-CH" w:eastAsia="fr-CH"/>
              </w:rPr>
              <w:t xml:space="preserve"> delivery</w:t>
            </w:r>
            <w:r w:rsidRPr="00CF1757">
              <w:rPr>
                <w:rFonts w:cs="Arial"/>
                <w:b/>
                <w:bCs/>
                <w:iCs w:val="0"/>
                <w:sz w:val="18"/>
                <w:szCs w:val="18"/>
                <w:lang w:val="fr-CH" w:eastAsia="fr-CH"/>
              </w:rPr>
              <w:br/>
            </w:r>
            <w:r w:rsidRPr="00CF1757">
              <w:rPr>
                <w:rFonts w:cs="Arial"/>
                <w:i/>
                <w:sz w:val="18"/>
                <w:szCs w:val="18"/>
                <w:lang w:val="fr-CH" w:eastAsia="fr-CH"/>
              </w:rPr>
              <w:t>L’effectif des personnes livrées (population résidante permanente) est incomplet par rapport à la dernière livraison à la statistique.</w:t>
            </w:r>
          </w:p>
        </w:tc>
        <w:tc>
          <w:tcPr>
            <w:tcW w:w="96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10.289</w:t>
            </w:r>
          </w:p>
        </w:tc>
        <w:tc>
          <w:tcPr>
            <w:tcW w:w="168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max. 5 personnes</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max. 10 personnes +</w:t>
            </w:r>
            <w:r w:rsidRPr="00CF1757">
              <w:rPr>
                <w:rFonts w:cs="Arial"/>
                <w:iCs w:val="0"/>
                <w:sz w:val="18"/>
                <w:szCs w:val="18"/>
                <w:lang w:val="fr-CH" w:eastAsia="fr-CH"/>
              </w:rPr>
              <w:br/>
              <w:t>0.1% des personnes livrées</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ascii="Times New Roman" w:hAnsi="Times New Roman"/>
                <w:iCs w:val="0"/>
                <w:sz w:val="20"/>
                <w:szCs w:val="20"/>
                <w:lang w:val="fr-CH" w:eastAsia="fr-CH"/>
              </w:rPr>
            </w:pPr>
            <w:proofErr w:type="spellStart"/>
            <w:r w:rsidRPr="00CF1757">
              <w:rPr>
                <w:rFonts w:cs="Arial"/>
                <w:b/>
                <w:bCs/>
                <w:iCs w:val="0"/>
                <w:sz w:val="18"/>
                <w:szCs w:val="18"/>
                <w:lang w:val="fr-CH" w:eastAsia="fr-CH"/>
              </w:rPr>
              <w:t>Too</w:t>
            </w:r>
            <w:proofErr w:type="spellEnd"/>
            <w:r w:rsidRPr="00CF1757">
              <w:rPr>
                <w:rFonts w:cs="Arial"/>
                <w:b/>
                <w:bCs/>
                <w:iCs w:val="0"/>
                <w:sz w:val="18"/>
                <w:szCs w:val="18"/>
                <w:lang w:val="fr-CH" w:eastAsia="fr-CH"/>
              </w:rPr>
              <w:t xml:space="preserve"> high proportion of </w:t>
            </w:r>
            <w:proofErr w:type="spellStart"/>
            <w:r w:rsidRPr="00CF1757">
              <w:rPr>
                <w:rFonts w:cs="Arial"/>
                <w:b/>
                <w:bCs/>
                <w:iCs w:val="0"/>
                <w:sz w:val="18"/>
                <w:szCs w:val="18"/>
                <w:lang w:val="fr-CH" w:eastAsia="fr-CH"/>
              </w:rPr>
              <w:t>uncomplete</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birthdate</w:t>
            </w:r>
            <w:proofErr w:type="spellEnd"/>
            <w:r w:rsidRPr="00CF1757">
              <w:rPr>
                <w:rFonts w:cs="Arial"/>
                <w:b/>
                <w:bCs/>
                <w:iCs w:val="0"/>
                <w:sz w:val="18"/>
                <w:szCs w:val="18"/>
                <w:lang w:val="fr-CH" w:eastAsia="fr-CH"/>
              </w:rPr>
              <w:t xml:space="preserve"> </w:t>
            </w:r>
            <w:r w:rsidRPr="00CF1757">
              <w:rPr>
                <w:rFonts w:cs="Arial"/>
                <w:i/>
                <w:sz w:val="18"/>
                <w:szCs w:val="18"/>
                <w:lang w:val="fr-CH" w:eastAsia="fr-CH"/>
              </w:rPr>
              <w:t>Le nombre de personnes avec une date de naissance incomplète est trop élevé</w:t>
            </w:r>
          </w:p>
        </w:tc>
        <w:tc>
          <w:tcPr>
            <w:tcW w:w="96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31.188</w:t>
            </w:r>
          </w:p>
        </w:tc>
        <w:tc>
          <w:tcPr>
            <w:tcW w:w="168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126101" w:rsidRPr="00CF1757"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CF1757" w:rsidRDefault="00126101" w:rsidP="00126101">
            <w:pPr>
              <w:rPr>
                <w:rFonts w:ascii="Times New Roman" w:hAnsi="Times New Roman"/>
                <w:iCs w:val="0"/>
                <w:sz w:val="20"/>
                <w:szCs w:val="20"/>
                <w:lang w:val="fr-CH" w:eastAsia="fr-CH"/>
              </w:rPr>
            </w:pPr>
            <w:proofErr w:type="spellStart"/>
            <w:r w:rsidRPr="00CF1757">
              <w:rPr>
                <w:rFonts w:cs="Arial"/>
                <w:b/>
                <w:bCs/>
                <w:iCs w:val="0"/>
                <w:sz w:val="18"/>
                <w:szCs w:val="18"/>
                <w:lang w:val="fr-CH" w:eastAsia="fr-CH"/>
              </w:rPr>
              <w:t>Too</w:t>
            </w:r>
            <w:proofErr w:type="spellEnd"/>
            <w:r w:rsidRPr="00CF1757">
              <w:rPr>
                <w:rFonts w:cs="Arial"/>
                <w:b/>
                <w:bCs/>
                <w:iCs w:val="0"/>
                <w:sz w:val="18"/>
                <w:szCs w:val="18"/>
                <w:lang w:val="fr-CH" w:eastAsia="fr-CH"/>
              </w:rPr>
              <w:t xml:space="preserve"> high proportion of </w:t>
            </w:r>
            <w:proofErr w:type="spellStart"/>
            <w:r w:rsidRPr="00CF1757">
              <w:rPr>
                <w:rFonts w:cs="Arial"/>
                <w:b/>
                <w:bCs/>
                <w:iCs w:val="0"/>
                <w:sz w:val="18"/>
                <w:szCs w:val="18"/>
                <w:lang w:val="fr-CH" w:eastAsia="fr-CH"/>
              </w:rPr>
              <w:t>unknown</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birthplace</w:t>
            </w:r>
            <w:proofErr w:type="spellEnd"/>
            <w:r w:rsidRPr="00CF1757">
              <w:rPr>
                <w:rFonts w:cs="Arial"/>
                <w:b/>
                <w:bCs/>
                <w:iCs w:val="0"/>
                <w:sz w:val="18"/>
                <w:szCs w:val="18"/>
                <w:lang w:val="fr-CH" w:eastAsia="fr-CH"/>
              </w:rPr>
              <w:t xml:space="preserve"> </w:t>
            </w:r>
            <w:r w:rsidRPr="00CF1757">
              <w:rPr>
                <w:rFonts w:cs="Arial"/>
                <w:i/>
                <w:sz w:val="18"/>
                <w:szCs w:val="18"/>
                <w:lang w:val="fr-CH" w:eastAsia="fr-CH"/>
              </w:rPr>
              <w:t>Le nombre de personnes avec un lieu de naissance (pays ou commune) inconnu est trop élevé</w:t>
            </w:r>
          </w:p>
        </w:tc>
        <w:tc>
          <w:tcPr>
            <w:tcW w:w="96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cs="Arial"/>
                <w:iCs w:val="0"/>
                <w:sz w:val="18"/>
                <w:szCs w:val="18"/>
                <w:lang w:val="fr-CH" w:eastAsia="fr-CH"/>
              </w:rPr>
            </w:pPr>
            <w:r w:rsidRPr="00CF1757">
              <w:rPr>
                <w:rFonts w:cs="Arial"/>
                <w:iCs w:val="0"/>
                <w:sz w:val="18"/>
                <w:szCs w:val="18"/>
                <w:lang w:val="fr-CH" w:eastAsia="fr-CH"/>
              </w:rPr>
              <w:t>321.188</w:t>
            </w:r>
          </w:p>
        </w:tc>
        <w:tc>
          <w:tcPr>
            <w:tcW w:w="168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CF1757" w:rsidRDefault="00126101" w:rsidP="00126101">
            <w:pPr>
              <w:jc w:val="center"/>
              <w:rPr>
                <w:rFonts w:ascii="Times New Roman" w:hAnsi="Times New Roman"/>
                <w:iCs w:val="0"/>
                <w:sz w:val="20"/>
                <w:szCs w:val="20"/>
                <w:lang w:val="fr-CH" w:eastAsia="fr-CH"/>
              </w:rPr>
            </w:pPr>
            <w:r w:rsidRPr="00CF1757">
              <w:rPr>
                <w:rFonts w:ascii="Times New Roman" w:hAnsi="Times New Roman"/>
                <w:iCs w:val="0"/>
                <w:sz w:val="20"/>
                <w:szCs w:val="20"/>
                <w:lang w:val="fr-CH" w:eastAsia="fr-CH"/>
              </w:rPr>
              <w:t> </w:t>
            </w:r>
          </w:p>
        </w:tc>
      </w:tr>
      <w:tr w:rsidR="00E906F2" w:rsidRPr="00126101" w:rsidTr="00E906F2">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E906F2" w:rsidRPr="00CF1757" w:rsidRDefault="00E906F2" w:rsidP="00126101">
            <w:pPr>
              <w:rPr>
                <w:rFonts w:ascii="Times New Roman" w:hAnsi="Times New Roman"/>
                <w:iCs w:val="0"/>
                <w:sz w:val="20"/>
                <w:szCs w:val="20"/>
                <w:lang w:val="fr-CH" w:eastAsia="fr-CH"/>
              </w:rPr>
            </w:pPr>
            <w:r w:rsidRPr="00CF1757">
              <w:rPr>
                <w:rFonts w:cs="Arial"/>
                <w:b/>
                <w:bCs/>
                <w:iCs w:val="0"/>
                <w:sz w:val="18"/>
                <w:szCs w:val="18"/>
                <w:lang w:val="fr-CH" w:eastAsia="fr-CH"/>
              </w:rPr>
              <w:t xml:space="preserve">No </w:t>
            </w:r>
            <w:proofErr w:type="spellStart"/>
            <w:r w:rsidRPr="00CF1757">
              <w:rPr>
                <w:rFonts w:cs="Arial"/>
                <w:b/>
                <w:bCs/>
                <w:iCs w:val="0"/>
                <w:sz w:val="18"/>
                <w:szCs w:val="18"/>
                <w:lang w:val="fr-CH" w:eastAsia="fr-CH"/>
              </w:rPr>
              <w:t>dead</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person</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reported</w:t>
            </w:r>
            <w:proofErr w:type="spellEnd"/>
            <w:r w:rsidRPr="00CF1757">
              <w:rPr>
                <w:rFonts w:cs="Arial"/>
                <w:b/>
                <w:bCs/>
                <w:iCs w:val="0"/>
                <w:sz w:val="18"/>
                <w:szCs w:val="18"/>
                <w:lang w:val="fr-CH" w:eastAsia="fr-CH"/>
              </w:rPr>
              <w:br/>
            </w:r>
            <w:r w:rsidRPr="00CF1757">
              <w:rPr>
                <w:rFonts w:cs="Arial"/>
                <w:i/>
                <w:sz w:val="18"/>
                <w:szCs w:val="18"/>
                <w:lang w:val="fr-CH" w:eastAsia="fr-CH"/>
              </w:rPr>
              <w:t xml:space="preserve">Absence, dans le fichier, de personnes décédées </w:t>
            </w:r>
            <w:r w:rsidRPr="00CF1757">
              <w:rPr>
                <w:rFonts w:cs="Arial"/>
                <w:i/>
                <w:sz w:val="18"/>
                <w:szCs w:val="18"/>
                <w:lang w:val="fr-CH" w:eastAsia="fr-CH"/>
              </w:rPr>
              <w:br/>
              <w:t>(pour les grandes communes)</w:t>
            </w:r>
          </w:p>
        </w:tc>
        <w:tc>
          <w:tcPr>
            <w:tcW w:w="960" w:type="dxa"/>
            <w:tcBorders>
              <w:top w:val="nil"/>
              <w:left w:val="nil"/>
              <w:bottom w:val="single" w:sz="4" w:space="0" w:color="auto"/>
              <w:right w:val="single" w:sz="4" w:space="0" w:color="auto"/>
            </w:tcBorders>
            <w:shd w:val="clear" w:color="auto" w:fill="auto"/>
            <w:hideMark/>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36.188</w:t>
            </w:r>
          </w:p>
        </w:tc>
        <w:tc>
          <w:tcPr>
            <w:tcW w:w="2880" w:type="dxa"/>
            <w:gridSpan w:val="2"/>
            <w:tcBorders>
              <w:top w:val="nil"/>
              <w:left w:val="nil"/>
              <w:bottom w:val="single" w:sz="4" w:space="0" w:color="auto"/>
              <w:right w:val="single" w:sz="4" w:space="0" w:color="auto"/>
            </w:tcBorders>
            <w:shd w:val="clear" w:color="auto" w:fill="auto"/>
            <w:vAlign w:val="center"/>
            <w:hideMark/>
          </w:tcPr>
          <w:p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rsidR="00E906F2" w:rsidRPr="00766BB3"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 &gt;</w:t>
            </w:r>
            <w:r w:rsidRPr="00CF1757">
              <w:rPr>
                <w:rFonts w:cs="Arial"/>
                <w:iCs w:val="0"/>
                <w:sz w:val="18"/>
                <w:szCs w:val="18"/>
                <w:lang w:val="fr-CH" w:eastAsia="fr-CH"/>
              </w:rPr>
              <w:br/>
              <w:t>2'000 personnes</w:t>
            </w:r>
            <w:r w:rsidRPr="00CF1757">
              <w:rPr>
                <w:rFonts w:cs="Arial"/>
                <w:iCs w:val="0"/>
                <w:sz w:val="18"/>
                <w:szCs w:val="18"/>
                <w:lang w:val="fr-CH" w:eastAsia="fr-CH"/>
              </w:rPr>
              <w:br/>
              <w:t>= 0 personne</w:t>
            </w:r>
          </w:p>
        </w:tc>
      </w:tr>
      <w:tr w:rsidR="00126101" w:rsidRPr="00126101"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proofErr w:type="spellStart"/>
            <w:r w:rsidRPr="00766BB3">
              <w:rPr>
                <w:rFonts w:cs="Arial"/>
                <w:b/>
                <w:bCs/>
                <w:iCs w:val="0"/>
                <w:sz w:val="18"/>
                <w:szCs w:val="18"/>
                <w:lang w:val="fr-CH" w:eastAsia="fr-CH"/>
              </w:rPr>
              <w:t>Too</w:t>
            </w:r>
            <w:proofErr w:type="spellEnd"/>
            <w:r w:rsidRPr="00766BB3">
              <w:rPr>
                <w:rFonts w:cs="Arial"/>
                <w:b/>
                <w:bCs/>
                <w:iCs w:val="0"/>
                <w:sz w:val="18"/>
                <w:szCs w:val="18"/>
                <w:lang w:val="fr-CH" w:eastAsia="fr-CH"/>
              </w:rPr>
              <w:t xml:space="preserve"> high proportion of </w:t>
            </w:r>
            <w:proofErr w:type="spellStart"/>
            <w:r w:rsidRPr="00766BB3">
              <w:rPr>
                <w:rFonts w:cs="Arial"/>
                <w:b/>
                <w:bCs/>
                <w:iCs w:val="0"/>
                <w:sz w:val="18"/>
                <w:szCs w:val="18"/>
                <w:lang w:val="fr-CH" w:eastAsia="fr-CH"/>
              </w:rPr>
              <w:t>unknown</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nationality</w:t>
            </w:r>
            <w:proofErr w:type="spellEnd"/>
            <w:r w:rsidRPr="00766BB3">
              <w:rPr>
                <w:rFonts w:cs="Arial"/>
                <w:b/>
                <w:bCs/>
                <w:iCs w:val="0"/>
                <w:sz w:val="18"/>
                <w:szCs w:val="18"/>
                <w:lang w:val="fr-CH" w:eastAsia="fr-CH"/>
              </w:rPr>
              <w:t xml:space="preserve"> </w:t>
            </w:r>
            <w:r w:rsidRPr="00766BB3">
              <w:rPr>
                <w:rFonts w:cs="Arial"/>
                <w:i/>
                <w:sz w:val="18"/>
                <w:szCs w:val="18"/>
                <w:lang w:val="fr-CH" w:eastAsia="fr-CH"/>
              </w:rPr>
              <w:t>Le nombre de personnes apatrides ou avec la nationalité inconnue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411.188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0221C2" w:rsidP="00126101">
            <w:pPr>
              <w:jc w:val="center"/>
              <w:rPr>
                <w:rFonts w:ascii="Times New Roman" w:hAnsi="Times New Roman"/>
                <w:iCs w:val="0"/>
                <w:sz w:val="20"/>
                <w:szCs w:val="20"/>
                <w:lang w:val="fr-CH" w:eastAsia="fr-CH"/>
              </w:rPr>
            </w:pPr>
            <w:r>
              <w:rPr>
                <w:noProof/>
                <w:lang w:val="fr-CH" w:eastAsia="fr-CH"/>
              </w:rPr>
              <w:drawing>
                <wp:anchor distT="0" distB="0" distL="114300" distR="114300" simplePos="0" relativeHeight="251950592" behindDoc="0" locked="0" layoutInCell="1" allowOverlap="1" wp14:anchorId="0AFF4EAD" wp14:editId="7F7A02E8">
                  <wp:simplePos x="0" y="0"/>
                  <wp:positionH relativeFrom="column">
                    <wp:posOffset>1191895</wp:posOffset>
                  </wp:positionH>
                  <wp:positionV relativeFrom="paragraph">
                    <wp:posOffset>-1282700</wp:posOffset>
                  </wp:positionV>
                  <wp:extent cx="738505" cy="408940"/>
                  <wp:effectExtent l="0" t="0" r="4445" b="0"/>
                  <wp:wrapNone/>
                  <wp:docPr id="327" name="Image 3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126101" w:rsidRPr="00766BB3">
              <w:rPr>
                <w:rFonts w:ascii="Times New Roman" w:hAnsi="Times New Roman"/>
                <w:iCs w:val="0"/>
                <w:sz w:val="20"/>
                <w:szCs w:val="20"/>
                <w:lang w:val="fr-CH" w:eastAsia="fr-CH"/>
              </w:rPr>
              <w:t> </w:t>
            </w:r>
          </w:p>
        </w:tc>
      </w:tr>
      <w:tr w:rsidR="00126101" w:rsidRPr="00126101"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proofErr w:type="spellStart"/>
            <w:r w:rsidRPr="00766BB3">
              <w:rPr>
                <w:rFonts w:cs="Arial"/>
                <w:b/>
                <w:bCs/>
                <w:iCs w:val="0"/>
                <w:sz w:val="18"/>
                <w:szCs w:val="18"/>
                <w:lang w:val="fr-CH" w:eastAsia="fr-CH"/>
              </w:rPr>
              <w:t>Too</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many</w:t>
            </w:r>
            <w:proofErr w:type="spellEnd"/>
            <w:r w:rsidRPr="00766BB3">
              <w:rPr>
                <w:rFonts w:cs="Arial"/>
                <w:b/>
                <w:bCs/>
                <w:iCs w:val="0"/>
                <w:sz w:val="18"/>
                <w:szCs w:val="18"/>
                <w:lang w:val="fr-CH" w:eastAsia="fr-CH"/>
              </w:rPr>
              <w:t xml:space="preserve"> people </w:t>
            </w:r>
            <w:proofErr w:type="spellStart"/>
            <w:r w:rsidRPr="00766BB3">
              <w:rPr>
                <w:rFonts w:cs="Arial"/>
                <w:b/>
                <w:bCs/>
                <w:iCs w:val="0"/>
                <w:sz w:val="18"/>
                <w:szCs w:val="18"/>
                <w:lang w:val="fr-CH" w:eastAsia="fr-CH"/>
              </w:rPr>
              <w:t>with</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unknown</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arrival</w:t>
            </w:r>
            <w:proofErr w:type="spellEnd"/>
            <w:r w:rsidRPr="00766BB3">
              <w:rPr>
                <w:rFonts w:cs="Arial"/>
                <w:b/>
                <w:bCs/>
                <w:iCs w:val="0"/>
                <w:sz w:val="18"/>
                <w:szCs w:val="18"/>
                <w:lang w:val="fr-CH" w:eastAsia="fr-CH"/>
              </w:rPr>
              <w:t xml:space="preserve"> date</w:t>
            </w:r>
            <w:r w:rsidRPr="00766BB3">
              <w:rPr>
                <w:rFonts w:cs="Arial"/>
                <w:b/>
                <w:bCs/>
                <w:iCs w:val="0"/>
                <w:sz w:val="18"/>
                <w:szCs w:val="18"/>
                <w:lang w:val="fr-CH" w:eastAsia="fr-CH"/>
              </w:rPr>
              <w:br/>
            </w:r>
            <w:r w:rsidRPr="00766BB3">
              <w:rPr>
                <w:rFonts w:cs="Arial"/>
                <w:i/>
                <w:sz w:val="18"/>
                <w:szCs w:val="18"/>
                <w:lang w:val="fr-CH" w:eastAsia="fr-CH"/>
              </w:rPr>
              <w:t>Le nombre de personnes avec la date d'arrivée inconnue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531.288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5%</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proofErr w:type="spellStart"/>
            <w:r w:rsidRPr="00766BB3">
              <w:rPr>
                <w:rFonts w:cs="Arial"/>
                <w:b/>
                <w:bCs/>
                <w:iCs w:val="0"/>
                <w:sz w:val="18"/>
                <w:szCs w:val="18"/>
                <w:lang w:val="fr-CH" w:eastAsia="fr-CH"/>
              </w:rPr>
              <w:t>Too</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many</w:t>
            </w:r>
            <w:proofErr w:type="spellEnd"/>
            <w:r w:rsidRPr="00766BB3">
              <w:rPr>
                <w:rFonts w:cs="Arial"/>
                <w:b/>
                <w:bCs/>
                <w:iCs w:val="0"/>
                <w:sz w:val="18"/>
                <w:szCs w:val="18"/>
                <w:lang w:val="fr-CH" w:eastAsia="fr-CH"/>
              </w:rPr>
              <w:t xml:space="preserve"> people </w:t>
            </w:r>
            <w:proofErr w:type="spellStart"/>
            <w:r w:rsidRPr="00766BB3">
              <w:rPr>
                <w:rFonts w:cs="Arial"/>
                <w:b/>
                <w:bCs/>
                <w:iCs w:val="0"/>
                <w:sz w:val="18"/>
                <w:szCs w:val="18"/>
                <w:lang w:val="fr-CH" w:eastAsia="fr-CH"/>
              </w:rPr>
              <w:t>with</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unknown</w:t>
            </w:r>
            <w:proofErr w:type="spellEnd"/>
            <w:r w:rsidRPr="00766BB3">
              <w:rPr>
                <w:rFonts w:cs="Arial"/>
                <w:b/>
                <w:bCs/>
                <w:iCs w:val="0"/>
                <w:sz w:val="18"/>
                <w:szCs w:val="18"/>
                <w:lang w:val="fr-CH" w:eastAsia="fr-CH"/>
              </w:rPr>
              <w:t xml:space="preserve"> provenance</w:t>
            </w:r>
            <w:r w:rsidRPr="00766BB3">
              <w:rPr>
                <w:rFonts w:cs="Arial"/>
                <w:b/>
                <w:bCs/>
                <w:iCs w:val="0"/>
                <w:sz w:val="18"/>
                <w:szCs w:val="18"/>
                <w:lang w:val="fr-CH" w:eastAsia="fr-CH"/>
              </w:rPr>
              <w:br/>
            </w:r>
            <w:r w:rsidRPr="00766BB3">
              <w:rPr>
                <w:rFonts w:cs="Arial"/>
                <w:i/>
                <w:sz w:val="18"/>
                <w:szCs w:val="18"/>
                <w:lang w:val="fr-CH" w:eastAsia="fr-CH"/>
              </w:rPr>
              <w:t>Le nombre de personnes avec le lieu de provenance inconnu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532.288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25%</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15%</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E906F2" w:rsidRPr="00CF1757" w:rsidTr="00BC7FF8">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E906F2" w:rsidRPr="00CF1757" w:rsidRDefault="00E906F2" w:rsidP="00126101">
            <w:pPr>
              <w:rPr>
                <w:rFonts w:ascii="Times New Roman" w:hAnsi="Times New Roman"/>
                <w:iCs w:val="0"/>
                <w:sz w:val="20"/>
                <w:szCs w:val="20"/>
                <w:lang w:val="fr-CH" w:eastAsia="fr-CH"/>
              </w:rPr>
            </w:pPr>
            <w:r w:rsidRPr="00CF1757">
              <w:rPr>
                <w:rFonts w:cs="Arial"/>
                <w:b/>
                <w:bCs/>
                <w:iCs w:val="0"/>
                <w:sz w:val="18"/>
                <w:szCs w:val="18"/>
                <w:lang w:val="fr-CH" w:eastAsia="fr-CH"/>
              </w:rPr>
              <w:t xml:space="preserve">No </w:t>
            </w:r>
            <w:proofErr w:type="spellStart"/>
            <w:r w:rsidRPr="00CF1757">
              <w:rPr>
                <w:rFonts w:cs="Arial"/>
                <w:b/>
                <w:bCs/>
                <w:iCs w:val="0"/>
                <w:sz w:val="18"/>
                <w:szCs w:val="18"/>
                <w:lang w:val="fr-CH" w:eastAsia="fr-CH"/>
              </w:rPr>
              <w:t>person</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left</w:t>
            </w:r>
            <w:proofErr w:type="spellEnd"/>
            <w:r w:rsidRPr="00CF1757">
              <w:rPr>
                <w:rFonts w:cs="Arial"/>
                <w:b/>
                <w:bCs/>
                <w:iCs w:val="0"/>
                <w:sz w:val="18"/>
                <w:szCs w:val="18"/>
                <w:lang w:val="fr-CH" w:eastAsia="fr-CH"/>
              </w:rPr>
              <w:t xml:space="preserve"> for </w:t>
            </w:r>
            <w:proofErr w:type="spellStart"/>
            <w:r w:rsidRPr="00CF1757">
              <w:rPr>
                <w:rFonts w:cs="Arial"/>
                <w:b/>
                <w:bCs/>
                <w:iCs w:val="0"/>
                <w:sz w:val="18"/>
                <w:szCs w:val="18"/>
                <w:lang w:val="fr-CH" w:eastAsia="fr-CH"/>
              </w:rPr>
              <w:t>another</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municipality</w:t>
            </w:r>
            <w:proofErr w:type="spellEnd"/>
            <w:r w:rsidRPr="00CF1757">
              <w:rPr>
                <w:rFonts w:cs="Arial"/>
                <w:b/>
                <w:bCs/>
                <w:iCs w:val="0"/>
                <w:sz w:val="18"/>
                <w:szCs w:val="18"/>
                <w:lang w:val="fr-CH" w:eastAsia="fr-CH"/>
              </w:rPr>
              <w:t xml:space="preserve">/country </w:t>
            </w:r>
            <w:r w:rsidRPr="00CF1757">
              <w:rPr>
                <w:rFonts w:cs="Arial"/>
                <w:i/>
                <w:sz w:val="18"/>
                <w:szCs w:val="18"/>
                <w:lang w:val="fr-CH" w:eastAsia="fr-CH"/>
              </w:rPr>
              <w:t>Absence, dans le fichier, de personnes ayant déménagé (pour les grandes communes)</w:t>
            </w:r>
          </w:p>
        </w:tc>
        <w:tc>
          <w:tcPr>
            <w:tcW w:w="960" w:type="dxa"/>
            <w:tcBorders>
              <w:top w:val="nil"/>
              <w:left w:val="nil"/>
              <w:bottom w:val="single" w:sz="4" w:space="0" w:color="auto"/>
              <w:right w:val="single" w:sz="4" w:space="0" w:color="auto"/>
            </w:tcBorders>
            <w:shd w:val="clear" w:color="auto" w:fill="auto"/>
            <w:hideMark/>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541.188</w:t>
            </w:r>
          </w:p>
        </w:tc>
        <w:tc>
          <w:tcPr>
            <w:tcW w:w="2880" w:type="dxa"/>
            <w:gridSpan w:val="2"/>
            <w:tcBorders>
              <w:top w:val="nil"/>
              <w:left w:val="nil"/>
              <w:bottom w:val="single" w:sz="4" w:space="0" w:color="auto"/>
              <w:right w:val="single" w:sz="4" w:space="0" w:color="auto"/>
            </w:tcBorders>
            <w:shd w:val="clear" w:color="auto" w:fill="auto"/>
            <w:vAlign w:val="center"/>
            <w:hideMark/>
          </w:tcPr>
          <w:p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rsidR="00E906F2" w:rsidRPr="00CF1757"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 &gt;</w:t>
            </w:r>
            <w:r w:rsidRPr="00CF1757">
              <w:rPr>
                <w:rFonts w:cs="Arial"/>
                <w:iCs w:val="0"/>
                <w:sz w:val="18"/>
                <w:szCs w:val="18"/>
                <w:lang w:val="fr-CH" w:eastAsia="fr-CH"/>
              </w:rPr>
              <w:br/>
              <w:t>2'000 personnes</w:t>
            </w:r>
            <w:r w:rsidRPr="00CF1757">
              <w:rPr>
                <w:rFonts w:cs="Arial"/>
                <w:iCs w:val="0"/>
                <w:sz w:val="18"/>
                <w:szCs w:val="18"/>
                <w:lang w:val="fr-CH" w:eastAsia="fr-CH"/>
              </w:rPr>
              <w:br/>
              <w:t>= 0 personne</w:t>
            </w:r>
          </w:p>
        </w:tc>
      </w:tr>
      <w:tr w:rsidR="00E906F2" w:rsidRPr="00E906F2" w:rsidTr="00126101">
        <w:trPr>
          <w:trHeight w:val="960"/>
        </w:trPr>
        <w:tc>
          <w:tcPr>
            <w:tcW w:w="3440" w:type="dxa"/>
            <w:tcBorders>
              <w:top w:val="nil"/>
              <w:left w:val="single" w:sz="4" w:space="0" w:color="auto"/>
              <w:bottom w:val="single" w:sz="4" w:space="0" w:color="auto"/>
              <w:right w:val="single" w:sz="4" w:space="0" w:color="auto"/>
            </w:tcBorders>
            <w:shd w:val="clear" w:color="auto" w:fill="auto"/>
          </w:tcPr>
          <w:p w:rsidR="00E906F2" w:rsidRPr="00CF1757" w:rsidRDefault="00E906F2" w:rsidP="00E906F2">
            <w:pPr>
              <w:autoSpaceDE w:val="0"/>
              <w:autoSpaceDN w:val="0"/>
              <w:adjustRightInd w:val="0"/>
              <w:rPr>
                <w:rFonts w:cs="Arial"/>
                <w:b/>
                <w:bCs/>
                <w:iCs w:val="0"/>
                <w:sz w:val="18"/>
                <w:szCs w:val="18"/>
                <w:lang w:val="fr-CH" w:eastAsia="fr-CH"/>
              </w:rPr>
            </w:pPr>
            <w:proofErr w:type="spellStart"/>
            <w:r w:rsidRPr="00CF1757">
              <w:rPr>
                <w:rFonts w:cs="Arial"/>
                <w:b/>
                <w:bCs/>
                <w:iCs w:val="0"/>
                <w:sz w:val="18"/>
                <w:szCs w:val="18"/>
                <w:lang w:val="fr-CH" w:eastAsia="fr-CH"/>
              </w:rPr>
              <w:t>Too</w:t>
            </w:r>
            <w:proofErr w:type="spellEnd"/>
            <w:r w:rsidRPr="00CF1757">
              <w:rPr>
                <w:rFonts w:cs="Arial"/>
                <w:b/>
                <w:bCs/>
                <w:iCs w:val="0"/>
                <w:sz w:val="18"/>
                <w:szCs w:val="18"/>
                <w:lang w:val="fr-CH" w:eastAsia="fr-CH"/>
              </w:rPr>
              <w:t xml:space="preserve"> high proportion of </w:t>
            </w:r>
            <w:proofErr w:type="spellStart"/>
            <w:r w:rsidRPr="00CF1757">
              <w:rPr>
                <w:rFonts w:cs="Arial"/>
                <w:b/>
                <w:bCs/>
                <w:iCs w:val="0"/>
                <w:sz w:val="18"/>
                <w:szCs w:val="18"/>
                <w:lang w:val="fr-CH" w:eastAsia="fr-CH"/>
              </w:rPr>
              <w:t>unknon</w:t>
            </w:r>
            <w:proofErr w:type="spellEnd"/>
            <w:r w:rsidRPr="00CF1757">
              <w:rPr>
                <w:rFonts w:cs="Arial"/>
                <w:b/>
                <w:bCs/>
                <w:iCs w:val="0"/>
                <w:sz w:val="18"/>
                <w:szCs w:val="18"/>
                <w:lang w:val="fr-CH" w:eastAsia="fr-CH"/>
              </w:rPr>
              <w:t xml:space="preserve"> destination</w:t>
            </w:r>
            <w:r w:rsidRPr="00CF1757">
              <w:rPr>
                <w:rFonts w:cs="Arial"/>
                <w:b/>
                <w:bCs/>
                <w:iCs w:val="0"/>
                <w:sz w:val="18"/>
                <w:szCs w:val="18"/>
                <w:lang w:val="fr-CH" w:eastAsia="fr-CH"/>
              </w:rPr>
              <w:br/>
            </w:r>
            <w:r w:rsidRPr="00CF1757">
              <w:rPr>
                <w:rFonts w:cs="Arial"/>
                <w:i/>
                <w:sz w:val="18"/>
                <w:szCs w:val="18"/>
                <w:lang w:val="fr-CH" w:eastAsia="fr-CH"/>
              </w:rPr>
              <w:t>Le nombre de personnes avec un lieu de destination inconnu est trop élevé (en % des personnes parties).</w:t>
            </w:r>
          </w:p>
        </w:tc>
        <w:tc>
          <w:tcPr>
            <w:tcW w:w="960" w:type="dxa"/>
            <w:tcBorders>
              <w:top w:val="nil"/>
              <w:left w:val="nil"/>
              <w:bottom w:val="single" w:sz="4" w:space="0" w:color="auto"/>
              <w:right w:val="single" w:sz="4" w:space="0" w:color="auto"/>
            </w:tcBorders>
            <w:shd w:val="clear" w:color="auto" w:fill="auto"/>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542.288</w:t>
            </w:r>
          </w:p>
        </w:tc>
        <w:tc>
          <w:tcPr>
            <w:tcW w:w="1680" w:type="dxa"/>
            <w:tcBorders>
              <w:top w:val="nil"/>
              <w:left w:val="nil"/>
              <w:bottom w:val="single" w:sz="4" w:space="0" w:color="auto"/>
              <w:right w:val="single" w:sz="4" w:space="0" w:color="auto"/>
            </w:tcBorders>
            <w:shd w:val="clear" w:color="auto" w:fill="auto"/>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 xml:space="preserve">15% </w:t>
            </w:r>
          </w:p>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 max 5 personnes</w:t>
            </w:r>
          </w:p>
        </w:tc>
        <w:tc>
          <w:tcPr>
            <w:tcW w:w="1200" w:type="dxa"/>
            <w:tcBorders>
              <w:top w:val="nil"/>
              <w:left w:val="nil"/>
              <w:bottom w:val="single" w:sz="4" w:space="0" w:color="auto"/>
              <w:right w:val="single" w:sz="4" w:space="0" w:color="auto"/>
            </w:tcBorders>
            <w:shd w:val="clear" w:color="auto" w:fill="auto"/>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15%</w:t>
            </w:r>
          </w:p>
        </w:tc>
        <w:tc>
          <w:tcPr>
            <w:tcW w:w="1200" w:type="dxa"/>
            <w:tcBorders>
              <w:top w:val="nil"/>
              <w:left w:val="nil"/>
              <w:bottom w:val="single" w:sz="4" w:space="0" w:color="auto"/>
              <w:right w:val="single" w:sz="4" w:space="0" w:color="auto"/>
            </w:tcBorders>
            <w:shd w:val="clear" w:color="auto" w:fill="auto"/>
          </w:tcPr>
          <w:p w:rsidR="00E906F2" w:rsidRPr="00CF1757" w:rsidRDefault="00E906F2" w:rsidP="00126101">
            <w:pPr>
              <w:jc w:val="center"/>
              <w:rPr>
                <w:rFonts w:ascii="Times New Roman" w:hAnsi="Times New Roman"/>
                <w:iCs w:val="0"/>
                <w:sz w:val="20"/>
                <w:szCs w:val="20"/>
                <w:lang w:val="fr-CH" w:eastAsia="fr-CH"/>
              </w:rPr>
            </w:pPr>
          </w:p>
        </w:tc>
      </w:tr>
      <w:tr w:rsidR="00126101" w:rsidRPr="00126101" w:rsidTr="00E906F2">
        <w:trPr>
          <w:trHeight w:val="678"/>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E906F2">
            <w:pPr>
              <w:rPr>
                <w:rFonts w:ascii="Times New Roman" w:hAnsi="Times New Roman"/>
                <w:iCs w:val="0"/>
                <w:sz w:val="20"/>
                <w:szCs w:val="20"/>
                <w:lang w:val="fr-CH" w:eastAsia="fr-CH"/>
              </w:rPr>
            </w:pPr>
            <w:proofErr w:type="spellStart"/>
            <w:r w:rsidRPr="00766BB3">
              <w:rPr>
                <w:rFonts w:cs="Arial"/>
                <w:b/>
                <w:bCs/>
                <w:iCs w:val="0"/>
                <w:sz w:val="18"/>
                <w:szCs w:val="18"/>
                <w:lang w:val="fr-CH" w:eastAsia="fr-CH"/>
              </w:rPr>
              <w:t>Too</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many</w:t>
            </w:r>
            <w:proofErr w:type="spellEnd"/>
            <w:r w:rsidRPr="00766BB3">
              <w:rPr>
                <w:rFonts w:cs="Arial"/>
                <w:b/>
                <w:bCs/>
                <w:iCs w:val="0"/>
                <w:sz w:val="18"/>
                <w:szCs w:val="18"/>
                <w:lang w:val="fr-CH" w:eastAsia="fr-CH"/>
              </w:rPr>
              <w:t xml:space="preserve"> EGID 999999999</w:t>
            </w:r>
            <w:r w:rsidRPr="00766BB3">
              <w:rPr>
                <w:rFonts w:cs="Arial"/>
                <w:b/>
                <w:bCs/>
                <w:iCs w:val="0"/>
                <w:sz w:val="18"/>
                <w:szCs w:val="18"/>
                <w:lang w:val="fr-CH" w:eastAsia="fr-CH"/>
              </w:rPr>
              <w:br/>
            </w:r>
            <w:r w:rsidRPr="00766BB3">
              <w:rPr>
                <w:rFonts w:cs="Arial"/>
                <w:i/>
                <w:sz w:val="18"/>
                <w:szCs w:val="18"/>
                <w:lang w:val="fr-CH" w:eastAsia="fr-CH"/>
              </w:rPr>
              <w:t>Le nombre de personnes avec EGID égal à999'999’999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623.188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rsidTr="00126101">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proofErr w:type="spellStart"/>
            <w:r w:rsidRPr="00766BB3">
              <w:rPr>
                <w:rFonts w:cs="Arial"/>
                <w:b/>
                <w:bCs/>
                <w:iCs w:val="0"/>
                <w:sz w:val="18"/>
                <w:szCs w:val="18"/>
                <w:lang w:val="fr-CH" w:eastAsia="fr-CH"/>
              </w:rPr>
              <w:t>Too</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many</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unknown</w:t>
            </w:r>
            <w:proofErr w:type="spellEnd"/>
            <w:r w:rsidRPr="00766BB3">
              <w:rPr>
                <w:rFonts w:cs="Arial"/>
                <w:b/>
                <w:bCs/>
                <w:iCs w:val="0"/>
                <w:sz w:val="18"/>
                <w:szCs w:val="18"/>
                <w:lang w:val="fr-CH" w:eastAsia="fr-CH"/>
              </w:rPr>
              <w:t xml:space="preserve"> type of </w:t>
            </w:r>
            <w:proofErr w:type="spellStart"/>
            <w:r w:rsidRPr="00766BB3">
              <w:rPr>
                <w:rFonts w:cs="Arial"/>
                <w:b/>
                <w:bCs/>
                <w:iCs w:val="0"/>
                <w:sz w:val="18"/>
                <w:szCs w:val="18"/>
                <w:lang w:val="fr-CH" w:eastAsia="fr-CH"/>
              </w:rPr>
              <w:t>household</w:t>
            </w:r>
            <w:proofErr w:type="spellEnd"/>
            <w:r w:rsidRPr="00766BB3">
              <w:rPr>
                <w:rFonts w:cs="Arial"/>
                <w:b/>
                <w:bCs/>
                <w:iCs w:val="0"/>
                <w:sz w:val="18"/>
                <w:szCs w:val="18"/>
                <w:lang w:val="fr-CH" w:eastAsia="fr-CH"/>
              </w:rPr>
              <w:br/>
            </w:r>
            <w:r w:rsidRPr="00766BB3">
              <w:rPr>
                <w:rFonts w:cs="Arial"/>
                <w:i/>
                <w:sz w:val="18"/>
                <w:szCs w:val="18"/>
                <w:lang w:val="fr-CH" w:eastAsia="fr-CH"/>
              </w:rPr>
              <w:t>Le nombre de personnes avec la catégorie de ménage « Pas encore attribuée »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624.188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rsidTr="00126101">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proofErr w:type="spellStart"/>
            <w:r w:rsidRPr="00766BB3">
              <w:rPr>
                <w:rFonts w:cs="Arial"/>
                <w:b/>
                <w:bCs/>
                <w:iCs w:val="0"/>
                <w:sz w:val="18"/>
                <w:szCs w:val="18"/>
                <w:lang w:val="fr-CH" w:eastAsia="fr-CH"/>
              </w:rPr>
              <w:t>Too</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many</w:t>
            </w:r>
            <w:proofErr w:type="spellEnd"/>
            <w:r w:rsidRPr="00766BB3">
              <w:rPr>
                <w:rFonts w:cs="Arial"/>
                <w:b/>
                <w:bCs/>
                <w:iCs w:val="0"/>
                <w:sz w:val="18"/>
                <w:szCs w:val="18"/>
                <w:lang w:val="fr-CH" w:eastAsia="fr-CH"/>
              </w:rPr>
              <w:t xml:space="preserve"> people </w:t>
            </w:r>
            <w:proofErr w:type="spellStart"/>
            <w:r w:rsidRPr="00766BB3">
              <w:rPr>
                <w:rFonts w:cs="Arial"/>
                <w:b/>
                <w:bCs/>
                <w:iCs w:val="0"/>
                <w:sz w:val="18"/>
                <w:szCs w:val="18"/>
                <w:lang w:val="fr-CH" w:eastAsia="fr-CH"/>
              </w:rPr>
              <w:t>with</w:t>
            </w:r>
            <w:proofErr w:type="spellEnd"/>
            <w:r w:rsidRPr="00766BB3">
              <w:rPr>
                <w:rFonts w:cs="Arial"/>
                <w:b/>
                <w:bCs/>
                <w:iCs w:val="0"/>
                <w:sz w:val="18"/>
                <w:szCs w:val="18"/>
                <w:lang w:val="fr-CH" w:eastAsia="fr-CH"/>
              </w:rPr>
              <w:t xml:space="preserve"> administrative </w:t>
            </w:r>
            <w:proofErr w:type="spellStart"/>
            <w:r w:rsidRPr="00766BB3">
              <w:rPr>
                <w:rFonts w:cs="Arial"/>
                <w:b/>
                <w:bCs/>
                <w:iCs w:val="0"/>
                <w:sz w:val="18"/>
                <w:szCs w:val="18"/>
                <w:lang w:val="fr-CH" w:eastAsia="fr-CH"/>
              </w:rPr>
              <w:t>household</w:t>
            </w:r>
            <w:proofErr w:type="spellEnd"/>
            <w:r w:rsidRPr="00766BB3">
              <w:rPr>
                <w:rFonts w:cs="Arial"/>
                <w:b/>
                <w:bCs/>
                <w:iCs w:val="0"/>
                <w:sz w:val="18"/>
                <w:szCs w:val="18"/>
                <w:lang w:val="fr-CH" w:eastAsia="fr-CH"/>
              </w:rPr>
              <w:t xml:space="preserve"> type</w:t>
            </w:r>
            <w:r w:rsidRPr="00766BB3">
              <w:rPr>
                <w:rFonts w:cs="Arial"/>
                <w:b/>
                <w:bCs/>
                <w:iCs w:val="0"/>
                <w:sz w:val="18"/>
                <w:szCs w:val="18"/>
                <w:lang w:val="fr-CH" w:eastAsia="fr-CH"/>
              </w:rPr>
              <w:br/>
            </w:r>
            <w:r w:rsidRPr="00766BB3">
              <w:rPr>
                <w:rFonts w:cs="Arial"/>
                <w:i/>
                <w:sz w:val="18"/>
                <w:szCs w:val="18"/>
                <w:lang w:val="fr-CH" w:eastAsia="fr-CH"/>
              </w:rPr>
              <w:t>Le nombre de personnes avec la catégorie de ménage « Ménage administratif »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624.288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126101" w:rsidRPr="00126101" w:rsidTr="00126101">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126101" w:rsidRPr="00766BB3" w:rsidRDefault="00126101" w:rsidP="00126101">
            <w:pPr>
              <w:rPr>
                <w:rFonts w:ascii="Times New Roman" w:hAnsi="Times New Roman"/>
                <w:iCs w:val="0"/>
                <w:sz w:val="20"/>
                <w:szCs w:val="20"/>
                <w:lang w:val="fr-CH" w:eastAsia="fr-CH"/>
              </w:rPr>
            </w:pPr>
            <w:proofErr w:type="spellStart"/>
            <w:r w:rsidRPr="00766BB3">
              <w:rPr>
                <w:rFonts w:cs="Arial"/>
                <w:b/>
                <w:bCs/>
                <w:iCs w:val="0"/>
                <w:sz w:val="18"/>
                <w:szCs w:val="18"/>
                <w:lang w:val="fr-CH" w:eastAsia="fr-CH"/>
              </w:rPr>
              <w:t>Too</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many</w:t>
            </w:r>
            <w:proofErr w:type="spellEnd"/>
            <w:r w:rsidRPr="00766BB3">
              <w:rPr>
                <w:rFonts w:cs="Arial"/>
                <w:b/>
                <w:bCs/>
                <w:iCs w:val="0"/>
                <w:sz w:val="18"/>
                <w:szCs w:val="18"/>
                <w:lang w:val="fr-CH" w:eastAsia="fr-CH"/>
              </w:rPr>
              <w:t xml:space="preserve"> EWID=999 in </w:t>
            </w:r>
            <w:proofErr w:type="spellStart"/>
            <w:r w:rsidRPr="00766BB3">
              <w:rPr>
                <w:rFonts w:cs="Arial"/>
                <w:b/>
                <w:bCs/>
                <w:iCs w:val="0"/>
                <w:sz w:val="18"/>
                <w:szCs w:val="18"/>
                <w:lang w:val="fr-CH" w:eastAsia="fr-CH"/>
              </w:rPr>
              <w:t>private</w:t>
            </w:r>
            <w:proofErr w:type="spellEnd"/>
            <w:r w:rsidRPr="00766BB3">
              <w:rPr>
                <w:rFonts w:cs="Arial"/>
                <w:b/>
                <w:bCs/>
                <w:iCs w:val="0"/>
                <w:sz w:val="18"/>
                <w:szCs w:val="18"/>
                <w:lang w:val="fr-CH" w:eastAsia="fr-CH"/>
              </w:rPr>
              <w:t xml:space="preserve"> </w:t>
            </w:r>
            <w:proofErr w:type="spellStart"/>
            <w:r w:rsidRPr="00766BB3">
              <w:rPr>
                <w:rFonts w:cs="Arial"/>
                <w:b/>
                <w:bCs/>
                <w:iCs w:val="0"/>
                <w:sz w:val="18"/>
                <w:szCs w:val="18"/>
                <w:lang w:val="fr-CH" w:eastAsia="fr-CH"/>
              </w:rPr>
              <w:t>household</w:t>
            </w:r>
            <w:proofErr w:type="spellEnd"/>
            <w:r w:rsidRPr="00766BB3">
              <w:rPr>
                <w:rFonts w:cs="Arial"/>
                <w:b/>
                <w:bCs/>
                <w:iCs w:val="0"/>
                <w:sz w:val="18"/>
                <w:szCs w:val="18"/>
                <w:lang w:val="fr-CH" w:eastAsia="fr-CH"/>
              </w:rPr>
              <w:br/>
            </w:r>
            <w:r w:rsidRPr="00766BB3">
              <w:rPr>
                <w:rFonts w:cs="Arial"/>
                <w:i/>
                <w:sz w:val="18"/>
                <w:szCs w:val="18"/>
                <w:lang w:val="fr-CH" w:eastAsia="fr-CH"/>
              </w:rPr>
              <w:t>Le nombre de personnes avec EWID=999 et ménage privé est trop élevé.</w:t>
            </w:r>
          </w:p>
        </w:tc>
        <w:tc>
          <w:tcPr>
            <w:tcW w:w="96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cs="Arial"/>
                <w:iCs w:val="0"/>
                <w:sz w:val="18"/>
                <w:szCs w:val="18"/>
                <w:lang w:val="fr-CH" w:eastAsia="fr-CH"/>
              </w:rPr>
            </w:pPr>
            <w:r w:rsidRPr="00766BB3">
              <w:rPr>
                <w:rFonts w:cs="Arial"/>
                <w:iCs w:val="0"/>
                <w:sz w:val="18"/>
                <w:szCs w:val="18"/>
                <w:lang w:val="fr-CH" w:eastAsia="fr-CH"/>
              </w:rPr>
              <w:t>625.188</w:t>
            </w:r>
          </w:p>
        </w:tc>
        <w:tc>
          <w:tcPr>
            <w:tcW w:w="168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20%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126101" w:rsidRPr="00766BB3" w:rsidRDefault="00126101" w:rsidP="00126101">
            <w:pPr>
              <w:jc w:val="center"/>
              <w:rPr>
                <w:rFonts w:ascii="Times New Roman" w:hAnsi="Times New Roman"/>
                <w:iCs w:val="0"/>
                <w:sz w:val="20"/>
                <w:szCs w:val="20"/>
                <w:lang w:val="fr-CH" w:eastAsia="fr-CH"/>
              </w:rPr>
            </w:pPr>
            <w:r w:rsidRPr="00766BB3">
              <w:rPr>
                <w:rFonts w:ascii="Times New Roman" w:hAnsi="Times New Roman"/>
                <w:iCs w:val="0"/>
                <w:sz w:val="20"/>
                <w:szCs w:val="20"/>
                <w:lang w:val="fr-CH" w:eastAsia="fr-CH"/>
              </w:rPr>
              <w:t> </w:t>
            </w:r>
          </w:p>
        </w:tc>
      </w:tr>
      <w:tr w:rsidR="00E906F2" w:rsidRPr="00126101" w:rsidTr="00E906F2">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E906F2" w:rsidRPr="00CF1757" w:rsidRDefault="00E906F2" w:rsidP="00126101">
            <w:pPr>
              <w:rPr>
                <w:rFonts w:ascii="Times New Roman" w:hAnsi="Times New Roman"/>
                <w:iCs w:val="0"/>
                <w:sz w:val="20"/>
                <w:szCs w:val="20"/>
                <w:lang w:val="fr-CH" w:eastAsia="fr-CH"/>
              </w:rPr>
            </w:pPr>
            <w:proofErr w:type="spellStart"/>
            <w:r w:rsidRPr="00CF1757">
              <w:rPr>
                <w:rFonts w:cs="Arial"/>
                <w:b/>
                <w:bCs/>
                <w:iCs w:val="0"/>
                <w:sz w:val="18"/>
                <w:szCs w:val="18"/>
                <w:lang w:val="fr-CH" w:eastAsia="fr-CH"/>
              </w:rPr>
              <w:t>Too</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many</w:t>
            </w:r>
            <w:proofErr w:type="spellEnd"/>
            <w:r w:rsidRPr="00CF1757">
              <w:rPr>
                <w:rFonts w:cs="Arial"/>
                <w:b/>
                <w:bCs/>
                <w:iCs w:val="0"/>
                <w:sz w:val="18"/>
                <w:szCs w:val="18"/>
                <w:lang w:val="fr-CH" w:eastAsia="fr-CH"/>
              </w:rPr>
              <w:t xml:space="preserve"> people </w:t>
            </w:r>
            <w:proofErr w:type="spellStart"/>
            <w:r w:rsidRPr="00CF1757">
              <w:rPr>
                <w:rFonts w:cs="Arial"/>
                <w:b/>
                <w:bCs/>
                <w:iCs w:val="0"/>
                <w:sz w:val="18"/>
                <w:szCs w:val="18"/>
                <w:lang w:val="fr-CH" w:eastAsia="fr-CH"/>
              </w:rPr>
              <w:t>with</w:t>
            </w:r>
            <w:proofErr w:type="spellEnd"/>
            <w:r w:rsidRPr="00CF1757">
              <w:rPr>
                <w:rFonts w:cs="Arial"/>
                <w:b/>
                <w:bCs/>
                <w:iCs w:val="0"/>
                <w:sz w:val="18"/>
                <w:szCs w:val="18"/>
                <w:lang w:val="fr-CH" w:eastAsia="fr-CH"/>
              </w:rPr>
              <w:t xml:space="preserve"> </w:t>
            </w:r>
            <w:proofErr w:type="spellStart"/>
            <w:r w:rsidRPr="00CF1757">
              <w:rPr>
                <w:rFonts w:cs="Arial"/>
                <w:b/>
                <w:bCs/>
                <w:iCs w:val="0"/>
                <w:sz w:val="18"/>
                <w:szCs w:val="18"/>
                <w:lang w:val="fr-CH" w:eastAsia="fr-CH"/>
              </w:rPr>
              <w:t>householdId</w:t>
            </w:r>
            <w:proofErr w:type="spellEnd"/>
            <w:r w:rsidRPr="00CF1757">
              <w:rPr>
                <w:rFonts w:cs="Arial"/>
                <w:b/>
                <w:bCs/>
                <w:iCs w:val="0"/>
                <w:sz w:val="18"/>
                <w:szCs w:val="18"/>
                <w:lang w:val="fr-CH" w:eastAsia="fr-CH"/>
              </w:rPr>
              <w:t>=</w:t>
            </w:r>
            <w:proofErr w:type="spellStart"/>
            <w:r w:rsidRPr="00CF1757">
              <w:rPr>
                <w:rFonts w:cs="Arial"/>
                <w:b/>
                <w:bCs/>
                <w:iCs w:val="0"/>
                <w:sz w:val="18"/>
                <w:szCs w:val="18"/>
                <w:lang w:val="fr-CH" w:eastAsia="fr-CH"/>
              </w:rPr>
              <w:t>R_xxx</w:t>
            </w:r>
            <w:proofErr w:type="spellEnd"/>
            <w:r w:rsidRPr="00CF1757">
              <w:rPr>
                <w:rFonts w:cs="Arial"/>
                <w:b/>
                <w:bCs/>
                <w:iCs w:val="0"/>
                <w:sz w:val="18"/>
                <w:szCs w:val="18"/>
                <w:lang w:val="fr-CH" w:eastAsia="fr-CH"/>
              </w:rPr>
              <w:br/>
            </w:r>
            <w:r w:rsidRPr="00CF1757">
              <w:rPr>
                <w:rFonts w:cs="Arial"/>
                <w:i/>
                <w:sz w:val="18"/>
                <w:szCs w:val="18"/>
                <w:lang w:val="fr-CH" w:eastAsia="fr-CH"/>
              </w:rPr>
              <w:t>Le nombre de personnes avec un numéro de ménage=</w:t>
            </w:r>
            <w:proofErr w:type="spellStart"/>
            <w:r w:rsidRPr="00CF1757">
              <w:rPr>
                <w:rFonts w:cs="Arial"/>
                <w:i/>
                <w:sz w:val="18"/>
                <w:szCs w:val="18"/>
                <w:lang w:val="fr-CH" w:eastAsia="fr-CH"/>
              </w:rPr>
              <w:t>R_xxx</w:t>
            </w:r>
            <w:proofErr w:type="spellEnd"/>
            <w:r w:rsidRPr="00CF1757">
              <w:rPr>
                <w:rFonts w:cs="Arial"/>
                <w:i/>
                <w:sz w:val="18"/>
                <w:szCs w:val="18"/>
                <w:lang w:val="fr-CH" w:eastAsia="fr-CH"/>
              </w:rPr>
              <w:t xml:space="preserve"> est trop élevé.</w:t>
            </w:r>
          </w:p>
        </w:tc>
        <w:tc>
          <w:tcPr>
            <w:tcW w:w="960" w:type="dxa"/>
            <w:tcBorders>
              <w:top w:val="nil"/>
              <w:left w:val="nil"/>
              <w:bottom w:val="single" w:sz="4" w:space="0" w:color="auto"/>
              <w:right w:val="single" w:sz="4" w:space="0" w:color="auto"/>
            </w:tcBorders>
            <w:shd w:val="clear" w:color="auto" w:fill="auto"/>
            <w:hideMark/>
          </w:tcPr>
          <w:p w:rsidR="00E906F2" w:rsidRPr="00CF1757" w:rsidRDefault="00E906F2" w:rsidP="00126101">
            <w:pPr>
              <w:jc w:val="center"/>
              <w:rPr>
                <w:rFonts w:cs="Arial"/>
                <w:iCs w:val="0"/>
                <w:sz w:val="18"/>
                <w:szCs w:val="18"/>
                <w:lang w:val="fr-CH" w:eastAsia="fr-CH"/>
              </w:rPr>
            </w:pPr>
            <w:r w:rsidRPr="00CF1757">
              <w:rPr>
                <w:rFonts w:cs="Arial"/>
                <w:iCs w:val="0"/>
                <w:sz w:val="18"/>
                <w:szCs w:val="18"/>
                <w:lang w:val="fr-CH" w:eastAsia="fr-CH"/>
              </w:rPr>
              <w:t>74.188</w:t>
            </w:r>
          </w:p>
        </w:tc>
        <w:tc>
          <w:tcPr>
            <w:tcW w:w="2880" w:type="dxa"/>
            <w:gridSpan w:val="2"/>
            <w:tcBorders>
              <w:top w:val="nil"/>
              <w:left w:val="nil"/>
              <w:bottom w:val="single" w:sz="4" w:space="0" w:color="auto"/>
              <w:right w:val="single" w:sz="4" w:space="0" w:color="auto"/>
            </w:tcBorders>
            <w:shd w:val="clear" w:color="auto" w:fill="auto"/>
            <w:vAlign w:val="center"/>
            <w:hideMark/>
          </w:tcPr>
          <w:p w:rsidR="00E906F2" w:rsidRPr="00CF1757" w:rsidRDefault="00E906F2" w:rsidP="00E906F2">
            <w:pPr>
              <w:jc w:val="center"/>
              <w:rPr>
                <w:rFonts w:ascii="Times New Roman" w:hAnsi="Times New Roman"/>
                <w:iCs w:val="0"/>
                <w:sz w:val="20"/>
                <w:szCs w:val="20"/>
                <w:lang w:val="fr-CH" w:eastAsia="fr-CH"/>
              </w:rPr>
            </w:pPr>
            <w:r w:rsidRPr="00CF1757">
              <w:rPr>
                <w:rFonts w:cs="Arial"/>
                <w:iCs w:val="0"/>
                <w:sz w:val="18"/>
                <w:szCs w:val="18"/>
                <w:lang w:val="fr-CH" w:eastAsia="fr-CH"/>
              </w:rPr>
              <w:t>Pas de seuil</w:t>
            </w:r>
          </w:p>
        </w:tc>
        <w:tc>
          <w:tcPr>
            <w:tcW w:w="1200" w:type="dxa"/>
            <w:tcBorders>
              <w:top w:val="nil"/>
              <w:left w:val="nil"/>
              <w:bottom w:val="single" w:sz="4" w:space="0" w:color="auto"/>
              <w:right w:val="single" w:sz="4" w:space="0" w:color="auto"/>
            </w:tcBorders>
            <w:shd w:val="clear" w:color="auto" w:fill="auto"/>
            <w:hideMark/>
          </w:tcPr>
          <w:p w:rsidR="00E906F2" w:rsidRPr="00766BB3" w:rsidRDefault="00E906F2" w:rsidP="00126101">
            <w:pPr>
              <w:jc w:val="center"/>
              <w:rPr>
                <w:rFonts w:ascii="Times New Roman" w:hAnsi="Times New Roman"/>
                <w:iCs w:val="0"/>
                <w:sz w:val="20"/>
                <w:szCs w:val="20"/>
                <w:lang w:val="fr-CH" w:eastAsia="fr-CH"/>
              </w:rPr>
            </w:pPr>
            <w:r w:rsidRPr="00CF1757">
              <w:rPr>
                <w:rFonts w:cs="Arial"/>
                <w:iCs w:val="0"/>
                <w:sz w:val="18"/>
                <w:szCs w:val="18"/>
                <w:lang w:val="fr-CH" w:eastAsia="fr-CH"/>
              </w:rPr>
              <w:t>commune</w:t>
            </w:r>
            <w:r w:rsidRPr="00CF1757">
              <w:rPr>
                <w:rFonts w:cs="Arial"/>
                <w:iCs w:val="0"/>
                <w:sz w:val="18"/>
                <w:szCs w:val="18"/>
                <w:lang w:val="fr-CH" w:eastAsia="fr-CH"/>
              </w:rPr>
              <w:br/>
              <w:t>&gt; 40'000 personnes</w:t>
            </w:r>
            <w:r w:rsidRPr="00CF1757">
              <w:rPr>
                <w:rFonts w:cs="Arial"/>
                <w:iCs w:val="0"/>
                <w:sz w:val="18"/>
                <w:szCs w:val="18"/>
                <w:lang w:val="fr-CH" w:eastAsia="fr-CH"/>
              </w:rPr>
              <w:br/>
              <w:t>=10%</w:t>
            </w:r>
          </w:p>
        </w:tc>
      </w:tr>
    </w:tbl>
    <w:p w:rsidR="0075738C" w:rsidRDefault="0075738C" w:rsidP="0080429D">
      <w:pPr>
        <w:autoSpaceDE w:val="0"/>
        <w:autoSpaceDN w:val="0"/>
        <w:adjustRightInd w:val="0"/>
        <w:rPr>
          <w:rFonts w:cs="Arial"/>
          <w:iCs w:val="0"/>
          <w:szCs w:val="22"/>
          <w:highlight w:val="green"/>
          <w:lang w:val="fr-CH"/>
        </w:rPr>
      </w:pPr>
    </w:p>
    <w:p w:rsidR="00DA67D7" w:rsidRPr="00E90956" w:rsidRDefault="00DA67D7" w:rsidP="0080429D">
      <w:pPr>
        <w:jc w:val="both"/>
        <w:rPr>
          <w:rFonts w:cs="Arial"/>
          <w:lang w:val="fr-CH"/>
        </w:rPr>
      </w:pPr>
    </w:p>
    <w:p w:rsidR="00126101" w:rsidRDefault="00126101">
      <w:pPr>
        <w:rPr>
          <w:rFonts w:cs="Arial"/>
          <w:b/>
          <w:bCs/>
          <w:iCs w:val="0"/>
          <w:szCs w:val="22"/>
          <w:lang w:val="fr-CH" w:eastAsia="fr-CH"/>
        </w:rPr>
      </w:pPr>
      <w:bookmarkStart w:id="1610" w:name="_Toc279999221"/>
      <w:r>
        <w:br w:type="page"/>
      </w:r>
    </w:p>
    <w:p w:rsidR="0080429D" w:rsidRPr="00E90956" w:rsidRDefault="000221C2" w:rsidP="0080429D">
      <w:pPr>
        <w:pStyle w:val="Titre3"/>
      </w:pPr>
      <w:bookmarkStart w:id="1611" w:name="_Toc461454038"/>
      <w:r>
        <w:rPr>
          <w:noProof/>
        </w:rPr>
        <w:drawing>
          <wp:anchor distT="0" distB="0" distL="114300" distR="114300" simplePos="0" relativeHeight="251952640" behindDoc="0" locked="0" layoutInCell="1" allowOverlap="1" wp14:anchorId="06CE8A1A" wp14:editId="3C94B8D3">
            <wp:simplePos x="0" y="0"/>
            <wp:positionH relativeFrom="column">
              <wp:posOffset>5868670</wp:posOffset>
            </wp:positionH>
            <wp:positionV relativeFrom="paragraph">
              <wp:posOffset>-615950</wp:posOffset>
            </wp:positionV>
            <wp:extent cx="738505" cy="408940"/>
            <wp:effectExtent l="0" t="0" r="4445" b="0"/>
            <wp:wrapNone/>
            <wp:docPr id="328" name="Image 32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0429D" w:rsidRPr="00E90956">
        <w:t>Erreurs ménage</w:t>
      </w:r>
      <w:bookmarkEnd w:id="1610"/>
      <w:bookmarkEnd w:id="1611"/>
    </w:p>
    <w:p w:rsidR="00B67F1E" w:rsidRPr="00E90956" w:rsidRDefault="00B67F1E" w:rsidP="00B67F1E">
      <w:pPr>
        <w:rPr>
          <w:rFonts w:cs="Arial"/>
          <w:lang w:val="fr-CH" w:eastAsia="fr-CH"/>
        </w:rPr>
      </w:pPr>
    </w:p>
    <w:p w:rsidR="0080429D" w:rsidRPr="00126101" w:rsidRDefault="0080429D">
      <w:pPr>
        <w:jc w:val="both"/>
        <w:rPr>
          <w:rFonts w:cs="Arial"/>
          <w:lang w:val="fr-CH"/>
        </w:rPr>
      </w:pPr>
      <w:r w:rsidRPr="00126101">
        <w:rPr>
          <w:rFonts w:cs="Arial"/>
          <w:lang w:val="fr-CH"/>
        </w:rPr>
        <w:t xml:space="preserve">Afin de produire des statistiques pertinentes sur les ménages et les familles, l’OFS a également fixé des seuils de qualité </w:t>
      </w:r>
      <w:r w:rsidR="00F7639C" w:rsidRPr="00126101">
        <w:rPr>
          <w:rFonts w:cs="Arial"/>
          <w:lang w:val="fr-CH"/>
        </w:rPr>
        <w:t xml:space="preserve">concernant </w:t>
      </w:r>
      <w:r w:rsidRPr="00126101">
        <w:rPr>
          <w:rFonts w:cs="Arial"/>
          <w:lang w:val="fr-CH"/>
        </w:rPr>
        <w:t>les ménages constitués dans les RdH</w:t>
      </w:r>
      <w:r w:rsidR="00CF5673" w:rsidRPr="00CF5673">
        <w:rPr>
          <w:rFonts w:cs="Arial"/>
          <w:lang w:val="fr-CH"/>
        </w:rPr>
        <w:t>.</w:t>
      </w:r>
    </w:p>
    <w:p w:rsidR="0080429D" w:rsidRPr="00126101" w:rsidRDefault="0080429D">
      <w:pPr>
        <w:jc w:val="both"/>
        <w:rPr>
          <w:rFonts w:cs="Arial"/>
          <w:lang w:val="fr-CH"/>
        </w:rPr>
      </w:pPr>
    </w:p>
    <w:p w:rsidR="00126101" w:rsidRDefault="0080429D">
      <w:pPr>
        <w:jc w:val="both"/>
        <w:rPr>
          <w:rFonts w:cs="Arial"/>
          <w:lang w:val="fr-CH"/>
        </w:rPr>
      </w:pPr>
      <w:r w:rsidRPr="00126101">
        <w:rPr>
          <w:rFonts w:cs="Arial"/>
          <w:b/>
          <w:lang w:val="fr-CH"/>
        </w:rPr>
        <w:t>On y distingue des</w:t>
      </w:r>
      <w:r w:rsidRPr="00126101">
        <w:rPr>
          <w:rFonts w:cs="Arial"/>
          <w:lang w:val="fr-CH"/>
        </w:rPr>
        <w:t xml:space="preserve"> </w:t>
      </w:r>
      <w:r w:rsidRPr="00126101">
        <w:rPr>
          <w:rFonts w:cs="Arial"/>
          <w:b/>
          <w:lang w:val="fr-CH"/>
        </w:rPr>
        <w:t>erreurs</w:t>
      </w:r>
      <w:r w:rsidRPr="00126101">
        <w:rPr>
          <w:rFonts w:cs="Arial"/>
          <w:lang w:val="fr-CH"/>
        </w:rPr>
        <w:t>, qui sont pris</w:t>
      </w:r>
      <w:r w:rsidR="00F7639C" w:rsidRPr="00126101">
        <w:rPr>
          <w:rFonts w:cs="Arial"/>
          <w:lang w:val="fr-CH"/>
        </w:rPr>
        <w:t>es</w:t>
      </w:r>
      <w:r w:rsidRPr="00126101">
        <w:rPr>
          <w:rFonts w:cs="Arial"/>
          <w:lang w:val="fr-CH"/>
        </w:rPr>
        <w:t xml:space="preserve"> en compte pour l’acceptation ou non des données transmises </w:t>
      </w:r>
      <w:r w:rsidRPr="00126101">
        <w:rPr>
          <w:rFonts w:cs="Arial"/>
          <w:b/>
          <w:lang w:val="fr-CH"/>
        </w:rPr>
        <w:t>ainsi que des avertissements</w:t>
      </w:r>
      <w:r w:rsidRPr="00126101">
        <w:rPr>
          <w:rFonts w:cs="Arial"/>
          <w:lang w:val="fr-CH"/>
        </w:rPr>
        <w:t>. Ces derniers permettent de rendre attenti</w:t>
      </w:r>
      <w:r w:rsidR="00F7639C" w:rsidRPr="00126101">
        <w:rPr>
          <w:rFonts w:cs="Arial"/>
          <w:lang w:val="fr-CH"/>
        </w:rPr>
        <w:t>ve</w:t>
      </w:r>
      <w:r w:rsidRPr="00126101">
        <w:rPr>
          <w:rFonts w:cs="Arial"/>
          <w:lang w:val="fr-CH"/>
        </w:rPr>
        <w:t xml:space="preserve"> la commune à une situation particulière qui, après vérification du CdH, peut exister.</w:t>
      </w:r>
    </w:p>
    <w:p w:rsidR="00126101" w:rsidRDefault="0080429D">
      <w:pPr>
        <w:jc w:val="both"/>
        <w:rPr>
          <w:rFonts w:cs="Arial"/>
          <w:lang w:val="fr-CH"/>
        </w:rPr>
      </w:pPr>
      <w:r w:rsidRPr="00126101">
        <w:rPr>
          <w:rFonts w:cs="Arial"/>
          <w:lang w:val="fr-CH"/>
        </w:rPr>
        <w:t>Comme la composition des ménages peut évoluer à tout moment, ces avertissements, même après vérification du CdH, ne peuvent être désactivés.</w:t>
      </w:r>
    </w:p>
    <w:p w:rsidR="00126101" w:rsidRPr="00126101" w:rsidRDefault="00126101" w:rsidP="0080429D">
      <w:pPr>
        <w:jc w:val="both"/>
        <w:rPr>
          <w:rFonts w:cs="Arial"/>
          <w:lang w:val="fr-CH"/>
        </w:rPr>
      </w:pPr>
    </w:p>
    <w:p w:rsidR="00DE4FEA" w:rsidRDefault="00DE4FEA" w:rsidP="0080429D">
      <w:pPr>
        <w:jc w:val="both"/>
        <w:rPr>
          <w:rFonts w:cs="Arial"/>
          <w:highlight w:val="green"/>
          <w:lang w:val="fr-CH"/>
        </w:rPr>
      </w:pPr>
    </w:p>
    <w:tbl>
      <w:tblPr>
        <w:tblW w:w="7220" w:type="dxa"/>
        <w:tblInd w:w="55" w:type="dxa"/>
        <w:tblCellMar>
          <w:left w:w="70" w:type="dxa"/>
          <w:right w:w="70" w:type="dxa"/>
        </w:tblCellMar>
        <w:tblLook w:val="04A0" w:firstRow="1" w:lastRow="0" w:firstColumn="1" w:lastColumn="0" w:noHBand="0" w:noVBand="1"/>
      </w:tblPr>
      <w:tblGrid>
        <w:gridCol w:w="2180"/>
        <w:gridCol w:w="960"/>
        <w:gridCol w:w="1680"/>
        <w:gridCol w:w="1200"/>
        <w:gridCol w:w="1200"/>
      </w:tblGrid>
      <w:tr w:rsidR="00126101" w:rsidRPr="00126101" w:rsidTr="00126101">
        <w:trPr>
          <w:trHeight w:val="960"/>
        </w:trPr>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126101" w:rsidRPr="00E906F2" w:rsidRDefault="00126101" w:rsidP="00126101">
            <w:pPr>
              <w:rPr>
                <w:rFonts w:cs="Arial"/>
                <w:b/>
                <w:bCs/>
                <w:iCs w:val="0"/>
                <w:sz w:val="20"/>
                <w:szCs w:val="20"/>
                <w:lang w:val="fr-CH" w:eastAsia="fr-CH"/>
              </w:rPr>
            </w:pPr>
            <w:r w:rsidRPr="00E906F2">
              <w:rPr>
                <w:rFonts w:cs="Arial"/>
                <w:b/>
                <w:bCs/>
                <w:iCs w:val="0"/>
                <w:sz w:val="20"/>
                <w:szCs w:val="20"/>
                <w:lang w:val="fr-CH" w:eastAsia="fr-CH"/>
              </w:rPr>
              <w:t>Seuils d'acceptation pour la formation des ménages</w:t>
            </w:r>
          </w:p>
        </w:tc>
        <w:tc>
          <w:tcPr>
            <w:tcW w:w="960" w:type="dxa"/>
            <w:tcBorders>
              <w:top w:val="single" w:sz="4" w:space="0" w:color="auto"/>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N°</w:t>
            </w:r>
            <w:r w:rsidRPr="00E906F2">
              <w:rPr>
                <w:rFonts w:cs="Arial"/>
                <w:b/>
                <w:bCs/>
                <w:iCs w:val="0"/>
                <w:sz w:val="18"/>
                <w:szCs w:val="18"/>
                <w:lang w:val="fr-CH" w:eastAsia="fr-CH"/>
              </w:rPr>
              <w:br/>
              <w:t>erreur</w:t>
            </w:r>
          </w:p>
        </w:tc>
        <w:tc>
          <w:tcPr>
            <w:tcW w:w="1680" w:type="dxa"/>
            <w:tcBorders>
              <w:top w:val="single" w:sz="4" w:space="0" w:color="auto"/>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 200 personnes</w:t>
            </w:r>
          </w:p>
        </w:tc>
        <w:tc>
          <w:tcPr>
            <w:tcW w:w="1200" w:type="dxa"/>
            <w:tcBorders>
              <w:top w:val="single" w:sz="4" w:space="0" w:color="auto"/>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 1000 personnes</w:t>
            </w:r>
          </w:p>
        </w:tc>
        <w:tc>
          <w:tcPr>
            <w:tcW w:w="1200" w:type="dxa"/>
            <w:tcBorders>
              <w:top w:val="single" w:sz="4" w:space="0" w:color="auto"/>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sz w:val="20"/>
                <w:szCs w:val="20"/>
                <w:lang w:val="fr-CH" w:eastAsia="fr-CH"/>
              </w:rPr>
            </w:pPr>
            <w:r w:rsidRPr="00E906F2">
              <w:rPr>
                <w:rFonts w:cs="Arial"/>
                <w:b/>
                <w:bCs/>
                <w:iCs w:val="0"/>
                <w:sz w:val="18"/>
                <w:szCs w:val="18"/>
                <w:lang w:val="fr-CH" w:eastAsia="fr-CH"/>
              </w:rPr>
              <w:t>Seuil pour communes</w:t>
            </w:r>
            <w:r w:rsidRPr="00E906F2">
              <w:rPr>
                <w:rFonts w:cs="Arial"/>
                <w:b/>
                <w:bCs/>
                <w:iCs w:val="0"/>
                <w:sz w:val="18"/>
                <w:szCs w:val="18"/>
                <w:lang w:val="fr-CH" w:eastAsia="fr-CH"/>
              </w:rPr>
              <w:br/>
              <w:t>&gt; 1000 personnes</w:t>
            </w:r>
          </w:p>
        </w:tc>
      </w:tr>
      <w:tr w:rsidR="00126101" w:rsidRPr="00126101" w:rsidTr="00E906F2">
        <w:trPr>
          <w:trHeight w:val="2099"/>
        </w:trPr>
        <w:tc>
          <w:tcPr>
            <w:tcW w:w="2180" w:type="dxa"/>
            <w:tcBorders>
              <w:top w:val="nil"/>
              <w:left w:val="single" w:sz="4" w:space="0" w:color="auto"/>
              <w:bottom w:val="single" w:sz="4" w:space="0" w:color="auto"/>
              <w:right w:val="single" w:sz="4" w:space="0" w:color="auto"/>
            </w:tcBorders>
            <w:shd w:val="clear" w:color="auto" w:fill="auto"/>
            <w:hideMark/>
          </w:tcPr>
          <w:p w:rsidR="00126101" w:rsidRPr="00E906F2" w:rsidRDefault="00126101" w:rsidP="00126101">
            <w:pPr>
              <w:rPr>
                <w:rFonts w:ascii="Times New Roman" w:hAnsi="Times New Roman"/>
                <w:iCs w:val="0"/>
                <w:color w:val="000000"/>
                <w:sz w:val="20"/>
                <w:szCs w:val="20"/>
                <w:lang w:val="en-US" w:eastAsia="fr-CH"/>
              </w:rPr>
            </w:pPr>
            <w:proofErr w:type="spellStart"/>
            <w:r w:rsidRPr="00E906F2">
              <w:rPr>
                <w:rFonts w:cs="Arial"/>
                <w:b/>
                <w:bCs/>
                <w:iCs w:val="0"/>
                <w:color w:val="050505"/>
                <w:sz w:val="18"/>
                <w:szCs w:val="18"/>
                <w:lang w:val="en-US" w:eastAsia="fr-CH"/>
              </w:rPr>
              <w:t>FederalDwellingId</w:t>
            </w:r>
            <w:proofErr w:type="spellEnd"/>
            <w:r w:rsidRPr="00E906F2">
              <w:rPr>
                <w:rFonts w:cs="Arial"/>
                <w:b/>
                <w:bCs/>
                <w:iCs w:val="0"/>
                <w:color w:val="050505"/>
                <w:sz w:val="18"/>
                <w:szCs w:val="18"/>
                <w:lang w:val="en-US" w:eastAsia="fr-CH"/>
              </w:rPr>
              <w:t xml:space="preserve"> / </w:t>
            </w:r>
            <w:proofErr w:type="spellStart"/>
            <w:r w:rsidRPr="00E906F2">
              <w:rPr>
                <w:rFonts w:cs="Arial"/>
                <w:b/>
                <w:bCs/>
                <w:iCs w:val="0"/>
                <w:color w:val="050505"/>
                <w:sz w:val="18"/>
                <w:szCs w:val="18"/>
                <w:lang w:val="en-US" w:eastAsia="fr-CH"/>
              </w:rPr>
              <w:t>FederalHouseholdId</w:t>
            </w:r>
            <w:proofErr w:type="spellEnd"/>
            <w:r w:rsidRPr="00E906F2">
              <w:rPr>
                <w:rFonts w:cs="Arial"/>
                <w:b/>
                <w:bCs/>
                <w:iCs w:val="0"/>
                <w:color w:val="050505"/>
                <w:sz w:val="18"/>
                <w:szCs w:val="18"/>
                <w:lang w:val="en-US" w:eastAsia="fr-CH"/>
              </w:rPr>
              <w:br/>
            </w:r>
            <w:r w:rsidRPr="00E906F2">
              <w:rPr>
                <w:rFonts w:cs="Arial"/>
                <w:i/>
                <w:color w:val="050505"/>
                <w:sz w:val="18"/>
                <w:szCs w:val="18"/>
                <w:lang w:val="en-US" w:eastAsia="fr-CH"/>
              </w:rPr>
              <w:t xml:space="preserve">EWID / </w:t>
            </w:r>
            <w:proofErr w:type="spellStart"/>
            <w:r w:rsidRPr="00E906F2">
              <w:rPr>
                <w:rFonts w:cs="Arial"/>
                <w:i/>
                <w:color w:val="050505"/>
                <w:sz w:val="18"/>
                <w:szCs w:val="18"/>
                <w:lang w:val="en-US" w:eastAsia="fr-CH"/>
              </w:rPr>
              <w:t>Numéro</w:t>
            </w:r>
            <w:proofErr w:type="spellEnd"/>
            <w:r w:rsidRPr="00E906F2">
              <w:rPr>
                <w:rFonts w:cs="Arial"/>
                <w:i/>
                <w:color w:val="050505"/>
                <w:sz w:val="18"/>
                <w:szCs w:val="18"/>
                <w:lang w:val="en-US" w:eastAsia="fr-CH"/>
              </w:rPr>
              <w:t xml:space="preserve"> de ménage</w:t>
            </w:r>
          </w:p>
        </w:tc>
        <w:tc>
          <w:tcPr>
            <w:tcW w:w="960" w:type="dxa"/>
            <w:tcBorders>
              <w:top w:val="nil"/>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sz w:val="18"/>
                <w:szCs w:val="18"/>
                <w:lang w:val="fr-CH" w:eastAsia="fr-CH"/>
              </w:rPr>
              <w:t>74.1</w:t>
            </w:r>
            <w:r w:rsidRPr="00E906F2">
              <w:rPr>
                <w:rFonts w:cs="Arial"/>
                <w:iCs w:val="0"/>
                <w:sz w:val="18"/>
                <w:szCs w:val="18"/>
                <w:lang w:val="fr-CH" w:eastAsia="fr-CH"/>
              </w:rPr>
              <w:br/>
              <w:t>625.30</w:t>
            </w:r>
            <w:r w:rsidRPr="00E906F2">
              <w:rPr>
                <w:rFonts w:cs="Arial"/>
                <w:iCs w:val="0"/>
                <w:sz w:val="18"/>
                <w:szCs w:val="18"/>
                <w:lang w:val="fr-CH" w:eastAsia="fr-CH"/>
              </w:rPr>
              <w:br/>
              <w:t>625.31</w:t>
            </w:r>
            <w:r w:rsidRPr="00E906F2">
              <w:rPr>
                <w:rFonts w:cs="Arial"/>
                <w:iCs w:val="0"/>
                <w:sz w:val="18"/>
                <w:szCs w:val="18"/>
                <w:lang w:val="fr-CH" w:eastAsia="fr-CH"/>
              </w:rPr>
              <w:br/>
              <w:t>625.32</w:t>
            </w:r>
            <w:r w:rsidRPr="00E906F2">
              <w:rPr>
                <w:rFonts w:cs="Arial"/>
                <w:iCs w:val="0"/>
                <w:sz w:val="18"/>
                <w:szCs w:val="18"/>
                <w:lang w:val="fr-CH" w:eastAsia="fr-CH"/>
              </w:rPr>
              <w:br/>
              <w:t>100.1</w:t>
            </w:r>
            <w:r w:rsidRPr="00E906F2">
              <w:rPr>
                <w:rFonts w:cs="Arial"/>
                <w:iCs w:val="0"/>
                <w:sz w:val="18"/>
                <w:szCs w:val="18"/>
                <w:lang w:val="fr-CH" w:eastAsia="fr-CH"/>
              </w:rPr>
              <w:br/>
              <w:t>101.1</w:t>
            </w:r>
            <w:r w:rsidRPr="00E906F2">
              <w:rPr>
                <w:rFonts w:cs="Arial"/>
                <w:iCs w:val="0"/>
                <w:sz w:val="18"/>
                <w:szCs w:val="18"/>
                <w:lang w:val="fr-CH" w:eastAsia="fr-CH"/>
              </w:rPr>
              <w:br/>
              <w:t>100.2</w:t>
            </w:r>
            <w:r w:rsidRPr="00E906F2">
              <w:rPr>
                <w:rFonts w:cs="Arial"/>
                <w:iCs w:val="0"/>
                <w:sz w:val="18"/>
                <w:szCs w:val="18"/>
                <w:lang w:val="fr-CH" w:eastAsia="fr-CH"/>
              </w:rPr>
              <w:br/>
              <w:t>101.2</w:t>
            </w:r>
            <w:r w:rsidRPr="00E906F2">
              <w:rPr>
                <w:rFonts w:cs="Arial"/>
                <w:iCs w:val="0"/>
                <w:sz w:val="18"/>
                <w:szCs w:val="18"/>
                <w:lang w:val="fr-CH" w:eastAsia="fr-CH"/>
              </w:rPr>
              <w:br/>
              <w:t>100.4</w:t>
            </w:r>
            <w:r w:rsidRPr="00E906F2">
              <w:rPr>
                <w:rFonts w:cs="Arial"/>
                <w:iCs w:val="0"/>
                <w:sz w:val="18"/>
                <w:szCs w:val="18"/>
                <w:lang w:val="fr-CH" w:eastAsia="fr-CH"/>
              </w:rPr>
              <w:br/>
              <w:t>101.8</w:t>
            </w:r>
          </w:p>
        </w:tc>
        <w:tc>
          <w:tcPr>
            <w:tcW w:w="1680" w:type="dxa"/>
            <w:tcBorders>
              <w:top w:val="nil"/>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color w:val="050505"/>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126101" w:rsidRPr="00E906F2" w:rsidRDefault="00126101" w:rsidP="00126101">
            <w:pPr>
              <w:jc w:val="center"/>
              <w:rPr>
                <w:rFonts w:ascii="Times New Roman" w:hAnsi="Times New Roman"/>
                <w:iCs w:val="0"/>
                <w:color w:val="000000"/>
                <w:sz w:val="20"/>
                <w:szCs w:val="20"/>
                <w:lang w:val="fr-CH" w:eastAsia="fr-CH"/>
              </w:rPr>
            </w:pPr>
            <w:r w:rsidRPr="00E906F2">
              <w:rPr>
                <w:rFonts w:cs="Arial"/>
                <w:iCs w:val="0"/>
                <w:color w:val="050505"/>
                <w:sz w:val="18"/>
                <w:szCs w:val="18"/>
                <w:lang w:val="fr-CH" w:eastAsia="fr-CH"/>
              </w:rPr>
              <w:t>2%</w:t>
            </w:r>
          </w:p>
        </w:tc>
      </w:tr>
    </w:tbl>
    <w:p w:rsidR="00DE4FEA" w:rsidRDefault="00DE4FEA" w:rsidP="0080429D">
      <w:pPr>
        <w:jc w:val="both"/>
        <w:rPr>
          <w:rFonts w:cs="Arial"/>
          <w:highlight w:val="green"/>
          <w:lang w:val="fr-CH"/>
        </w:rPr>
      </w:pPr>
    </w:p>
    <w:p w:rsidR="0080429D" w:rsidRPr="009D2D5C" w:rsidRDefault="0080429D" w:rsidP="0080429D">
      <w:pPr>
        <w:jc w:val="both"/>
        <w:rPr>
          <w:rFonts w:cs="Arial"/>
          <w:highlight w:val="green"/>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566"/>
        <w:gridCol w:w="6486"/>
      </w:tblGrid>
      <w:tr w:rsidR="0080429D" w:rsidRPr="009D2D5C" w:rsidTr="000E7B37">
        <w:tc>
          <w:tcPr>
            <w:tcW w:w="1236" w:type="dxa"/>
          </w:tcPr>
          <w:p w:rsidR="0080429D" w:rsidRPr="00515DDB" w:rsidRDefault="0080429D" w:rsidP="000E7B37">
            <w:pPr>
              <w:jc w:val="both"/>
              <w:rPr>
                <w:rFonts w:cs="Arial"/>
                <w:b/>
                <w:sz w:val="20"/>
                <w:szCs w:val="20"/>
                <w:lang w:val="fr-CH"/>
              </w:rPr>
            </w:pPr>
            <w:r w:rsidRPr="00515DDB">
              <w:rPr>
                <w:rFonts w:cs="Arial"/>
                <w:b/>
                <w:sz w:val="20"/>
                <w:szCs w:val="20"/>
                <w:lang w:val="fr-CH"/>
              </w:rPr>
              <w:t>N° erreur</w:t>
            </w:r>
          </w:p>
        </w:tc>
        <w:tc>
          <w:tcPr>
            <w:tcW w:w="1566" w:type="dxa"/>
          </w:tcPr>
          <w:p w:rsidR="0080429D" w:rsidRPr="00515DDB" w:rsidRDefault="0080429D" w:rsidP="000E7B37">
            <w:pPr>
              <w:jc w:val="both"/>
              <w:rPr>
                <w:rFonts w:cs="Arial"/>
                <w:b/>
                <w:sz w:val="20"/>
                <w:szCs w:val="20"/>
                <w:lang w:val="fr-CH"/>
              </w:rPr>
            </w:pPr>
            <w:r w:rsidRPr="00515DDB">
              <w:rPr>
                <w:rFonts w:cs="Arial"/>
                <w:b/>
                <w:sz w:val="20"/>
                <w:szCs w:val="20"/>
                <w:lang w:val="fr-CH"/>
              </w:rPr>
              <w:t xml:space="preserve">Inclus dans </w:t>
            </w:r>
          </w:p>
          <w:p w:rsidR="0080429D" w:rsidRPr="00515DDB" w:rsidRDefault="0080429D" w:rsidP="007A2FF5">
            <w:pPr>
              <w:jc w:val="both"/>
              <w:rPr>
                <w:rFonts w:cs="Arial"/>
                <w:b/>
                <w:sz w:val="20"/>
                <w:szCs w:val="20"/>
                <w:lang w:val="fr-CH"/>
              </w:rPr>
            </w:pPr>
            <w:r w:rsidRPr="00515DDB">
              <w:rPr>
                <w:rFonts w:cs="Arial"/>
                <w:b/>
                <w:sz w:val="20"/>
                <w:szCs w:val="20"/>
                <w:lang w:val="fr-CH"/>
              </w:rPr>
              <w:t>seuil ménage</w:t>
            </w:r>
          </w:p>
        </w:tc>
        <w:tc>
          <w:tcPr>
            <w:tcW w:w="6486" w:type="dxa"/>
          </w:tcPr>
          <w:p w:rsidR="0080429D" w:rsidRPr="00515DDB" w:rsidRDefault="0080429D" w:rsidP="000E7B37">
            <w:pPr>
              <w:jc w:val="both"/>
              <w:rPr>
                <w:rFonts w:cs="Arial"/>
                <w:b/>
                <w:sz w:val="20"/>
                <w:szCs w:val="20"/>
                <w:lang w:val="fr-CH"/>
              </w:rPr>
            </w:pPr>
            <w:r w:rsidRPr="00515DDB">
              <w:rPr>
                <w:rFonts w:cs="Arial"/>
                <w:b/>
                <w:sz w:val="20"/>
                <w:szCs w:val="20"/>
                <w:lang w:val="fr-CH"/>
              </w:rPr>
              <w:t>Description</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100.1</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Dans le logement de cette personne, il y a un mélange de personnes avec la catégorie ménage privé et la catégorie ménage collectif</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101.1</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Dans le ménage de cette personne, il y a un mélange de personnes avec la catégorie ménage privé et la catégorie ménage collectif</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100.2</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Dans le logement de cette personne, il n'y a que des personnes de moins de 14 ans.</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101.2</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Dans le ménage de cette personne, il n'y a que des personnes de moins de 14 ans.</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100.3</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7A2FF5">
            <w:pPr>
              <w:jc w:val="both"/>
              <w:rPr>
                <w:rFonts w:cs="Arial"/>
                <w:sz w:val="20"/>
                <w:szCs w:val="20"/>
                <w:lang w:val="fr-CH"/>
              </w:rPr>
            </w:pPr>
            <w:r w:rsidRPr="00213C77">
              <w:rPr>
                <w:rFonts w:cs="Arial"/>
                <w:sz w:val="20"/>
                <w:szCs w:val="20"/>
                <w:lang w:val="fr-CH"/>
              </w:rPr>
              <w:t>Avertissement : il y a plus de 12 personnes avec la catégorie ménage privé dans le logement de cette personne.</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101.3</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7A2FF5">
            <w:pPr>
              <w:jc w:val="both"/>
              <w:rPr>
                <w:rFonts w:cs="Arial"/>
                <w:sz w:val="20"/>
                <w:szCs w:val="20"/>
                <w:lang w:val="fr-CH"/>
              </w:rPr>
            </w:pPr>
            <w:r w:rsidRPr="00213C77">
              <w:rPr>
                <w:rFonts w:cs="Arial"/>
                <w:sz w:val="20"/>
                <w:szCs w:val="20"/>
                <w:lang w:val="fr-CH"/>
              </w:rPr>
              <w:t>Avertissement : il y a plus de 12 personnes avec la catégorie ménage privé dans le ménage de cette personne.</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100.4</w:t>
            </w:r>
          </w:p>
        </w:tc>
        <w:tc>
          <w:tcPr>
            <w:tcW w:w="1566" w:type="dxa"/>
            <w:vAlign w:val="center"/>
          </w:tcPr>
          <w:p w:rsidR="0080429D" w:rsidRPr="00213C77" w:rsidRDefault="0080429D" w:rsidP="000E7B37">
            <w:pPr>
              <w:jc w:val="center"/>
              <w:rPr>
                <w:rFonts w:cs="Arial"/>
                <w:sz w:val="20"/>
                <w:szCs w:val="20"/>
                <w:lang w:val="fr-CH"/>
              </w:rPr>
            </w:pPr>
            <w:r w:rsidRPr="00213C77">
              <w:rPr>
                <w:rFonts w:cs="Arial"/>
                <w:sz w:val="20"/>
                <w:szCs w:val="20"/>
                <w:lang w:val="fr-CH"/>
              </w:rPr>
              <w:t>X</w:t>
            </w:r>
          </w:p>
        </w:tc>
        <w:tc>
          <w:tcPr>
            <w:tcW w:w="6486" w:type="dxa"/>
          </w:tcPr>
          <w:p w:rsidR="0080429D" w:rsidRPr="00213C77" w:rsidRDefault="0080429D" w:rsidP="007A2FF5">
            <w:pPr>
              <w:jc w:val="both"/>
              <w:rPr>
                <w:rFonts w:cs="Arial"/>
                <w:sz w:val="20"/>
                <w:szCs w:val="20"/>
                <w:lang w:val="fr-CH"/>
              </w:rPr>
            </w:pPr>
            <w:r w:rsidRPr="00213C77">
              <w:rPr>
                <w:rFonts w:cs="Arial"/>
                <w:sz w:val="20"/>
                <w:szCs w:val="20"/>
                <w:lang w:val="fr-CH"/>
              </w:rPr>
              <w:t>Il y a plus de ménages que de logements dans le bâtiment de cette personne.</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100.5</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7A2FF5">
            <w:pPr>
              <w:jc w:val="both"/>
              <w:rPr>
                <w:rFonts w:cs="Arial"/>
                <w:sz w:val="20"/>
                <w:szCs w:val="20"/>
                <w:lang w:val="fr-CH"/>
              </w:rPr>
            </w:pPr>
            <w:r w:rsidRPr="00213C77">
              <w:rPr>
                <w:rFonts w:cs="Arial"/>
                <w:sz w:val="20"/>
                <w:szCs w:val="20"/>
                <w:lang w:val="fr-CH"/>
              </w:rPr>
              <w:t>Avertissement : dans le bâtiment de cette personne, toutes les personnes ont le même EWID.</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101.5</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7A2FF5">
            <w:pPr>
              <w:jc w:val="both"/>
              <w:rPr>
                <w:rFonts w:cs="Arial"/>
                <w:sz w:val="20"/>
                <w:szCs w:val="20"/>
                <w:lang w:val="fr-CH"/>
              </w:rPr>
            </w:pPr>
            <w:r w:rsidRPr="00213C77">
              <w:rPr>
                <w:rFonts w:cs="Arial"/>
                <w:sz w:val="20"/>
                <w:szCs w:val="20"/>
                <w:lang w:val="fr-CH"/>
              </w:rPr>
              <w:t>Avertissement : dans le bâtiment de cette personne, toutes les personnes ont le même n° de ménage.</w:t>
            </w:r>
          </w:p>
        </w:tc>
      </w:tr>
      <w:tr w:rsidR="0080429D" w:rsidRPr="009D2D5C" w:rsidTr="000E7B37">
        <w:tc>
          <w:tcPr>
            <w:tcW w:w="1236" w:type="dxa"/>
          </w:tcPr>
          <w:p w:rsidR="0080429D" w:rsidRPr="00213C77" w:rsidRDefault="0080429D" w:rsidP="000E7B37">
            <w:pPr>
              <w:jc w:val="both"/>
              <w:rPr>
                <w:rFonts w:cs="Arial"/>
                <w:sz w:val="20"/>
                <w:szCs w:val="20"/>
                <w:lang w:val="fr-CH"/>
              </w:rPr>
            </w:pPr>
            <w:r w:rsidRPr="00213C77">
              <w:rPr>
                <w:rFonts w:cs="Arial"/>
                <w:sz w:val="20"/>
                <w:szCs w:val="20"/>
                <w:lang w:val="fr-CH"/>
              </w:rPr>
              <w:t>100.6</w:t>
            </w:r>
          </w:p>
        </w:tc>
        <w:tc>
          <w:tcPr>
            <w:tcW w:w="1566" w:type="dxa"/>
            <w:vAlign w:val="center"/>
          </w:tcPr>
          <w:p w:rsidR="0080429D" w:rsidRPr="00213C77" w:rsidRDefault="0080429D" w:rsidP="000E7B37">
            <w:pPr>
              <w:jc w:val="center"/>
              <w:rPr>
                <w:rFonts w:cs="Arial"/>
                <w:sz w:val="20"/>
                <w:szCs w:val="20"/>
                <w:lang w:val="fr-CH"/>
              </w:rPr>
            </w:pPr>
          </w:p>
        </w:tc>
        <w:tc>
          <w:tcPr>
            <w:tcW w:w="6486" w:type="dxa"/>
          </w:tcPr>
          <w:p w:rsidR="0080429D" w:rsidRPr="00213C77" w:rsidRDefault="0080429D" w:rsidP="007A2FF5">
            <w:pPr>
              <w:jc w:val="both"/>
              <w:rPr>
                <w:rFonts w:cs="Arial"/>
                <w:sz w:val="20"/>
                <w:szCs w:val="20"/>
                <w:lang w:val="fr-CH"/>
              </w:rPr>
            </w:pPr>
            <w:r w:rsidRPr="00213C77">
              <w:rPr>
                <w:rFonts w:cs="Arial"/>
                <w:sz w:val="20"/>
                <w:szCs w:val="20"/>
                <w:lang w:val="fr-CH"/>
              </w:rPr>
              <w:t>Avertissement : le nombre de personnes attribuées au même ménage que cette personne est très élevé par rapport au nombre de pièces du logement.</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101.8</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Dans le ménage de cette personne, il y a un mélange de personnes avec la catégorie ménage privé et la catégorie ménage collectif.</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74.1</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Il n’y a ni numéro de ménage, ni identificateur de logement (EWID)</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625.30</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n’est pas valable dans le bâtiment</w:t>
            </w:r>
          </w:p>
        </w:tc>
      </w:tr>
      <w:tr w:rsidR="0080429D" w:rsidRPr="009D2D5C"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625.31</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correspond à un logement éliminé</w:t>
            </w:r>
          </w:p>
        </w:tc>
      </w:tr>
      <w:tr w:rsidR="0080429D" w:rsidRPr="00BA6F19" w:rsidTr="000E7B37">
        <w:tc>
          <w:tcPr>
            <w:tcW w:w="1236" w:type="dxa"/>
          </w:tcPr>
          <w:p w:rsidR="0080429D" w:rsidRPr="00515DDB" w:rsidRDefault="0080429D" w:rsidP="000E7B37">
            <w:pPr>
              <w:jc w:val="both"/>
              <w:rPr>
                <w:rFonts w:cs="Arial"/>
                <w:sz w:val="20"/>
                <w:szCs w:val="20"/>
                <w:lang w:val="fr-CH"/>
              </w:rPr>
            </w:pPr>
            <w:r w:rsidRPr="00515DDB">
              <w:rPr>
                <w:rFonts w:cs="Arial"/>
                <w:sz w:val="20"/>
                <w:szCs w:val="20"/>
                <w:lang w:val="fr-CH"/>
              </w:rPr>
              <w:t>625.32</w:t>
            </w:r>
          </w:p>
        </w:tc>
        <w:tc>
          <w:tcPr>
            <w:tcW w:w="1566" w:type="dxa"/>
            <w:vAlign w:val="center"/>
          </w:tcPr>
          <w:p w:rsidR="0080429D" w:rsidRPr="00515DDB" w:rsidRDefault="0080429D" w:rsidP="000E7B37">
            <w:pPr>
              <w:jc w:val="center"/>
              <w:rPr>
                <w:rFonts w:cs="Arial"/>
                <w:sz w:val="20"/>
                <w:szCs w:val="20"/>
                <w:lang w:val="fr-CH"/>
              </w:rPr>
            </w:pPr>
            <w:r w:rsidRPr="00515DDB">
              <w:rPr>
                <w:rFonts w:cs="Arial"/>
                <w:sz w:val="20"/>
                <w:szCs w:val="20"/>
                <w:lang w:val="fr-CH"/>
              </w:rPr>
              <w:t>X</w:t>
            </w:r>
          </w:p>
        </w:tc>
        <w:tc>
          <w:tcPr>
            <w:tcW w:w="6486" w:type="dxa"/>
          </w:tcPr>
          <w:p w:rsidR="0080429D" w:rsidRPr="00515DDB" w:rsidRDefault="0080429D" w:rsidP="007A2FF5">
            <w:pPr>
              <w:jc w:val="both"/>
              <w:rPr>
                <w:rFonts w:cs="Arial"/>
                <w:sz w:val="20"/>
                <w:szCs w:val="20"/>
                <w:lang w:val="fr-CH"/>
              </w:rPr>
            </w:pPr>
            <w:r w:rsidRPr="00515DDB">
              <w:rPr>
                <w:rFonts w:cs="Arial"/>
                <w:sz w:val="20"/>
                <w:szCs w:val="20"/>
                <w:lang w:val="fr-CH"/>
              </w:rPr>
              <w:t>L’identificateur de logement (EWID) correspond à un logement effacé</w:t>
            </w:r>
          </w:p>
        </w:tc>
      </w:tr>
    </w:tbl>
    <w:p w:rsidR="0080429D" w:rsidRPr="00BA6F19" w:rsidRDefault="000221C2" w:rsidP="0080429D">
      <w:pPr>
        <w:jc w:val="both"/>
        <w:rPr>
          <w:rFonts w:cs="Arial"/>
          <w:lang w:val="fr-CH"/>
        </w:rPr>
      </w:pPr>
      <w:r>
        <w:rPr>
          <w:noProof/>
          <w:lang w:val="fr-CH" w:eastAsia="fr-CH"/>
        </w:rPr>
        <w:drawing>
          <wp:anchor distT="0" distB="0" distL="114300" distR="114300" simplePos="0" relativeHeight="251954688" behindDoc="0" locked="0" layoutInCell="1" allowOverlap="1" wp14:anchorId="30834507" wp14:editId="36FBF73C">
            <wp:simplePos x="0" y="0"/>
            <wp:positionH relativeFrom="column">
              <wp:posOffset>5811520</wp:posOffset>
            </wp:positionH>
            <wp:positionV relativeFrom="paragraph">
              <wp:posOffset>-679450</wp:posOffset>
            </wp:positionV>
            <wp:extent cx="738505" cy="408940"/>
            <wp:effectExtent l="0" t="0" r="4445" b="0"/>
            <wp:wrapNone/>
            <wp:docPr id="329" name="Image 32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C073AB" w:rsidRDefault="0080429D">
      <w:pPr>
        <w:jc w:val="both"/>
        <w:rPr>
          <w:rFonts w:cs="Arial"/>
          <w:lang w:val="fr-CH"/>
        </w:rPr>
      </w:pPr>
      <w:r w:rsidRPr="00CF1757">
        <w:rPr>
          <w:rFonts w:cs="Arial"/>
          <w:lang w:val="fr-CH"/>
        </w:rPr>
        <w:t xml:space="preserve">Pour plus de détails, voir </w:t>
      </w:r>
      <w:hyperlink r:id="rId255" w:history="1">
        <w:r w:rsidR="00CF5673" w:rsidRPr="00CF1757">
          <w:rPr>
            <w:rStyle w:val="Lienhypertexte"/>
            <w:rFonts w:cs="Arial"/>
            <w:lang w:val="fr-CH"/>
          </w:rPr>
          <w:t>http://www.bfs.admin.ch/bfs/portal/fr/index/news/00/00/07.html</w:t>
        </w:r>
      </w:hyperlink>
      <w:r w:rsidRPr="00CF1757">
        <w:rPr>
          <w:rFonts w:cs="Arial"/>
          <w:lang w:val="fr-CH"/>
        </w:rPr>
        <w:t>.</w:t>
      </w:r>
      <w:r w:rsidR="00C073AB" w:rsidRPr="00CF1757">
        <w:rPr>
          <w:rFonts w:cs="Arial"/>
          <w:lang w:val="fr-CH"/>
        </w:rPr>
        <w:t xml:space="preserve"> </w:t>
      </w:r>
      <w:proofErr w:type="gramStart"/>
      <w:r w:rsidR="00D817DA" w:rsidRPr="00CF1757">
        <w:rPr>
          <w:rFonts w:cs="Arial"/>
          <w:lang w:val="fr-CH"/>
        </w:rPr>
        <w:t>ou</w:t>
      </w:r>
      <w:proofErr w:type="gramEnd"/>
      <w:r w:rsidR="00D817DA" w:rsidRPr="00CF1757">
        <w:rPr>
          <w:rFonts w:cs="Arial"/>
          <w:lang w:val="fr-CH"/>
        </w:rPr>
        <w:t xml:space="preserve"> le document « Messages d’erreur et valeurs seuil V11 ».</w:t>
      </w:r>
    </w:p>
    <w:p w:rsidR="00C073AB" w:rsidRPr="00BA6F19" w:rsidRDefault="00C073AB">
      <w:pPr>
        <w:pStyle w:val="Titre2"/>
      </w:pPr>
      <w:bookmarkStart w:id="1612" w:name="_Corrections_de_divergences"/>
      <w:bookmarkStart w:id="1613" w:name="_Toc287950588"/>
      <w:bookmarkStart w:id="1614" w:name="_Toc461454039"/>
      <w:bookmarkEnd w:id="1612"/>
      <w:r>
        <w:t>Corrections de divergences entre registres fédéraux et RdH</w:t>
      </w:r>
      <w:bookmarkEnd w:id="1613"/>
      <w:bookmarkEnd w:id="1614"/>
    </w:p>
    <w:p w:rsidR="00C073AB" w:rsidRPr="00BA6F19" w:rsidRDefault="00C073AB">
      <w:pPr>
        <w:jc w:val="both"/>
        <w:rPr>
          <w:rFonts w:cs="Arial"/>
          <w:lang w:val="fr-CH"/>
        </w:rPr>
      </w:pPr>
    </w:p>
    <w:p w:rsidR="00C073AB" w:rsidRDefault="00B76C76" w:rsidP="007A6040">
      <w:pPr>
        <w:autoSpaceDE w:val="0"/>
        <w:autoSpaceDN w:val="0"/>
        <w:adjustRightInd w:val="0"/>
        <w:jc w:val="both"/>
        <w:rPr>
          <w:rFonts w:cs="Arial"/>
          <w:iCs w:val="0"/>
          <w:szCs w:val="22"/>
          <w:lang w:val="fr-CH" w:eastAsia="fr-CH"/>
        </w:rPr>
      </w:pPr>
      <w:r w:rsidRPr="00B76C76">
        <w:rPr>
          <w:lang w:val="fr-CH"/>
        </w:rPr>
        <w:t>Obligation est faite aux registres qui gèrent le NAVS13 de régulièrement vérifier que les données d’identification des personnes (nom officiel, nom selon passeport (seulement pour les étrangers), prénom(s) officiel(s), date de naissance, sexe et nationalité) dans leurs registres correspondent à celles d’UPI. Afin de satisfaire cette obligation légale</w:t>
      </w:r>
      <w:r w:rsidRPr="00B76C76">
        <w:rPr>
          <w:rFonts w:cs="Arial"/>
          <w:iCs w:val="0"/>
          <w:szCs w:val="22"/>
          <w:lang w:val="fr-CH" w:eastAsia="fr-CH"/>
        </w:rPr>
        <w:t xml:space="preserve">, la </w:t>
      </w:r>
      <w:proofErr w:type="spellStart"/>
      <w:r w:rsidRPr="00B76C76">
        <w:rPr>
          <w:rFonts w:cs="Arial"/>
          <w:iCs w:val="0"/>
          <w:szCs w:val="22"/>
          <w:lang w:val="fr-CH" w:eastAsia="fr-CH"/>
        </w:rPr>
        <w:t>CdC</w:t>
      </w:r>
      <w:proofErr w:type="spellEnd"/>
      <w:r w:rsidRPr="00B76C76">
        <w:rPr>
          <w:rFonts w:cs="Arial"/>
          <w:iCs w:val="0"/>
          <w:szCs w:val="22"/>
          <w:lang w:val="fr-CH" w:eastAsia="fr-CH"/>
        </w:rPr>
        <w:t xml:space="preserve"> met à disposition des utilisateurs systématiques du NAVS13 un certain nombre de ressources</w:t>
      </w:r>
      <w:r w:rsidR="00C073AB">
        <w:rPr>
          <w:rFonts w:cs="Arial"/>
          <w:iCs w:val="0"/>
          <w:szCs w:val="22"/>
          <w:lang w:val="fr-CH" w:eastAsia="fr-CH"/>
        </w:rPr>
        <w:t xml:space="preserve"> (techniques et informationnelles) leur permettant de synchroniser </w:t>
      </w:r>
      <w:r w:rsidR="0018060E">
        <w:rPr>
          <w:rFonts w:cs="Arial"/>
          <w:iCs w:val="0"/>
          <w:szCs w:val="22"/>
          <w:lang w:val="fr-CH" w:eastAsia="fr-CH"/>
        </w:rPr>
        <w:t xml:space="preserve">et comparer </w:t>
      </w:r>
      <w:r w:rsidR="00C073AB">
        <w:rPr>
          <w:rFonts w:cs="Arial"/>
          <w:iCs w:val="0"/>
          <w:szCs w:val="22"/>
          <w:lang w:val="fr-CH" w:eastAsia="fr-CH"/>
        </w:rPr>
        <w:t>l’état de leur registre, par exemple le RdH avec celui d’UPI. Il est donc possible d’observer à travers UPI les données officielles actualisées d’une personne. Il s’ensuit qu’il est également possible d’observer d’éventuelles divergences entre les données des registres fédéraux (Infostar ou SYMIC)  telles qu’UPI les reflète et les données enregistrées dans le RdH. Si les incohérences ou erreurs constatées résident dans les registres fédéraux, elles doivent nécessairement faire l’objet d’une correction dans le registre-source, par exemple Infostar ou SYMIC.</w:t>
      </w:r>
    </w:p>
    <w:p w:rsidR="00C073AB" w:rsidRDefault="00C073AB" w:rsidP="007A6040">
      <w:pPr>
        <w:jc w:val="both"/>
        <w:rPr>
          <w:rFonts w:cs="Arial"/>
          <w:iCs w:val="0"/>
          <w:szCs w:val="22"/>
          <w:lang w:val="fr-CH"/>
        </w:rPr>
      </w:pPr>
    </w:p>
    <w:p w:rsidR="00C073AB" w:rsidRPr="00CF1757" w:rsidRDefault="00C073AB" w:rsidP="007A6040">
      <w:pPr>
        <w:jc w:val="both"/>
        <w:rPr>
          <w:rFonts w:cs="Arial"/>
          <w:iCs w:val="0"/>
          <w:szCs w:val="22"/>
          <w:lang w:val="fr-CH" w:eastAsia="fr-CH"/>
        </w:rPr>
      </w:pPr>
      <w:r w:rsidRPr="000A61BB">
        <w:rPr>
          <w:rFonts w:cs="Arial"/>
          <w:lang w:val="fr-CH" w:eastAsia="fr-CH"/>
        </w:rPr>
        <w:t>L’initi</w:t>
      </w:r>
      <w:r>
        <w:rPr>
          <w:rFonts w:cs="Arial"/>
          <w:lang w:val="fr-CH" w:eastAsia="fr-CH"/>
        </w:rPr>
        <w:t xml:space="preserve">ation d’une telle démarche peut </w:t>
      </w:r>
      <w:r w:rsidRPr="000A61BB">
        <w:rPr>
          <w:rFonts w:cs="Arial"/>
          <w:lang w:val="fr-CH" w:eastAsia="fr-CH"/>
        </w:rPr>
        <w:t>être le fait du citoyen lui-même, mais également, dans certains cas</w:t>
      </w:r>
      <w:r>
        <w:rPr>
          <w:rFonts w:cs="Arial"/>
          <w:lang w:val="fr-CH" w:eastAsia="fr-CH"/>
        </w:rPr>
        <w:t xml:space="preserve">, d’un utilisateur systématique </w:t>
      </w:r>
      <w:r w:rsidRPr="000A61BB">
        <w:rPr>
          <w:rFonts w:cs="Arial"/>
          <w:lang w:val="fr-CH" w:eastAsia="fr-CH"/>
        </w:rPr>
        <w:t>du NAVS13</w:t>
      </w:r>
      <w:r>
        <w:rPr>
          <w:rFonts w:cs="Arial"/>
          <w:lang w:val="fr-CH" w:eastAsia="fr-CH"/>
        </w:rPr>
        <w:t xml:space="preserve"> comme le CdH d’une commune. </w:t>
      </w:r>
      <w:r>
        <w:rPr>
          <w:rFonts w:cs="Arial"/>
          <w:iCs w:val="0"/>
          <w:szCs w:val="22"/>
          <w:lang w:val="fr-CH" w:eastAsia="fr-CH"/>
        </w:rPr>
        <w:t xml:space="preserve">La procédure permettant de procéder à la correction dans le registre-source, dénommée </w:t>
      </w:r>
      <w:r w:rsidRPr="00CF1757">
        <w:rPr>
          <w:rFonts w:cs="Arial"/>
          <w:iCs w:val="0"/>
          <w:szCs w:val="22"/>
          <w:lang w:val="fr-CH" w:eastAsia="fr-CH"/>
        </w:rPr>
        <w:t>« clearing collaboratif »</w:t>
      </w:r>
      <w:r w:rsidR="00F7639C" w:rsidRPr="00CF1757">
        <w:rPr>
          <w:rFonts w:cs="Arial"/>
          <w:iCs w:val="0"/>
          <w:szCs w:val="22"/>
          <w:lang w:val="fr-CH" w:eastAsia="fr-CH"/>
        </w:rPr>
        <w:t>,</w:t>
      </w:r>
      <w:r w:rsidRPr="00CF1757">
        <w:rPr>
          <w:rFonts w:cs="Arial"/>
          <w:iCs w:val="0"/>
          <w:szCs w:val="22"/>
          <w:lang w:val="fr-CH" w:eastAsia="fr-CH"/>
        </w:rPr>
        <w:t xml:space="preserve"> est documentée dans le </w:t>
      </w:r>
      <w:hyperlink r:id="rId256" w:history="1">
        <w:r w:rsidRPr="00CF1757">
          <w:rPr>
            <w:rStyle w:val="Lienhypertexte"/>
            <w:rFonts w:cs="Arial"/>
            <w:iCs w:val="0"/>
            <w:szCs w:val="22"/>
            <w:lang w:val="fr-CH" w:eastAsia="fr-CH"/>
          </w:rPr>
          <w:t>document ci-après à la page 7</w:t>
        </w:r>
      </w:hyperlink>
      <w:r w:rsidRPr="00CF1757">
        <w:rPr>
          <w:rFonts w:cs="Arial"/>
          <w:iCs w:val="0"/>
          <w:szCs w:val="22"/>
          <w:lang w:val="fr-CH" w:eastAsia="fr-CH"/>
        </w:rPr>
        <w:t>.</w:t>
      </w:r>
    </w:p>
    <w:p w:rsidR="00C073AB" w:rsidRPr="00CF1757" w:rsidRDefault="00C073AB" w:rsidP="007A6040">
      <w:pPr>
        <w:jc w:val="both"/>
        <w:rPr>
          <w:rFonts w:cs="Arial"/>
          <w:iCs w:val="0"/>
          <w:szCs w:val="22"/>
          <w:lang w:val="fr-CH" w:eastAsia="fr-CH"/>
        </w:rPr>
      </w:pPr>
    </w:p>
    <w:p w:rsidR="00C073AB" w:rsidRPr="00D7792C" w:rsidRDefault="00705D98" w:rsidP="007A6040">
      <w:pPr>
        <w:jc w:val="both"/>
        <w:rPr>
          <w:rFonts w:cs="Arial"/>
          <w:iCs w:val="0"/>
          <w:szCs w:val="22"/>
          <w:lang w:val="fr-CH" w:eastAsia="fr-CH"/>
        </w:rPr>
      </w:pPr>
      <w:hyperlink r:id="rId257" w:tooltip="Processus de clearing collaboratif" w:history="1">
        <w:r w:rsidR="00C073AB" w:rsidRPr="00CF1757">
          <w:rPr>
            <w:rStyle w:val="Lienhypertexte"/>
            <w:szCs w:val="22"/>
          </w:rPr>
          <w:t>Processus de clearing collaboratif</w:t>
        </w:r>
      </w:hyperlink>
    </w:p>
    <w:p w:rsidR="00C073AB" w:rsidRDefault="00C073AB" w:rsidP="007A6040">
      <w:pPr>
        <w:jc w:val="both"/>
        <w:rPr>
          <w:rFonts w:cs="Arial"/>
          <w:iCs w:val="0"/>
          <w:szCs w:val="22"/>
          <w:lang w:val="fr-CH" w:eastAsia="fr-CH"/>
        </w:rPr>
      </w:pPr>
    </w:p>
    <w:p w:rsidR="00C073AB" w:rsidRDefault="00C073AB" w:rsidP="007A6040">
      <w:pPr>
        <w:autoSpaceDE w:val="0"/>
        <w:autoSpaceDN w:val="0"/>
        <w:adjustRightInd w:val="0"/>
        <w:jc w:val="both"/>
        <w:rPr>
          <w:rFonts w:cs="Arial"/>
          <w:iCs w:val="0"/>
          <w:szCs w:val="22"/>
          <w:lang w:val="fr-CH" w:eastAsia="fr-CH"/>
        </w:rPr>
      </w:pPr>
      <w:r>
        <w:rPr>
          <w:rFonts w:cs="Arial"/>
          <w:iCs w:val="0"/>
          <w:szCs w:val="22"/>
          <w:lang w:val="fr-CH" w:eastAsia="fr-CH"/>
        </w:rPr>
        <w:t xml:space="preserve">Si </w:t>
      </w:r>
      <w:r>
        <w:rPr>
          <w:rFonts w:cs="Arial"/>
          <w:lang w:val="fr-CH" w:eastAsia="fr-CH"/>
        </w:rPr>
        <w:t>la démarche est</w:t>
      </w:r>
      <w:r w:rsidRPr="000A61BB">
        <w:rPr>
          <w:rFonts w:cs="Arial"/>
          <w:lang w:val="fr-CH" w:eastAsia="fr-CH"/>
        </w:rPr>
        <w:t xml:space="preserve"> le fait du citoyen lui-même</w:t>
      </w:r>
      <w:r>
        <w:rPr>
          <w:rFonts w:cs="Arial"/>
          <w:iCs w:val="0"/>
          <w:szCs w:val="22"/>
          <w:lang w:val="fr-CH" w:eastAsia="fr-CH"/>
        </w:rPr>
        <w:t>, la commune est responsable du traitement correct du dossier aussitôt que la demande arrive au contrôle de l’habitant. La commune est également responsable de mener à bien le dossier avec les services compétents (état civil et/ou SPoMi) et d’informer le citoyen sur le résultat (aboutissement) de sa demande.</w:t>
      </w:r>
    </w:p>
    <w:p w:rsidR="00AA7419" w:rsidRDefault="00AA7419" w:rsidP="007A6040">
      <w:pPr>
        <w:autoSpaceDE w:val="0"/>
        <w:autoSpaceDN w:val="0"/>
        <w:adjustRightInd w:val="0"/>
        <w:jc w:val="both"/>
        <w:rPr>
          <w:rFonts w:cs="Arial"/>
          <w:iCs w:val="0"/>
          <w:szCs w:val="22"/>
          <w:lang w:val="fr-CH" w:eastAsia="fr-CH"/>
        </w:rPr>
      </w:pPr>
    </w:p>
    <w:p w:rsidR="007D07CA" w:rsidRDefault="007D07CA" w:rsidP="007A6040">
      <w:pPr>
        <w:autoSpaceDE w:val="0"/>
        <w:autoSpaceDN w:val="0"/>
        <w:adjustRightInd w:val="0"/>
        <w:jc w:val="both"/>
        <w:rPr>
          <w:rFonts w:cs="Arial"/>
          <w:iCs w:val="0"/>
          <w:szCs w:val="22"/>
          <w:lang w:val="fr-CH" w:eastAsia="fr-CH"/>
        </w:rPr>
      </w:pPr>
    </w:p>
    <w:p w:rsidR="007D07CA" w:rsidRDefault="007D07CA" w:rsidP="007A6040">
      <w:pPr>
        <w:autoSpaceDE w:val="0"/>
        <w:autoSpaceDN w:val="0"/>
        <w:adjustRightInd w:val="0"/>
        <w:jc w:val="both"/>
        <w:rPr>
          <w:rFonts w:cs="Arial"/>
          <w:iCs w:val="0"/>
          <w:szCs w:val="22"/>
          <w:lang w:val="fr-CH" w:eastAsia="fr-CH"/>
        </w:rPr>
      </w:pPr>
    </w:p>
    <w:p w:rsidR="00C073AB" w:rsidRDefault="00C073AB" w:rsidP="007A6040">
      <w:pPr>
        <w:autoSpaceDE w:val="0"/>
        <w:autoSpaceDN w:val="0"/>
        <w:adjustRightInd w:val="0"/>
        <w:jc w:val="both"/>
        <w:rPr>
          <w:rFonts w:cs="Arial"/>
          <w:iCs w:val="0"/>
          <w:szCs w:val="22"/>
          <w:lang w:val="fr-CH" w:eastAsia="fr-CH"/>
        </w:rPr>
      </w:pPr>
      <w:r>
        <w:rPr>
          <w:rFonts w:cs="Arial"/>
          <w:iCs w:val="0"/>
          <w:szCs w:val="22"/>
          <w:lang w:val="fr-CH" w:eastAsia="fr-CH"/>
        </w:rPr>
        <w:t>Pour plus de précisions sur la rectification des données dans les registres fédéraux, voir :</w:t>
      </w:r>
    </w:p>
    <w:p w:rsidR="007440B5" w:rsidRDefault="007440B5" w:rsidP="007440B5">
      <w:pPr>
        <w:autoSpaceDE w:val="0"/>
        <w:autoSpaceDN w:val="0"/>
        <w:adjustRightInd w:val="0"/>
        <w:jc w:val="both"/>
        <w:rPr>
          <w:rFonts w:cs="Arial"/>
          <w:iCs w:val="0"/>
          <w:szCs w:val="22"/>
          <w:lang w:val="fr-CH" w:eastAsia="fr-CH"/>
        </w:rPr>
      </w:pPr>
    </w:p>
    <w:p w:rsidR="007440B5" w:rsidRDefault="00705D98" w:rsidP="007440B5">
      <w:pPr>
        <w:autoSpaceDE w:val="0"/>
        <w:autoSpaceDN w:val="0"/>
        <w:adjustRightInd w:val="0"/>
        <w:jc w:val="both"/>
        <w:rPr>
          <w:rFonts w:cs="Arial"/>
          <w:iCs w:val="0"/>
          <w:szCs w:val="22"/>
          <w:lang w:val="fr-CH" w:eastAsia="fr-CH"/>
        </w:rPr>
      </w:pPr>
      <w:hyperlink r:id="rId258" w:history="1">
        <w:r w:rsidR="007440B5" w:rsidRPr="0095471B">
          <w:rPr>
            <w:rStyle w:val="Lienhypertexte"/>
            <w:rFonts w:cs="Arial"/>
            <w:iCs w:val="0"/>
            <w:szCs w:val="22"/>
            <w:lang w:val="fr-CH" w:eastAsia="fr-CH"/>
          </w:rPr>
          <w:t>http://www.zas.admin.ch/?pagid=33&amp;elid=729&amp;lang=fr</w:t>
        </w:r>
      </w:hyperlink>
    </w:p>
    <w:p w:rsidR="007440B5" w:rsidRDefault="007440B5" w:rsidP="007440B5">
      <w:pPr>
        <w:autoSpaceDE w:val="0"/>
        <w:autoSpaceDN w:val="0"/>
        <w:adjustRightInd w:val="0"/>
        <w:jc w:val="both"/>
        <w:rPr>
          <w:rFonts w:cs="Arial"/>
          <w:iCs w:val="0"/>
          <w:szCs w:val="22"/>
          <w:lang w:val="fr-CH" w:eastAsia="fr-CH"/>
        </w:rPr>
      </w:pPr>
    </w:p>
    <w:p w:rsidR="00961A88" w:rsidRDefault="00961A88">
      <w:pPr>
        <w:rPr>
          <w:rFonts w:cs="Arial"/>
          <w:b/>
          <w:bCs/>
          <w:kern w:val="32"/>
          <w:sz w:val="24"/>
          <w:szCs w:val="22"/>
          <w:lang w:val="fr-CH" w:eastAsia="fr-CH"/>
        </w:rPr>
      </w:pPr>
      <w:bookmarkStart w:id="1615" w:name="_Recours_d’un_citoyen"/>
      <w:bookmarkEnd w:id="1615"/>
      <w:r>
        <w:br w:type="page"/>
      </w:r>
    </w:p>
    <w:p w:rsidR="00573AA0" w:rsidRPr="00BA6F19" w:rsidRDefault="000221C2" w:rsidP="007440B5">
      <w:pPr>
        <w:pStyle w:val="Titre1"/>
        <w:numPr>
          <w:ilvl w:val="0"/>
          <w:numId w:val="0"/>
        </w:numPr>
      </w:pPr>
      <w:bookmarkStart w:id="1616" w:name="_Toc461454040"/>
      <w:r>
        <w:rPr>
          <w:noProof/>
        </w:rPr>
        <w:drawing>
          <wp:anchor distT="0" distB="0" distL="114300" distR="114300" simplePos="0" relativeHeight="251956736" behindDoc="0" locked="0" layoutInCell="1" allowOverlap="1" wp14:anchorId="7B487C87" wp14:editId="26DE4F0A">
            <wp:simplePos x="0" y="0"/>
            <wp:positionH relativeFrom="column">
              <wp:posOffset>5849620</wp:posOffset>
            </wp:positionH>
            <wp:positionV relativeFrom="paragraph">
              <wp:posOffset>-679450</wp:posOffset>
            </wp:positionV>
            <wp:extent cx="738505" cy="408940"/>
            <wp:effectExtent l="0" t="0" r="4445" b="0"/>
            <wp:wrapNone/>
            <wp:docPr id="330" name="Image 3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Recours d’un citoyen / d’une commune</w:t>
      </w:r>
      <w:bookmarkEnd w:id="1616"/>
    </w:p>
    <w:p w:rsidR="00573AA0" w:rsidRPr="00BA6F19" w:rsidRDefault="00573AA0" w:rsidP="00573AA0">
      <w:pPr>
        <w:rPr>
          <w:rFonts w:cs="Arial"/>
          <w:lang w:val="fr-CH" w:eastAsia="fr-CH"/>
        </w:rPr>
      </w:pPr>
    </w:p>
    <w:p w:rsidR="00AB556D" w:rsidRPr="00BA6F19" w:rsidRDefault="00573AA0">
      <w:pPr>
        <w:pStyle w:val="Titre2"/>
      </w:pPr>
      <w:bookmarkStart w:id="1617" w:name="_Bases_légales_7"/>
      <w:bookmarkStart w:id="1618" w:name="_Toc461454041"/>
      <w:bookmarkEnd w:id="1617"/>
      <w:r w:rsidRPr="00BA6F19">
        <w:t>Bases légales</w:t>
      </w:r>
      <w:bookmarkEnd w:id="1618"/>
    </w:p>
    <w:p w:rsidR="00AB556D" w:rsidRPr="00BA6F19" w:rsidRDefault="00AB556D" w:rsidP="00AB556D">
      <w:pPr>
        <w:rPr>
          <w:rFonts w:cs="Arial"/>
          <w:lang w:val="fr-CH"/>
        </w:rPr>
      </w:pPr>
    </w:p>
    <w:p w:rsidR="00AB556D" w:rsidRPr="00CF1757" w:rsidRDefault="00705D98" w:rsidP="00E04CDC">
      <w:pPr>
        <w:pStyle w:val="Default"/>
        <w:numPr>
          <w:ilvl w:val="0"/>
          <w:numId w:val="97"/>
        </w:numPr>
        <w:rPr>
          <w:rFonts w:ascii="Arial" w:hAnsi="Arial" w:cs="Arial"/>
          <w:b/>
          <w:bCs/>
          <w:lang w:val="fr-CH"/>
        </w:rPr>
      </w:pPr>
      <w:hyperlink r:id="rId259" w:history="1">
        <w:r w:rsidR="00C87657" w:rsidRPr="00CF1757">
          <w:rPr>
            <w:rStyle w:val="Lienhypertexte"/>
            <w:rFonts w:ascii="Arial" w:hAnsi="Arial" w:cs="Arial"/>
            <w:b/>
            <w:bCs/>
          </w:rPr>
          <w:t>Loi sur le contrôle des habitants (LCH)</w:t>
        </w:r>
      </w:hyperlink>
    </w:p>
    <w:p w:rsidR="00AB556D" w:rsidRPr="00CF1757" w:rsidRDefault="00AB556D" w:rsidP="00AB556D">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AB556D" w:rsidRPr="00CF1757" w:rsidTr="000E7B37">
        <w:tc>
          <w:tcPr>
            <w:tcW w:w="9212" w:type="dxa"/>
            <w:shd w:val="clear" w:color="auto" w:fill="F2F2F2"/>
          </w:tcPr>
          <w:p w:rsidR="00AB556D" w:rsidRPr="00CF1757" w:rsidRDefault="00AB556D" w:rsidP="000E7B37">
            <w:pPr>
              <w:autoSpaceDE w:val="0"/>
              <w:autoSpaceDN w:val="0"/>
              <w:adjustRightInd w:val="0"/>
              <w:rPr>
                <w:rFonts w:cs="Arial"/>
                <w:b/>
                <w:bCs/>
                <w:iCs w:val="0"/>
                <w:szCs w:val="22"/>
                <w:lang w:val="fr-CH" w:eastAsia="fr-CH"/>
              </w:rPr>
            </w:pPr>
          </w:p>
          <w:p w:rsidR="00AB556D" w:rsidRPr="00CF1757" w:rsidRDefault="00AB556D" w:rsidP="00AB556D">
            <w:pPr>
              <w:pStyle w:val="Default"/>
              <w:spacing w:before="160" w:after="80"/>
              <w:ind w:left="960" w:hanging="960"/>
              <w:rPr>
                <w:rFonts w:ascii="Arial" w:hAnsi="Arial" w:cs="Arial"/>
                <w:b/>
                <w:bCs/>
                <w:sz w:val="22"/>
                <w:szCs w:val="22"/>
                <w:lang w:val="fr-CH"/>
              </w:rPr>
            </w:pPr>
            <w:r w:rsidRPr="00CF1757">
              <w:rPr>
                <w:rFonts w:ascii="Arial" w:hAnsi="Arial" w:cs="Arial"/>
                <w:b/>
                <w:bCs/>
                <w:sz w:val="22"/>
                <w:szCs w:val="22"/>
                <w:lang w:val="fr-CH"/>
              </w:rPr>
              <w:t xml:space="preserve">Art. 22 Recours </w:t>
            </w:r>
          </w:p>
          <w:p w:rsidR="00AB556D" w:rsidRPr="00CF1757" w:rsidRDefault="00AB556D" w:rsidP="00AB556D">
            <w:pPr>
              <w:pStyle w:val="Default"/>
              <w:spacing w:after="80"/>
              <w:jc w:val="both"/>
              <w:rPr>
                <w:rFonts w:ascii="Arial" w:hAnsi="Arial" w:cs="Arial"/>
                <w:sz w:val="22"/>
                <w:szCs w:val="22"/>
                <w:lang w:val="fr-CH"/>
              </w:rPr>
            </w:pPr>
            <w:r w:rsidRPr="00CF1757">
              <w:rPr>
                <w:rFonts w:ascii="Arial" w:hAnsi="Arial" w:cs="Arial"/>
                <w:sz w:val="22"/>
                <w:szCs w:val="22"/>
                <w:vertAlign w:val="superscript"/>
                <w:lang w:val="fr-CH"/>
              </w:rPr>
              <w:t>1</w:t>
            </w:r>
            <w:r w:rsidRPr="00CF1757">
              <w:rPr>
                <w:rFonts w:ascii="Arial" w:hAnsi="Arial" w:cs="Arial"/>
                <w:sz w:val="22"/>
                <w:szCs w:val="22"/>
                <w:lang w:val="fr-CH"/>
              </w:rPr>
              <w:t xml:space="preserve"> Les décisions prises en application de la présente loi peuvent faire l’objet d’un recours conformément au code de procédure et de juridiction administrative. La commune a qualité pour recourir.</w:t>
            </w:r>
          </w:p>
          <w:p w:rsidR="00AB556D" w:rsidRPr="00CF1757" w:rsidRDefault="00AB556D" w:rsidP="00AB556D">
            <w:pPr>
              <w:autoSpaceDE w:val="0"/>
              <w:autoSpaceDN w:val="0"/>
              <w:adjustRightInd w:val="0"/>
              <w:rPr>
                <w:rFonts w:cs="Arial"/>
                <w:iCs w:val="0"/>
                <w:color w:val="000000"/>
                <w:szCs w:val="22"/>
                <w:lang w:val="fr-CH"/>
              </w:rPr>
            </w:pPr>
            <w:r w:rsidRPr="00CF1757">
              <w:rPr>
                <w:rFonts w:cs="Arial"/>
                <w:iCs w:val="0"/>
                <w:color w:val="000000"/>
                <w:szCs w:val="22"/>
                <w:vertAlign w:val="superscript"/>
                <w:lang w:val="fr-CH"/>
              </w:rPr>
              <w:t>2</w:t>
            </w:r>
            <w:r w:rsidRPr="00CF1757">
              <w:rPr>
                <w:rFonts w:cs="Arial"/>
                <w:iCs w:val="0"/>
                <w:color w:val="000000"/>
                <w:szCs w:val="22"/>
                <w:lang w:val="fr-CH"/>
              </w:rPr>
              <w:t xml:space="preserve"> Les décisions du préposé sont sujettes à réclamation préalable auprès du conseil communal.</w:t>
            </w:r>
          </w:p>
          <w:p w:rsidR="00AB556D" w:rsidRPr="00CF1757" w:rsidRDefault="00AB556D" w:rsidP="000E7B37">
            <w:pPr>
              <w:autoSpaceDE w:val="0"/>
              <w:autoSpaceDN w:val="0"/>
              <w:adjustRightInd w:val="0"/>
              <w:rPr>
                <w:rFonts w:cs="Arial"/>
                <w:lang w:val="fr-CH"/>
              </w:rPr>
            </w:pPr>
          </w:p>
        </w:tc>
      </w:tr>
    </w:tbl>
    <w:p w:rsidR="00AB556D" w:rsidRPr="00CF1757" w:rsidRDefault="00AB556D" w:rsidP="00AB556D">
      <w:pPr>
        <w:rPr>
          <w:rFonts w:cs="Arial"/>
          <w:lang w:val="fr-CH"/>
        </w:rPr>
      </w:pPr>
    </w:p>
    <w:p w:rsidR="00AB556D" w:rsidRPr="00CF1757" w:rsidRDefault="00705D98" w:rsidP="00E04CDC">
      <w:pPr>
        <w:pStyle w:val="Default"/>
        <w:numPr>
          <w:ilvl w:val="0"/>
          <w:numId w:val="97"/>
        </w:numPr>
        <w:rPr>
          <w:rFonts w:ascii="Arial" w:hAnsi="Arial" w:cs="Arial"/>
          <w:b/>
          <w:bCs/>
          <w:lang w:val="fr-CH"/>
        </w:rPr>
      </w:pPr>
      <w:hyperlink r:id="rId260" w:history="1">
        <w:r w:rsidR="00BD2D09" w:rsidRPr="00CF1757">
          <w:rPr>
            <w:rStyle w:val="Lienhypertexte"/>
            <w:rFonts w:ascii="Arial" w:hAnsi="Arial" w:cs="Arial"/>
            <w:b/>
            <w:bCs/>
          </w:rPr>
          <w:t>Loi sur les communes</w:t>
        </w:r>
      </w:hyperlink>
    </w:p>
    <w:p w:rsidR="00AB556D" w:rsidRPr="00BA6F19" w:rsidRDefault="00AB556D" w:rsidP="00AB556D">
      <w:pPr>
        <w:rPr>
          <w:rFonts w:cs="Arial"/>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AB556D" w:rsidRPr="00BA6F19" w:rsidTr="000E7B37">
        <w:tc>
          <w:tcPr>
            <w:tcW w:w="9212" w:type="dxa"/>
            <w:shd w:val="clear" w:color="auto" w:fill="F2F2F2"/>
          </w:tcPr>
          <w:p w:rsidR="00AB556D" w:rsidRPr="00BA6F19" w:rsidRDefault="00AB556D" w:rsidP="000E7B37">
            <w:pPr>
              <w:autoSpaceDE w:val="0"/>
              <w:autoSpaceDN w:val="0"/>
              <w:adjustRightInd w:val="0"/>
              <w:rPr>
                <w:rFonts w:cs="Arial"/>
                <w:b/>
                <w:bCs/>
                <w:iCs w:val="0"/>
                <w:szCs w:val="22"/>
                <w:lang w:val="fr-CH" w:eastAsia="fr-CH"/>
              </w:rPr>
            </w:pPr>
          </w:p>
          <w:p w:rsidR="000E7B37" w:rsidRPr="00BA6F19" w:rsidRDefault="000E7B37" w:rsidP="000E7B37">
            <w:pPr>
              <w:pStyle w:val="Default"/>
              <w:spacing w:before="160" w:after="80"/>
              <w:ind w:left="960" w:hanging="960"/>
              <w:rPr>
                <w:rFonts w:ascii="Arial" w:hAnsi="Arial" w:cs="Arial"/>
                <w:sz w:val="22"/>
                <w:szCs w:val="22"/>
                <w:lang w:val="fr-CH"/>
              </w:rPr>
            </w:pPr>
            <w:r w:rsidRPr="00BA6F19">
              <w:rPr>
                <w:rFonts w:ascii="Arial" w:hAnsi="Arial" w:cs="Arial"/>
                <w:b/>
                <w:bCs/>
                <w:sz w:val="22"/>
                <w:szCs w:val="22"/>
                <w:lang w:val="fr-CH"/>
              </w:rPr>
              <w:t xml:space="preserve">Art. 153 </w:t>
            </w:r>
            <w:r w:rsidRPr="00BA6F19">
              <w:rPr>
                <w:rFonts w:ascii="Arial" w:hAnsi="Arial" w:cs="Arial"/>
                <w:b/>
                <w:sz w:val="22"/>
                <w:szCs w:val="22"/>
                <w:lang w:val="fr-CH"/>
              </w:rPr>
              <w:t>Décisions communales</w:t>
            </w:r>
            <w:r w:rsidRPr="00BA6F19">
              <w:rPr>
                <w:rFonts w:ascii="Arial" w:hAnsi="Arial" w:cs="Arial"/>
                <w:sz w:val="22"/>
                <w:szCs w:val="22"/>
                <w:lang w:val="fr-CH"/>
              </w:rPr>
              <w:t xml:space="preserve"> </w:t>
            </w:r>
            <w:r w:rsidRPr="00BA6F19">
              <w:rPr>
                <w:rFonts w:ascii="Arial" w:hAnsi="Arial" w:cs="Arial"/>
                <w:b/>
                <w:sz w:val="22"/>
                <w:szCs w:val="22"/>
                <w:lang w:val="fr-CH"/>
              </w:rPr>
              <w:t xml:space="preserve">a) Recours de l’administré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Toute décision prise par le conseil communal envers un administré ou un membre du personnel communal peut, dans les trente jours, faire l’objet d’un recours au préfet.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Lorsqu’une telle décision émane d’un organe subordonné au conseil communal ou d’un délégataire de tâches communales, l’intéressé peut adresser, dans les trente jours, une réclamation au conseil communal. </w:t>
            </w:r>
          </w:p>
          <w:p w:rsidR="000E7B37" w:rsidRPr="00BA6F19" w:rsidRDefault="000E7B37" w:rsidP="000E7B37">
            <w:pPr>
              <w:autoSpaceDE w:val="0"/>
              <w:autoSpaceDN w:val="0"/>
              <w:adjustRightInd w:val="0"/>
              <w:rPr>
                <w:rFonts w:cs="Arial"/>
                <w:szCs w:val="22"/>
                <w:lang w:val="fr-CH"/>
              </w:rPr>
            </w:pPr>
            <w:r w:rsidRPr="00BA6F19">
              <w:rPr>
                <w:rFonts w:cs="Arial"/>
                <w:szCs w:val="22"/>
                <w:vertAlign w:val="superscript"/>
                <w:lang w:val="fr-CH"/>
              </w:rPr>
              <w:t>3</w:t>
            </w:r>
            <w:r w:rsidRPr="00BA6F19">
              <w:rPr>
                <w:rFonts w:cs="Arial"/>
                <w:szCs w:val="22"/>
                <w:lang w:val="fr-CH"/>
              </w:rPr>
              <w:t xml:space="preserve"> Lorsqu’un règlement communal le prévoit, une décision du conseil communal est sujette, dans les trente jours, à réclamation préalable auprès du conseil lui-même. </w:t>
            </w:r>
          </w:p>
          <w:p w:rsidR="000E7B37" w:rsidRPr="00BA6F19" w:rsidRDefault="000E7B37" w:rsidP="000E7B37">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155 </w:t>
            </w:r>
            <w:r w:rsidRPr="00BA6F19">
              <w:rPr>
                <w:rFonts w:ascii="Arial" w:hAnsi="Arial" w:cs="Arial"/>
                <w:b/>
                <w:sz w:val="22"/>
                <w:szCs w:val="22"/>
                <w:lang w:val="fr-CH"/>
              </w:rPr>
              <w:t xml:space="preserve">c) Décision du préfet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Le préfet statue dans les soixante jours suivant le dépôt du recours.</w:t>
            </w:r>
          </w:p>
          <w:p w:rsidR="000E7B37" w:rsidRPr="00BA6F19" w:rsidRDefault="000E7B37" w:rsidP="000E7B37">
            <w:pPr>
              <w:pStyle w:val="Default"/>
              <w:pageBreakBefore/>
              <w:spacing w:after="80"/>
              <w:jc w:val="both"/>
              <w:rPr>
                <w:rFonts w:ascii="Arial" w:hAnsi="Arial" w:cs="Arial"/>
                <w:sz w:val="22"/>
                <w:szCs w:val="22"/>
                <w:lang w:val="fr-CH"/>
              </w:rPr>
            </w:pPr>
            <w:r w:rsidRPr="00BA6F19">
              <w:rPr>
                <w:rFonts w:ascii="Arial" w:hAnsi="Arial" w:cs="Arial"/>
                <w:sz w:val="22"/>
                <w:szCs w:val="22"/>
                <w:vertAlign w:val="superscript"/>
                <w:lang w:val="fr-CH"/>
              </w:rPr>
              <w:t>2</w:t>
            </w:r>
            <w:r w:rsidRPr="00BA6F19">
              <w:rPr>
                <w:rFonts w:ascii="Arial" w:hAnsi="Arial" w:cs="Arial"/>
                <w:sz w:val="22"/>
                <w:szCs w:val="22"/>
                <w:lang w:val="fr-CH"/>
              </w:rPr>
              <w:t xml:space="preserve"> Sa décision est sujette à recours conformément au code de procédure et de juridiction administrative. Ce recours peut aussi être interjeté par le conseil communal. </w:t>
            </w:r>
          </w:p>
          <w:p w:rsidR="000E7B37" w:rsidRPr="00BA6F19" w:rsidRDefault="000E7B37" w:rsidP="000E7B37">
            <w:pPr>
              <w:pStyle w:val="Default"/>
              <w:spacing w:before="160" w:after="80"/>
              <w:ind w:left="960" w:hanging="960"/>
              <w:rPr>
                <w:rFonts w:ascii="Arial" w:hAnsi="Arial" w:cs="Arial"/>
                <w:b/>
                <w:sz w:val="22"/>
                <w:szCs w:val="22"/>
                <w:lang w:val="fr-CH"/>
              </w:rPr>
            </w:pPr>
            <w:r w:rsidRPr="00BA6F19">
              <w:rPr>
                <w:rFonts w:ascii="Arial" w:hAnsi="Arial" w:cs="Arial"/>
                <w:b/>
                <w:bCs/>
                <w:sz w:val="22"/>
                <w:szCs w:val="22"/>
                <w:lang w:val="fr-CH"/>
              </w:rPr>
              <w:t xml:space="preserve">Art. 156 </w:t>
            </w:r>
            <w:r w:rsidRPr="00BA6F19">
              <w:rPr>
                <w:rFonts w:ascii="Arial" w:hAnsi="Arial" w:cs="Arial"/>
                <w:b/>
                <w:sz w:val="22"/>
                <w:szCs w:val="22"/>
                <w:lang w:val="fr-CH"/>
              </w:rPr>
              <w:t xml:space="preserve">d) Procédure </w:t>
            </w:r>
          </w:p>
          <w:p w:rsidR="000E7B37" w:rsidRPr="00BA6F19" w:rsidRDefault="000E7B37" w:rsidP="000E7B37">
            <w:pPr>
              <w:pStyle w:val="Default"/>
              <w:spacing w:after="80"/>
              <w:jc w:val="both"/>
              <w:rPr>
                <w:rFonts w:ascii="Arial" w:hAnsi="Arial" w:cs="Arial"/>
                <w:sz w:val="22"/>
                <w:szCs w:val="22"/>
                <w:lang w:val="fr-CH"/>
              </w:rPr>
            </w:pPr>
            <w:r w:rsidRPr="00BA6F19">
              <w:rPr>
                <w:rFonts w:ascii="Arial" w:hAnsi="Arial" w:cs="Arial"/>
                <w:sz w:val="22"/>
                <w:szCs w:val="22"/>
                <w:vertAlign w:val="superscript"/>
                <w:lang w:val="fr-CH"/>
              </w:rPr>
              <w:t>1</w:t>
            </w:r>
            <w:r w:rsidRPr="00BA6F19">
              <w:rPr>
                <w:rFonts w:ascii="Arial" w:hAnsi="Arial" w:cs="Arial"/>
                <w:sz w:val="22"/>
                <w:szCs w:val="22"/>
                <w:lang w:val="fr-CH"/>
              </w:rPr>
              <w:t xml:space="preserve"> La procédure de recours est régie par le code de procédure et de juridiction administrative. </w:t>
            </w:r>
          </w:p>
          <w:p w:rsidR="000E7B37" w:rsidRPr="00BA6F19" w:rsidRDefault="000E7B37" w:rsidP="000E7B37">
            <w:pPr>
              <w:autoSpaceDE w:val="0"/>
              <w:autoSpaceDN w:val="0"/>
              <w:adjustRightInd w:val="0"/>
              <w:rPr>
                <w:rFonts w:cs="Arial"/>
                <w:szCs w:val="22"/>
                <w:lang w:val="fr-CH"/>
              </w:rPr>
            </w:pPr>
            <w:r w:rsidRPr="00BA6F19">
              <w:rPr>
                <w:rFonts w:cs="Arial"/>
                <w:szCs w:val="22"/>
                <w:vertAlign w:val="superscript"/>
                <w:lang w:val="fr-CH"/>
              </w:rPr>
              <w:t>2</w:t>
            </w:r>
            <w:r w:rsidRPr="00BA6F19">
              <w:rPr>
                <w:rFonts w:cs="Arial"/>
                <w:szCs w:val="22"/>
                <w:lang w:val="fr-CH"/>
              </w:rPr>
              <w:t xml:space="preserve"> Toutefois, le motif de l’inopportunité ne peut être invoqué, à moins qu’une disposition spéciale ne le prévoie.</w:t>
            </w:r>
          </w:p>
          <w:p w:rsidR="000E7B37" w:rsidRPr="00BA6F19" w:rsidRDefault="000E7B37" w:rsidP="000E7B37">
            <w:pPr>
              <w:autoSpaceDE w:val="0"/>
              <w:autoSpaceDN w:val="0"/>
              <w:adjustRightInd w:val="0"/>
              <w:rPr>
                <w:rFonts w:cs="Arial"/>
                <w:szCs w:val="22"/>
                <w:lang w:val="fr-CH"/>
              </w:rPr>
            </w:pPr>
          </w:p>
        </w:tc>
      </w:tr>
    </w:tbl>
    <w:p w:rsidR="00F52969" w:rsidRDefault="00F52969" w:rsidP="00F52969">
      <w:pPr>
        <w:rPr>
          <w:rFonts w:cs="Arial"/>
          <w:sz w:val="20"/>
          <w:szCs w:val="20"/>
          <w:lang w:val="fr-CH"/>
        </w:rPr>
      </w:pPr>
    </w:p>
    <w:p w:rsidR="00AA7419" w:rsidRPr="00BA6F19" w:rsidRDefault="00AA7419" w:rsidP="00F52969">
      <w:pPr>
        <w:rPr>
          <w:rFonts w:cs="Arial"/>
          <w:sz w:val="20"/>
          <w:szCs w:val="20"/>
          <w:lang w:val="fr-CH"/>
        </w:rPr>
      </w:pPr>
    </w:p>
    <w:p w:rsidR="00F52969" w:rsidRPr="00BA6F19" w:rsidRDefault="004C6AB5">
      <w:pPr>
        <w:pStyle w:val="Titre2"/>
      </w:pPr>
      <w:bookmarkStart w:id="1619" w:name="_Décision_susceptible_de"/>
      <w:bookmarkStart w:id="1620" w:name="_Toc461454042"/>
      <w:bookmarkEnd w:id="1619"/>
      <w:r w:rsidRPr="00BA6F19">
        <w:t>Décision susceptible de recours</w:t>
      </w:r>
      <w:bookmarkEnd w:id="1620"/>
    </w:p>
    <w:p w:rsidR="00F52969" w:rsidRPr="00BA6F19" w:rsidRDefault="00573AA0" w:rsidP="007A6040">
      <w:pPr>
        <w:spacing w:before="100" w:beforeAutospacing="1" w:after="100" w:afterAutospacing="1"/>
        <w:jc w:val="both"/>
        <w:rPr>
          <w:rFonts w:cs="Arial"/>
          <w:lang w:val="fr-CH"/>
        </w:rPr>
      </w:pPr>
      <w:r w:rsidRPr="00BA6F19">
        <w:rPr>
          <w:rFonts w:cs="Arial"/>
          <w:lang w:val="fr-CH"/>
        </w:rPr>
        <w:t>Lorsque le Cd</w:t>
      </w:r>
      <w:r w:rsidR="00F52969" w:rsidRPr="00BA6F19">
        <w:rPr>
          <w:rFonts w:cs="Arial"/>
          <w:lang w:val="fr-CH"/>
        </w:rPr>
        <w:t>H prend une décision, cette dernière est toujours susceptible de recours. Il y a lieu de considérer deux décisions d</w:t>
      </w:r>
      <w:r w:rsidR="00FE4B5E" w:rsidRPr="00BA6F19">
        <w:rPr>
          <w:rFonts w:cs="Arial"/>
          <w:lang w:val="fr-CH"/>
        </w:rPr>
        <w:t>ifférentes.</w:t>
      </w:r>
    </w:p>
    <w:p w:rsidR="00F52969" w:rsidRPr="00BA6F19" w:rsidRDefault="000E7B37" w:rsidP="007A6040">
      <w:pPr>
        <w:pStyle w:val="Titre3"/>
        <w:jc w:val="both"/>
      </w:pPr>
      <w:r w:rsidRPr="00BA6F19">
        <w:br w:type="page"/>
      </w:r>
      <w:bookmarkStart w:id="1621" w:name="_Toc461454043"/>
      <w:r w:rsidR="00F52969" w:rsidRPr="00BA6F19">
        <w:t>Décision positive, satisfaisant les deux parties</w:t>
      </w:r>
      <w:bookmarkEnd w:id="1621"/>
    </w:p>
    <w:p w:rsidR="00F52969" w:rsidRPr="00BA6F19" w:rsidRDefault="000221C2" w:rsidP="007A6040">
      <w:pPr>
        <w:spacing w:before="100" w:beforeAutospacing="1" w:after="100" w:afterAutospacing="1"/>
        <w:jc w:val="both"/>
        <w:rPr>
          <w:rFonts w:cs="Arial"/>
          <w:lang w:val="fr-CH"/>
        </w:rPr>
      </w:pPr>
      <w:r>
        <w:rPr>
          <w:noProof/>
          <w:lang w:val="fr-CH" w:eastAsia="fr-CH"/>
        </w:rPr>
        <w:drawing>
          <wp:anchor distT="0" distB="0" distL="114300" distR="114300" simplePos="0" relativeHeight="251958784" behindDoc="0" locked="0" layoutInCell="1" allowOverlap="1" wp14:anchorId="398B002F" wp14:editId="2492E4D7">
            <wp:simplePos x="0" y="0"/>
            <wp:positionH relativeFrom="column">
              <wp:posOffset>5855970</wp:posOffset>
            </wp:positionH>
            <wp:positionV relativeFrom="paragraph">
              <wp:posOffset>-920750</wp:posOffset>
            </wp:positionV>
            <wp:extent cx="738505" cy="408940"/>
            <wp:effectExtent l="0" t="0" r="4445" b="0"/>
            <wp:wrapNone/>
            <wp:docPr id="331" name="Image 33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572FEA">
        <w:rPr>
          <w:rFonts w:cs="Arial"/>
          <w:lang w:val="fr-CH"/>
        </w:rPr>
        <w:t>Lors</w:t>
      </w:r>
      <w:r w:rsidR="00573AA0" w:rsidRPr="00BA6F19">
        <w:rPr>
          <w:rFonts w:cs="Arial"/>
          <w:lang w:val="fr-CH"/>
        </w:rPr>
        <w:t>que le Cd</w:t>
      </w:r>
      <w:r w:rsidR="00F52969" w:rsidRPr="00BA6F19">
        <w:rPr>
          <w:rFonts w:cs="Arial"/>
          <w:lang w:val="fr-CH"/>
        </w:rPr>
        <w:t>H prend une décision positive et qui satisfait les deux parties, il n'y a pas lieu de penser qu'il y aura recours, puisqu'il s'agit là d'un accord intervenu entre les interlocuteurs. A cet effet, il est bon de rappeler que le simple fait de délivrer un certificat d'établissement à une personne, par</w:t>
      </w:r>
      <w:r w:rsidR="00573AA0" w:rsidRPr="00BA6F19">
        <w:rPr>
          <w:rFonts w:cs="Arial"/>
          <w:lang w:val="fr-CH"/>
        </w:rPr>
        <w:t xml:space="preserve"> exemple, est une décision du Cd</w:t>
      </w:r>
      <w:r w:rsidR="00F52969" w:rsidRPr="00BA6F19">
        <w:rPr>
          <w:rFonts w:cs="Arial"/>
          <w:lang w:val="fr-CH"/>
        </w:rPr>
        <w:t>H acceptant ainsi la demande de l'intéressé.</w:t>
      </w:r>
    </w:p>
    <w:p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Dans ce </w:t>
      </w:r>
      <w:r w:rsidR="00573AA0" w:rsidRPr="00BA6F19">
        <w:rPr>
          <w:rFonts w:cs="Arial"/>
          <w:lang w:val="fr-CH"/>
        </w:rPr>
        <w:t>cas, il est évident que le Cd</w:t>
      </w:r>
      <w:r w:rsidRPr="00BA6F19">
        <w:rPr>
          <w:rFonts w:cs="Arial"/>
          <w:lang w:val="fr-CH"/>
        </w:rPr>
        <w:t>H ne communiquera pas sa décision par écrit en mentionnant les voies et délai</w:t>
      </w:r>
      <w:r w:rsidR="00A44578">
        <w:rPr>
          <w:rFonts w:cs="Arial"/>
          <w:lang w:val="fr-CH"/>
        </w:rPr>
        <w:t>s</w:t>
      </w:r>
      <w:r w:rsidRPr="00BA6F19">
        <w:rPr>
          <w:rFonts w:cs="Arial"/>
          <w:lang w:val="fr-CH"/>
        </w:rPr>
        <w:t xml:space="preserve"> de recours.</w:t>
      </w:r>
    </w:p>
    <w:p w:rsidR="00F52969" w:rsidRPr="00BA6F19" w:rsidRDefault="00F52969" w:rsidP="007A6040">
      <w:pPr>
        <w:pStyle w:val="Titre3"/>
        <w:jc w:val="both"/>
      </w:pPr>
      <w:bookmarkStart w:id="1622" w:name="_Toc461454044"/>
      <w:r w:rsidRPr="00BA6F19">
        <w:t>Décision négative (refus)</w:t>
      </w:r>
      <w:bookmarkEnd w:id="1622"/>
    </w:p>
    <w:p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Lorsque le </w:t>
      </w:r>
      <w:r w:rsidR="00F87949" w:rsidRPr="00BA6F19">
        <w:rPr>
          <w:rFonts w:cs="Arial"/>
          <w:lang w:val="fr-CH"/>
        </w:rPr>
        <w:t xml:space="preserve">CdH </w:t>
      </w:r>
      <w:r w:rsidRPr="00BA6F19">
        <w:rPr>
          <w:rFonts w:cs="Arial"/>
          <w:lang w:val="fr-CH"/>
        </w:rPr>
        <w:t>prend une décision comportant le refus d'une requête, il est important et obligatoire de faire connaître cette décision à la personne intéressée par lettre.</w:t>
      </w:r>
    </w:p>
    <w:p w:rsidR="00F52969" w:rsidRPr="00BA6F19" w:rsidRDefault="000E7B37" w:rsidP="007A6040">
      <w:pPr>
        <w:spacing w:before="100" w:beforeAutospacing="1" w:after="100" w:afterAutospacing="1"/>
        <w:jc w:val="both"/>
        <w:rPr>
          <w:rFonts w:cs="Arial"/>
          <w:lang w:val="fr-CH"/>
        </w:rPr>
      </w:pPr>
      <w:r w:rsidRPr="00BA6F19">
        <w:rPr>
          <w:rFonts w:cs="Arial"/>
          <w:lang w:val="fr-CH"/>
        </w:rPr>
        <w:t>Lorsque le Cd</w:t>
      </w:r>
      <w:r w:rsidR="00F52969" w:rsidRPr="00BA6F19">
        <w:rPr>
          <w:rFonts w:cs="Arial"/>
          <w:lang w:val="fr-CH"/>
        </w:rPr>
        <w:t>H communique sa décision par écrit, il importe de respecter certaines formes pour que cette décision soit juridiquement valable :</w:t>
      </w:r>
    </w:p>
    <w:p w:rsidR="00F52969" w:rsidRPr="00BA6F19" w:rsidRDefault="00F52969" w:rsidP="00E04CDC">
      <w:pPr>
        <w:numPr>
          <w:ilvl w:val="0"/>
          <w:numId w:val="7"/>
        </w:numPr>
        <w:jc w:val="both"/>
        <w:rPr>
          <w:rFonts w:cs="Arial"/>
          <w:szCs w:val="22"/>
          <w:lang w:val="fr-CH"/>
        </w:rPr>
      </w:pPr>
      <w:r w:rsidRPr="00BA6F19">
        <w:rPr>
          <w:rFonts w:cs="Arial"/>
          <w:szCs w:val="22"/>
          <w:lang w:val="fr-CH"/>
        </w:rPr>
        <w:t>Il faut que la décision constitue un acte d'application de la LCH</w:t>
      </w:r>
      <w:r w:rsidR="008F1C0C" w:rsidRPr="00BA6F19">
        <w:rPr>
          <w:rFonts w:cs="Arial"/>
          <w:szCs w:val="22"/>
          <w:lang w:val="fr-CH"/>
        </w:rPr>
        <w:t>.</w:t>
      </w:r>
    </w:p>
    <w:p w:rsidR="00F52969" w:rsidRPr="00BA6F19" w:rsidRDefault="00F52969" w:rsidP="00E04CDC">
      <w:pPr>
        <w:numPr>
          <w:ilvl w:val="0"/>
          <w:numId w:val="7"/>
        </w:numPr>
        <w:jc w:val="both"/>
        <w:rPr>
          <w:rFonts w:cs="Arial"/>
          <w:szCs w:val="22"/>
          <w:lang w:val="fr-CH"/>
        </w:rPr>
      </w:pPr>
      <w:r w:rsidRPr="00BA6F19">
        <w:rPr>
          <w:rFonts w:cs="Arial"/>
          <w:szCs w:val="22"/>
          <w:lang w:val="fr-CH"/>
        </w:rPr>
        <w:t>Elle doit mentionner les dispositions légales concernées et être motivée</w:t>
      </w:r>
      <w:r w:rsidR="008F1C0C" w:rsidRPr="00BA6F19">
        <w:rPr>
          <w:rFonts w:cs="Arial"/>
          <w:szCs w:val="22"/>
          <w:lang w:val="fr-CH"/>
        </w:rPr>
        <w:t>.</w:t>
      </w:r>
    </w:p>
    <w:p w:rsidR="00F52969" w:rsidRPr="00BA6F19" w:rsidRDefault="00F52969" w:rsidP="00E04CDC">
      <w:pPr>
        <w:numPr>
          <w:ilvl w:val="0"/>
          <w:numId w:val="7"/>
        </w:numPr>
        <w:jc w:val="both"/>
        <w:rPr>
          <w:rFonts w:cs="Arial"/>
          <w:szCs w:val="22"/>
          <w:lang w:val="fr-CH"/>
        </w:rPr>
      </w:pPr>
      <w:r w:rsidRPr="00BA6F19">
        <w:rPr>
          <w:rFonts w:cs="Arial"/>
          <w:szCs w:val="22"/>
          <w:lang w:val="fr-CH"/>
        </w:rPr>
        <w:t>Elle doit mentionner les voies de droit et délai de recours</w:t>
      </w:r>
      <w:r w:rsidR="008F1C0C" w:rsidRPr="00BA6F19">
        <w:rPr>
          <w:rFonts w:cs="Arial"/>
          <w:szCs w:val="22"/>
          <w:lang w:val="fr-CH"/>
        </w:rPr>
        <w:t>.</w:t>
      </w:r>
    </w:p>
    <w:p w:rsidR="00F52969" w:rsidRPr="00BA6F19" w:rsidRDefault="00F52969" w:rsidP="00E04CDC">
      <w:pPr>
        <w:numPr>
          <w:ilvl w:val="0"/>
          <w:numId w:val="7"/>
        </w:numPr>
        <w:jc w:val="both"/>
        <w:rPr>
          <w:rFonts w:cs="Arial"/>
          <w:szCs w:val="22"/>
          <w:lang w:val="fr-CH"/>
        </w:rPr>
      </w:pPr>
      <w:r w:rsidRPr="00BA6F19">
        <w:rPr>
          <w:rFonts w:cs="Arial"/>
          <w:szCs w:val="22"/>
          <w:lang w:val="fr-CH"/>
        </w:rPr>
        <w:t>L'intéressé(e) et/ou son mandataire doit prendre personnellement connaissance de la décision</w:t>
      </w:r>
      <w:r w:rsidR="008F1C0C" w:rsidRPr="00BA6F19">
        <w:rPr>
          <w:rFonts w:cs="Arial"/>
          <w:szCs w:val="22"/>
          <w:lang w:val="fr-CH"/>
        </w:rPr>
        <w:t>.</w:t>
      </w:r>
    </w:p>
    <w:p w:rsidR="00F52969" w:rsidRPr="00BA6F19" w:rsidRDefault="00F52969" w:rsidP="00E04CDC">
      <w:pPr>
        <w:numPr>
          <w:ilvl w:val="0"/>
          <w:numId w:val="7"/>
        </w:numPr>
        <w:jc w:val="both"/>
        <w:rPr>
          <w:rFonts w:cs="Arial"/>
          <w:szCs w:val="22"/>
          <w:lang w:val="fr-CH"/>
        </w:rPr>
      </w:pPr>
      <w:r w:rsidRPr="00BA6F19">
        <w:rPr>
          <w:rFonts w:cs="Arial"/>
          <w:szCs w:val="22"/>
          <w:lang w:val="fr-CH"/>
        </w:rPr>
        <w:t>La décision ne doit pas être arbitraire et ne doit pas constituer une inégalité de traitement.</w:t>
      </w:r>
    </w:p>
    <w:p w:rsidR="00F52969" w:rsidRPr="00BA6F19" w:rsidRDefault="00F52969" w:rsidP="007A6040">
      <w:pPr>
        <w:spacing w:before="100" w:beforeAutospacing="1" w:after="100" w:afterAutospacing="1"/>
        <w:jc w:val="both"/>
        <w:rPr>
          <w:rFonts w:cs="Arial"/>
          <w:lang w:val="fr-CH"/>
        </w:rPr>
      </w:pPr>
      <w:r w:rsidRPr="00BA6F19">
        <w:rPr>
          <w:rFonts w:cs="Arial"/>
          <w:lang w:val="fr-CH"/>
        </w:rPr>
        <w:t xml:space="preserve">Il importe également que la décision soit communiquée par courrier recommandé à l'intéressé ou à son mandataire, ce qui, en cas de recours, permet de contrôler le respect du délai de dix jours (délai de retrait à la Poste/ possibilité de contrôle sur le site </w:t>
      </w:r>
      <w:hyperlink r:id="rId261" w:history="1">
        <w:r w:rsidR="00014AB6" w:rsidRPr="00BA6F19">
          <w:rPr>
            <w:rStyle w:val="Lienhypertexte"/>
            <w:rFonts w:cs="Arial"/>
            <w:lang w:val="fr-CH"/>
          </w:rPr>
          <w:t>www.poste.ch</w:t>
        </w:r>
      </w:hyperlink>
      <w:r w:rsidR="00014AB6" w:rsidRPr="00BA6F19">
        <w:rPr>
          <w:rFonts w:cs="Arial"/>
          <w:lang w:val="fr-CH"/>
        </w:rPr>
        <w:t xml:space="preserve"> </w:t>
      </w:r>
      <w:r w:rsidRPr="00BA6F19">
        <w:rPr>
          <w:rFonts w:cs="Arial"/>
          <w:lang w:val="fr-CH"/>
        </w:rPr>
        <w:t>suivi des envois) et de savoir que la décision a été remise à son destinataire. Si le courrier recommandé est refu</w:t>
      </w:r>
      <w:r w:rsidR="00A40949" w:rsidRPr="00BA6F19">
        <w:rPr>
          <w:rFonts w:cs="Arial"/>
          <w:lang w:val="fr-CH"/>
        </w:rPr>
        <w:t>sé</w:t>
      </w:r>
      <w:r w:rsidR="00F7639C">
        <w:rPr>
          <w:rFonts w:cs="Arial"/>
          <w:lang w:val="fr-CH"/>
        </w:rPr>
        <w:t>,</w:t>
      </w:r>
      <w:r w:rsidR="00A40949" w:rsidRPr="00BA6F19">
        <w:rPr>
          <w:rFonts w:cs="Arial"/>
          <w:lang w:val="fr-CH"/>
        </w:rPr>
        <w:t xml:space="preserve"> le renvoyer sous pli simple </w:t>
      </w:r>
      <w:r w:rsidRPr="00BA6F19">
        <w:rPr>
          <w:rFonts w:cs="Arial"/>
          <w:lang w:val="fr-CH"/>
        </w:rPr>
        <w:t>ou le faire notifier par l’entremise d’un agent public.</w:t>
      </w:r>
    </w:p>
    <w:p w:rsidR="00F52969" w:rsidRPr="00BA6F19" w:rsidRDefault="00F52969">
      <w:pPr>
        <w:pStyle w:val="NormalWeb"/>
        <w:spacing w:before="0" w:beforeAutospacing="0" w:after="0" w:afterAutospacing="0"/>
        <w:jc w:val="both"/>
        <w:rPr>
          <w:rFonts w:ascii="Arial" w:hAnsi="Arial" w:cs="Arial"/>
          <w:sz w:val="20"/>
          <w:szCs w:val="20"/>
          <w:lang w:val="fr-CH"/>
        </w:rPr>
      </w:pPr>
    </w:p>
    <w:p w:rsidR="00F52969" w:rsidRPr="00BA6F19" w:rsidRDefault="00F52969">
      <w:pPr>
        <w:pStyle w:val="Titre2"/>
      </w:pPr>
      <w:bookmarkStart w:id="1623" w:name="_Computation_des_délais"/>
      <w:bookmarkStart w:id="1624" w:name="_Toc461454045"/>
      <w:bookmarkEnd w:id="1623"/>
      <w:r w:rsidRPr="00BA6F19">
        <w:t xml:space="preserve">Computation </w:t>
      </w:r>
      <w:r w:rsidR="004C6AB5" w:rsidRPr="00BA6F19">
        <w:t>des délais</w:t>
      </w:r>
      <w:bookmarkEnd w:id="1624"/>
    </w:p>
    <w:p w:rsidR="00F52969" w:rsidRPr="00BA6F19" w:rsidRDefault="00F52969">
      <w:pPr>
        <w:pStyle w:val="NormalWeb"/>
        <w:spacing w:before="0" w:beforeAutospacing="0" w:after="0" w:afterAutospacing="0"/>
        <w:jc w:val="both"/>
        <w:rPr>
          <w:rFonts w:ascii="Arial" w:hAnsi="Arial" w:cs="Arial"/>
          <w:sz w:val="20"/>
          <w:szCs w:val="20"/>
          <w:lang w:val="fr-CH"/>
        </w:rPr>
      </w:pPr>
    </w:p>
    <w:p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Les délais fixés en jours commencent à courir le lendemain du jour de leur communication ou de l’événement qui les déclenche.</w:t>
      </w:r>
    </w:p>
    <w:p w:rsidR="00F52969" w:rsidRPr="00BA6F19" w:rsidRDefault="00F52969" w:rsidP="007A6040">
      <w:pPr>
        <w:jc w:val="both"/>
        <w:rPr>
          <w:rFonts w:cs="Arial"/>
          <w:sz w:val="20"/>
          <w:szCs w:val="20"/>
          <w:lang w:val="fr-CH"/>
        </w:rPr>
      </w:pPr>
    </w:p>
    <w:p w:rsidR="00F52969" w:rsidRPr="00BA6F19" w:rsidRDefault="00F52969">
      <w:pPr>
        <w:pStyle w:val="Titre2"/>
      </w:pPr>
      <w:bookmarkStart w:id="1625" w:name="_Recours"/>
      <w:bookmarkStart w:id="1626" w:name="_Toc461454046"/>
      <w:bookmarkEnd w:id="1625"/>
      <w:r w:rsidRPr="00BA6F19">
        <w:t>Recours</w:t>
      </w:r>
      <w:bookmarkEnd w:id="1626"/>
    </w:p>
    <w:p w:rsidR="00F52969" w:rsidRPr="00BA6F19" w:rsidRDefault="00F52969" w:rsidP="007A6040">
      <w:pPr>
        <w:pStyle w:val="NormalWeb"/>
        <w:spacing w:before="0" w:beforeAutospacing="0" w:after="0" w:afterAutospacing="0"/>
        <w:jc w:val="both"/>
        <w:rPr>
          <w:rFonts w:ascii="Arial" w:hAnsi="Arial" w:cs="Arial"/>
          <w:b/>
          <w:bCs/>
          <w:sz w:val="20"/>
          <w:szCs w:val="20"/>
          <w:lang w:val="fr-CH"/>
        </w:rPr>
      </w:pPr>
    </w:p>
    <w:p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En cas de recours, ce dernier doit être adressé au Conseil communal dans les 30 jours suivant la communication de la décision, le problème de la computation des délais demeure réservé.</w:t>
      </w:r>
    </w:p>
    <w:p w:rsidR="00F52969" w:rsidRPr="00BA6F19" w:rsidRDefault="00F52969" w:rsidP="007A6040">
      <w:pPr>
        <w:pStyle w:val="NormalWeb"/>
        <w:spacing w:before="0" w:beforeAutospacing="0" w:after="0" w:afterAutospacing="0"/>
        <w:jc w:val="both"/>
        <w:rPr>
          <w:rFonts w:ascii="Arial" w:hAnsi="Arial" w:cs="Arial"/>
          <w:iCs/>
          <w:sz w:val="22"/>
          <w:lang w:val="fr-CH"/>
        </w:rPr>
      </w:pPr>
    </w:p>
    <w:p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Le Conseil communal examine le recours et peut, s</w:t>
      </w:r>
      <w:r w:rsidR="00F7639C">
        <w:rPr>
          <w:rFonts w:ascii="Arial" w:hAnsi="Arial" w:cs="Arial"/>
          <w:iCs/>
          <w:sz w:val="22"/>
          <w:lang w:val="fr-CH"/>
        </w:rPr>
        <w:t>’</w:t>
      </w:r>
      <w:r w:rsidR="00A165C9" w:rsidRPr="00BA6F19">
        <w:rPr>
          <w:rFonts w:ascii="Arial" w:hAnsi="Arial" w:cs="Arial"/>
          <w:iCs/>
          <w:sz w:val="22"/>
          <w:lang w:val="fr-CH"/>
        </w:rPr>
        <w:t>il</w:t>
      </w:r>
      <w:r w:rsidRPr="00BA6F19">
        <w:rPr>
          <w:rFonts w:ascii="Arial" w:hAnsi="Arial" w:cs="Arial"/>
          <w:iCs/>
          <w:sz w:val="22"/>
          <w:lang w:val="fr-CH"/>
        </w:rPr>
        <w:t xml:space="preserve"> le désire, entendre la personne intéressée et le </w:t>
      </w:r>
      <w:r w:rsidR="008F1C0C" w:rsidRPr="00BA6F19">
        <w:rPr>
          <w:rFonts w:ascii="Arial" w:hAnsi="Arial" w:cs="Arial"/>
          <w:iCs/>
          <w:sz w:val="22"/>
          <w:lang w:val="fr-CH"/>
        </w:rPr>
        <w:t>CdH</w:t>
      </w:r>
      <w:r w:rsidR="00F87949" w:rsidRPr="00BA6F19">
        <w:rPr>
          <w:rFonts w:ascii="Arial" w:hAnsi="Arial" w:cs="Arial"/>
          <w:iCs/>
          <w:sz w:val="22"/>
          <w:lang w:val="fr-CH"/>
        </w:rPr>
        <w:t xml:space="preserve">  </w:t>
      </w:r>
      <w:r w:rsidRPr="00BA6F19">
        <w:rPr>
          <w:rFonts w:ascii="Arial" w:hAnsi="Arial" w:cs="Arial"/>
          <w:iCs/>
          <w:sz w:val="22"/>
          <w:lang w:val="fr-CH"/>
        </w:rPr>
        <w:t>(droit d’être entendu).</w:t>
      </w:r>
    </w:p>
    <w:p w:rsidR="00F52969" w:rsidRPr="00BA6F19" w:rsidRDefault="00F52969" w:rsidP="007A6040">
      <w:pPr>
        <w:pStyle w:val="NormalWeb"/>
        <w:spacing w:before="0" w:beforeAutospacing="0" w:after="0" w:afterAutospacing="0"/>
        <w:jc w:val="both"/>
        <w:rPr>
          <w:rFonts w:ascii="Arial" w:hAnsi="Arial" w:cs="Arial"/>
          <w:iCs/>
          <w:sz w:val="22"/>
          <w:lang w:val="fr-CH"/>
        </w:rPr>
      </w:pPr>
    </w:p>
    <w:p w:rsidR="00F52969" w:rsidRPr="00BA6F19" w:rsidRDefault="00F52969">
      <w:pPr>
        <w:pStyle w:val="NormalWeb"/>
        <w:spacing w:before="0" w:beforeAutospacing="0" w:after="0" w:afterAutospacing="0"/>
        <w:jc w:val="both"/>
        <w:rPr>
          <w:rFonts w:ascii="Arial" w:hAnsi="Arial" w:cs="Arial"/>
          <w:iCs/>
          <w:sz w:val="22"/>
          <w:lang w:val="fr-CH"/>
        </w:rPr>
      </w:pPr>
      <w:r w:rsidRPr="00BA6F19">
        <w:rPr>
          <w:rFonts w:ascii="Arial" w:hAnsi="Arial" w:cs="Arial"/>
          <w:iCs/>
          <w:sz w:val="22"/>
          <w:lang w:val="fr-CH"/>
        </w:rPr>
        <w:t xml:space="preserve">Le Conseil communal </w:t>
      </w:r>
      <w:r w:rsidR="00A165C9" w:rsidRPr="00BA6F19">
        <w:rPr>
          <w:rFonts w:ascii="Arial" w:hAnsi="Arial" w:cs="Arial"/>
          <w:iCs/>
          <w:sz w:val="22"/>
          <w:lang w:val="fr-CH"/>
        </w:rPr>
        <w:t>notifie</w:t>
      </w:r>
      <w:r w:rsidRPr="00BA6F19">
        <w:rPr>
          <w:rFonts w:ascii="Arial" w:hAnsi="Arial" w:cs="Arial"/>
          <w:iCs/>
          <w:sz w:val="22"/>
          <w:lang w:val="fr-CH"/>
        </w:rPr>
        <w:t xml:space="preserve"> au recourant sa décision qui est également susceptible de recours auprès de la Préfecture. </w:t>
      </w:r>
    </w:p>
    <w:p w:rsidR="00F52969" w:rsidRPr="00BA6F19" w:rsidRDefault="00F52969" w:rsidP="00F52969">
      <w:pPr>
        <w:rPr>
          <w:rFonts w:cs="Arial"/>
          <w:sz w:val="20"/>
          <w:szCs w:val="20"/>
          <w:lang w:val="fr-CH"/>
        </w:rPr>
      </w:pPr>
    </w:p>
    <w:p w:rsidR="006F1EC4" w:rsidRPr="00BA6F19" w:rsidRDefault="000221C2" w:rsidP="00A321D8">
      <w:pPr>
        <w:pStyle w:val="Titre1"/>
      </w:pPr>
      <w:bookmarkStart w:id="1627" w:name="_Carte_d’identité"/>
      <w:bookmarkStart w:id="1628" w:name="_Toc461454047"/>
      <w:bookmarkEnd w:id="1627"/>
      <w:r>
        <w:rPr>
          <w:noProof/>
        </w:rPr>
        <w:drawing>
          <wp:anchor distT="0" distB="0" distL="114300" distR="114300" simplePos="0" relativeHeight="251960832" behindDoc="0" locked="0" layoutInCell="1" allowOverlap="1" wp14:anchorId="3261D6CF" wp14:editId="6E7AA0B5">
            <wp:simplePos x="0" y="0"/>
            <wp:positionH relativeFrom="column">
              <wp:posOffset>5843270</wp:posOffset>
            </wp:positionH>
            <wp:positionV relativeFrom="paragraph">
              <wp:posOffset>-628650</wp:posOffset>
            </wp:positionV>
            <wp:extent cx="738505" cy="408940"/>
            <wp:effectExtent l="0" t="0" r="4445" b="0"/>
            <wp:wrapNone/>
            <wp:docPr id="332" name="Image 3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BA6F19">
        <w:t>Carte d’identité</w:t>
      </w:r>
      <w:bookmarkEnd w:id="1628"/>
    </w:p>
    <w:p w:rsidR="006F1EC4" w:rsidRPr="00BA6F19" w:rsidRDefault="006F1EC4" w:rsidP="006F1EC4">
      <w:pPr>
        <w:rPr>
          <w:rFonts w:cs="Arial"/>
          <w:lang w:val="fr-CH" w:eastAsia="fr-CH"/>
        </w:rPr>
      </w:pPr>
    </w:p>
    <w:p w:rsidR="006F1EC4" w:rsidRPr="00BA6F19" w:rsidRDefault="006F1EC4">
      <w:pPr>
        <w:pStyle w:val="Titre2"/>
      </w:pPr>
      <w:bookmarkStart w:id="1629" w:name="_Bases_légales_12"/>
      <w:bookmarkStart w:id="1630" w:name="_Toc461454048"/>
      <w:bookmarkEnd w:id="1629"/>
      <w:r w:rsidRPr="00BA6F19">
        <w:t>Bases légales</w:t>
      </w:r>
      <w:bookmarkEnd w:id="1630"/>
    </w:p>
    <w:p w:rsidR="006F1EC4" w:rsidRPr="00BA6F19" w:rsidRDefault="006F1EC4" w:rsidP="006F1EC4">
      <w:pPr>
        <w:rPr>
          <w:rFonts w:cs="Arial"/>
          <w:lang w:val="fr-CH"/>
        </w:rPr>
      </w:pPr>
    </w:p>
    <w:p w:rsidR="006F1EC4" w:rsidRPr="00CF1757" w:rsidRDefault="00705D98" w:rsidP="00E04CDC">
      <w:pPr>
        <w:pStyle w:val="Default"/>
        <w:numPr>
          <w:ilvl w:val="0"/>
          <w:numId w:val="78"/>
        </w:numPr>
        <w:rPr>
          <w:rFonts w:ascii="Arial" w:hAnsi="Arial" w:cs="Arial"/>
          <w:b/>
          <w:bCs/>
          <w:lang w:val="fr-CH"/>
        </w:rPr>
      </w:pPr>
      <w:hyperlink r:id="rId262" w:history="1">
        <w:r w:rsidR="00BD2D09" w:rsidRPr="00CF1757">
          <w:rPr>
            <w:rStyle w:val="Lienhypertexte"/>
            <w:rFonts w:ascii="Arial" w:hAnsi="Arial" w:cs="Arial"/>
            <w:b/>
            <w:bCs/>
          </w:rPr>
          <w:t>Ordonnance du 17 décembre 2002 sur les documents d’identité</w:t>
        </w:r>
      </w:hyperlink>
    </w:p>
    <w:p w:rsidR="006F1EC4" w:rsidRPr="00CF1757" w:rsidRDefault="006F1EC4" w:rsidP="006F1EC4">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6F1EC4" w:rsidRPr="00CF1757" w:rsidTr="006F1EC4">
        <w:trPr>
          <w:cantSplit/>
        </w:trPr>
        <w:tc>
          <w:tcPr>
            <w:tcW w:w="9212" w:type="dxa"/>
            <w:shd w:val="clear" w:color="auto" w:fill="F2F2F2"/>
          </w:tcPr>
          <w:p w:rsidR="006F1EC4" w:rsidRPr="00CF1757" w:rsidRDefault="006F1EC4" w:rsidP="006F1EC4">
            <w:pPr>
              <w:autoSpaceDE w:val="0"/>
              <w:autoSpaceDN w:val="0"/>
              <w:adjustRightInd w:val="0"/>
              <w:rPr>
                <w:rFonts w:cs="Arial"/>
                <w:b/>
                <w:bCs/>
                <w:iCs w:val="0"/>
                <w:szCs w:val="22"/>
                <w:lang w:val="fr-CH" w:eastAsia="fr-CH"/>
              </w:rPr>
            </w:pPr>
          </w:p>
          <w:p w:rsidR="006F1EC4" w:rsidRPr="00CF1757" w:rsidRDefault="00C158FB" w:rsidP="006F1EC4">
            <w:pPr>
              <w:pStyle w:val="Default"/>
              <w:spacing w:before="160" w:after="80"/>
              <w:ind w:left="960" w:hanging="960"/>
              <w:rPr>
                <w:rFonts w:ascii="Arial" w:hAnsi="Arial" w:cs="Arial"/>
                <w:b/>
                <w:bCs/>
                <w:sz w:val="22"/>
                <w:szCs w:val="22"/>
                <w:lang w:val="fr-CH"/>
              </w:rPr>
            </w:pPr>
            <w:r w:rsidRPr="00CF1757">
              <w:rPr>
                <w:rFonts w:ascii="Arial" w:hAnsi="Arial" w:cs="Arial"/>
                <w:b/>
                <w:bCs/>
                <w:sz w:val="22"/>
                <w:szCs w:val="22"/>
                <w:lang w:val="fr-CH"/>
              </w:rPr>
              <w:t xml:space="preserve">Art. 2 </w:t>
            </w:r>
            <w:r w:rsidR="006F1EC4" w:rsidRPr="00CF1757">
              <w:rPr>
                <w:rFonts w:ascii="Arial" w:hAnsi="Arial" w:cs="Arial"/>
                <w:b/>
                <w:bCs/>
                <w:sz w:val="22"/>
                <w:szCs w:val="22"/>
                <w:lang w:val="fr-CH"/>
              </w:rPr>
              <w:t xml:space="preserve">Autorité d’établissement </w:t>
            </w:r>
          </w:p>
          <w:p w:rsidR="006F1EC4" w:rsidRPr="00CF1757" w:rsidRDefault="006F1EC4" w:rsidP="00C158FB">
            <w:pPr>
              <w:pStyle w:val="NormalWeb"/>
              <w:spacing w:before="0" w:beforeAutospacing="0" w:after="0" w:afterAutospacing="0"/>
              <w:rPr>
                <w:rFonts w:ascii="Arial" w:hAnsi="Arial" w:cs="Arial"/>
                <w:iCs/>
                <w:sz w:val="22"/>
                <w:lang w:val="fr-CH"/>
              </w:rPr>
            </w:pPr>
            <w:r w:rsidRPr="00CF1757">
              <w:rPr>
                <w:rFonts w:ascii="Arial" w:hAnsi="Arial" w:cs="Arial"/>
                <w:iCs/>
                <w:sz w:val="22"/>
                <w:lang w:val="fr-CH"/>
              </w:rPr>
              <w:t>Le Service de la population et des migrants (ci-après : le Service) est l’autorité chargée d’établir les documents d’identité.</w:t>
            </w:r>
          </w:p>
          <w:p w:rsidR="00C158FB" w:rsidRPr="00CF1757" w:rsidRDefault="00C158FB" w:rsidP="00C158FB">
            <w:pPr>
              <w:pStyle w:val="NormalWeb"/>
              <w:spacing w:before="0" w:beforeAutospacing="0" w:after="0" w:afterAutospacing="0"/>
              <w:jc w:val="both"/>
              <w:rPr>
                <w:rFonts w:ascii="Arial" w:hAnsi="Arial" w:cs="Arial"/>
                <w:sz w:val="20"/>
                <w:szCs w:val="20"/>
                <w:lang w:val="fr-CH"/>
              </w:rPr>
            </w:pPr>
          </w:p>
        </w:tc>
      </w:tr>
    </w:tbl>
    <w:p w:rsidR="006F1EC4" w:rsidRPr="00CF1757" w:rsidRDefault="006F1EC4" w:rsidP="006F1EC4">
      <w:pPr>
        <w:rPr>
          <w:rFonts w:cs="Arial"/>
          <w:sz w:val="20"/>
          <w:szCs w:val="20"/>
          <w:lang w:val="fr-CH"/>
        </w:rPr>
      </w:pPr>
    </w:p>
    <w:p w:rsidR="0031560B" w:rsidRPr="00CF1757" w:rsidRDefault="0031560B">
      <w:pPr>
        <w:pStyle w:val="Titre2"/>
      </w:pPr>
      <w:bookmarkStart w:id="1631" w:name="_Instructions"/>
      <w:bookmarkStart w:id="1632" w:name="_Toc461454049"/>
      <w:bookmarkEnd w:id="1631"/>
      <w:r w:rsidRPr="00CF1757">
        <w:t>Instructions</w:t>
      </w:r>
      <w:bookmarkEnd w:id="1632"/>
    </w:p>
    <w:p w:rsidR="00110FEA" w:rsidRPr="00CF1757" w:rsidRDefault="00110FEA" w:rsidP="0031560B">
      <w:pPr>
        <w:rPr>
          <w:rFonts w:cs="Arial"/>
          <w:b/>
          <w:szCs w:val="22"/>
          <w:lang w:val="fr-CH"/>
        </w:rPr>
      </w:pPr>
    </w:p>
    <w:p w:rsidR="00BD2D09" w:rsidRPr="00CF1757" w:rsidRDefault="00F7639C" w:rsidP="007A6040">
      <w:pPr>
        <w:jc w:val="both"/>
        <w:rPr>
          <w:szCs w:val="22"/>
        </w:rPr>
      </w:pPr>
      <w:r w:rsidRPr="00CF1757">
        <w:rPr>
          <w:rFonts w:cs="Arial"/>
          <w:szCs w:val="22"/>
          <w:lang w:val="fr-CH"/>
        </w:rPr>
        <w:t>P</w:t>
      </w:r>
      <w:r w:rsidR="0031560B" w:rsidRPr="00CF1757">
        <w:rPr>
          <w:rFonts w:cs="Arial"/>
          <w:szCs w:val="22"/>
          <w:lang w:val="fr-CH"/>
        </w:rPr>
        <w:t>our l’établissement d’une carte d’identité, la citoyenne ou le citoyen fribourgeois a le choix suivant :</w:t>
      </w:r>
      <w:r w:rsidR="00BD2D09" w:rsidRPr="00CF1757">
        <w:rPr>
          <w:szCs w:val="22"/>
        </w:rPr>
        <w:t xml:space="preserve"> </w:t>
      </w:r>
    </w:p>
    <w:p w:rsidR="00BD2D09" w:rsidRPr="00CF1757" w:rsidRDefault="00BD2D09" w:rsidP="007A6040">
      <w:pPr>
        <w:jc w:val="both"/>
        <w:rPr>
          <w:szCs w:val="22"/>
        </w:rPr>
      </w:pPr>
    </w:p>
    <w:p w:rsidR="00BD2D09" w:rsidRPr="00CF1757" w:rsidRDefault="00BD2D09" w:rsidP="00E04CDC">
      <w:pPr>
        <w:numPr>
          <w:ilvl w:val="0"/>
          <w:numId w:val="20"/>
        </w:numPr>
        <w:spacing w:after="100" w:afterAutospacing="1" w:line="276" w:lineRule="auto"/>
        <w:ind w:left="714" w:hanging="357"/>
        <w:jc w:val="both"/>
        <w:rPr>
          <w:b/>
          <w:szCs w:val="22"/>
        </w:rPr>
      </w:pPr>
      <w:r w:rsidRPr="00CF1757">
        <w:rPr>
          <w:szCs w:val="22"/>
        </w:rPr>
        <w:t xml:space="preserve">contacter directement le </w:t>
      </w:r>
      <w:hyperlink r:id="rId263" w:history="1">
        <w:r w:rsidRPr="00CF1757">
          <w:rPr>
            <w:rStyle w:val="Lienhypertexte"/>
            <w:szCs w:val="22"/>
          </w:rPr>
          <w:t>Service de la population et des migrants /  SPoMi</w:t>
        </w:r>
      </w:hyperlink>
      <w:r w:rsidRPr="00CF1757">
        <w:rPr>
          <w:szCs w:val="22"/>
        </w:rPr>
        <w:t xml:space="preserve"> par </w:t>
      </w:r>
      <w:hyperlink r:id="rId264" w:history="1">
        <w:r w:rsidRPr="00CF1757">
          <w:rPr>
            <w:rStyle w:val="Lienhypertexte"/>
            <w:szCs w:val="22"/>
          </w:rPr>
          <w:t>internet</w:t>
        </w:r>
      </w:hyperlink>
      <w:r w:rsidRPr="00CF1757">
        <w:rPr>
          <w:szCs w:val="22"/>
        </w:rPr>
        <w:t xml:space="preserve"> </w:t>
      </w:r>
      <w:r w:rsidRPr="00CF1757">
        <w:rPr>
          <w:b/>
          <w:szCs w:val="22"/>
        </w:rPr>
        <w:t>ou</w:t>
      </w:r>
    </w:p>
    <w:p w:rsidR="00BD2D09" w:rsidRPr="00CF1757" w:rsidRDefault="00BD2D09" w:rsidP="00E04CDC">
      <w:pPr>
        <w:numPr>
          <w:ilvl w:val="0"/>
          <w:numId w:val="20"/>
        </w:numPr>
        <w:spacing w:after="100" w:afterAutospacing="1" w:line="276" w:lineRule="auto"/>
        <w:ind w:left="714" w:hanging="357"/>
        <w:jc w:val="both"/>
        <w:rPr>
          <w:b/>
          <w:szCs w:val="22"/>
        </w:rPr>
      </w:pPr>
      <w:r w:rsidRPr="00CF1757">
        <w:rPr>
          <w:szCs w:val="22"/>
        </w:rPr>
        <w:t xml:space="preserve">par téléphone (026 305 15 26), </w:t>
      </w:r>
      <w:r w:rsidRPr="00CF1757">
        <w:rPr>
          <w:b/>
          <w:szCs w:val="22"/>
        </w:rPr>
        <w:t>ou</w:t>
      </w:r>
    </w:p>
    <w:p w:rsidR="00BD2D09" w:rsidRPr="00CF1757" w:rsidRDefault="00BD2D09" w:rsidP="00E04CDC">
      <w:pPr>
        <w:numPr>
          <w:ilvl w:val="0"/>
          <w:numId w:val="20"/>
        </w:numPr>
        <w:spacing w:after="100" w:afterAutospacing="1" w:line="276" w:lineRule="auto"/>
        <w:ind w:left="714" w:hanging="357"/>
        <w:jc w:val="both"/>
        <w:rPr>
          <w:szCs w:val="22"/>
        </w:rPr>
      </w:pPr>
      <w:r w:rsidRPr="00CF1757">
        <w:rPr>
          <w:szCs w:val="22"/>
        </w:rPr>
        <w:t xml:space="preserve">se rendre auprès de sa </w:t>
      </w:r>
      <w:hyperlink r:id="rId265" w:history="1">
        <w:r w:rsidRPr="00CF1757">
          <w:rPr>
            <w:rStyle w:val="Lienhypertexte"/>
            <w:szCs w:val="22"/>
          </w:rPr>
          <w:t>commune de domicile</w:t>
        </w:r>
      </w:hyperlink>
      <w:r w:rsidRPr="00CF1757">
        <w:t>.</w:t>
      </w:r>
    </w:p>
    <w:p w:rsidR="0031560B" w:rsidRPr="00BA6F19" w:rsidRDefault="0031560B" w:rsidP="007A6040">
      <w:pPr>
        <w:jc w:val="both"/>
      </w:pPr>
      <w:r w:rsidRPr="00BA6F19">
        <w:t>Commande auprès de sa commune de domicile</w:t>
      </w:r>
    </w:p>
    <w:p w:rsidR="00110FEA" w:rsidRPr="00BA6F19" w:rsidRDefault="00110FEA" w:rsidP="007A6040">
      <w:pPr>
        <w:jc w:val="both"/>
        <w:rPr>
          <w:rFonts w:cs="Arial"/>
          <w:b/>
          <w:szCs w:val="22"/>
          <w:lang w:val="fr-CH"/>
        </w:rPr>
      </w:pPr>
    </w:p>
    <w:p w:rsidR="0031560B" w:rsidRPr="00BA6F19" w:rsidRDefault="0031560B" w:rsidP="007A6040">
      <w:pPr>
        <w:jc w:val="both"/>
        <w:rPr>
          <w:rFonts w:cs="Arial"/>
          <w:b/>
          <w:szCs w:val="22"/>
          <w:lang w:val="fr-CH"/>
        </w:rPr>
      </w:pPr>
      <w:r w:rsidRPr="00BA6F19">
        <w:rPr>
          <w:rFonts w:cs="Arial"/>
          <w:b/>
          <w:szCs w:val="22"/>
          <w:lang w:val="fr-CH"/>
        </w:rPr>
        <w:t>Quel document le/la citoyen/ne doit-il/elle apporter </w:t>
      </w:r>
      <w:proofErr w:type="gramStart"/>
      <w:r w:rsidR="00110FEA" w:rsidRPr="00BA6F19">
        <w:rPr>
          <w:rFonts w:cs="Arial"/>
          <w:b/>
          <w:szCs w:val="22"/>
          <w:lang w:val="fr-CH"/>
        </w:rPr>
        <w:t>?</w:t>
      </w:r>
      <w:proofErr w:type="gramEnd"/>
    </w:p>
    <w:p w:rsidR="00110FEA" w:rsidRPr="00BA6F19" w:rsidRDefault="00110FEA" w:rsidP="007A6040">
      <w:pPr>
        <w:jc w:val="both"/>
        <w:rPr>
          <w:rFonts w:cs="Arial"/>
          <w:b/>
          <w:szCs w:val="22"/>
          <w:lang w:val="fr-CH"/>
        </w:rPr>
      </w:pPr>
    </w:p>
    <w:p w:rsidR="0031560B" w:rsidRPr="00BA6F19" w:rsidRDefault="0031560B" w:rsidP="007A6040">
      <w:pPr>
        <w:jc w:val="both"/>
        <w:rPr>
          <w:rFonts w:cs="Arial"/>
          <w:szCs w:val="22"/>
          <w:lang w:val="fr-CH"/>
        </w:rPr>
      </w:pPr>
      <w:r w:rsidRPr="00BA6F19">
        <w:rPr>
          <w:rFonts w:cs="Arial"/>
          <w:szCs w:val="22"/>
          <w:lang w:val="fr-CH"/>
        </w:rPr>
        <w:t>L’ancienne carte d’identité pour annulation</w:t>
      </w:r>
    </w:p>
    <w:p w:rsidR="00110FEA" w:rsidRPr="00BA6F19" w:rsidRDefault="00110FEA" w:rsidP="007A6040">
      <w:pPr>
        <w:jc w:val="both"/>
        <w:rPr>
          <w:rFonts w:cs="Arial"/>
          <w:b/>
          <w:szCs w:val="22"/>
          <w:lang w:val="fr-CH"/>
        </w:rPr>
      </w:pPr>
    </w:p>
    <w:p w:rsidR="0031560B" w:rsidRPr="00BA6F19" w:rsidRDefault="0031560B" w:rsidP="007A6040">
      <w:pPr>
        <w:jc w:val="both"/>
        <w:rPr>
          <w:rFonts w:cs="Arial"/>
          <w:b/>
          <w:szCs w:val="22"/>
          <w:lang w:val="fr-CH"/>
        </w:rPr>
      </w:pPr>
      <w:r w:rsidRPr="00BA6F19">
        <w:rPr>
          <w:rFonts w:cs="Arial"/>
          <w:b/>
          <w:szCs w:val="22"/>
          <w:lang w:val="fr-CH"/>
        </w:rPr>
        <w:t>Prix – paiement</w:t>
      </w:r>
    </w:p>
    <w:p w:rsidR="00110FEA" w:rsidRPr="00BA6F19" w:rsidRDefault="00110FEA" w:rsidP="007A6040">
      <w:pPr>
        <w:jc w:val="both"/>
        <w:rPr>
          <w:rFonts w:cs="Arial"/>
          <w:b/>
          <w:szCs w:val="22"/>
          <w:lang w:val="fr-CH"/>
        </w:rPr>
      </w:pPr>
    </w:p>
    <w:p w:rsidR="0031560B" w:rsidRPr="00BA6F19" w:rsidRDefault="00705D98" w:rsidP="007A6040">
      <w:pPr>
        <w:jc w:val="both"/>
        <w:rPr>
          <w:rFonts w:cs="Arial"/>
          <w:szCs w:val="22"/>
          <w:lang w:val="fr-CH"/>
        </w:rPr>
      </w:pPr>
      <w:hyperlink r:id="rId266" w:history="1">
        <w:r w:rsidR="0031560B" w:rsidRPr="00BA6F19">
          <w:rPr>
            <w:rStyle w:val="Lienhypertexte"/>
            <w:rFonts w:cs="Arial"/>
            <w:szCs w:val="22"/>
            <w:lang w:val="fr-CH"/>
          </w:rPr>
          <w:t>Liste des prix</w:t>
        </w:r>
      </w:hyperlink>
    </w:p>
    <w:p w:rsidR="0031560B" w:rsidRPr="00BA6F19" w:rsidRDefault="0031560B" w:rsidP="007A6040">
      <w:pPr>
        <w:jc w:val="both"/>
        <w:rPr>
          <w:rFonts w:cs="Arial"/>
          <w:szCs w:val="22"/>
          <w:lang w:val="fr-CH"/>
        </w:rPr>
      </w:pPr>
      <w:r w:rsidRPr="00BA6F19">
        <w:rPr>
          <w:rFonts w:cs="Arial"/>
          <w:szCs w:val="22"/>
          <w:lang w:val="fr-CH"/>
        </w:rPr>
        <w:t>Paiement sur place, ou selon les modalités acceptées par la commune</w:t>
      </w:r>
      <w:r w:rsidR="0067790C" w:rsidRPr="00BA6F19">
        <w:rPr>
          <w:rFonts w:cs="Arial"/>
          <w:szCs w:val="22"/>
          <w:lang w:val="fr-CH"/>
        </w:rPr>
        <w:t>.</w:t>
      </w:r>
    </w:p>
    <w:p w:rsidR="00110FEA" w:rsidRPr="00BA6F19" w:rsidRDefault="00110FEA" w:rsidP="007A6040">
      <w:pPr>
        <w:jc w:val="both"/>
        <w:rPr>
          <w:rFonts w:cs="Arial"/>
          <w:b/>
          <w:szCs w:val="22"/>
          <w:lang w:val="fr-CH"/>
        </w:rPr>
      </w:pPr>
    </w:p>
    <w:p w:rsidR="0031560B" w:rsidRPr="00BA6F19" w:rsidRDefault="0031560B" w:rsidP="007A6040">
      <w:pPr>
        <w:jc w:val="both"/>
        <w:rPr>
          <w:rFonts w:cs="Arial"/>
          <w:b/>
          <w:szCs w:val="22"/>
          <w:lang w:val="fr-CH"/>
        </w:rPr>
      </w:pPr>
      <w:r w:rsidRPr="00BA6F19">
        <w:rPr>
          <w:rFonts w:cs="Arial"/>
          <w:b/>
          <w:szCs w:val="22"/>
          <w:lang w:val="fr-CH"/>
        </w:rPr>
        <w:t>Photo</w:t>
      </w:r>
    </w:p>
    <w:p w:rsidR="00110FEA" w:rsidRPr="00BA6F19" w:rsidRDefault="00110FEA" w:rsidP="007A6040">
      <w:pPr>
        <w:jc w:val="both"/>
        <w:rPr>
          <w:rFonts w:cs="Arial"/>
          <w:b/>
          <w:szCs w:val="22"/>
          <w:lang w:val="fr-CH"/>
        </w:rPr>
      </w:pPr>
    </w:p>
    <w:p w:rsidR="00BD2D09" w:rsidRDefault="0031560B" w:rsidP="007A6040">
      <w:pPr>
        <w:jc w:val="both"/>
        <w:rPr>
          <w:szCs w:val="22"/>
        </w:rPr>
      </w:pPr>
      <w:r w:rsidRPr="00BA6F19">
        <w:rPr>
          <w:rFonts w:cs="Arial"/>
          <w:szCs w:val="22"/>
          <w:lang w:val="fr-CH"/>
        </w:rPr>
        <w:t>L’apport d’une photo est nécessaire uniquement si la commande s’effectue via la commune de domicile</w:t>
      </w:r>
      <w:r w:rsidR="00110FEA" w:rsidRPr="00BA6F19">
        <w:rPr>
          <w:rFonts w:cs="Arial"/>
          <w:szCs w:val="22"/>
          <w:lang w:val="fr-CH"/>
        </w:rPr>
        <w:t>.</w:t>
      </w:r>
    </w:p>
    <w:p w:rsidR="00BD2D09" w:rsidRPr="00110FEA" w:rsidRDefault="00BD2D09" w:rsidP="007A6040">
      <w:pPr>
        <w:jc w:val="both"/>
        <w:rPr>
          <w:szCs w:val="22"/>
        </w:rPr>
      </w:pPr>
    </w:p>
    <w:p w:rsidR="00BD2D09" w:rsidRDefault="00705D98" w:rsidP="007A6040">
      <w:pPr>
        <w:jc w:val="both"/>
        <w:rPr>
          <w:szCs w:val="22"/>
          <w:u w:val="single"/>
        </w:rPr>
      </w:pPr>
      <w:hyperlink r:id="rId267" w:history="1">
        <w:r w:rsidR="00BD2D09" w:rsidRPr="00110FEA">
          <w:rPr>
            <w:rStyle w:val="Lienhypertexte"/>
            <w:szCs w:val="22"/>
          </w:rPr>
          <w:t>Exigences d’acceptation de la photo</w:t>
        </w:r>
      </w:hyperlink>
    </w:p>
    <w:p w:rsidR="00BD2D09" w:rsidRPr="00110FEA" w:rsidRDefault="00BD2D09" w:rsidP="007A6040">
      <w:pPr>
        <w:jc w:val="both"/>
        <w:rPr>
          <w:szCs w:val="22"/>
          <w:u w:val="single"/>
        </w:rPr>
      </w:pPr>
    </w:p>
    <w:p w:rsidR="00BD2D09" w:rsidRDefault="00BD2D09" w:rsidP="007A6040">
      <w:pPr>
        <w:jc w:val="both"/>
        <w:rPr>
          <w:b/>
          <w:szCs w:val="22"/>
        </w:rPr>
      </w:pPr>
    </w:p>
    <w:p w:rsidR="00BD2D09" w:rsidRDefault="00BD2D09" w:rsidP="007A6040">
      <w:pPr>
        <w:jc w:val="both"/>
        <w:rPr>
          <w:b/>
          <w:szCs w:val="22"/>
        </w:rPr>
      </w:pPr>
      <w:r w:rsidRPr="00110FEA">
        <w:rPr>
          <w:b/>
          <w:szCs w:val="22"/>
        </w:rPr>
        <w:t>Remarque</w:t>
      </w:r>
    </w:p>
    <w:p w:rsidR="00110FEA" w:rsidRPr="00BA6F19" w:rsidRDefault="00110FEA" w:rsidP="007A6040">
      <w:pPr>
        <w:jc w:val="both"/>
        <w:rPr>
          <w:rFonts w:cs="Arial"/>
          <w:b/>
          <w:szCs w:val="22"/>
          <w:lang w:val="fr-CH"/>
        </w:rPr>
      </w:pPr>
    </w:p>
    <w:p w:rsidR="0031560B" w:rsidRPr="00BA6F19" w:rsidRDefault="0031560B" w:rsidP="007A6040">
      <w:pPr>
        <w:jc w:val="both"/>
        <w:rPr>
          <w:rFonts w:cs="Arial"/>
          <w:szCs w:val="22"/>
          <w:lang w:val="fr-CH"/>
        </w:rPr>
      </w:pPr>
      <w:r w:rsidRPr="00BA6F19">
        <w:rPr>
          <w:rFonts w:cs="Arial"/>
          <w:szCs w:val="22"/>
          <w:lang w:val="fr-CH"/>
        </w:rPr>
        <w:t xml:space="preserve">La commande simultanée d’un passeport et d’une carte d’identité ne peut se faire qu’auprès du </w:t>
      </w:r>
      <w:hyperlink r:id="rId268" w:history="1">
        <w:r w:rsidRPr="00BA6F19">
          <w:rPr>
            <w:rStyle w:val="Lienhypertexte"/>
            <w:rFonts w:cs="Arial"/>
            <w:szCs w:val="22"/>
            <w:lang w:val="fr-CH"/>
          </w:rPr>
          <w:t>SPoMi</w:t>
        </w:r>
      </w:hyperlink>
      <w:r w:rsidRPr="00BA6F19">
        <w:rPr>
          <w:rFonts w:cs="Arial"/>
          <w:szCs w:val="22"/>
          <w:lang w:val="fr-CH"/>
        </w:rPr>
        <w:t xml:space="preserve">. </w:t>
      </w:r>
    </w:p>
    <w:p w:rsidR="0031560B" w:rsidRDefault="0031560B" w:rsidP="007A6040">
      <w:pPr>
        <w:jc w:val="both"/>
        <w:rPr>
          <w:rFonts w:cs="Arial"/>
          <w:lang w:val="fr-CH" w:eastAsia="fr-CH"/>
        </w:rPr>
      </w:pPr>
    </w:p>
    <w:p w:rsidR="00367CA4" w:rsidRPr="00BA6F19" w:rsidRDefault="00367CA4" w:rsidP="0031560B">
      <w:pPr>
        <w:rPr>
          <w:rFonts w:cs="Arial"/>
          <w:lang w:val="fr-CH" w:eastAsia="fr-CH"/>
        </w:rPr>
      </w:pPr>
    </w:p>
    <w:p w:rsidR="00F17237" w:rsidRDefault="00F17237">
      <w:pPr>
        <w:rPr>
          <w:rFonts w:cs="Arial"/>
          <w:b/>
          <w:bCs/>
          <w:kern w:val="32"/>
          <w:sz w:val="24"/>
          <w:szCs w:val="22"/>
          <w:lang w:val="fr-CH" w:eastAsia="fr-CH"/>
        </w:rPr>
      </w:pPr>
      <w:bookmarkStart w:id="1633" w:name="_Renouvellement_des_papiers"/>
      <w:bookmarkEnd w:id="1633"/>
      <w:r>
        <w:br w:type="page"/>
      </w:r>
    </w:p>
    <w:p w:rsidR="00C56F41" w:rsidRPr="00BA6F19" w:rsidRDefault="000221C2" w:rsidP="00A321D8">
      <w:pPr>
        <w:pStyle w:val="Titre1"/>
      </w:pPr>
      <w:bookmarkStart w:id="1634" w:name="_Toc461454050"/>
      <w:r>
        <w:rPr>
          <w:noProof/>
        </w:rPr>
        <w:drawing>
          <wp:anchor distT="0" distB="0" distL="114300" distR="114300" simplePos="0" relativeHeight="251962880" behindDoc="0" locked="0" layoutInCell="1" allowOverlap="1" wp14:anchorId="717433F7" wp14:editId="11FA8072">
            <wp:simplePos x="0" y="0"/>
            <wp:positionH relativeFrom="column">
              <wp:posOffset>5843270</wp:posOffset>
            </wp:positionH>
            <wp:positionV relativeFrom="paragraph">
              <wp:posOffset>-666750</wp:posOffset>
            </wp:positionV>
            <wp:extent cx="738505" cy="408940"/>
            <wp:effectExtent l="0" t="0" r="4445" b="0"/>
            <wp:wrapNone/>
            <wp:docPr id="333" name="Image 33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52969" w:rsidRPr="00BA6F19">
        <w:t>Renouvellement des papiers</w:t>
      </w:r>
      <w:bookmarkEnd w:id="1634"/>
    </w:p>
    <w:p w:rsidR="00C56F41" w:rsidRPr="00BA6F19" w:rsidRDefault="00C56F41" w:rsidP="00C56F41">
      <w:pPr>
        <w:rPr>
          <w:rFonts w:cs="Arial"/>
          <w:lang w:val="fr-CH" w:eastAsia="fr-CH"/>
        </w:rPr>
      </w:pPr>
    </w:p>
    <w:p w:rsidR="00C56F41" w:rsidRPr="00BA6F19" w:rsidRDefault="00C56F41">
      <w:pPr>
        <w:pStyle w:val="Titre2"/>
      </w:pPr>
      <w:bookmarkStart w:id="1635" w:name="_Bases_légales_15"/>
      <w:bookmarkStart w:id="1636" w:name="_Toc461454051"/>
      <w:bookmarkEnd w:id="1635"/>
      <w:r w:rsidRPr="00BA6F19">
        <w:t>Bases légales</w:t>
      </w:r>
      <w:bookmarkEnd w:id="1636"/>
    </w:p>
    <w:p w:rsidR="00C56F41" w:rsidRPr="00BA6F19" w:rsidRDefault="00C56F41" w:rsidP="00C56F41">
      <w:pPr>
        <w:rPr>
          <w:rFonts w:cs="Arial"/>
          <w:lang w:val="fr-CH"/>
        </w:rPr>
      </w:pPr>
    </w:p>
    <w:p w:rsidR="00C56F41" w:rsidRPr="00CF1757" w:rsidRDefault="00705D98" w:rsidP="00E04CDC">
      <w:pPr>
        <w:pStyle w:val="Default"/>
        <w:numPr>
          <w:ilvl w:val="0"/>
          <w:numId w:val="79"/>
        </w:numPr>
        <w:rPr>
          <w:rFonts w:ascii="Arial" w:hAnsi="Arial" w:cs="Arial"/>
          <w:b/>
          <w:bCs/>
          <w:lang w:val="fr-CH"/>
        </w:rPr>
      </w:pPr>
      <w:hyperlink r:id="rId269" w:history="1">
        <w:r w:rsidR="00C87657" w:rsidRPr="00CF1757">
          <w:rPr>
            <w:rStyle w:val="Lienhypertexte"/>
            <w:rFonts w:ascii="Arial" w:hAnsi="Arial" w:cs="Arial"/>
            <w:b/>
            <w:bCs/>
          </w:rPr>
          <w:t>Loi sur le contrôle des habitants (LCH)</w:t>
        </w:r>
      </w:hyperlink>
    </w:p>
    <w:p w:rsidR="00C56F41" w:rsidRPr="00BA6F19" w:rsidRDefault="00C56F41" w:rsidP="00C56F41">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C56F41" w:rsidRPr="00BA6F19" w:rsidTr="00C56F41">
        <w:trPr>
          <w:cantSplit/>
        </w:trPr>
        <w:tc>
          <w:tcPr>
            <w:tcW w:w="9212" w:type="dxa"/>
            <w:shd w:val="clear" w:color="auto" w:fill="F2F2F2"/>
          </w:tcPr>
          <w:p w:rsidR="00C56F41" w:rsidRPr="00BA6F19" w:rsidRDefault="00C56F41" w:rsidP="00C56F41">
            <w:pPr>
              <w:autoSpaceDE w:val="0"/>
              <w:autoSpaceDN w:val="0"/>
              <w:adjustRightInd w:val="0"/>
              <w:rPr>
                <w:rFonts w:cs="Arial"/>
                <w:bCs/>
                <w:iCs w:val="0"/>
                <w:szCs w:val="22"/>
                <w:lang w:val="fr-CH" w:eastAsia="fr-CH"/>
              </w:rPr>
            </w:pPr>
          </w:p>
          <w:p w:rsidR="00C56F41" w:rsidRPr="00BA6F19" w:rsidRDefault="00C56F41" w:rsidP="00C56F41">
            <w:pPr>
              <w:pStyle w:val="Default"/>
              <w:spacing w:before="160" w:after="80"/>
              <w:ind w:left="960" w:hanging="960"/>
              <w:rPr>
                <w:rFonts w:ascii="Arial" w:hAnsi="Arial" w:cs="Arial"/>
                <w:b/>
                <w:sz w:val="20"/>
                <w:szCs w:val="20"/>
                <w:lang w:val="fr-CH"/>
              </w:rPr>
            </w:pPr>
            <w:r w:rsidRPr="00BA6F19">
              <w:rPr>
                <w:rFonts w:ascii="Arial" w:hAnsi="Arial" w:cs="Arial"/>
                <w:b/>
                <w:bCs/>
                <w:sz w:val="22"/>
                <w:szCs w:val="22"/>
                <w:lang w:val="fr-CH"/>
              </w:rPr>
              <w:t>Art. 9 Attestations</w:t>
            </w:r>
          </w:p>
          <w:p w:rsidR="00C56F41" w:rsidRPr="00BA6F19" w:rsidRDefault="00C56F41" w:rsidP="00C56F41">
            <w:pPr>
              <w:pStyle w:val="Default"/>
              <w:spacing w:after="80"/>
              <w:rPr>
                <w:rFonts w:ascii="Arial" w:hAnsi="Arial" w:cs="Arial"/>
                <w:iCs/>
                <w:color w:val="auto"/>
                <w:sz w:val="22"/>
                <w:lang w:val="fr-CH"/>
              </w:rPr>
            </w:pPr>
            <w:r w:rsidRPr="00BA6F19">
              <w:rPr>
                <w:rFonts w:ascii="Arial" w:hAnsi="Arial" w:cs="Arial"/>
                <w:iCs/>
                <w:color w:val="auto"/>
                <w:sz w:val="22"/>
                <w:vertAlign w:val="superscript"/>
                <w:lang w:val="fr-CH"/>
              </w:rPr>
              <w:t>1</w:t>
            </w:r>
            <w:r w:rsidRPr="00BA6F19">
              <w:rPr>
                <w:rFonts w:ascii="Arial" w:hAnsi="Arial" w:cs="Arial"/>
                <w:iCs/>
                <w:color w:val="auto"/>
                <w:sz w:val="22"/>
                <w:lang w:val="fr-CH"/>
              </w:rPr>
              <w:t xml:space="preserve"> La personne qui s’établit dans une commune reçoit un certificat d’établissement, délivré pour une durée indéterminée. </w:t>
            </w:r>
          </w:p>
          <w:p w:rsidR="00C56F41" w:rsidRPr="00BA6F19" w:rsidRDefault="00C56F41" w:rsidP="00C56F41">
            <w:pPr>
              <w:pStyle w:val="NormalWeb"/>
              <w:spacing w:before="0" w:beforeAutospacing="0" w:after="0" w:afterAutospacing="0"/>
              <w:rPr>
                <w:rFonts w:ascii="Arial" w:hAnsi="Arial" w:cs="Arial"/>
                <w:iCs/>
                <w:sz w:val="22"/>
                <w:lang w:val="fr-CH"/>
              </w:rPr>
            </w:pPr>
            <w:r w:rsidRPr="00BA6F19">
              <w:rPr>
                <w:rFonts w:ascii="Arial" w:hAnsi="Arial" w:cs="Arial"/>
                <w:iCs/>
                <w:sz w:val="22"/>
                <w:vertAlign w:val="superscript"/>
                <w:lang w:val="fr-CH"/>
              </w:rPr>
              <w:t>2</w:t>
            </w:r>
            <w:r w:rsidRPr="00BA6F19">
              <w:rPr>
                <w:rFonts w:ascii="Arial" w:hAnsi="Arial" w:cs="Arial"/>
                <w:iCs/>
                <w:sz w:val="22"/>
                <w:lang w:val="fr-CH"/>
              </w:rPr>
              <w:t xml:space="preserve"> La personne qui s’annonce pour un séjour dans une commune reçoit une attestation de séjour. Celle-ci lui est délivrée pour la durée d’une année ; elle peut être renouvelée.</w:t>
            </w:r>
          </w:p>
          <w:p w:rsidR="00C56F41" w:rsidRPr="00BA6F19" w:rsidRDefault="00C56F41" w:rsidP="00C56F41">
            <w:pPr>
              <w:pStyle w:val="NormalWeb"/>
              <w:spacing w:before="0" w:beforeAutospacing="0" w:after="0" w:afterAutospacing="0"/>
              <w:jc w:val="both"/>
              <w:rPr>
                <w:rFonts w:ascii="Arial" w:hAnsi="Arial" w:cs="Arial"/>
                <w:sz w:val="20"/>
                <w:szCs w:val="20"/>
                <w:lang w:val="fr-CH"/>
              </w:rPr>
            </w:pPr>
          </w:p>
        </w:tc>
      </w:tr>
    </w:tbl>
    <w:p w:rsidR="00C56F41" w:rsidRPr="00BA6F19" w:rsidRDefault="00C56F41" w:rsidP="00C56F41">
      <w:pPr>
        <w:rPr>
          <w:rFonts w:cs="Arial"/>
          <w:sz w:val="20"/>
          <w:szCs w:val="20"/>
          <w:lang w:val="fr-CH"/>
        </w:rPr>
      </w:pPr>
    </w:p>
    <w:p w:rsidR="00F52969" w:rsidRPr="00BA6F19" w:rsidRDefault="00F52969" w:rsidP="00F52969">
      <w:pPr>
        <w:rPr>
          <w:rFonts w:cs="Arial"/>
          <w:sz w:val="20"/>
          <w:szCs w:val="20"/>
          <w:lang w:val="fr-CH"/>
        </w:rPr>
      </w:pPr>
    </w:p>
    <w:p w:rsidR="00F52969" w:rsidRPr="00BA6F19" w:rsidRDefault="00F52969">
      <w:pPr>
        <w:pStyle w:val="Titre2"/>
      </w:pPr>
      <w:bookmarkStart w:id="1637" w:name="_Application_1"/>
      <w:bookmarkStart w:id="1638" w:name="_Toc461454052"/>
      <w:bookmarkEnd w:id="1637"/>
      <w:r w:rsidRPr="00BA6F19">
        <w:t>Application</w:t>
      </w:r>
      <w:bookmarkEnd w:id="1638"/>
    </w:p>
    <w:p w:rsidR="00F52969" w:rsidRPr="00BA6F19" w:rsidRDefault="00F52969" w:rsidP="00F52969">
      <w:pPr>
        <w:pStyle w:val="NormalWeb"/>
        <w:spacing w:before="0" w:beforeAutospacing="0" w:after="0" w:afterAutospacing="0"/>
        <w:rPr>
          <w:rFonts w:ascii="Arial" w:hAnsi="Arial" w:cs="Arial"/>
          <w:b/>
          <w:bCs/>
          <w:sz w:val="22"/>
          <w:szCs w:val="22"/>
          <w:lang w:val="fr-CH"/>
        </w:rPr>
      </w:pPr>
    </w:p>
    <w:p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 xml:space="preserve">Le renouvellement des papiers concerne en tout premier lieu des citoyens établis dans une commune et </w:t>
      </w:r>
      <w:r w:rsidR="0073732A" w:rsidRPr="00BA6F19">
        <w:rPr>
          <w:rFonts w:ascii="Arial" w:hAnsi="Arial" w:cs="Arial"/>
          <w:sz w:val="22"/>
          <w:szCs w:val="22"/>
          <w:lang w:val="fr-CH"/>
        </w:rPr>
        <w:t xml:space="preserve">en </w:t>
      </w:r>
      <w:r w:rsidRPr="00BA6F19">
        <w:rPr>
          <w:rFonts w:ascii="Arial" w:hAnsi="Arial" w:cs="Arial"/>
          <w:sz w:val="22"/>
          <w:szCs w:val="22"/>
          <w:lang w:val="fr-CH"/>
        </w:rPr>
        <w:t xml:space="preserve">séjour dans une autre, voire </w:t>
      </w:r>
      <w:r w:rsidR="0073732A" w:rsidRPr="00BA6F19">
        <w:rPr>
          <w:rFonts w:ascii="Arial" w:hAnsi="Arial" w:cs="Arial"/>
          <w:sz w:val="22"/>
          <w:szCs w:val="22"/>
          <w:lang w:val="fr-CH"/>
        </w:rPr>
        <w:t xml:space="preserve">même </w:t>
      </w:r>
      <w:r w:rsidRPr="00BA6F19">
        <w:rPr>
          <w:rFonts w:ascii="Arial" w:hAnsi="Arial" w:cs="Arial"/>
          <w:sz w:val="22"/>
          <w:szCs w:val="22"/>
          <w:lang w:val="fr-CH"/>
        </w:rPr>
        <w:t>une troisième</w:t>
      </w:r>
      <w:r w:rsidR="0073732A" w:rsidRPr="00BA6F19">
        <w:rPr>
          <w:rFonts w:ascii="Arial" w:hAnsi="Arial" w:cs="Arial"/>
          <w:sz w:val="22"/>
          <w:szCs w:val="22"/>
          <w:lang w:val="fr-CH"/>
        </w:rPr>
        <w:t xml:space="preserve"> commune</w:t>
      </w:r>
      <w:r w:rsidRPr="00BA6F19">
        <w:rPr>
          <w:rFonts w:ascii="Arial" w:hAnsi="Arial" w:cs="Arial"/>
          <w:sz w:val="22"/>
          <w:szCs w:val="22"/>
          <w:lang w:val="fr-CH"/>
        </w:rPr>
        <w:t xml:space="preserve">. Il y a lieu de différencier les documents délivrés </w:t>
      </w:r>
      <w:r w:rsidR="0073732A" w:rsidRPr="00BA6F19">
        <w:rPr>
          <w:rFonts w:ascii="Arial" w:hAnsi="Arial" w:cs="Arial"/>
          <w:sz w:val="22"/>
          <w:szCs w:val="22"/>
          <w:lang w:val="fr-CH"/>
        </w:rPr>
        <w:t>de ceux</w:t>
      </w:r>
      <w:r w:rsidRPr="00BA6F19">
        <w:rPr>
          <w:rFonts w:ascii="Arial" w:hAnsi="Arial" w:cs="Arial"/>
          <w:sz w:val="22"/>
          <w:szCs w:val="22"/>
          <w:lang w:val="fr-CH"/>
        </w:rPr>
        <w:t xml:space="preserve"> susceptibles d'être renouvelés.</w:t>
      </w:r>
    </w:p>
    <w:p w:rsidR="00F52969" w:rsidRPr="00BA6F19" w:rsidRDefault="00F52969" w:rsidP="007A6040">
      <w:pPr>
        <w:jc w:val="both"/>
        <w:rPr>
          <w:rFonts w:cs="Arial"/>
          <w:sz w:val="20"/>
          <w:szCs w:val="20"/>
          <w:lang w:val="fr-CH"/>
        </w:rPr>
      </w:pPr>
    </w:p>
    <w:p w:rsidR="00F52969" w:rsidRPr="00BA6F19" w:rsidRDefault="00F52969" w:rsidP="007A6040">
      <w:pPr>
        <w:jc w:val="both"/>
        <w:rPr>
          <w:rFonts w:cs="Arial"/>
          <w:sz w:val="20"/>
          <w:szCs w:val="20"/>
          <w:lang w:val="fr-CH"/>
        </w:rPr>
      </w:pPr>
    </w:p>
    <w:p w:rsidR="00F52969" w:rsidRPr="00BA6F19" w:rsidRDefault="00F52969" w:rsidP="007A6040">
      <w:pPr>
        <w:pStyle w:val="Titre3"/>
        <w:jc w:val="both"/>
      </w:pPr>
      <w:bookmarkStart w:id="1639" w:name="_Toc461454053"/>
      <w:r w:rsidRPr="00BA6F19">
        <w:t>Certificat d’établissement</w:t>
      </w:r>
      <w:bookmarkEnd w:id="1639"/>
    </w:p>
    <w:p w:rsidR="00F52969" w:rsidRPr="00BA6F19" w:rsidRDefault="00F52969">
      <w:pPr>
        <w:pStyle w:val="NormalWeb"/>
        <w:spacing w:before="0" w:beforeAutospacing="0" w:after="0" w:afterAutospacing="0"/>
        <w:jc w:val="both"/>
        <w:rPr>
          <w:rFonts w:ascii="Arial" w:hAnsi="Arial" w:cs="Arial"/>
          <w:sz w:val="22"/>
          <w:szCs w:val="22"/>
          <w:lang w:val="fr-CH"/>
        </w:rPr>
      </w:pPr>
    </w:p>
    <w:p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La personne qui s’établit dans une commune reçoit un certificat d’établissement, délivré pour une durée indéterminée.</w:t>
      </w:r>
    </w:p>
    <w:p w:rsidR="00F52969" w:rsidRPr="00BA6F19" w:rsidRDefault="00F52969">
      <w:pPr>
        <w:pStyle w:val="Default"/>
        <w:jc w:val="both"/>
        <w:rPr>
          <w:rFonts w:ascii="Arial" w:hAnsi="Arial" w:cs="Arial"/>
          <w:sz w:val="20"/>
          <w:szCs w:val="20"/>
          <w:lang w:val="fr-CH"/>
        </w:rPr>
      </w:pPr>
    </w:p>
    <w:p w:rsidR="00F52969" w:rsidRPr="00BA6F19" w:rsidRDefault="00F52969" w:rsidP="007A6040">
      <w:pPr>
        <w:pStyle w:val="Titre3"/>
        <w:jc w:val="both"/>
      </w:pPr>
      <w:bookmarkStart w:id="1640" w:name="_Toc461454054"/>
      <w:r w:rsidRPr="00BA6F19">
        <w:t>Attestation de séjour</w:t>
      </w:r>
      <w:bookmarkEnd w:id="1640"/>
    </w:p>
    <w:p w:rsidR="00F52969" w:rsidRPr="00BA6F19" w:rsidRDefault="00F52969">
      <w:pPr>
        <w:pStyle w:val="Default"/>
        <w:jc w:val="both"/>
        <w:rPr>
          <w:rFonts w:ascii="Arial" w:hAnsi="Arial" w:cs="Arial"/>
          <w:sz w:val="20"/>
          <w:szCs w:val="20"/>
          <w:lang w:val="fr-CH"/>
        </w:rPr>
      </w:pPr>
    </w:p>
    <w:p w:rsidR="00F52969" w:rsidRPr="00BA6F19" w:rsidRDefault="00F52969">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 xml:space="preserve">La personne qui s’annonce pour un séjour dans une commune reçoit une attestation de séjour. Celle-ci lui est délivrée pour la durée d’une année ; elle peut être renouvelée. </w:t>
      </w:r>
      <w:hyperlink w:anchor="_Production_et_dépôt" w:history="1">
        <w:r w:rsidR="004132D2" w:rsidRPr="00BA6F19">
          <w:rPr>
            <w:rStyle w:val="Lienhypertexte"/>
            <w:rFonts w:ascii="Arial" w:hAnsi="Arial" w:cs="Arial"/>
            <w:sz w:val="22"/>
            <w:szCs w:val="22"/>
            <w:lang w:val="fr-CH"/>
          </w:rPr>
          <w:t>Voir chapitre</w:t>
        </w:r>
        <w:r w:rsidR="00AF751D" w:rsidRPr="00BA6F19">
          <w:rPr>
            <w:rStyle w:val="Lienhypertexte"/>
            <w:rFonts w:ascii="Arial" w:hAnsi="Arial" w:cs="Arial"/>
            <w:sz w:val="22"/>
            <w:szCs w:val="22"/>
            <w:lang w:val="fr-CH"/>
          </w:rPr>
          <w:t xml:space="preserve"> 10.3</w:t>
        </w:r>
        <w:r w:rsidR="004132D2" w:rsidRPr="00BA6F19">
          <w:rPr>
            <w:rStyle w:val="Lienhypertexte"/>
            <w:rFonts w:ascii="Arial" w:hAnsi="Arial" w:cs="Arial"/>
            <w:sz w:val="22"/>
            <w:szCs w:val="22"/>
            <w:lang w:val="fr-CH"/>
          </w:rPr>
          <w:t>.</w:t>
        </w:r>
      </w:hyperlink>
    </w:p>
    <w:p w:rsidR="00367CA4" w:rsidRDefault="00367CA4" w:rsidP="00AF751D">
      <w:pPr>
        <w:tabs>
          <w:tab w:val="left" w:pos="5655"/>
        </w:tabs>
        <w:rPr>
          <w:rFonts w:cs="Arial"/>
          <w:sz w:val="20"/>
          <w:szCs w:val="20"/>
          <w:lang w:val="fr-CH"/>
        </w:rPr>
      </w:pPr>
    </w:p>
    <w:p w:rsidR="00367CA4" w:rsidRDefault="00367CA4" w:rsidP="00AF751D">
      <w:pPr>
        <w:tabs>
          <w:tab w:val="left" w:pos="5655"/>
        </w:tabs>
        <w:rPr>
          <w:rFonts w:cs="Arial"/>
          <w:sz w:val="20"/>
          <w:szCs w:val="20"/>
          <w:lang w:val="fr-CH"/>
        </w:rPr>
      </w:pPr>
    </w:p>
    <w:p w:rsidR="0073732A" w:rsidRPr="00BA6F19" w:rsidRDefault="0073732A" w:rsidP="00A321D8">
      <w:pPr>
        <w:pStyle w:val="Titre1"/>
      </w:pPr>
      <w:bookmarkStart w:id="1641" w:name="_Toc454202251"/>
      <w:bookmarkStart w:id="1642" w:name="_Toc454202620"/>
      <w:bookmarkStart w:id="1643" w:name="_Toc454202252"/>
      <w:bookmarkStart w:id="1644" w:name="_Toc454202621"/>
      <w:bookmarkStart w:id="1645" w:name="_Toc454202253"/>
      <w:bookmarkStart w:id="1646" w:name="_Toc454202622"/>
      <w:bookmarkStart w:id="1647" w:name="_Toc454202254"/>
      <w:bookmarkStart w:id="1648" w:name="_Toc454202623"/>
      <w:bookmarkStart w:id="1649" w:name="_Toc454202255"/>
      <w:bookmarkStart w:id="1650" w:name="_Toc454202624"/>
      <w:bookmarkStart w:id="1651" w:name="_Toc454202256"/>
      <w:bookmarkStart w:id="1652" w:name="_Toc454202625"/>
      <w:bookmarkStart w:id="1653" w:name="_Toc454202257"/>
      <w:bookmarkStart w:id="1654" w:name="_Toc454202626"/>
      <w:bookmarkStart w:id="1655" w:name="_Toc454202258"/>
      <w:bookmarkStart w:id="1656" w:name="_Toc454202627"/>
      <w:bookmarkStart w:id="1657" w:name="_Toc454202259"/>
      <w:bookmarkStart w:id="1658" w:name="_Toc454202628"/>
      <w:bookmarkStart w:id="1659" w:name="_Toc454202260"/>
      <w:bookmarkStart w:id="1660" w:name="_Toc454202629"/>
      <w:bookmarkStart w:id="1661" w:name="_Toc454202261"/>
      <w:bookmarkStart w:id="1662" w:name="_Toc454202630"/>
      <w:bookmarkStart w:id="1663" w:name="_Toc454202262"/>
      <w:bookmarkStart w:id="1664" w:name="_Toc454202631"/>
      <w:bookmarkStart w:id="1665" w:name="_Toc454202263"/>
      <w:bookmarkStart w:id="1666" w:name="_Toc454202632"/>
      <w:bookmarkStart w:id="1667" w:name="_Toc454202264"/>
      <w:bookmarkStart w:id="1668" w:name="_Toc454202633"/>
      <w:bookmarkStart w:id="1669" w:name="_Toc454202265"/>
      <w:bookmarkStart w:id="1670" w:name="_Toc454202634"/>
      <w:bookmarkStart w:id="1671" w:name="_Obtention_de_divers"/>
      <w:bookmarkStart w:id="1672" w:name="_Toc461454055"/>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r w:rsidRPr="00BA6F19">
        <w:t>Obtention de divers documents officiels</w:t>
      </w:r>
      <w:bookmarkEnd w:id="1672"/>
    </w:p>
    <w:p w:rsidR="0073732A" w:rsidRPr="00BA6F19" w:rsidRDefault="0073732A" w:rsidP="0073732A">
      <w:pPr>
        <w:rPr>
          <w:rFonts w:cs="Arial"/>
          <w:lang w:val="fr-CH" w:eastAsia="fr-CH"/>
        </w:rPr>
      </w:pPr>
    </w:p>
    <w:p w:rsidR="0073732A" w:rsidRPr="00BA6F19" w:rsidRDefault="0073732A">
      <w:pPr>
        <w:pStyle w:val="Titre2"/>
      </w:pPr>
      <w:bookmarkStart w:id="1673" w:name="_Divers_documents_administratifs"/>
      <w:bookmarkStart w:id="1674" w:name="_Toc461454056"/>
      <w:bookmarkEnd w:id="1673"/>
      <w:r w:rsidRPr="00BA6F19">
        <w:t>Divers documents administratifs</w:t>
      </w:r>
      <w:bookmarkEnd w:id="1674"/>
    </w:p>
    <w:p w:rsidR="0073732A" w:rsidRPr="00BA6F19" w:rsidRDefault="0073732A" w:rsidP="007A6040">
      <w:pPr>
        <w:jc w:val="both"/>
        <w:rPr>
          <w:rFonts w:cs="Arial"/>
          <w:lang w:val="fr-CH" w:eastAsia="fr-CH"/>
        </w:rPr>
      </w:pPr>
    </w:p>
    <w:p w:rsidR="0073732A" w:rsidRPr="00BA6F19" w:rsidRDefault="0073732A">
      <w:pPr>
        <w:pStyle w:val="NormalWeb"/>
        <w:spacing w:before="0" w:beforeAutospacing="0" w:after="0" w:afterAutospacing="0"/>
        <w:jc w:val="both"/>
        <w:rPr>
          <w:rFonts w:ascii="Arial" w:hAnsi="Arial" w:cs="Arial"/>
          <w:sz w:val="22"/>
          <w:szCs w:val="22"/>
          <w:lang w:val="fr-CH"/>
        </w:rPr>
      </w:pPr>
      <w:r w:rsidRPr="00BA6F19">
        <w:rPr>
          <w:rFonts w:ascii="Arial" w:hAnsi="Arial" w:cs="Arial"/>
          <w:sz w:val="22"/>
          <w:szCs w:val="22"/>
          <w:lang w:val="fr-CH"/>
        </w:rPr>
        <w:t>Afin de pouvoir renseigner au mieux le nombreux public qui vient s'enquérir de différents documents, il apparaît opportun de dresser une liste qui ne se veut pas exhaustive des différents documents ou prestations et l'endroit où ces derniers peuvent être obtenus.</w:t>
      </w:r>
    </w:p>
    <w:p w:rsidR="0073732A" w:rsidRPr="00BA6F19" w:rsidRDefault="0073732A">
      <w:pPr>
        <w:pStyle w:val="NormalWeb"/>
        <w:spacing w:before="0" w:beforeAutospacing="0" w:after="0" w:afterAutospacing="0"/>
        <w:jc w:val="both"/>
        <w:rPr>
          <w:rFonts w:ascii="Arial" w:hAnsi="Arial" w:cs="Arial"/>
          <w:sz w:val="22"/>
          <w:szCs w:val="22"/>
          <w:lang w:val="fr-CH"/>
        </w:rPr>
      </w:pPr>
    </w:p>
    <w:p w:rsidR="007128C0" w:rsidRDefault="007128C0">
      <w:pPr>
        <w:rPr>
          <w:rFonts w:cs="Arial"/>
          <w:iCs w:val="0"/>
          <w:szCs w:val="22"/>
          <w:lang w:val="fr-CH"/>
        </w:rPr>
      </w:pPr>
      <w:r>
        <w:rPr>
          <w:rFonts w:cs="Arial"/>
          <w:szCs w:val="22"/>
          <w:lang w:val="fr-CH"/>
        </w:rPr>
        <w:br w:type="page"/>
      </w:r>
    </w:p>
    <w:p w:rsidR="0073732A" w:rsidRPr="00BA6F19" w:rsidRDefault="000221C2">
      <w:pPr>
        <w:pStyle w:val="NormalWeb"/>
        <w:spacing w:before="0" w:beforeAutospacing="0" w:after="0" w:afterAutospacing="0"/>
        <w:jc w:val="both"/>
        <w:rPr>
          <w:rFonts w:ascii="Arial" w:hAnsi="Arial" w:cs="Arial"/>
          <w:sz w:val="22"/>
          <w:szCs w:val="22"/>
          <w:lang w:val="fr-CH"/>
        </w:rPr>
      </w:pPr>
      <w:r>
        <w:rPr>
          <w:noProof/>
          <w:lang w:val="fr-CH" w:eastAsia="fr-CH"/>
        </w:rPr>
        <w:drawing>
          <wp:anchor distT="0" distB="0" distL="114300" distR="114300" simplePos="0" relativeHeight="251964928" behindDoc="0" locked="0" layoutInCell="1" allowOverlap="1" wp14:anchorId="521E56AD" wp14:editId="70F00CB4">
            <wp:simplePos x="0" y="0"/>
            <wp:positionH relativeFrom="column">
              <wp:posOffset>5843270</wp:posOffset>
            </wp:positionH>
            <wp:positionV relativeFrom="paragraph">
              <wp:posOffset>-647700</wp:posOffset>
            </wp:positionV>
            <wp:extent cx="738505" cy="408940"/>
            <wp:effectExtent l="0" t="0" r="4445" b="0"/>
            <wp:wrapNone/>
            <wp:docPr id="334" name="Image 33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3732A" w:rsidRPr="00BA6F19">
        <w:rPr>
          <w:rFonts w:ascii="Arial" w:hAnsi="Arial" w:cs="Arial"/>
          <w:sz w:val="22"/>
          <w:szCs w:val="22"/>
          <w:lang w:val="fr-CH"/>
        </w:rPr>
        <w:t>Les renseignements ci-dessous sont strictement indicatifs.</w:t>
      </w:r>
      <w:r w:rsidRPr="000221C2">
        <w:rPr>
          <w:noProof/>
        </w:rPr>
        <w:t xml:space="preserve"> </w:t>
      </w:r>
    </w:p>
    <w:p w:rsidR="0073732A" w:rsidRPr="00BA6F19" w:rsidRDefault="0073732A" w:rsidP="0073732A">
      <w:pPr>
        <w:pStyle w:val="NormalWeb"/>
        <w:spacing w:before="0" w:beforeAutospacing="0" w:after="0" w:afterAutospacing="0"/>
        <w:jc w:val="both"/>
        <w:rPr>
          <w:rFonts w:ascii="Arial" w:hAnsi="Arial" w:cs="Arial"/>
          <w:sz w:val="22"/>
          <w:szCs w:val="22"/>
          <w:lang w:val="fr-CH"/>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521"/>
      </w:tblGrid>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b/>
                <w:bCs/>
                <w:szCs w:val="22"/>
                <w:lang w:val="fr-CH" w:eastAsia="fr-CH"/>
              </w:rPr>
              <w:t>Quoi</w:t>
            </w:r>
          </w:p>
        </w:tc>
        <w:tc>
          <w:tcPr>
            <w:tcW w:w="344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b/>
                <w:bCs/>
                <w:szCs w:val="22"/>
                <w:lang w:val="fr-CH" w:eastAsia="fr-CH"/>
              </w:rPr>
              <w:t>Où</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Acte de bonnes mœurs</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Secrétariat communal du lieu d'établissement</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Acte de décès</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décès</w:t>
            </w:r>
          </w:p>
        </w:tc>
      </w:tr>
      <w:tr w:rsidR="0073732A" w:rsidRPr="00BA6F19" w:rsidTr="00105E48">
        <w:trPr>
          <w:cantSplit/>
        </w:trPr>
        <w:tc>
          <w:tcPr>
            <w:tcW w:w="1555" w:type="pct"/>
          </w:tcPr>
          <w:p w:rsidR="0073732A" w:rsidRPr="00BA6F19" w:rsidRDefault="00705D98" w:rsidP="00D60D46">
            <w:pPr>
              <w:spacing w:before="100" w:beforeAutospacing="1" w:after="100" w:afterAutospacing="1"/>
              <w:rPr>
                <w:rFonts w:cs="Arial"/>
                <w:szCs w:val="22"/>
                <w:lang w:val="fr-CH" w:eastAsia="fr-CH"/>
              </w:rPr>
            </w:pPr>
            <w:hyperlink r:id="rId270" w:history="1">
              <w:r w:rsidR="0073732A" w:rsidRPr="00BA6F19">
                <w:rPr>
                  <w:rFonts w:cs="Arial"/>
                  <w:szCs w:val="22"/>
                  <w:lang w:val="fr-CH" w:eastAsia="fr-CH"/>
                </w:rPr>
                <w:t>Acte de famille</w:t>
              </w:r>
            </w:hyperlink>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compétent pour la commune d'origine</w:t>
            </w:r>
          </w:p>
        </w:tc>
      </w:tr>
      <w:tr w:rsidR="0073732A" w:rsidRPr="00BA6F19" w:rsidTr="00105E48">
        <w:trPr>
          <w:cantSplit/>
        </w:trPr>
        <w:tc>
          <w:tcPr>
            <w:tcW w:w="1555" w:type="pct"/>
          </w:tcPr>
          <w:p w:rsidR="0073732A" w:rsidRPr="00BA6F19" w:rsidRDefault="00705D98" w:rsidP="00D60D46">
            <w:pPr>
              <w:spacing w:before="100" w:beforeAutospacing="1" w:after="100" w:afterAutospacing="1"/>
              <w:rPr>
                <w:rFonts w:cs="Arial"/>
                <w:szCs w:val="22"/>
                <w:lang w:val="fr-CH" w:eastAsia="fr-CH"/>
              </w:rPr>
            </w:pPr>
            <w:hyperlink r:id="rId271" w:history="1">
              <w:r w:rsidR="0073732A" w:rsidRPr="00BA6F19">
                <w:rPr>
                  <w:rFonts w:cs="Arial"/>
                  <w:szCs w:val="22"/>
                  <w:lang w:val="fr-CH" w:eastAsia="fr-CH"/>
                </w:rPr>
                <w:t>Acte de mariage</w:t>
              </w:r>
            </w:hyperlink>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mariage</w:t>
            </w:r>
          </w:p>
        </w:tc>
      </w:tr>
      <w:tr w:rsidR="0073732A" w:rsidRPr="00BA6F19" w:rsidTr="00105E48">
        <w:trPr>
          <w:cantSplit/>
        </w:trPr>
        <w:tc>
          <w:tcPr>
            <w:tcW w:w="1555" w:type="pct"/>
          </w:tcPr>
          <w:p w:rsidR="0073732A" w:rsidRPr="00BA6F19" w:rsidRDefault="00705D98" w:rsidP="00D60D46">
            <w:pPr>
              <w:spacing w:before="100" w:beforeAutospacing="1" w:after="100" w:afterAutospacing="1"/>
              <w:rPr>
                <w:rFonts w:cs="Arial"/>
                <w:szCs w:val="22"/>
                <w:lang w:val="fr-CH" w:eastAsia="fr-CH"/>
              </w:rPr>
            </w:pPr>
            <w:hyperlink r:id="rId272" w:history="1">
              <w:r w:rsidR="0073732A" w:rsidRPr="00BA6F19">
                <w:rPr>
                  <w:rFonts w:cs="Arial"/>
                  <w:szCs w:val="22"/>
                  <w:lang w:val="fr-CH" w:eastAsia="fr-CH"/>
                </w:rPr>
                <w:t>Acte de naissance</w:t>
              </w:r>
            </w:hyperlink>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du lieu de naissance</w:t>
            </w:r>
          </w:p>
        </w:tc>
      </w:tr>
      <w:tr w:rsidR="0073732A" w:rsidRPr="00BA6F19" w:rsidTr="00105E48">
        <w:trPr>
          <w:cantSplit/>
        </w:trPr>
        <w:tc>
          <w:tcPr>
            <w:tcW w:w="1555" w:type="pct"/>
          </w:tcPr>
          <w:p w:rsidR="0073732A" w:rsidRPr="00105E48" w:rsidRDefault="00B76C76" w:rsidP="00D60D46">
            <w:pPr>
              <w:spacing w:before="100" w:beforeAutospacing="1" w:after="100" w:afterAutospacing="1"/>
              <w:rPr>
                <w:rFonts w:cs="Arial"/>
                <w:szCs w:val="22"/>
                <w:lang w:val="fr-CH" w:eastAsia="fr-CH"/>
              </w:rPr>
            </w:pPr>
            <w:r w:rsidRPr="00B76C76">
              <w:rPr>
                <w:rFonts w:cs="Arial"/>
                <w:szCs w:val="22"/>
                <w:lang w:val="fr-CH" w:eastAsia="fr-CH"/>
              </w:rPr>
              <w:t>Acte d'origine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Etat civil compétent pour la commune d'origine</w:t>
            </w:r>
          </w:p>
        </w:tc>
      </w:tr>
      <w:tr w:rsidR="0073732A" w:rsidRPr="00BA6F19" w:rsidTr="00105E48">
        <w:trPr>
          <w:cantSplit/>
        </w:trPr>
        <w:tc>
          <w:tcPr>
            <w:tcW w:w="1555" w:type="pct"/>
          </w:tcPr>
          <w:p w:rsidR="0073732A" w:rsidRPr="00105E48" w:rsidRDefault="00705D98" w:rsidP="00D60D46">
            <w:pPr>
              <w:spacing w:before="100" w:beforeAutospacing="1" w:after="100" w:afterAutospacing="1"/>
              <w:rPr>
                <w:rFonts w:cs="Arial"/>
                <w:szCs w:val="22"/>
                <w:lang w:val="fr-CH" w:eastAsia="fr-CH"/>
              </w:rPr>
            </w:pPr>
            <w:hyperlink r:id="rId273" w:history="1">
              <w:r w:rsidR="00B76C76" w:rsidRPr="00B76C76">
                <w:rPr>
                  <w:rFonts w:cs="Arial"/>
                  <w:szCs w:val="22"/>
                  <w:lang w:val="fr-CH" w:eastAsia="fr-CH"/>
                </w:rPr>
                <w:t>Attestation</w:t>
              </w:r>
            </w:hyperlink>
            <w:r w:rsidR="00B76C76" w:rsidRPr="00B76C76">
              <w:t xml:space="preserve"> de départ</w:t>
            </w:r>
          </w:p>
        </w:tc>
        <w:tc>
          <w:tcPr>
            <w:tcW w:w="3445" w:type="pct"/>
          </w:tcPr>
          <w:p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de la commune de départ</w:t>
            </w:r>
          </w:p>
        </w:tc>
      </w:tr>
      <w:tr w:rsidR="0073732A" w:rsidRPr="00BA6F19" w:rsidTr="00105E48">
        <w:trPr>
          <w:cantSplit/>
        </w:trPr>
        <w:tc>
          <w:tcPr>
            <w:tcW w:w="1555" w:type="pct"/>
          </w:tcPr>
          <w:p w:rsidR="0073732A" w:rsidRPr="00105E48" w:rsidRDefault="00705D98" w:rsidP="00D60D46">
            <w:pPr>
              <w:spacing w:before="100" w:beforeAutospacing="1" w:after="100" w:afterAutospacing="1"/>
              <w:rPr>
                <w:rFonts w:cs="Arial"/>
                <w:szCs w:val="22"/>
                <w:lang w:val="fr-CH" w:eastAsia="fr-CH"/>
              </w:rPr>
            </w:pPr>
            <w:hyperlink r:id="rId274" w:history="1">
              <w:r w:rsidR="00B76C76" w:rsidRPr="00B76C76">
                <w:rPr>
                  <w:rFonts w:cs="Arial"/>
                  <w:szCs w:val="22"/>
                  <w:lang w:val="fr-CH" w:eastAsia="fr-CH"/>
                </w:rPr>
                <w:t>Attestation</w:t>
              </w:r>
            </w:hyperlink>
            <w:r w:rsidR="00B76C76" w:rsidRPr="00B76C76">
              <w:t xml:space="preserve"> de séjour</w:t>
            </w:r>
          </w:p>
        </w:tc>
        <w:tc>
          <w:tcPr>
            <w:tcW w:w="3445" w:type="pct"/>
          </w:tcPr>
          <w:p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du lieu de séjour</w:t>
            </w:r>
          </w:p>
        </w:tc>
      </w:tr>
      <w:tr w:rsidR="0073732A" w:rsidRPr="00BA6F19" w:rsidTr="00105E48">
        <w:trPr>
          <w:cantSplit/>
        </w:trPr>
        <w:tc>
          <w:tcPr>
            <w:tcW w:w="1555" w:type="pct"/>
          </w:tcPr>
          <w:p w:rsidR="0073732A" w:rsidRPr="00105E48" w:rsidRDefault="0073732A" w:rsidP="00D60D46">
            <w:pPr>
              <w:spacing w:before="100" w:beforeAutospacing="1" w:after="100" w:afterAutospacing="1"/>
              <w:rPr>
                <w:rFonts w:cs="Arial"/>
                <w:szCs w:val="22"/>
                <w:lang w:val="fr-CH" w:eastAsia="fr-CH"/>
              </w:rPr>
            </w:pPr>
            <w:r w:rsidRPr="00105E48">
              <w:rPr>
                <w:rFonts w:cs="Arial"/>
                <w:szCs w:val="22"/>
                <w:lang w:val="fr-CH" w:eastAsia="fr-CH"/>
              </w:rPr>
              <w:t>Attestation de vie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Secrétariat communal (évent. </w:t>
            </w:r>
            <w:r w:rsidR="00AC78A2" w:rsidRPr="00BA6F19">
              <w:rPr>
                <w:rFonts w:cs="Arial"/>
                <w:szCs w:val="22"/>
                <w:lang w:val="fr-CH" w:eastAsia="fr-CH"/>
              </w:rPr>
              <w:t>CdH</w:t>
            </w:r>
            <w:r w:rsidRPr="00BA6F19">
              <w:rPr>
                <w:rFonts w:cs="Arial"/>
                <w:szCs w:val="22"/>
                <w:lang w:val="fr-CH" w:eastAsia="fr-CH"/>
              </w:rPr>
              <w:t>) du lieu d'établissement</w:t>
            </w:r>
          </w:p>
        </w:tc>
      </w:tr>
      <w:tr w:rsidR="0073732A" w:rsidRPr="00BA6F19" w:rsidTr="00105E48">
        <w:trPr>
          <w:cantSplit/>
        </w:trPr>
        <w:tc>
          <w:tcPr>
            <w:tcW w:w="1555" w:type="pct"/>
          </w:tcPr>
          <w:p w:rsidR="0073732A" w:rsidRPr="00105E48" w:rsidRDefault="00705D98" w:rsidP="00105E48">
            <w:pPr>
              <w:spacing w:before="100" w:beforeAutospacing="1" w:after="100" w:afterAutospacing="1"/>
              <w:rPr>
                <w:rFonts w:cs="Arial"/>
                <w:szCs w:val="22"/>
                <w:lang w:val="fr-CH" w:eastAsia="fr-CH"/>
              </w:rPr>
            </w:pPr>
            <w:hyperlink r:id="rId275" w:history="1">
              <w:r w:rsidR="00105E48">
                <w:rPr>
                  <w:rFonts w:cs="Arial"/>
                  <w:szCs w:val="22"/>
                  <w:lang w:val="fr-CH" w:eastAsia="fr-CH"/>
                </w:rPr>
                <w:t>Certificat</w:t>
              </w:r>
            </w:hyperlink>
            <w:r w:rsidR="00B76C76" w:rsidRPr="00B76C76">
              <w:t xml:space="preserve"> d’établissement</w:t>
            </w:r>
          </w:p>
        </w:tc>
        <w:tc>
          <w:tcPr>
            <w:tcW w:w="3445" w:type="pct"/>
          </w:tcPr>
          <w:p w:rsidR="0073732A" w:rsidRPr="00BA6F19" w:rsidRDefault="00AC78A2" w:rsidP="00D60D46">
            <w:pPr>
              <w:spacing w:before="100" w:beforeAutospacing="1" w:after="100" w:afterAutospacing="1"/>
              <w:rPr>
                <w:rFonts w:cs="Arial"/>
                <w:szCs w:val="22"/>
                <w:lang w:val="fr-CH" w:eastAsia="fr-CH"/>
              </w:rPr>
            </w:pPr>
            <w:r w:rsidRPr="00BA6F19">
              <w:rPr>
                <w:rFonts w:cs="Arial"/>
                <w:szCs w:val="22"/>
                <w:lang w:val="fr-CH" w:eastAsia="fr-CH"/>
              </w:rPr>
              <w:t>CdH</w:t>
            </w:r>
            <w:r w:rsidR="0073732A" w:rsidRPr="00BA6F19">
              <w:rPr>
                <w:rFonts w:cs="Arial"/>
                <w:szCs w:val="22"/>
                <w:lang w:val="fr-CH" w:eastAsia="fr-CH"/>
              </w:rPr>
              <w:t xml:space="preserve"> du lieu d'établissement</w:t>
            </w:r>
          </w:p>
        </w:tc>
      </w:tr>
      <w:tr w:rsidR="0073732A" w:rsidRPr="00BA6F19" w:rsidTr="00105E48">
        <w:trPr>
          <w:cantSplit/>
        </w:trPr>
        <w:tc>
          <w:tcPr>
            <w:tcW w:w="1555" w:type="pct"/>
          </w:tcPr>
          <w:p w:rsidR="0073732A" w:rsidRPr="00105E48" w:rsidRDefault="0073732A" w:rsidP="00D60D46">
            <w:pPr>
              <w:spacing w:before="100" w:beforeAutospacing="1" w:after="100" w:afterAutospacing="1"/>
              <w:rPr>
                <w:rFonts w:cs="Arial"/>
                <w:szCs w:val="22"/>
                <w:lang w:val="fr-CH" w:eastAsia="fr-CH"/>
              </w:rPr>
            </w:pPr>
            <w:r w:rsidRPr="00105E48">
              <w:rPr>
                <w:rFonts w:cs="Arial"/>
                <w:szCs w:val="22"/>
                <w:lang w:val="fr-CH" w:eastAsia="fr-CH"/>
              </w:rPr>
              <w:t>Authentification</w:t>
            </w:r>
            <w:r w:rsidR="00D60D46">
              <w:rPr>
                <w:rFonts w:cs="Arial"/>
                <w:szCs w:val="22"/>
                <w:lang w:val="fr-CH" w:eastAsia="fr-CH"/>
              </w:rPr>
              <w:t xml:space="preserve"> </w:t>
            </w:r>
            <w:r w:rsidRPr="00105E48">
              <w:rPr>
                <w:rFonts w:cs="Arial"/>
                <w:szCs w:val="22"/>
                <w:lang w:val="fr-CH" w:eastAsia="fr-CH"/>
              </w:rPr>
              <w:t>de la signature d'un fonctionnaire communal ou cantonal</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Chancellerie de l’Etat de Fribourg</w:t>
            </w:r>
            <w:r w:rsidR="00D60D46">
              <w:rPr>
                <w:rFonts w:cs="Arial"/>
                <w:szCs w:val="22"/>
                <w:lang w:val="fr-CH" w:eastAsia="fr-CH"/>
              </w:rPr>
              <w:t xml:space="preserve">, </w:t>
            </w:r>
            <w:r w:rsidRPr="00BA6F19">
              <w:rPr>
                <w:rFonts w:cs="Arial"/>
                <w:szCs w:val="22"/>
                <w:lang w:val="fr-CH" w:eastAsia="fr-CH"/>
              </w:rPr>
              <w:t>Rue des Chanoines 17, 1700 Fribourg</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Authentification de la signature d'une personne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Notaires, préfectures et les communes autorisées par la Chancellerie</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Authentification</w:t>
            </w:r>
            <w:r w:rsidR="00D60D46">
              <w:rPr>
                <w:rFonts w:cs="Arial"/>
                <w:szCs w:val="22"/>
                <w:lang w:val="fr-CH" w:eastAsia="fr-CH"/>
              </w:rPr>
              <w:t xml:space="preserve"> </w:t>
            </w:r>
            <w:r w:rsidRPr="00BA6F19">
              <w:rPr>
                <w:rFonts w:cs="Arial"/>
                <w:szCs w:val="22"/>
                <w:lang w:val="fr-CH" w:eastAsia="fr-CH"/>
              </w:rPr>
              <w:t>d'une copie de document</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Secrétariat communal</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d’assurance AVS-AI</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Agence communale AVS ou directement auprès de la Caisse de compensation du canton de Fribourg </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de non interdiction civile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Justice de paix du domicile du requérant</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de vie</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 xml:space="preserve">Secrétariat communal (évent. </w:t>
            </w:r>
            <w:r w:rsidR="00AC78A2" w:rsidRPr="00BA6F19">
              <w:rPr>
                <w:rFonts w:cs="Arial"/>
                <w:szCs w:val="22"/>
                <w:lang w:val="fr-CH" w:eastAsia="fr-CH"/>
              </w:rPr>
              <w:t>CdH</w:t>
            </w:r>
            <w:r w:rsidRPr="00BA6F19">
              <w:rPr>
                <w:rFonts w:cs="Arial"/>
                <w:szCs w:val="22"/>
                <w:lang w:val="fr-CH" w:eastAsia="fr-CH"/>
              </w:rPr>
              <w:t>) du lieu d'établissement</w:t>
            </w:r>
          </w:p>
        </w:tc>
      </w:tr>
      <w:tr w:rsidR="0073732A" w:rsidRPr="00BA6F19" w:rsidTr="00105E48">
        <w:trPr>
          <w:cantSplit/>
        </w:trPr>
        <w:tc>
          <w:tcPr>
            <w:tcW w:w="155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Certificat d'héritiers</w:t>
            </w:r>
          </w:p>
        </w:tc>
        <w:tc>
          <w:tcPr>
            <w:tcW w:w="3445" w:type="pct"/>
          </w:tcPr>
          <w:p w:rsidR="0073732A" w:rsidRPr="00BA6F19" w:rsidRDefault="0073732A" w:rsidP="00D60D46">
            <w:pPr>
              <w:spacing w:before="100" w:beforeAutospacing="1" w:after="100" w:afterAutospacing="1"/>
              <w:rPr>
                <w:rFonts w:cs="Arial"/>
                <w:szCs w:val="22"/>
                <w:lang w:val="fr-CH" w:eastAsia="fr-CH"/>
              </w:rPr>
            </w:pPr>
            <w:r w:rsidRPr="00BA6F19">
              <w:rPr>
                <w:rFonts w:cs="Arial"/>
                <w:szCs w:val="22"/>
                <w:lang w:val="fr-CH" w:eastAsia="fr-CH"/>
              </w:rPr>
              <w:t>Justice de paix du cercle ayant ouvert la succession du défunt (en règle générale, au dernier lieu d'établissement du défunt)</w:t>
            </w:r>
          </w:p>
        </w:tc>
      </w:tr>
      <w:tr w:rsidR="00BD2D09" w:rsidRPr="00CF1757" w:rsidTr="00105E48">
        <w:trPr>
          <w:cantSplit/>
        </w:trPr>
        <w:tc>
          <w:tcPr>
            <w:tcW w:w="1555" w:type="pct"/>
          </w:tcPr>
          <w:p w:rsidR="00BD2D09" w:rsidRPr="00CF1757" w:rsidRDefault="00BD2D09" w:rsidP="00C8605B">
            <w:pPr>
              <w:spacing w:before="100" w:beforeAutospacing="1" w:after="100" w:afterAutospacing="1"/>
              <w:rPr>
                <w:rFonts w:cs="Arial"/>
                <w:szCs w:val="22"/>
                <w:lang w:eastAsia="fr-CH"/>
              </w:rPr>
            </w:pPr>
            <w:r w:rsidRPr="00CF1757">
              <w:rPr>
                <w:rFonts w:cs="Arial"/>
                <w:szCs w:val="22"/>
                <w:lang w:eastAsia="fr-CH"/>
              </w:rPr>
              <w:t>Certificat individuel d'état civil pour personne de nationalité suisse</w:t>
            </w:r>
          </w:p>
        </w:tc>
        <w:tc>
          <w:tcPr>
            <w:tcW w:w="3445" w:type="pct"/>
          </w:tcPr>
          <w:p w:rsidR="00BD2D09" w:rsidRPr="00CF1757" w:rsidRDefault="00BD2D09" w:rsidP="00D60D46">
            <w:pPr>
              <w:spacing w:before="100" w:beforeAutospacing="1" w:after="100" w:afterAutospacing="1"/>
              <w:rPr>
                <w:rFonts w:cs="Arial"/>
                <w:szCs w:val="22"/>
                <w:lang w:val="fr-CH" w:eastAsia="fr-CH"/>
              </w:rPr>
            </w:pPr>
            <w:r w:rsidRPr="00CF1757">
              <w:rPr>
                <w:rFonts w:cs="Arial"/>
                <w:szCs w:val="22"/>
                <w:lang w:val="fr-CH" w:eastAsia="fr-CH"/>
              </w:rPr>
              <w:t>Etat civil compétent pour la commune d'origine</w:t>
            </w:r>
          </w:p>
        </w:tc>
      </w:tr>
      <w:tr w:rsidR="0073732A" w:rsidRPr="00CF1757" w:rsidTr="00105E48">
        <w:trPr>
          <w:cantSplit/>
        </w:trPr>
        <w:tc>
          <w:tcPr>
            <w:tcW w:w="1555" w:type="pct"/>
          </w:tcPr>
          <w:p w:rsidR="0073732A" w:rsidRPr="00CF1757" w:rsidRDefault="0073732A" w:rsidP="00951A83">
            <w:pPr>
              <w:spacing w:before="100" w:beforeAutospacing="1" w:after="100" w:afterAutospacing="1"/>
              <w:rPr>
                <w:rFonts w:cs="Arial"/>
                <w:szCs w:val="22"/>
                <w:lang w:val="fr-CH" w:eastAsia="fr-CH"/>
              </w:rPr>
            </w:pPr>
            <w:r w:rsidRPr="00CF1757">
              <w:rPr>
                <w:rFonts w:cs="Arial"/>
                <w:szCs w:val="22"/>
                <w:lang w:val="fr-CH" w:eastAsia="fr-CH"/>
              </w:rPr>
              <w:t xml:space="preserve">Déclaration de garantie </w:t>
            </w:r>
          </w:p>
        </w:tc>
        <w:tc>
          <w:tcPr>
            <w:tcW w:w="3445" w:type="pct"/>
          </w:tcPr>
          <w:p w:rsidR="0073732A" w:rsidRPr="00CF1757" w:rsidRDefault="0073732A" w:rsidP="00D60D46">
            <w:pPr>
              <w:spacing w:before="100" w:beforeAutospacing="1" w:after="100" w:afterAutospacing="1"/>
              <w:rPr>
                <w:rFonts w:cs="Arial"/>
                <w:szCs w:val="22"/>
                <w:lang w:val="fr-CH" w:eastAsia="fr-CH"/>
              </w:rPr>
            </w:pPr>
            <w:r w:rsidRPr="00CF1757">
              <w:rPr>
                <w:rFonts w:cs="Arial"/>
                <w:szCs w:val="22"/>
                <w:lang w:val="fr-CH" w:eastAsia="fr-CH"/>
              </w:rPr>
              <w:t>Ambassade ou consulat suisse du lieu de domicile de l’invité, à faire contresigner par le Conseil communal du lieu d'établissement de l’invitant</w:t>
            </w:r>
          </w:p>
        </w:tc>
      </w:tr>
      <w:tr w:rsidR="00BD2D09" w:rsidRPr="00CF1757" w:rsidTr="00105E48">
        <w:trPr>
          <w:cantSplit/>
        </w:trPr>
        <w:tc>
          <w:tcPr>
            <w:tcW w:w="1555" w:type="pct"/>
          </w:tcPr>
          <w:p w:rsidR="00BD2D09" w:rsidRPr="00CF1757" w:rsidRDefault="00BD2D09" w:rsidP="00951A83">
            <w:pPr>
              <w:spacing w:before="100" w:beforeAutospacing="1" w:after="100" w:afterAutospacing="1"/>
              <w:rPr>
                <w:rFonts w:cs="Arial"/>
                <w:szCs w:val="22"/>
                <w:lang w:val="fr-CH" w:eastAsia="fr-CH"/>
              </w:rPr>
            </w:pPr>
            <w:r w:rsidRPr="00CF1757">
              <w:rPr>
                <w:rFonts w:cs="Arial"/>
                <w:szCs w:val="22"/>
                <w:lang w:val="fr-CH" w:eastAsia="fr-CH"/>
              </w:rPr>
              <w:t>Extrait du casier judiciaire suisse</w:t>
            </w:r>
          </w:p>
        </w:tc>
        <w:tc>
          <w:tcPr>
            <w:tcW w:w="3445" w:type="pct"/>
          </w:tcPr>
          <w:p w:rsidR="00BD2D09" w:rsidRPr="00CF1757" w:rsidRDefault="00BD2D09" w:rsidP="00C8605B">
            <w:pPr>
              <w:spacing w:before="100" w:beforeAutospacing="1" w:after="100" w:afterAutospacing="1"/>
              <w:rPr>
                <w:rFonts w:cs="Arial"/>
                <w:szCs w:val="22"/>
                <w:lang w:eastAsia="fr-CH"/>
              </w:rPr>
            </w:pPr>
            <w:r w:rsidRPr="00CF1757">
              <w:rPr>
                <w:rFonts w:cs="Arial"/>
                <w:szCs w:val="22"/>
                <w:lang w:eastAsia="fr-CH"/>
              </w:rPr>
              <w:t xml:space="preserve">Le formulaire peut être obtenu auprès de la Poste ou en ligne sur le site Internet </w:t>
            </w:r>
            <w:hyperlink r:id="rId276" w:history="1">
              <w:r w:rsidRPr="00CF1757">
                <w:rPr>
                  <w:rStyle w:val="Lienhypertexte"/>
                  <w:rFonts w:cs="Arial"/>
                  <w:szCs w:val="22"/>
                  <w:lang w:eastAsia="fr-CH"/>
                </w:rPr>
                <w:t>http://www.bj.admin.ch/bj/fr/home/themen/staat_und_buerger/strafregister.html</w:t>
              </w:r>
            </w:hyperlink>
          </w:p>
        </w:tc>
      </w:tr>
      <w:tr w:rsidR="00BD2D09" w:rsidRPr="00BA6F19" w:rsidTr="00105E48">
        <w:trPr>
          <w:cantSplit/>
        </w:trPr>
        <w:tc>
          <w:tcPr>
            <w:tcW w:w="1555" w:type="pct"/>
          </w:tcPr>
          <w:p w:rsidR="00BD2D09" w:rsidRPr="00CF1757" w:rsidRDefault="00705D98" w:rsidP="00C8605B">
            <w:pPr>
              <w:spacing w:before="100" w:beforeAutospacing="1" w:after="100" w:afterAutospacing="1"/>
              <w:rPr>
                <w:rFonts w:cs="Arial"/>
                <w:szCs w:val="22"/>
                <w:lang w:eastAsia="fr-CH"/>
              </w:rPr>
            </w:pPr>
            <w:hyperlink r:id="rId277" w:history="1">
              <w:r w:rsidR="00BD2D09" w:rsidRPr="00CF1757">
                <w:rPr>
                  <w:rFonts w:cs="Arial"/>
                  <w:color w:val="0000FF"/>
                  <w:szCs w:val="22"/>
                  <w:lang w:eastAsia="fr-CH"/>
                </w:rPr>
                <w:t>Certificat de famille</w:t>
              </w:r>
            </w:hyperlink>
            <w:r w:rsidR="00BD2D09" w:rsidRPr="00CF1757">
              <w:rPr>
                <w:rFonts w:cs="Arial"/>
                <w:szCs w:val="22"/>
                <w:lang w:eastAsia="fr-CH"/>
              </w:rPr>
              <w:t xml:space="preserve"> (anciennement : livret de famille)</w:t>
            </w:r>
          </w:p>
        </w:tc>
        <w:tc>
          <w:tcPr>
            <w:tcW w:w="3445" w:type="pct"/>
          </w:tcPr>
          <w:p w:rsidR="00BD2D09" w:rsidRPr="00BA6F19" w:rsidRDefault="00BD2D09" w:rsidP="00D60D46">
            <w:pPr>
              <w:spacing w:before="100" w:beforeAutospacing="1" w:after="100" w:afterAutospacing="1"/>
              <w:rPr>
                <w:rFonts w:cs="Arial"/>
                <w:szCs w:val="22"/>
                <w:lang w:val="fr-CH" w:eastAsia="fr-CH"/>
              </w:rPr>
            </w:pPr>
            <w:r w:rsidRPr="00CF1757">
              <w:rPr>
                <w:rFonts w:cs="Arial"/>
                <w:szCs w:val="22"/>
                <w:lang w:val="fr-CH" w:eastAsia="fr-CH"/>
              </w:rPr>
              <w:t>Etat civil du lieu du mariage si célébré en Suisse ou état civil compétent pour la commune d’origine pour un duplicata ou si le mariage a été célébré à l’étranger</w:t>
            </w:r>
          </w:p>
        </w:tc>
      </w:tr>
      <w:tr w:rsidR="0073732A" w:rsidRPr="00BA6F19" w:rsidTr="00105E48">
        <w:trPr>
          <w:cantSplit/>
        </w:trPr>
        <w:tc>
          <w:tcPr>
            <w:tcW w:w="1555" w:type="pct"/>
          </w:tcPr>
          <w:p w:rsidR="0073732A" w:rsidRPr="00BA6F19" w:rsidRDefault="0073732A" w:rsidP="00951A83">
            <w:pPr>
              <w:spacing w:before="100" w:beforeAutospacing="1" w:after="100" w:afterAutospacing="1"/>
              <w:rPr>
                <w:rFonts w:cs="Arial"/>
                <w:szCs w:val="22"/>
                <w:lang w:val="fr-CH" w:eastAsia="fr-CH"/>
              </w:rPr>
            </w:pPr>
            <w:r w:rsidRPr="00BA6F19">
              <w:rPr>
                <w:rFonts w:cs="Arial"/>
                <w:szCs w:val="22"/>
                <w:lang w:val="fr-CH" w:eastAsia="fr-CH"/>
              </w:rPr>
              <w:t>Permis de conduire international</w:t>
            </w:r>
          </w:p>
        </w:tc>
        <w:tc>
          <w:tcPr>
            <w:tcW w:w="3445" w:type="pct"/>
          </w:tcPr>
          <w:p w:rsidR="00105E48" w:rsidRPr="00105E48" w:rsidRDefault="0073732A" w:rsidP="00D60D46">
            <w:pPr>
              <w:spacing w:before="100" w:beforeAutospacing="1" w:after="100" w:afterAutospacing="1"/>
            </w:pPr>
            <w:r w:rsidRPr="00BA6F19">
              <w:rPr>
                <w:rFonts w:cs="Arial"/>
                <w:szCs w:val="22"/>
                <w:lang w:val="fr-CH" w:eastAsia="fr-CH"/>
              </w:rPr>
              <w:t xml:space="preserve">Office de la circulation et de la navigation du canton de Fribourg </w:t>
            </w:r>
            <w:hyperlink r:id="rId278" w:history="1">
              <w:r w:rsidRPr="00BA6F19">
                <w:rPr>
                  <w:rStyle w:val="Lienhypertexte"/>
                  <w:rFonts w:cs="Arial"/>
                  <w:szCs w:val="22"/>
                  <w:lang w:val="fr-CH" w:eastAsia="fr-CH"/>
                </w:rPr>
                <w:t>http://www.ocn.ch/</w:t>
              </w:r>
            </w:hyperlink>
          </w:p>
        </w:tc>
      </w:tr>
    </w:tbl>
    <w:p w:rsidR="00B76C76" w:rsidRDefault="00B76C76" w:rsidP="007A6040">
      <w:bookmarkStart w:id="1675" w:name="_Divers_formulaires_cantonaux"/>
      <w:bookmarkEnd w:id="384"/>
      <w:bookmarkEnd w:id="1675"/>
    </w:p>
    <w:p w:rsidR="0073732A" w:rsidRPr="00BA6F19" w:rsidRDefault="008108FE">
      <w:pPr>
        <w:pStyle w:val="Titre2"/>
      </w:pPr>
      <w:bookmarkStart w:id="1676" w:name="_Toc461454057"/>
      <w:r>
        <w:rPr>
          <w:noProof/>
          <w:szCs w:val="22"/>
        </w:rPr>
        <w:drawing>
          <wp:anchor distT="0" distB="0" distL="114300" distR="114300" simplePos="0" relativeHeight="251701760" behindDoc="0" locked="0" layoutInCell="1" allowOverlap="1" wp14:anchorId="442437C6" wp14:editId="3C7C6D70">
            <wp:simplePos x="0" y="0"/>
            <wp:positionH relativeFrom="column">
              <wp:posOffset>5916930</wp:posOffset>
            </wp:positionH>
            <wp:positionV relativeFrom="paragraph">
              <wp:posOffset>-898525</wp:posOffset>
            </wp:positionV>
            <wp:extent cx="738505" cy="408940"/>
            <wp:effectExtent l="0" t="0" r="4445" b="0"/>
            <wp:wrapNone/>
            <wp:docPr id="189" name="Image 18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3732A" w:rsidRPr="00BA6F19">
        <w:t>Divers for</w:t>
      </w:r>
      <w:r w:rsidR="00AC78A2" w:rsidRPr="00BA6F19">
        <w:t>mulaires cantonaux relatifs au C</w:t>
      </w:r>
      <w:r w:rsidR="0073732A" w:rsidRPr="00BA6F19">
        <w:t>ontrôle des habitants</w:t>
      </w:r>
      <w:bookmarkEnd w:id="1676"/>
    </w:p>
    <w:p w:rsidR="0073732A" w:rsidRPr="00BA6F19" w:rsidRDefault="0073732A" w:rsidP="0073732A">
      <w:pPr>
        <w:rPr>
          <w:rFonts w:cs="Arial"/>
          <w:sz w:val="20"/>
          <w:szCs w:val="20"/>
          <w:lang w:val="fr-CH" w:eastAsia="fr-CH"/>
        </w:rPr>
      </w:pPr>
    </w:p>
    <w:p w:rsidR="0073732A" w:rsidRPr="00BA6F19" w:rsidRDefault="00705D98" w:rsidP="0073732A">
      <w:pPr>
        <w:rPr>
          <w:rFonts w:cs="Arial"/>
          <w:szCs w:val="22"/>
          <w:lang w:val="fr-CH" w:eastAsia="fr-CH"/>
        </w:rPr>
      </w:pPr>
      <w:hyperlink w:anchor="_Bases_légales_2" w:history="1">
        <w:r w:rsidR="0073732A" w:rsidRPr="00BA6F19">
          <w:rPr>
            <w:rStyle w:val="Lienhypertexte"/>
            <w:rFonts w:cs="Arial"/>
            <w:szCs w:val="22"/>
            <w:lang w:val="fr-CH" w:eastAsia="fr-CH"/>
          </w:rPr>
          <w:t>Voir chapitr</w:t>
        </w:r>
        <w:r w:rsidR="004132D2" w:rsidRPr="00BA6F19">
          <w:rPr>
            <w:rStyle w:val="Lienhypertexte"/>
            <w:rFonts w:cs="Arial"/>
            <w:szCs w:val="22"/>
            <w:lang w:val="fr-CH" w:eastAsia="fr-CH"/>
          </w:rPr>
          <w:t xml:space="preserve">e </w:t>
        </w:r>
        <w:r w:rsidR="004132D2" w:rsidRPr="00BA6F19">
          <w:rPr>
            <w:rStyle w:val="Lienhypertexte"/>
            <w:rFonts w:cs="Arial"/>
            <w:lang w:val="fr-CH"/>
          </w:rPr>
          <w:t>10</w:t>
        </w:r>
      </w:hyperlink>
      <w:r w:rsidR="0073732A" w:rsidRPr="00BA6F19">
        <w:rPr>
          <w:rFonts w:cs="Arial"/>
          <w:szCs w:val="22"/>
          <w:lang w:val="fr-CH" w:eastAsia="fr-CH"/>
        </w:rPr>
        <w:t>.</w:t>
      </w:r>
    </w:p>
    <w:p w:rsidR="00F52969" w:rsidRDefault="00F52969"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450D5D" w:rsidRDefault="00450D5D" w:rsidP="00F52969">
      <w:pPr>
        <w:rPr>
          <w:rFonts w:cs="Arial"/>
          <w:sz w:val="20"/>
          <w:szCs w:val="20"/>
          <w:lang w:val="fr-CH"/>
        </w:rPr>
      </w:pPr>
    </w:p>
    <w:p w:rsidR="00110FEA" w:rsidRPr="00BA6F19" w:rsidRDefault="000221C2" w:rsidP="00A321D8">
      <w:pPr>
        <w:pStyle w:val="Titre1"/>
      </w:pPr>
      <w:bookmarkStart w:id="1677" w:name="_Toc454202269"/>
      <w:bookmarkStart w:id="1678" w:name="_Toc454202638"/>
      <w:bookmarkStart w:id="1679" w:name="_Toc454202270"/>
      <w:bookmarkStart w:id="1680" w:name="_Toc454202639"/>
      <w:bookmarkStart w:id="1681" w:name="_Toc454202271"/>
      <w:bookmarkStart w:id="1682" w:name="_Toc454202640"/>
      <w:bookmarkStart w:id="1683" w:name="_Toc454202272"/>
      <w:bookmarkStart w:id="1684" w:name="_Toc454202641"/>
      <w:bookmarkStart w:id="1685" w:name="_Toc454202273"/>
      <w:bookmarkStart w:id="1686" w:name="_Toc454202642"/>
      <w:bookmarkStart w:id="1687" w:name="_Toc454202274"/>
      <w:bookmarkStart w:id="1688" w:name="_Toc454202643"/>
      <w:bookmarkStart w:id="1689" w:name="_Toc454202275"/>
      <w:bookmarkStart w:id="1690" w:name="_Toc454202644"/>
      <w:bookmarkStart w:id="1691" w:name="_Toc454202276"/>
      <w:bookmarkStart w:id="1692" w:name="_Toc454202645"/>
      <w:bookmarkStart w:id="1693" w:name="_Toc454202277"/>
      <w:bookmarkStart w:id="1694" w:name="_Toc454202646"/>
      <w:bookmarkStart w:id="1695" w:name="_Toc454202278"/>
      <w:bookmarkStart w:id="1696" w:name="_Toc454202647"/>
      <w:bookmarkStart w:id="1697" w:name="_Toc454202279"/>
      <w:bookmarkStart w:id="1698" w:name="_Toc454202648"/>
      <w:bookmarkStart w:id="1699" w:name="_Toc454202280"/>
      <w:bookmarkStart w:id="1700" w:name="_Toc454202649"/>
      <w:bookmarkStart w:id="1701" w:name="_Toc454202281"/>
      <w:bookmarkStart w:id="1702" w:name="_Toc454202650"/>
      <w:bookmarkStart w:id="1703" w:name="_Toc454202282"/>
      <w:bookmarkStart w:id="1704" w:name="_Toc454202651"/>
      <w:bookmarkStart w:id="1705" w:name="_Toc454202283"/>
      <w:bookmarkStart w:id="1706" w:name="_Toc454202652"/>
      <w:bookmarkStart w:id="1707" w:name="_Toc454202284"/>
      <w:bookmarkStart w:id="1708" w:name="_Toc454202653"/>
      <w:bookmarkStart w:id="1709" w:name="_Toc454202285"/>
      <w:bookmarkStart w:id="1710" w:name="_Toc454202654"/>
      <w:bookmarkStart w:id="1711" w:name="_Toc454202286"/>
      <w:bookmarkStart w:id="1712" w:name="_Toc454202655"/>
      <w:bookmarkStart w:id="1713" w:name="_Toc454202287"/>
      <w:bookmarkStart w:id="1714" w:name="_Toc454202656"/>
      <w:bookmarkStart w:id="1715" w:name="_Toc454202288"/>
      <w:bookmarkStart w:id="1716" w:name="_Toc454202657"/>
      <w:bookmarkStart w:id="1717" w:name="_Toc454202289"/>
      <w:bookmarkStart w:id="1718" w:name="_Toc454202658"/>
      <w:bookmarkStart w:id="1719" w:name="_Toc454202290"/>
      <w:bookmarkStart w:id="1720" w:name="_Toc454202659"/>
      <w:bookmarkStart w:id="1721" w:name="_Toc454202291"/>
      <w:bookmarkStart w:id="1722" w:name="_Toc454202660"/>
      <w:bookmarkStart w:id="1723" w:name="_Passeports"/>
      <w:bookmarkStart w:id="1724" w:name="_Toc461454058"/>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Pr>
          <w:noProof/>
        </w:rPr>
        <w:drawing>
          <wp:anchor distT="0" distB="0" distL="114300" distR="114300" simplePos="0" relativeHeight="251966976" behindDoc="0" locked="0" layoutInCell="1" allowOverlap="1" wp14:anchorId="5D6D5420" wp14:editId="4641444A">
            <wp:simplePos x="0" y="0"/>
            <wp:positionH relativeFrom="column">
              <wp:posOffset>5855970</wp:posOffset>
            </wp:positionH>
            <wp:positionV relativeFrom="paragraph">
              <wp:posOffset>-660400</wp:posOffset>
            </wp:positionV>
            <wp:extent cx="738505" cy="408940"/>
            <wp:effectExtent l="0" t="0" r="4445" b="0"/>
            <wp:wrapNone/>
            <wp:docPr id="335" name="Image 33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560B" w:rsidRPr="00BA6F19">
        <w:t>Passeports</w:t>
      </w:r>
      <w:bookmarkEnd w:id="1724"/>
    </w:p>
    <w:p w:rsidR="00110FEA" w:rsidRPr="00BA6F19" w:rsidRDefault="00110FEA" w:rsidP="00110FEA">
      <w:pPr>
        <w:rPr>
          <w:rFonts w:cs="Arial"/>
          <w:lang w:val="fr-CH" w:eastAsia="fr-CH"/>
        </w:rPr>
      </w:pPr>
    </w:p>
    <w:p w:rsidR="00110FEA" w:rsidRPr="00BA6F19" w:rsidRDefault="00110FEA">
      <w:pPr>
        <w:pStyle w:val="Titre2"/>
      </w:pPr>
      <w:bookmarkStart w:id="1725" w:name="_Bases_légales_14"/>
      <w:bookmarkStart w:id="1726" w:name="_Toc461454059"/>
      <w:bookmarkEnd w:id="1725"/>
      <w:r w:rsidRPr="00BA6F19">
        <w:t>Bases légales</w:t>
      </w:r>
      <w:bookmarkEnd w:id="1726"/>
    </w:p>
    <w:p w:rsidR="00110FEA" w:rsidRPr="00BA6F19" w:rsidRDefault="00110FEA" w:rsidP="00A84A2A">
      <w:pPr>
        <w:jc w:val="center"/>
        <w:rPr>
          <w:rFonts w:cs="Arial"/>
          <w:lang w:val="fr-CH"/>
        </w:rPr>
      </w:pPr>
    </w:p>
    <w:p w:rsidR="00110FEA" w:rsidRPr="00CF1757" w:rsidRDefault="00705D98" w:rsidP="00E04CDC">
      <w:pPr>
        <w:pStyle w:val="Default"/>
        <w:numPr>
          <w:ilvl w:val="0"/>
          <w:numId w:val="80"/>
        </w:numPr>
        <w:rPr>
          <w:rFonts w:ascii="Arial" w:hAnsi="Arial" w:cs="Arial"/>
          <w:b/>
          <w:bCs/>
          <w:lang w:val="fr-CH"/>
        </w:rPr>
      </w:pPr>
      <w:hyperlink r:id="rId279" w:history="1">
        <w:r w:rsidR="00BD2D09" w:rsidRPr="00CF1757">
          <w:rPr>
            <w:rStyle w:val="Lienhypertexte"/>
            <w:rFonts w:ascii="Arial" w:hAnsi="Arial" w:cs="Arial"/>
            <w:b/>
            <w:bCs/>
          </w:rPr>
          <w:t>Ordonnance du 17 décembre 2002 sur les documents d’identité</w:t>
        </w:r>
      </w:hyperlink>
    </w:p>
    <w:p w:rsidR="00110FEA" w:rsidRPr="00BA6F19" w:rsidRDefault="00110FEA" w:rsidP="00110FEA">
      <w:pPr>
        <w:pStyle w:val="Default"/>
        <w:ind w:left="786"/>
        <w:rPr>
          <w:rFonts w:ascii="Arial" w:hAnsi="Arial" w:cs="Arial"/>
          <w:b/>
          <w:bCs/>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12"/>
      </w:tblGrid>
      <w:tr w:rsidR="00110FEA" w:rsidRPr="00BA6F19" w:rsidTr="0073732A">
        <w:trPr>
          <w:cantSplit/>
        </w:trPr>
        <w:tc>
          <w:tcPr>
            <w:tcW w:w="9212" w:type="dxa"/>
            <w:shd w:val="clear" w:color="auto" w:fill="F2F2F2"/>
          </w:tcPr>
          <w:p w:rsidR="00110FEA" w:rsidRPr="00BA6F19" w:rsidRDefault="00110FEA" w:rsidP="0073732A">
            <w:pPr>
              <w:autoSpaceDE w:val="0"/>
              <w:autoSpaceDN w:val="0"/>
              <w:adjustRightInd w:val="0"/>
              <w:rPr>
                <w:rFonts w:cs="Arial"/>
                <w:b/>
                <w:bCs/>
                <w:iCs w:val="0"/>
                <w:szCs w:val="22"/>
                <w:lang w:val="fr-CH" w:eastAsia="fr-CH"/>
              </w:rPr>
            </w:pPr>
          </w:p>
          <w:p w:rsidR="00110FEA" w:rsidRPr="00BA6F19" w:rsidRDefault="00110FEA" w:rsidP="0073732A">
            <w:pPr>
              <w:pStyle w:val="Default"/>
              <w:spacing w:before="160" w:after="80"/>
              <w:ind w:left="960" w:hanging="960"/>
              <w:rPr>
                <w:rFonts w:ascii="Arial" w:hAnsi="Arial" w:cs="Arial"/>
                <w:b/>
                <w:bCs/>
                <w:sz w:val="22"/>
                <w:szCs w:val="22"/>
                <w:lang w:val="fr-CH"/>
              </w:rPr>
            </w:pPr>
            <w:r w:rsidRPr="00BA6F19">
              <w:rPr>
                <w:rFonts w:ascii="Arial" w:hAnsi="Arial" w:cs="Arial"/>
                <w:b/>
                <w:bCs/>
                <w:sz w:val="22"/>
                <w:szCs w:val="22"/>
                <w:lang w:val="fr-CH"/>
              </w:rPr>
              <w:t xml:space="preserve">Art. 2 Autorité d’établissement </w:t>
            </w:r>
          </w:p>
          <w:p w:rsidR="00110FEA" w:rsidRPr="00BA6F19" w:rsidRDefault="00110FEA" w:rsidP="0073732A">
            <w:pPr>
              <w:pStyle w:val="NormalWeb"/>
              <w:spacing w:before="0" w:beforeAutospacing="0" w:after="0" w:afterAutospacing="0"/>
              <w:rPr>
                <w:rFonts w:ascii="Arial" w:hAnsi="Arial" w:cs="Arial"/>
                <w:iCs/>
                <w:sz w:val="22"/>
                <w:lang w:val="fr-CH"/>
              </w:rPr>
            </w:pPr>
            <w:r w:rsidRPr="00BA6F19">
              <w:rPr>
                <w:rFonts w:ascii="Arial" w:hAnsi="Arial" w:cs="Arial"/>
                <w:iCs/>
                <w:sz w:val="22"/>
                <w:lang w:val="fr-CH"/>
              </w:rPr>
              <w:t>Le Service de la population et des migrants (ci-après : le Service) est l’autorité chargée d’établir les documents d’identité.</w:t>
            </w:r>
          </w:p>
          <w:p w:rsidR="00110FEA" w:rsidRPr="00BA6F19" w:rsidRDefault="00110FEA" w:rsidP="0073732A">
            <w:pPr>
              <w:pStyle w:val="NormalWeb"/>
              <w:spacing w:before="0" w:beforeAutospacing="0" w:after="0" w:afterAutospacing="0"/>
              <w:jc w:val="both"/>
              <w:rPr>
                <w:rFonts w:ascii="Arial" w:hAnsi="Arial" w:cs="Arial"/>
                <w:sz w:val="20"/>
                <w:szCs w:val="20"/>
                <w:lang w:val="fr-CH"/>
              </w:rPr>
            </w:pPr>
          </w:p>
        </w:tc>
      </w:tr>
    </w:tbl>
    <w:p w:rsidR="00110FEA" w:rsidRPr="00BA6F19" w:rsidRDefault="00110FEA" w:rsidP="00110FEA">
      <w:pPr>
        <w:rPr>
          <w:rFonts w:cs="Arial"/>
          <w:sz w:val="20"/>
          <w:szCs w:val="20"/>
          <w:lang w:val="fr-CH"/>
        </w:rPr>
      </w:pPr>
    </w:p>
    <w:p w:rsidR="0031560B" w:rsidRPr="00BA6F19" w:rsidRDefault="0031560B"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Instructions</w:t>
      </w:r>
    </w:p>
    <w:p w:rsidR="008F6509" w:rsidRPr="00BA6F19" w:rsidRDefault="008F6509" w:rsidP="0031560B">
      <w:pPr>
        <w:rPr>
          <w:rFonts w:cs="Arial"/>
          <w:b/>
          <w:szCs w:val="22"/>
          <w:lang w:val="fr-CH"/>
        </w:rPr>
      </w:pPr>
    </w:p>
    <w:p w:rsidR="008F6509" w:rsidRPr="00BA6F19" w:rsidRDefault="0031560B" w:rsidP="007A6040">
      <w:pPr>
        <w:jc w:val="both"/>
        <w:rPr>
          <w:rFonts w:cs="Arial"/>
          <w:szCs w:val="22"/>
          <w:lang w:val="fr-CH"/>
        </w:rPr>
      </w:pPr>
      <w:r w:rsidRPr="00BA6F19">
        <w:rPr>
          <w:rFonts w:cs="Arial"/>
          <w:szCs w:val="22"/>
          <w:lang w:val="fr-CH"/>
        </w:rPr>
        <w:t>Le SPoMi est l’autorité chargée d’établir les passeports ordinaires et les passeports provisoires (d’urgence). Pour l’établissement d’un passeport, les citoyennes et citoyens fribourgeois contactent directement le Service de la population et des migrants /  SPoMi par</w:t>
      </w:r>
      <w:r w:rsidR="008F6509" w:rsidRPr="00BA6F19">
        <w:rPr>
          <w:rFonts w:cs="Arial"/>
          <w:szCs w:val="22"/>
          <w:lang w:val="fr-CH"/>
        </w:rPr>
        <w:t> :</w:t>
      </w:r>
    </w:p>
    <w:p w:rsidR="008F6509" w:rsidRPr="00BA6F19" w:rsidRDefault="008F6509" w:rsidP="0031560B">
      <w:pPr>
        <w:rPr>
          <w:rFonts w:cs="Arial"/>
          <w:szCs w:val="22"/>
          <w:lang w:val="fr-CH"/>
        </w:rPr>
      </w:pPr>
    </w:p>
    <w:p w:rsidR="0031560B" w:rsidRPr="00BA6F19" w:rsidRDefault="00705D98" w:rsidP="00E04CDC">
      <w:pPr>
        <w:numPr>
          <w:ilvl w:val="0"/>
          <w:numId w:val="81"/>
        </w:numPr>
        <w:rPr>
          <w:rFonts w:cs="Arial"/>
          <w:szCs w:val="22"/>
          <w:lang w:val="fr-CH"/>
        </w:rPr>
      </w:pPr>
      <w:hyperlink r:id="rId280" w:history="1">
        <w:r w:rsidR="00CC6442" w:rsidRPr="00BA6F19">
          <w:rPr>
            <w:rStyle w:val="Lienhypertexte"/>
            <w:rFonts w:cs="Arial"/>
            <w:szCs w:val="22"/>
            <w:lang w:val="fr-CH"/>
          </w:rPr>
          <w:t>I</w:t>
        </w:r>
        <w:r w:rsidR="0031560B" w:rsidRPr="00BA6F19">
          <w:rPr>
            <w:rStyle w:val="Lienhypertexte"/>
            <w:rFonts w:cs="Arial"/>
            <w:szCs w:val="22"/>
            <w:lang w:val="fr-CH"/>
          </w:rPr>
          <w:t>nternet</w:t>
        </w:r>
      </w:hyperlink>
      <w:r w:rsidR="0031560B" w:rsidRPr="00BA6F19">
        <w:rPr>
          <w:rFonts w:cs="Arial"/>
          <w:szCs w:val="22"/>
          <w:lang w:val="fr-CH"/>
        </w:rPr>
        <w:t xml:space="preserve"> </w:t>
      </w:r>
    </w:p>
    <w:p w:rsidR="0031560B" w:rsidRPr="00BA6F19" w:rsidRDefault="008F6509" w:rsidP="00E04CDC">
      <w:pPr>
        <w:numPr>
          <w:ilvl w:val="0"/>
          <w:numId w:val="81"/>
        </w:numPr>
        <w:rPr>
          <w:rFonts w:cs="Arial"/>
          <w:szCs w:val="22"/>
          <w:lang w:val="fr-CH"/>
        </w:rPr>
      </w:pPr>
      <w:r w:rsidRPr="00BA6F19">
        <w:rPr>
          <w:rFonts w:cs="Arial"/>
          <w:szCs w:val="22"/>
          <w:lang w:val="fr-CH"/>
        </w:rPr>
        <w:t>ou par téléphone au 026 305 15 26.</w:t>
      </w:r>
    </w:p>
    <w:p w:rsidR="008F6509" w:rsidRPr="00BA6F19" w:rsidRDefault="008F6509"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Contacts</w:t>
      </w:r>
    </w:p>
    <w:p w:rsidR="008F6509" w:rsidRPr="00BA6F19" w:rsidRDefault="008F6509" w:rsidP="0031560B">
      <w:pPr>
        <w:rPr>
          <w:rFonts w:cs="Arial"/>
          <w:b/>
          <w:szCs w:val="22"/>
          <w:lang w:val="fr-CH"/>
        </w:rPr>
      </w:pPr>
    </w:p>
    <w:p w:rsidR="0031560B" w:rsidRPr="00CF1757" w:rsidRDefault="00705D98" w:rsidP="00E04CDC">
      <w:pPr>
        <w:numPr>
          <w:ilvl w:val="0"/>
          <w:numId w:val="82"/>
        </w:numPr>
        <w:rPr>
          <w:rFonts w:cs="Arial"/>
          <w:szCs w:val="22"/>
          <w:lang w:val="fr-CH"/>
        </w:rPr>
      </w:pPr>
      <w:hyperlink r:id="rId281" w:history="1">
        <w:r w:rsidR="0031560B" w:rsidRPr="00CF1757">
          <w:rPr>
            <w:rStyle w:val="Lienhypertexte"/>
            <w:rFonts w:cs="Arial"/>
            <w:szCs w:val="22"/>
            <w:lang w:val="fr-CH"/>
          </w:rPr>
          <w:t>SPoMi</w:t>
        </w:r>
      </w:hyperlink>
    </w:p>
    <w:p w:rsidR="0031560B" w:rsidRPr="00BA6F19" w:rsidRDefault="0031560B" w:rsidP="00E04CDC">
      <w:pPr>
        <w:numPr>
          <w:ilvl w:val="0"/>
          <w:numId w:val="82"/>
        </w:numPr>
        <w:rPr>
          <w:rFonts w:cs="Arial"/>
          <w:szCs w:val="22"/>
          <w:lang w:val="fr-CH"/>
        </w:rPr>
      </w:pPr>
      <w:r w:rsidRPr="00BA6F19">
        <w:rPr>
          <w:rFonts w:cs="Arial"/>
          <w:szCs w:val="22"/>
          <w:lang w:val="fr-CH"/>
        </w:rPr>
        <w:t>ou téléphone au  026 305 15 26</w:t>
      </w:r>
      <w:r w:rsidR="008F6509" w:rsidRPr="00BA6F19">
        <w:rPr>
          <w:rFonts w:cs="Arial"/>
          <w:szCs w:val="22"/>
          <w:lang w:val="fr-CH"/>
        </w:rPr>
        <w:t>.</w:t>
      </w:r>
    </w:p>
    <w:p w:rsidR="008F6509" w:rsidRPr="00BA6F19" w:rsidRDefault="008F6509" w:rsidP="0031560B">
      <w:pPr>
        <w:rPr>
          <w:rFonts w:cs="Arial"/>
          <w:szCs w:val="22"/>
          <w:lang w:val="fr-CH"/>
        </w:rPr>
      </w:pPr>
    </w:p>
    <w:p w:rsidR="0031560B" w:rsidRPr="00BA6F19" w:rsidRDefault="0031560B" w:rsidP="0031560B">
      <w:pPr>
        <w:rPr>
          <w:rFonts w:cs="Arial"/>
          <w:b/>
          <w:szCs w:val="22"/>
          <w:lang w:val="fr-CH"/>
        </w:rPr>
      </w:pPr>
      <w:r w:rsidRPr="00BA6F19">
        <w:rPr>
          <w:rFonts w:cs="Arial"/>
          <w:b/>
          <w:szCs w:val="22"/>
          <w:lang w:val="fr-CH"/>
        </w:rPr>
        <w:t>Remarque</w:t>
      </w:r>
    </w:p>
    <w:p w:rsidR="008F6509" w:rsidRPr="00BA6F19" w:rsidRDefault="008F6509" w:rsidP="0031560B">
      <w:pPr>
        <w:rPr>
          <w:rFonts w:cs="Arial"/>
          <w:b/>
          <w:szCs w:val="22"/>
          <w:lang w:val="fr-CH"/>
        </w:rPr>
      </w:pPr>
    </w:p>
    <w:p w:rsidR="0031560B" w:rsidRDefault="0031560B" w:rsidP="007A6040">
      <w:pPr>
        <w:jc w:val="both"/>
        <w:rPr>
          <w:rFonts w:cs="Arial"/>
          <w:szCs w:val="22"/>
          <w:lang w:val="fr-CH"/>
        </w:rPr>
      </w:pPr>
      <w:r w:rsidRPr="00BA6F19">
        <w:rPr>
          <w:rFonts w:cs="Arial"/>
          <w:szCs w:val="22"/>
          <w:lang w:val="fr-CH"/>
        </w:rPr>
        <w:t>La commande simultanée d’un passeport et d’une carte d’identité ne peut se faire qu’auprès du SPoMi</w:t>
      </w:r>
      <w:r w:rsidR="008F6509" w:rsidRPr="00BA6F19">
        <w:rPr>
          <w:rFonts w:cs="Arial"/>
          <w:szCs w:val="22"/>
          <w:lang w:val="fr-CH"/>
        </w:rPr>
        <w:t>.</w:t>
      </w: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Default="00450D5D" w:rsidP="0031560B">
      <w:pPr>
        <w:rPr>
          <w:rFonts w:cs="Arial"/>
          <w:szCs w:val="22"/>
          <w:lang w:val="fr-CH"/>
        </w:rPr>
      </w:pPr>
    </w:p>
    <w:p w:rsidR="00450D5D" w:rsidRPr="00BA6F19" w:rsidRDefault="00450D5D" w:rsidP="0031560B">
      <w:pPr>
        <w:rPr>
          <w:rFonts w:cs="Arial"/>
          <w:szCs w:val="22"/>
          <w:lang w:val="fr-CH"/>
        </w:rPr>
      </w:pPr>
    </w:p>
    <w:p w:rsidR="007D7462" w:rsidRPr="00BA6F19" w:rsidRDefault="000221C2" w:rsidP="00A321D8">
      <w:pPr>
        <w:pStyle w:val="Titre1"/>
      </w:pPr>
      <w:bookmarkStart w:id="1727" w:name="_Index"/>
      <w:bookmarkStart w:id="1728" w:name="_Toc461454060"/>
      <w:bookmarkEnd w:id="1727"/>
      <w:r>
        <w:rPr>
          <w:noProof/>
        </w:rPr>
        <w:drawing>
          <wp:anchor distT="0" distB="0" distL="114300" distR="114300" simplePos="0" relativeHeight="251969024" behindDoc="0" locked="0" layoutInCell="1" allowOverlap="1" wp14:anchorId="055A89F5" wp14:editId="7D6B3073">
            <wp:simplePos x="0" y="0"/>
            <wp:positionH relativeFrom="column">
              <wp:posOffset>5843270</wp:posOffset>
            </wp:positionH>
            <wp:positionV relativeFrom="paragraph">
              <wp:posOffset>-673100</wp:posOffset>
            </wp:positionV>
            <wp:extent cx="738505" cy="408940"/>
            <wp:effectExtent l="0" t="0" r="4445" b="0"/>
            <wp:wrapNone/>
            <wp:docPr id="336" name="Image 33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7D7462" w:rsidRPr="00BA6F19">
        <w:t>Index</w:t>
      </w:r>
      <w:bookmarkEnd w:id="1728"/>
    </w:p>
    <w:p w:rsidR="007D7462" w:rsidRPr="00010C5F" w:rsidRDefault="007D7462" w:rsidP="0031560B">
      <w:pPr>
        <w:rPr>
          <w:rFonts w:cs="Arial"/>
          <w:lang w:val="fr-CH" w:eastAsia="fr-CH"/>
        </w:rPr>
      </w:pPr>
    </w:p>
    <w:p w:rsidR="00F25893" w:rsidRDefault="00796667">
      <w:pPr>
        <w:rPr>
          <w:rFonts w:cs="Arial"/>
          <w:noProof/>
          <w:lang w:val="fr-CH" w:eastAsia="fr-CH"/>
        </w:rPr>
        <w:sectPr w:rsidR="00F25893" w:rsidSect="00F25893">
          <w:type w:val="continuous"/>
          <w:pgSz w:w="11906" w:h="16838"/>
          <w:pgMar w:top="1417" w:right="1417" w:bottom="1417" w:left="1417" w:header="708" w:footer="708" w:gutter="0"/>
          <w:cols w:space="708"/>
          <w:docGrid w:linePitch="360"/>
        </w:sectPr>
      </w:pPr>
      <w:r w:rsidRPr="00010C5F">
        <w:rPr>
          <w:rFonts w:cs="Arial"/>
          <w:lang w:val="fr-CH" w:eastAsia="fr-CH"/>
        </w:rPr>
        <w:fldChar w:fldCharType="begin"/>
      </w:r>
      <w:r w:rsidR="00C77735" w:rsidRPr="00010C5F">
        <w:rPr>
          <w:rFonts w:cs="Arial"/>
          <w:lang w:val="fr-CH" w:eastAsia="fr-CH"/>
        </w:rPr>
        <w:instrText xml:space="preserve"> INDEX \e "</w:instrText>
      </w:r>
      <w:r w:rsidR="00C77735" w:rsidRPr="00010C5F">
        <w:rPr>
          <w:rFonts w:cs="Arial"/>
          <w:lang w:val="fr-CH" w:eastAsia="fr-CH"/>
        </w:rPr>
        <w:tab/>
        <w:instrText xml:space="preserve">" \c "2" \z "4108" </w:instrText>
      </w:r>
      <w:r w:rsidRPr="00010C5F">
        <w:rPr>
          <w:rFonts w:cs="Arial"/>
          <w:lang w:val="fr-CH" w:eastAsia="fr-CH"/>
        </w:rPr>
        <w:fldChar w:fldCharType="separate"/>
      </w:r>
    </w:p>
    <w:p w:rsidR="00F25893" w:rsidRDefault="00F25893">
      <w:pPr>
        <w:pStyle w:val="Index1"/>
      </w:pPr>
      <w:r w:rsidRPr="000C477A">
        <w:t>31 décembre</w:t>
      </w:r>
      <w:r>
        <w:tab/>
        <w:t>21, 30</w:t>
      </w:r>
    </w:p>
    <w:p w:rsidR="00F25893" w:rsidRDefault="00F25893">
      <w:pPr>
        <w:pStyle w:val="Index1"/>
      </w:pPr>
      <w:r w:rsidRPr="000C477A">
        <w:t>absence</w:t>
      </w:r>
      <w:r>
        <w:tab/>
        <w:t>23, 76, 112</w:t>
      </w:r>
    </w:p>
    <w:p w:rsidR="00F25893" w:rsidRDefault="00F25893">
      <w:pPr>
        <w:pStyle w:val="Index1"/>
      </w:pPr>
      <w:r w:rsidRPr="000C477A">
        <w:t>accès</w:t>
      </w:r>
      <w:r>
        <w:tab/>
        <w:t>36, 49, 113</w:t>
      </w:r>
    </w:p>
    <w:p w:rsidR="00F25893" w:rsidRDefault="00F25893">
      <w:pPr>
        <w:pStyle w:val="Index1"/>
      </w:pPr>
      <w:r w:rsidRPr="000C477A">
        <w:t>accord intervenu</w:t>
      </w:r>
      <w:r>
        <w:tab/>
        <w:t>127</w:t>
      </w:r>
    </w:p>
    <w:p w:rsidR="00F25893" w:rsidRDefault="00F25893">
      <w:pPr>
        <w:pStyle w:val="Index1"/>
      </w:pPr>
      <w:r w:rsidRPr="000C477A">
        <w:t>acquêts</w:t>
      </w:r>
      <w:r>
        <w:tab/>
        <w:t>65</w:t>
      </w:r>
    </w:p>
    <w:p w:rsidR="00F25893" w:rsidRDefault="00F25893">
      <w:pPr>
        <w:pStyle w:val="Index1"/>
      </w:pPr>
      <w:r w:rsidRPr="000C477A">
        <w:t>acte</w:t>
      </w:r>
      <w:r>
        <w:tab/>
        <w:t>20, 34, 38, 40, 41, 42, 44, 55, 59, 69, 72, 75, 78, 81, 82, 85, 127</w:t>
      </w:r>
    </w:p>
    <w:p w:rsidR="00F25893" w:rsidRDefault="00F25893">
      <w:pPr>
        <w:pStyle w:val="Index1"/>
      </w:pPr>
      <w:r w:rsidRPr="000C477A">
        <w:t>acte d’origine</w:t>
      </w:r>
      <w:r>
        <w:tab/>
        <w:t>20, 38, 40, 41, 42, 44, 69, 75, 78, 81, 82</w:t>
      </w:r>
    </w:p>
    <w:p w:rsidR="00F25893" w:rsidRDefault="00F25893">
      <w:pPr>
        <w:pStyle w:val="Index1"/>
      </w:pPr>
      <w:r w:rsidRPr="000C477A">
        <w:t>Acte d’origine</w:t>
      </w:r>
      <w:r>
        <w:tab/>
        <w:t>16, 37, 39, 43, 44</w:t>
      </w:r>
    </w:p>
    <w:p w:rsidR="00F25893" w:rsidRDefault="00F25893">
      <w:pPr>
        <w:pStyle w:val="Index1"/>
      </w:pPr>
      <w:r w:rsidRPr="000C477A">
        <w:t>Acte de bonnes mœurs</w:t>
      </w:r>
      <w:r>
        <w:tab/>
        <w:t>130</w:t>
      </w:r>
    </w:p>
    <w:p w:rsidR="00F25893" w:rsidRDefault="00F25893">
      <w:pPr>
        <w:pStyle w:val="Index1"/>
      </w:pPr>
      <w:r w:rsidRPr="000C477A">
        <w:t>acte d'origine</w:t>
      </w:r>
      <w:r>
        <w:tab/>
        <w:t>34, 55, 59</w:t>
      </w:r>
    </w:p>
    <w:p w:rsidR="00F25893" w:rsidRDefault="00F25893">
      <w:pPr>
        <w:pStyle w:val="Index1"/>
      </w:pPr>
      <w:r w:rsidRPr="000C477A">
        <w:t>Acte d'origine</w:t>
      </w:r>
      <w:r>
        <w:tab/>
        <w:t>130</w:t>
      </w:r>
    </w:p>
    <w:p w:rsidR="00F25893" w:rsidRDefault="00F25893">
      <w:pPr>
        <w:pStyle w:val="Index1"/>
      </w:pPr>
      <w:r w:rsidRPr="000C477A">
        <w:t>administratif</w:t>
      </w:r>
      <w:r>
        <w:tab/>
        <w:t>16, 48, 49, 92, 95, 97, 104, 110, 111, 112</w:t>
      </w:r>
    </w:p>
    <w:p w:rsidR="00F25893" w:rsidRDefault="00F25893">
      <w:pPr>
        <w:pStyle w:val="Index1"/>
      </w:pPr>
      <w:r w:rsidRPr="000C477A">
        <w:rPr>
          <w:lang w:eastAsia="en-US"/>
        </w:rPr>
        <w:t>administratifs</w:t>
      </w:r>
      <w:r>
        <w:tab/>
        <w:t>18, 19, 46, 116, 130</w:t>
      </w:r>
    </w:p>
    <w:p w:rsidR="00F25893" w:rsidRDefault="00F25893">
      <w:pPr>
        <w:pStyle w:val="Index1"/>
      </w:pPr>
      <w:r w:rsidRPr="000C477A">
        <w:t>administration publique</w:t>
      </w:r>
      <w:r>
        <w:tab/>
        <w:t>53, 113</w:t>
      </w:r>
    </w:p>
    <w:p w:rsidR="00F25893" w:rsidRDefault="00F25893">
      <w:pPr>
        <w:pStyle w:val="Index1"/>
      </w:pPr>
      <w:r w:rsidRPr="000C477A">
        <w:t>administrations publiques</w:t>
      </w:r>
      <w:r>
        <w:tab/>
        <w:t>17, 27, 34, 112, 113</w:t>
      </w:r>
    </w:p>
    <w:p w:rsidR="00F25893" w:rsidRDefault="00F25893">
      <w:pPr>
        <w:pStyle w:val="Index1"/>
      </w:pPr>
      <w:r w:rsidRPr="000C477A">
        <w:t>administratives</w:t>
      </w:r>
      <w:r>
        <w:tab/>
        <w:t>32</w:t>
      </w:r>
    </w:p>
    <w:p w:rsidR="00F25893" w:rsidRDefault="00F25893">
      <w:pPr>
        <w:pStyle w:val="Index1"/>
      </w:pPr>
      <w:r w:rsidRPr="000C477A">
        <w:t>adoption</w:t>
      </w:r>
      <w:r>
        <w:tab/>
        <w:t>36, 62, 66, 70, 71</w:t>
      </w:r>
    </w:p>
    <w:p w:rsidR="00F25893" w:rsidRDefault="00F25893">
      <w:pPr>
        <w:pStyle w:val="Index1"/>
      </w:pPr>
      <w:r>
        <w:t>Adoption</w:t>
      </w:r>
      <w:r>
        <w:tab/>
        <w:t>40, 70</w:t>
      </w:r>
    </w:p>
    <w:p w:rsidR="00F25893" w:rsidRDefault="00F25893">
      <w:pPr>
        <w:pStyle w:val="Index1"/>
      </w:pPr>
      <w:r w:rsidRPr="000C477A">
        <w:t>adresse</w:t>
      </w:r>
      <w:r>
        <w:tab/>
        <w:t>17, 21, 31, 47, 48, 49, 56, 58, 73, 75, 77, 85, 87, 92, 95, 96, 97, 98, 100, 104, 105, 106, 107, 108, 110, 111, 115, 118</w:t>
      </w:r>
    </w:p>
    <w:p w:rsidR="00F25893" w:rsidRDefault="00F25893">
      <w:pPr>
        <w:pStyle w:val="Index1"/>
      </w:pPr>
      <w:r>
        <w:t>Adresse</w:t>
      </w:r>
      <w:r>
        <w:tab/>
        <w:t>47, 48, 92, 95, 96, 97, 98, 104, 105, 106, 107, 108</w:t>
      </w:r>
    </w:p>
    <w:p w:rsidR="00F25893" w:rsidRDefault="00F25893">
      <w:pPr>
        <w:pStyle w:val="Index1"/>
      </w:pPr>
      <w:r w:rsidRPr="000C477A">
        <w:t>adresse dite postale</w:t>
      </w:r>
      <w:r>
        <w:tab/>
        <w:t>47, 73</w:t>
      </w:r>
    </w:p>
    <w:p w:rsidR="00F25893" w:rsidRDefault="00F25893">
      <w:pPr>
        <w:pStyle w:val="Index1"/>
      </w:pPr>
      <w:r w:rsidRPr="000C477A">
        <w:t>adresse effective</w:t>
      </w:r>
      <w:r>
        <w:tab/>
        <w:t>17, 47, 73</w:t>
      </w:r>
    </w:p>
    <w:p w:rsidR="00F25893" w:rsidRDefault="00F25893">
      <w:pPr>
        <w:pStyle w:val="Index1"/>
      </w:pPr>
      <w:r w:rsidRPr="000C477A">
        <w:t>adresse postale</w:t>
      </w:r>
      <w:r>
        <w:tab/>
        <w:t>17, 31</w:t>
      </w:r>
    </w:p>
    <w:p w:rsidR="00F25893" w:rsidRDefault="00F25893">
      <w:pPr>
        <w:pStyle w:val="Index1"/>
      </w:pPr>
      <w:r w:rsidRPr="000C477A">
        <w:t>adresses</w:t>
      </w:r>
      <w:r>
        <w:tab/>
        <w:t>18, 98, 107</w:t>
      </w:r>
    </w:p>
    <w:p w:rsidR="00F25893" w:rsidRDefault="00F25893">
      <w:pPr>
        <w:pStyle w:val="Index1"/>
      </w:pPr>
      <w:r w:rsidRPr="000C477A">
        <w:rPr>
          <w:lang w:eastAsia="en-US"/>
        </w:rPr>
        <w:t>adresses de domicile</w:t>
      </w:r>
      <w:r>
        <w:tab/>
        <w:t>18</w:t>
      </w:r>
    </w:p>
    <w:p w:rsidR="00F25893" w:rsidRDefault="00F25893">
      <w:pPr>
        <w:pStyle w:val="Index1"/>
      </w:pPr>
      <w:r w:rsidRPr="000C477A">
        <w:t>adulte</w:t>
      </w:r>
      <w:r>
        <w:tab/>
        <w:t>29, 82</w:t>
      </w:r>
    </w:p>
    <w:p w:rsidR="00F25893" w:rsidRPr="00CF1757" w:rsidRDefault="00F25893">
      <w:pPr>
        <w:pStyle w:val="Index1"/>
      </w:pPr>
      <w:r w:rsidRPr="00CF1757">
        <w:t>AELE</w:t>
      </w:r>
      <w:r w:rsidRPr="00CF1757">
        <w:tab/>
        <w:t>38, 56, 57</w:t>
      </w:r>
    </w:p>
    <w:p w:rsidR="00F25893" w:rsidRPr="00CF1757" w:rsidRDefault="00F25893">
      <w:pPr>
        <w:pStyle w:val="Index1"/>
      </w:pPr>
      <w:r w:rsidRPr="00CF1757">
        <w:t>affiliation d’office</w:t>
      </w:r>
      <w:r w:rsidRPr="00CF1757">
        <w:tab/>
        <w:t>81</w:t>
      </w:r>
    </w:p>
    <w:p w:rsidR="00F25893" w:rsidRPr="00CF1757" w:rsidRDefault="00F25893">
      <w:pPr>
        <w:pStyle w:val="Index1"/>
      </w:pPr>
      <w:r w:rsidRPr="00CF1757">
        <w:t>Agence communale</w:t>
      </w:r>
      <w:r w:rsidRPr="00CF1757">
        <w:tab/>
        <w:t>130</w:t>
      </w:r>
    </w:p>
    <w:p w:rsidR="00F25893" w:rsidRPr="00CF1757" w:rsidRDefault="00F25893">
      <w:pPr>
        <w:pStyle w:val="Index1"/>
      </w:pPr>
      <w:r w:rsidRPr="00CF1757">
        <w:t>AI</w:t>
      </w:r>
      <w:r w:rsidRPr="00CF1757">
        <w:tab/>
        <w:t>16, 35, 130</w:t>
      </w:r>
    </w:p>
    <w:p w:rsidR="00F25893" w:rsidRPr="00CF1757" w:rsidRDefault="00F25893">
      <w:pPr>
        <w:pStyle w:val="Index1"/>
      </w:pPr>
      <w:r w:rsidRPr="00CF1757">
        <w:t>ambassade</w:t>
      </w:r>
      <w:r w:rsidRPr="00CF1757">
        <w:tab/>
        <w:t>29</w:t>
      </w:r>
    </w:p>
    <w:p w:rsidR="00F25893" w:rsidRPr="00CF1757" w:rsidRDefault="00F25893">
      <w:pPr>
        <w:pStyle w:val="Index1"/>
      </w:pPr>
      <w:r w:rsidRPr="00CF1757">
        <w:rPr>
          <w:i/>
        </w:rPr>
        <w:t>annulation</w:t>
      </w:r>
      <w:r w:rsidRPr="00CF1757">
        <w:tab/>
        <w:t>41, 83, 128</w:t>
      </w:r>
    </w:p>
    <w:p w:rsidR="00F25893" w:rsidRPr="00CF1757" w:rsidRDefault="00F25893">
      <w:pPr>
        <w:pStyle w:val="Index1"/>
      </w:pPr>
      <w:r w:rsidRPr="00CF1757">
        <w:rPr>
          <w:b/>
        </w:rPr>
        <w:t>annulé</w:t>
      </w:r>
      <w:r w:rsidRPr="00CF1757">
        <w:tab/>
        <w:t>61, 66, 83, 84, 85</w:t>
      </w:r>
    </w:p>
    <w:p w:rsidR="00F25893" w:rsidRPr="00CF1757" w:rsidRDefault="00F25893">
      <w:pPr>
        <w:pStyle w:val="Index1"/>
      </w:pPr>
      <w:r w:rsidRPr="00CF1757">
        <w:t>AO</w:t>
      </w:r>
      <w:r w:rsidRPr="00CF1757">
        <w:tab/>
        <w:t>16, 20, 21, 81, 82, 83, 84, 85</w:t>
      </w:r>
    </w:p>
    <w:p w:rsidR="00F25893" w:rsidRPr="00CF1757" w:rsidRDefault="00F25893">
      <w:pPr>
        <w:pStyle w:val="Index1"/>
      </w:pPr>
      <w:r w:rsidRPr="00CF1757">
        <w:t>appartement</w:t>
      </w:r>
      <w:r w:rsidRPr="00CF1757">
        <w:tab/>
        <w:t>93, 102</w:t>
      </w:r>
    </w:p>
    <w:p w:rsidR="00F25893" w:rsidRPr="00CF1757" w:rsidRDefault="00F25893">
      <w:pPr>
        <w:pStyle w:val="Index1"/>
      </w:pPr>
      <w:r w:rsidRPr="00CF1757">
        <w:t>appartement protégé</w:t>
      </w:r>
      <w:r w:rsidRPr="00CF1757">
        <w:tab/>
        <w:t>93, 102</w:t>
      </w:r>
    </w:p>
    <w:p w:rsidR="00F25893" w:rsidRPr="00CF1757" w:rsidRDefault="00F25893">
      <w:pPr>
        <w:pStyle w:val="Index1"/>
      </w:pPr>
      <w:r w:rsidRPr="00CF1757">
        <w:t>appartements</w:t>
      </w:r>
      <w:r w:rsidRPr="00CF1757">
        <w:tab/>
        <w:t>112</w:t>
      </w:r>
    </w:p>
    <w:p w:rsidR="00F25893" w:rsidRPr="00CF1757" w:rsidRDefault="00F25893">
      <w:pPr>
        <w:pStyle w:val="Index1"/>
      </w:pPr>
      <w:r w:rsidRPr="00CF1757">
        <w:t>armoires antivol et anti-feu</w:t>
      </w:r>
      <w:r w:rsidRPr="00CF1757">
        <w:tab/>
        <w:t>84</w:t>
      </w:r>
    </w:p>
    <w:p w:rsidR="00F25893" w:rsidRPr="00CF1757" w:rsidRDefault="00F25893">
      <w:pPr>
        <w:pStyle w:val="Index1"/>
      </w:pPr>
      <w:r w:rsidRPr="00CF1757">
        <w:t>Arrêté</w:t>
      </w:r>
      <w:r w:rsidRPr="00CF1757">
        <w:tab/>
        <w:t>10, 116</w:t>
      </w:r>
    </w:p>
    <w:p w:rsidR="00F25893" w:rsidRDefault="00F25893">
      <w:pPr>
        <w:pStyle w:val="Index1"/>
      </w:pPr>
      <w:r w:rsidRPr="00CF1757">
        <w:t>arrivée</w:t>
      </w:r>
      <w:r w:rsidRPr="00CF1757">
        <w:tab/>
        <w:t>20, 21, 28, 31, 32, 33, 34, 42, 45, 46, 47, 54, 55, 56, 57, 58, 79, 81, 82, 83, 84, 85, 86, 87, 92, 93, 102, 108,</w:t>
      </w:r>
      <w:r>
        <w:t xml:space="preserve"> 110, 111, 113, 115, 118, 119</w:t>
      </w:r>
    </w:p>
    <w:p w:rsidR="00F25893" w:rsidRDefault="00F25893">
      <w:pPr>
        <w:pStyle w:val="Index1"/>
      </w:pPr>
      <w:r>
        <w:t>Arrivée</w:t>
      </w:r>
      <w:r>
        <w:tab/>
        <w:t>31, 57</w:t>
      </w:r>
    </w:p>
    <w:p w:rsidR="00F25893" w:rsidRDefault="00F25893">
      <w:pPr>
        <w:pStyle w:val="Index1"/>
      </w:pPr>
      <w:r w:rsidRPr="000C477A">
        <w:t>arrivées</w:t>
      </w:r>
      <w:r>
        <w:tab/>
        <w:t>17, 45</w:t>
      </w:r>
    </w:p>
    <w:p w:rsidR="00F25893" w:rsidRDefault="00F25893">
      <w:pPr>
        <w:pStyle w:val="Index1"/>
      </w:pPr>
      <w:r w:rsidRPr="000C477A">
        <w:t>associations religieuses</w:t>
      </w:r>
      <w:r>
        <w:tab/>
        <w:t>49, 50, 91, 108</w:t>
      </w:r>
    </w:p>
    <w:p w:rsidR="00F25893" w:rsidRDefault="00F25893">
      <w:pPr>
        <w:pStyle w:val="Index1"/>
      </w:pPr>
      <w:r w:rsidRPr="000C477A">
        <w:t>Assurance invalidité</w:t>
      </w:r>
      <w:r>
        <w:tab/>
        <w:t>16</w:t>
      </w:r>
    </w:p>
    <w:p w:rsidR="00F25893" w:rsidRDefault="00F25893">
      <w:pPr>
        <w:pStyle w:val="Index1"/>
      </w:pPr>
      <w:r w:rsidRPr="000C477A">
        <w:t>assurance maladie</w:t>
      </w:r>
      <w:r>
        <w:tab/>
        <w:t>81</w:t>
      </w:r>
    </w:p>
    <w:p w:rsidR="00F25893" w:rsidRDefault="00F25893">
      <w:pPr>
        <w:pStyle w:val="Index1"/>
      </w:pPr>
      <w:r>
        <w:t>Assurance mobilière</w:t>
      </w:r>
      <w:r>
        <w:tab/>
        <w:t>81</w:t>
      </w:r>
    </w:p>
    <w:p w:rsidR="00F25893" w:rsidRDefault="00F25893">
      <w:pPr>
        <w:pStyle w:val="Index1"/>
      </w:pPr>
      <w:r w:rsidRPr="000C477A">
        <w:t>Assurance vieillesse et survivants</w:t>
      </w:r>
      <w:r>
        <w:tab/>
        <w:t>16</w:t>
      </w:r>
    </w:p>
    <w:p w:rsidR="00F25893" w:rsidRDefault="00F25893">
      <w:pPr>
        <w:pStyle w:val="Index1"/>
      </w:pPr>
      <w:r w:rsidRPr="000C477A">
        <w:t>assurées</w:t>
      </w:r>
      <w:r>
        <w:tab/>
        <w:t>81</w:t>
      </w:r>
    </w:p>
    <w:p w:rsidR="00F25893" w:rsidRDefault="00F25893">
      <w:pPr>
        <w:pStyle w:val="Index1"/>
      </w:pPr>
      <w:r w:rsidRPr="000C477A">
        <w:t>assureurs</w:t>
      </w:r>
      <w:r>
        <w:tab/>
        <w:t>80</w:t>
      </w:r>
    </w:p>
    <w:p w:rsidR="00F25893" w:rsidRDefault="00F25893">
      <w:pPr>
        <w:pStyle w:val="Index1"/>
      </w:pPr>
      <w:r w:rsidRPr="000C477A">
        <w:t>attestation</w:t>
      </w:r>
      <w:r>
        <w:tab/>
        <w:t>25, 28, 34, 55, 56, 58, 77, 79, 81, 83, 84, 85, 86, 94, 100, 103, 116, 129</w:t>
      </w:r>
    </w:p>
    <w:p w:rsidR="00F25893" w:rsidRDefault="00F25893">
      <w:pPr>
        <w:pStyle w:val="Index1"/>
      </w:pPr>
      <w:r w:rsidRPr="000C477A">
        <w:t>Attestation</w:t>
      </w:r>
      <w:r>
        <w:tab/>
        <w:t>76, 83, 84, 85, 86, 129, 130</w:t>
      </w:r>
    </w:p>
    <w:p w:rsidR="00F25893" w:rsidRDefault="00F25893">
      <w:pPr>
        <w:pStyle w:val="Index1"/>
      </w:pPr>
      <w:r w:rsidRPr="000C477A">
        <w:t>attestation d’établissement</w:t>
      </w:r>
      <w:r>
        <w:tab/>
        <w:t>84</w:t>
      </w:r>
    </w:p>
    <w:p w:rsidR="00F25893" w:rsidRDefault="00F25893">
      <w:pPr>
        <w:pStyle w:val="Index1"/>
      </w:pPr>
      <w:r w:rsidRPr="000C477A">
        <w:t>attestation de domicile</w:t>
      </w:r>
      <w:r>
        <w:tab/>
        <w:t>28, 85</w:t>
      </w:r>
    </w:p>
    <w:p w:rsidR="00F25893" w:rsidRDefault="00F25893">
      <w:pPr>
        <w:pStyle w:val="Index1"/>
      </w:pPr>
      <w:r w:rsidRPr="000C477A">
        <w:t>attestation de séjour</w:t>
      </w:r>
      <w:r>
        <w:tab/>
        <w:t>25, 79, 84, 86, 129</w:t>
      </w:r>
    </w:p>
    <w:p w:rsidR="00F25893" w:rsidRDefault="00F25893">
      <w:pPr>
        <w:pStyle w:val="Index1"/>
      </w:pPr>
      <w:r w:rsidRPr="000C477A">
        <w:rPr>
          <w:b/>
        </w:rPr>
        <w:t>Attestations</w:t>
      </w:r>
      <w:r>
        <w:tab/>
        <w:t>25, 79, 86, 129</w:t>
      </w:r>
    </w:p>
    <w:p w:rsidR="00F25893" w:rsidRDefault="00F25893">
      <w:pPr>
        <w:pStyle w:val="Index1"/>
      </w:pPr>
      <w:r w:rsidRPr="000C477A">
        <w:t>attestations d’assurance</w:t>
      </w:r>
      <w:r>
        <w:tab/>
        <w:t>82</w:t>
      </w:r>
    </w:p>
    <w:p w:rsidR="00F25893" w:rsidRDefault="00F25893">
      <w:pPr>
        <w:pStyle w:val="Index1"/>
      </w:pPr>
      <w:r w:rsidRPr="000C477A">
        <w:t>attestions</w:t>
      </w:r>
      <w:r>
        <w:tab/>
        <w:t>17</w:t>
      </w:r>
    </w:p>
    <w:p w:rsidR="00F25893" w:rsidRDefault="00F25893">
      <w:pPr>
        <w:pStyle w:val="Index1"/>
      </w:pPr>
      <w:r w:rsidRPr="000C477A">
        <w:rPr>
          <w:lang w:eastAsia="en-US"/>
        </w:rPr>
        <w:t>attribution</w:t>
      </w:r>
      <w:r>
        <w:tab/>
        <w:t>18, 35, 50, 69</w:t>
      </w:r>
    </w:p>
    <w:p w:rsidR="00F25893" w:rsidRDefault="00F25893">
      <w:pPr>
        <w:pStyle w:val="Index1"/>
      </w:pPr>
      <w:r w:rsidRPr="000C477A">
        <w:t>au pair</w:t>
      </w:r>
      <w:r>
        <w:tab/>
        <w:t>87, 88</w:t>
      </w:r>
    </w:p>
    <w:p w:rsidR="00F25893" w:rsidRDefault="00F25893">
      <w:pPr>
        <w:pStyle w:val="Index1"/>
      </w:pPr>
      <w:r w:rsidRPr="000C477A">
        <w:t>Authentification</w:t>
      </w:r>
      <w:r>
        <w:tab/>
        <w:t>130</w:t>
      </w:r>
    </w:p>
    <w:p w:rsidR="00F25893" w:rsidRDefault="00F25893">
      <w:pPr>
        <w:pStyle w:val="Index1"/>
      </w:pPr>
      <w:r w:rsidRPr="000C477A">
        <w:t>autorisation</w:t>
      </w:r>
      <w:r>
        <w:tab/>
        <w:t>28, 31, 33, 34, 38, 39, 40, 44, 45, 56, 57, 58, 69, 87, 95, 104, 113</w:t>
      </w:r>
    </w:p>
    <w:p w:rsidR="00F25893" w:rsidRDefault="00F25893">
      <w:pPr>
        <w:pStyle w:val="Index1"/>
      </w:pPr>
      <w:r w:rsidRPr="000C477A">
        <w:t>autoriser la communication</w:t>
      </w:r>
      <w:r>
        <w:tab/>
        <w:t>115</w:t>
      </w:r>
    </w:p>
    <w:p w:rsidR="00F25893" w:rsidRDefault="00F25893">
      <w:pPr>
        <w:pStyle w:val="Index1"/>
      </w:pPr>
      <w:r w:rsidRPr="000C477A">
        <w:t>autorité parentale</w:t>
      </w:r>
      <w:r>
        <w:tab/>
        <w:t>23, 24, 26, 29, 69, 87</w:t>
      </w:r>
    </w:p>
    <w:p w:rsidR="00F25893" w:rsidRDefault="00F25893">
      <w:pPr>
        <w:pStyle w:val="Index1"/>
      </w:pPr>
      <w:r w:rsidRPr="000C477A">
        <w:t>autorités</w:t>
      </w:r>
      <w:r>
        <w:tab/>
        <w:t>17, 20, 27, 34, 37, 38, 43, 48, 81, 82, 83, 85, 113</w:t>
      </w:r>
    </w:p>
    <w:p w:rsidR="00F25893" w:rsidRDefault="00F25893">
      <w:pPr>
        <w:pStyle w:val="Index1"/>
      </w:pPr>
      <w:r w:rsidRPr="000C477A">
        <w:t>Autres noms</w:t>
      </w:r>
      <w:r>
        <w:tab/>
        <w:t>37</w:t>
      </w:r>
    </w:p>
    <w:p w:rsidR="00F25893" w:rsidRDefault="00F25893">
      <w:pPr>
        <w:pStyle w:val="Index1"/>
      </w:pPr>
      <w:r w:rsidRPr="000C477A">
        <w:rPr>
          <w:lang w:eastAsia="en-US"/>
        </w:rPr>
        <w:t>avertissements</w:t>
      </w:r>
      <w:r>
        <w:tab/>
        <w:t>19, 124</w:t>
      </w:r>
    </w:p>
    <w:p w:rsidR="00F25893" w:rsidRDefault="00F25893">
      <w:pPr>
        <w:pStyle w:val="Index1"/>
      </w:pPr>
      <w:r w:rsidRPr="000C477A">
        <w:t>avis de mutation</w:t>
      </w:r>
      <w:r>
        <w:tab/>
        <w:t>52, 57, 58, 77</w:t>
      </w:r>
    </w:p>
    <w:p w:rsidR="00F25893" w:rsidRDefault="00F25893">
      <w:pPr>
        <w:pStyle w:val="Index1"/>
      </w:pPr>
      <w:r w:rsidRPr="000C477A">
        <w:t>AVS</w:t>
      </w:r>
      <w:r>
        <w:tab/>
        <w:t>16, 35, 36, 55, 56, 57, 92, 130</w:t>
      </w:r>
    </w:p>
    <w:p w:rsidR="00F25893" w:rsidRDefault="00F25893">
      <w:pPr>
        <w:pStyle w:val="Index1"/>
      </w:pPr>
      <w:r w:rsidRPr="000C477A">
        <w:t>ayants droit</w:t>
      </w:r>
      <w:r>
        <w:tab/>
        <w:t>113</w:t>
      </w:r>
    </w:p>
    <w:p w:rsidR="00F25893" w:rsidRDefault="00F25893">
      <w:pPr>
        <w:pStyle w:val="Index1"/>
      </w:pPr>
      <w:r>
        <w:t>Bail à loyer</w:t>
      </w:r>
      <w:r>
        <w:tab/>
        <w:t>81</w:t>
      </w:r>
    </w:p>
    <w:p w:rsidR="00F25893" w:rsidRDefault="00F25893">
      <w:pPr>
        <w:pStyle w:val="Index1"/>
      </w:pPr>
      <w:r w:rsidRPr="000C477A">
        <w:t>bailleur</w:t>
      </w:r>
      <w:r>
        <w:tab/>
        <w:t>75</w:t>
      </w:r>
    </w:p>
    <w:p w:rsidR="00F25893" w:rsidRDefault="00F25893">
      <w:pPr>
        <w:pStyle w:val="Index1"/>
      </w:pPr>
      <w:r w:rsidRPr="000C477A">
        <w:t>bailleurs</w:t>
      </w:r>
      <w:r>
        <w:tab/>
        <w:t>34, 112</w:t>
      </w:r>
    </w:p>
    <w:p w:rsidR="00F25893" w:rsidRDefault="00F25893">
      <w:pPr>
        <w:pStyle w:val="Index1"/>
      </w:pPr>
      <w:r w:rsidRPr="00CF1757">
        <w:t>Banque de données de la législation fribourgeoise</w:t>
      </w:r>
      <w:r>
        <w:tab/>
        <w:t>9, 16</w:t>
      </w:r>
    </w:p>
    <w:p w:rsidR="00F25893" w:rsidRDefault="00F25893">
      <w:pPr>
        <w:pStyle w:val="Index1"/>
      </w:pPr>
      <w:r w:rsidRPr="000C477A">
        <w:t>base légale</w:t>
      </w:r>
      <w:r>
        <w:tab/>
        <w:t>73</w:t>
      </w:r>
    </w:p>
    <w:p w:rsidR="00F25893" w:rsidRDefault="00F25893">
      <w:pPr>
        <w:pStyle w:val="Index1"/>
      </w:pPr>
      <w:r w:rsidRPr="000C477A">
        <w:t>bases légales</w:t>
      </w:r>
      <w:r>
        <w:tab/>
        <w:t>7, 17</w:t>
      </w:r>
    </w:p>
    <w:p w:rsidR="00F25893" w:rsidRDefault="00F25893">
      <w:pPr>
        <w:pStyle w:val="Index1"/>
      </w:pPr>
      <w:r>
        <w:t>Bases légales</w:t>
      </w:r>
      <w:r>
        <w:tab/>
        <w:t>9, 20, 23, 31, 73, 75, 79, 87, 89, 112, 113, 115, 116, 117, 119, 126, 128, 129, 132, 144</w:t>
      </w:r>
    </w:p>
    <w:p w:rsidR="00F25893" w:rsidRDefault="00F25893">
      <w:pPr>
        <w:pStyle w:val="Index1"/>
      </w:pPr>
      <w:r w:rsidRPr="000C477A">
        <w:rPr>
          <w:lang w:eastAsia="en-US"/>
        </w:rPr>
        <w:t>bâtiment</w:t>
      </w:r>
      <w:r>
        <w:tab/>
        <w:t>16, 18, 31, 48, 49, 50, 51, 92, 124</w:t>
      </w:r>
    </w:p>
    <w:p w:rsidR="00F25893" w:rsidRDefault="00F25893">
      <w:pPr>
        <w:pStyle w:val="Index1"/>
      </w:pPr>
      <w:r w:rsidRPr="000C477A">
        <w:t>bâtiment indépendant</w:t>
      </w:r>
      <w:r>
        <w:tab/>
        <w:t>49</w:t>
      </w:r>
    </w:p>
    <w:p w:rsidR="00F25893" w:rsidRDefault="00F25893">
      <w:pPr>
        <w:pStyle w:val="Index1"/>
      </w:pPr>
      <w:r w:rsidRPr="000C477A">
        <w:rPr>
          <w:lang w:eastAsia="en-US"/>
        </w:rPr>
        <w:t>bâtiments</w:t>
      </w:r>
      <w:r>
        <w:tab/>
        <w:t>15, 16, 18, 19, 31, 49, 51, 80, 92</w:t>
      </w:r>
    </w:p>
    <w:p w:rsidR="00F25893" w:rsidRDefault="00F25893">
      <w:pPr>
        <w:pStyle w:val="Index1"/>
      </w:pPr>
      <w:r w:rsidRPr="000C477A">
        <w:t>bâtiments et logements</w:t>
      </w:r>
      <w:r>
        <w:tab/>
        <w:t>15, 16, 18</w:t>
      </w:r>
    </w:p>
    <w:p w:rsidR="00F25893" w:rsidRDefault="00F25893">
      <w:pPr>
        <w:pStyle w:val="Index1"/>
      </w:pPr>
      <w:r w:rsidRPr="000C477A">
        <w:t>BDLF</w:t>
      </w:r>
      <w:r>
        <w:tab/>
        <w:t>16</w:t>
      </w:r>
    </w:p>
    <w:p w:rsidR="00F25893" w:rsidRDefault="00F25893">
      <w:pPr>
        <w:pStyle w:val="Index1"/>
      </w:pPr>
      <w:r w:rsidRPr="000C477A">
        <w:t>biens</w:t>
      </w:r>
      <w:r>
        <w:tab/>
        <w:t>65, 81</w:t>
      </w:r>
    </w:p>
    <w:p w:rsidR="00F25893" w:rsidRDefault="00F25893">
      <w:pPr>
        <w:pStyle w:val="Index1"/>
      </w:pPr>
      <w:r w:rsidRPr="000C477A">
        <w:t>biens acquis</w:t>
      </w:r>
      <w:r>
        <w:tab/>
        <w:t>65</w:t>
      </w:r>
    </w:p>
    <w:p w:rsidR="00F25893" w:rsidRDefault="00F25893">
      <w:pPr>
        <w:pStyle w:val="Index1"/>
      </w:pPr>
      <w:r w:rsidRPr="000C477A">
        <w:t>biens communs</w:t>
      </w:r>
      <w:r>
        <w:tab/>
        <w:t>65</w:t>
      </w:r>
    </w:p>
    <w:p w:rsidR="00F25893" w:rsidRDefault="00F25893">
      <w:pPr>
        <w:pStyle w:val="Index1"/>
      </w:pPr>
      <w:r w:rsidRPr="000C477A">
        <w:t>binationales</w:t>
      </w:r>
      <w:r>
        <w:tab/>
        <w:t>29</w:t>
      </w:r>
    </w:p>
    <w:p w:rsidR="00F25893" w:rsidRDefault="00F25893">
      <w:pPr>
        <w:pStyle w:val="Index1"/>
      </w:pPr>
      <w:r w:rsidRPr="000C477A">
        <w:t>boîte postale</w:t>
      </w:r>
      <w:r>
        <w:tab/>
        <w:t>48</w:t>
      </w:r>
    </w:p>
    <w:p w:rsidR="00F25893" w:rsidRDefault="00F25893">
      <w:pPr>
        <w:pStyle w:val="Index1"/>
      </w:pPr>
      <w:r w:rsidRPr="000C477A">
        <w:t>cage d’escaliers</w:t>
      </w:r>
      <w:r>
        <w:tab/>
        <w:t>49</w:t>
      </w:r>
    </w:p>
    <w:p w:rsidR="00F25893" w:rsidRDefault="00F25893">
      <w:pPr>
        <w:pStyle w:val="Index1"/>
      </w:pPr>
      <w:r w:rsidRPr="000C477A">
        <w:t>Caisse communale</w:t>
      </w:r>
      <w:r>
        <w:tab/>
        <w:t>86</w:t>
      </w:r>
    </w:p>
    <w:p w:rsidR="00F25893" w:rsidRDefault="00F25893">
      <w:pPr>
        <w:pStyle w:val="Index1"/>
      </w:pPr>
      <w:r w:rsidRPr="000C477A">
        <w:t>Caisse de compensation</w:t>
      </w:r>
      <w:r>
        <w:tab/>
        <w:t>130</w:t>
      </w:r>
    </w:p>
    <w:p w:rsidR="00F25893" w:rsidRDefault="00F25893">
      <w:pPr>
        <w:pStyle w:val="Index1"/>
      </w:pPr>
      <w:r w:rsidRPr="000C477A">
        <w:t>camping</w:t>
      </w:r>
      <w:r>
        <w:tab/>
        <w:t>29</w:t>
      </w:r>
    </w:p>
    <w:p w:rsidR="00F25893" w:rsidRDefault="00F25893">
      <w:pPr>
        <w:pStyle w:val="Index1"/>
      </w:pPr>
      <w:r>
        <w:t>Camping</w:t>
      </w:r>
      <w:r>
        <w:tab/>
        <w:t>29</w:t>
      </w:r>
    </w:p>
    <w:p w:rsidR="00F25893" w:rsidRDefault="00F25893">
      <w:pPr>
        <w:pStyle w:val="Index1"/>
      </w:pPr>
      <w:r w:rsidRPr="000C477A">
        <w:rPr>
          <w:b/>
        </w:rPr>
        <w:t>canton</w:t>
      </w:r>
      <w:r>
        <w:tab/>
        <w:t>7, 10, 17, 18, 19, 27, 28, 30, 31, 33, 34, 39, 44, 47, 52, 54, 56, 57, 58, 71, 77, 81, 93, 99, 101, 111, 112, 113, 130</w:t>
      </w:r>
    </w:p>
    <w:p w:rsidR="00F25893" w:rsidRDefault="00F25893">
      <w:pPr>
        <w:pStyle w:val="Index1"/>
      </w:pPr>
      <w:r w:rsidRPr="000C477A">
        <w:t>caractères</w:t>
      </w:r>
      <w:r>
        <w:tab/>
        <w:t>31, 35, 36, 38, 39, 40, 41, 42, 43, 44, 45, 46, 47, 48, 49, 52, 92</w:t>
      </w:r>
    </w:p>
    <w:p w:rsidR="00F25893" w:rsidRDefault="00F25893">
      <w:pPr>
        <w:pStyle w:val="Index1"/>
      </w:pPr>
      <w:r w:rsidRPr="000C477A">
        <w:t>caravane</w:t>
      </w:r>
      <w:r>
        <w:tab/>
        <w:t>51</w:t>
      </w:r>
    </w:p>
    <w:p w:rsidR="00F25893" w:rsidRDefault="00F25893">
      <w:pPr>
        <w:pStyle w:val="Index1"/>
      </w:pPr>
      <w:r>
        <w:t>caravaning</w:t>
      </w:r>
      <w:r>
        <w:tab/>
        <w:t>29</w:t>
      </w:r>
    </w:p>
    <w:p w:rsidR="00F25893" w:rsidRDefault="00F25893">
      <w:pPr>
        <w:pStyle w:val="Index1"/>
      </w:pPr>
      <w:r w:rsidRPr="000C477A">
        <w:rPr>
          <w:color w:val="000000"/>
        </w:rPr>
        <w:t>carte</w:t>
      </w:r>
      <w:r>
        <w:tab/>
        <w:t>17, 36, 37, 38, 55, 56, 57, 81, 85, 128, 132</w:t>
      </w:r>
    </w:p>
    <w:p w:rsidR="00F25893" w:rsidRDefault="00F25893">
      <w:pPr>
        <w:pStyle w:val="Index1"/>
      </w:pPr>
      <w:r w:rsidRPr="000C477A">
        <w:t>carte d’assurance maladie</w:t>
      </w:r>
      <w:r>
        <w:tab/>
        <w:t>36</w:t>
      </w:r>
    </w:p>
    <w:p w:rsidR="00F25893" w:rsidRDefault="00F25893">
      <w:pPr>
        <w:pStyle w:val="Index1"/>
      </w:pPr>
      <w:r w:rsidRPr="000C477A">
        <w:t>carte d’identité</w:t>
      </w:r>
      <w:r>
        <w:tab/>
        <w:t>17</w:t>
      </w:r>
    </w:p>
    <w:p w:rsidR="00F25893" w:rsidRDefault="00F25893">
      <w:pPr>
        <w:pStyle w:val="Index1"/>
      </w:pPr>
      <w:r w:rsidRPr="000C477A">
        <w:t>case postale</w:t>
      </w:r>
      <w:r>
        <w:tab/>
        <w:t>17, 47, 48, 73</w:t>
      </w:r>
    </w:p>
    <w:p w:rsidR="00F25893" w:rsidRPr="007A6040" w:rsidRDefault="00F25893">
      <w:pPr>
        <w:pStyle w:val="Index1"/>
        <w:rPr>
          <w:b/>
        </w:rPr>
      </w:pPr>
      <w:r w:rsidRPr="00CF1757">
        <w:rPr>
          <w:b/>
        </w:rPr>
        <w:t>Catalogue des caractères</w:t>
      </w:r>
      <w:r w:rsidRPr="007A6040">
        <w:rPr>
          <w:b/>
        </w:rPr>
        <w:tab/>
        <w:t>12, 35, 49</w:t>
      </w:r>
    </w:p>
    <w:p w:rsidR="00F25893" w:rsidRDefault="00F25893">
      <w:pPr>
        <w:pStyle w:val="Index1"/>
      </w:pPr>
      <w:r w:rsidRPr="000C477A">
        <w:t>Catalogue officiel des caractères</w:t>
      </w:r>
      <w:r>
        <w:tab/>
        <w:t>16, 19</w:t>
      </w:r>
    </w:p>
    <w:p w:rsidR="00F25893" w:rsidRDefault="00F25893">
      <w:pPr>
        <w:pStyle w:val="Index1"/>
      </w:pPr>
      <w:r w:rsidRPr="000C477A">
        <w:t>CCS</w:t>
      </w:r>
      <w:r>
        <w:tab/>
        <w:t>16, 25, 26, 27, 65, 69</w:t>
      </w:r>
    </w:p>
    <w:p w:rsidR="00F25893" w:rsidRDefault="00F25893">
      <w:pPr>
        <w:pStyle w:val="Index1"/>
      </w:pPr>
      <w:r w:rsidRPr="000C477A">
        <w:t>CdH</w:t>
      </w:r>
      <w:r>
        <w:tab/>
        <w:t>7, 16, 17, 18, 21, 22, 27, 28, 29, 59, 69, 70, 71, 73, 76, 77, 78, 84, 85, 86, 87, 91, 93, 94, 95, 96, 97, 98, 100, 102, 103, 104, 105, 106, 107, 108, 119, 120, 124, 126, 127, 130</w:t>
      </w:r>
    </w:p>
    <w:p w:rsidR="00F25893" w:rsidRDefault="00F25893">
      <w:pPr>
        <w:pStyle w:val="Index1"/>
      </w:pPr>
      <w:r w:rsidRPr="000C477A">
        <w:t>CE</w:t>
      </w:r>
      <w:r>
        <w:tab/>
        <w:t>56, 57</w:t>
      </w:r>
    </w:p>
    <w:p w:rsidR="00F25893" w:rsidRDefault="00F25893">
      <w:pPr>
        <w:pStyle w:val="Index1"/>
      </w:pPr>
      <w:r w:rsidRPr="000C477A">
        <w:t>célébration</w:t>
      </w:r>
      <w:r>
        <w:tab/>
        <w:t>62, 63</w:t>
      </w:r>
    </w:p>
    <w:p w:rsidR="00F25893" w:rsidRDefault="00F25893">
      <w:pPr>
        <w:pStyle w:val="Index1"/>
      </w:pPr>
      <w:r w:rsidRPr="000C477A">
        <w:t>célibataire</w:t>
      </w:r>
      <w:r>
        <w:tab/>
        <w:t>61, 65, 66, 83, 84, 95, 97, 98</w:t>
      </w:r>
    </w:p>
    <w:p w:rsidR="00F25893" w:rsidRDefault="00F25893">
      <w:pPr>
        <w:pStyle w:val="Index1"/>
      </w:pPr>
      <w:r w:rsidRPr="000C477A">
        <w:t>Célibataire</w:t>
      </w:r>
      <w:r>
        <w:tab/>
        <w:t>41, 82, 83, 96, 105, 106, 107</w:t>
      </w:r>
    </w:p>
    <w:p w:rsidR="00F25893" w:rsidRDefault="00F25893">
      <w:pPr>
        <w:pStyle w:val="Index1"/>
      </w:pPr>
      <w:r w:rsidRPr="000C477A">
        <w:t>célibataires</w:t>
      </w:r>
      <w:r>
        <w:tab/>
        <w:t>41, 42, 97</w:t>
      </w:r>
    </w:p>
    <w:p w:rsidR="00F25893" w:rsidRDefault="00F25893">
      <w:pPr>
        <w:pStyle w:val="Index1"/>
      </w:pPr>
      <w:r w:rsidRPr="000C477A">
        <w:t>Centrale de compensation</w:t>
      </w:r>
      <w:r>
        <w:tab/>
        <w:t>16, 35</w:t>
      </w:r>
    </w:p>
    <w:p w:rsidR="00F25893" w:rsidRDefault="00F25893">
      <w:pPr>
        <w:pStyle w:val="Index1"/>
      </w:pPr>
      <w:r w:rsidRPr="000C477A">
        <w:t>centre de ses intérêts</w:t>
      </w:r>
      <w:r>
        <w:tab/>
        <w:t>24, 25, 32, 79</w:t>
      </w:r>
    </w:p>
    <w:p w:rsidR="00F25893" w:rsidRDefault="00F25893">
      <w:pPr>
        <w:pStyle w:val="Index1"/>
      </w:pPr>
      <w:r w:rsidRPr="000C477A">
        <w:t>centre de son activité</w:t>
      </w:r>
      <w:r>
        <w:tab/>
        <w:t>26</w:t>
      </w:r>
    </w:p>
    <w:p w:rsidR="00F25893" w:rsidRDefault="00F25893">
      <w:pPr>
        <w:pStyle w:val="Index1"/>
      </w:pPr>
      <w:r w:rsidRPr="000C477A">
        <w:t>centre des intérêts</w:t>
      </w:r>
      <w:r>
        <w:tab/>
        <w:t>27, 28</w:t>
      </w:r>
    </w:p>
    <w:p w:rsidR="00F25893" w:rsidRDefault="00F25893">
      <w:pPr>
        <w:pStyle w:val="Index1"/>
      </w:pPr>
      <w:r w:rsidRPr="000C477A">
        <w:t>centres d’hébergement</w:t>
      </w:r>
      <w:r>
        <w:tab/>
        <w:t>49, 50, 111</w:t>
      </w:r>
    </w:p>
    <w:p w:rsidR="00F25893" w:rsidRDefault="00F25893">
      <w:pPr>
        <w:pStyle w:val="Index1"/>
      </w:pPr>
      <w:r w:rsidRPr="000C477A">
        <w:t>Centres d’hébergement</w:t>
      </w:r>
      <w:r>
        <w:tab/>
        <w:t>91, 111</w:t>
      </w:r>
    </w:p>
    <w:p w:rsidR="00F25893" w:rsidRDefault="00F25893">
      <w:pPr>
        <w:pStyle w:val="Index1"/>
      </w:pPr>
      <w:r w:rsidRPr="000C477A">
        <w:t>centres d’intérêts</w:t>
      </w:r>
      <w:r>
        <w:tab/>
        <w:t>29</w:t>
      </w:r>
    </w:p>
    <w:p w:rsidR="00F25893" w:rsidRDefault="00F25893">
      <w:pPr>
        <w:pStyle w:val="Index1"/>
      </w:pPr>
      <w:r>
        <w:t>cérémonie</w:t>
      </w:r>
      <w:r>
        <w:tab/>
        <w:t>62</w:t>
      </w:r>
    </w:p>
    <w:p w:rsidR="00F25893" w:rsidRDefault="00F25893">
      <w:pPr>
        <w:pStyle w:val="Index1"/>
      </w:pPr>
      <w:r>
        <w:t>Cérémonie</w:t>
      </w:r>
      <w:r>
        <w:tab/>
        <w:t>62</w:t>
      </w:r>
    </w:p>
    <w:p w:rsidR="00F25893" w:rsidRDefault="00F25893">
      <w:pPr>
        <w:pStyle w:val="Index1"/>
      </w:pPr>
      <w:r w:rsidRPr="000C477A">
        <w:t>certificat</w:t>
      </w:r>
      <w:r>
        <w:tab/>
        <w:t>20, 25, 29, 34, 40, 41, 42, 55, 56, 57, 58, 59, 69, 71, 78, 79, 81, 82, 83, 84, 85, 116, 127, 129</w:t>
      </w:r>
    </w:p>
    <w:p w:rsidR="00F25893" w:rsidRDefault="00F25893">
      <w:pPr>
        <w:pStyle w:val="Index1"/>
      </w:pPr>
      <w:r w:rsidRPr="000C477A">
        <w:t>Certificat</w:t>
      </w:r>
      <w:r>
        <w:tab/>
        <w:t>37, 39, 43, 44, 82, 129, 130</w:t>
      </w:r>
    </w:p>
    <w:p w:rsidR="00F25893" w:rsidRDefault="00F25893">
      <w:pPr>
        <w:pStyle w:val="Index1"/>
      </w:pPr>
      <w:r w:rsidRPr="000C477A">
        <w:t>certificat de partenariat</w:t>
      </w:r>
      <w:r>
        <w:tab/>
        <w:t>34, 81</w:t>
      </w:r>
    </w:p>
    <w:p w:rsidR="00F25893" w:rsidRDefault="00F25893">
      <w:pPr>
        <w:pStyle w:val="Index1"/>
      </w:pPr>
      <w:r w:rsidRPr="000C477A">
        <w:t>certificat d'immatriculation</w:t>
      </w:r>
      <w:r>
        <w:tab/>
        <w:t>29</w:t>
      </w:r>
    </w:p>
    <w:p w:rsidR="00F25893" w:rsidRDefault="00F25893">
      <w:pPr>
        <w:pStyle w:val="Index1"/>
      </w:pPr>
      <w:r w:rsidRPr="000C477A">
        <w:t>Certificat individuel</w:t>
      </w:r>
      <w:r>
        <w:tab/>
        <w:t>37, 39, 43, 44</w:t>
      </w:r>
    </w:p>
    <w:p w:rsidR="00F25893" w:rsidRDefault="00F25893">
      <w:pPr>
        <w:pStyle w:val="Index1"/>
      </w:pPr>
      <w:r w:rsidRPr="000C477A">
        <w:t>certificat individuel d'état civil</w:t>
      </w:r>
      <w:r>
        <w:tab/>
        <w:t>20, 40, 41, 42, 55, 59, 69, 78, 81, 82, 83, 84</w:t>
      </w:r>
    </w:p>
    <w:p w:rsidR="00F25893" w:rsidRDefault="00F25893">
      <w:pPr>
        <w:pStyle w:val="Index1"/>
      </w:pPr>
      <w:r w:rsidRPr="000C477A">
        <w:t>certificats individuels d'état civil</w:t>
      </w:r>
      <w:r>
        <w:tab/>
        <w:t>82, 85</w:t>
      </w:r>
    </w:p>
    <w:p w:rsidR="00F25893" w:rsidRDefault="00F25893">
      <w:pPr>
        <w:pStyle w:val="Index1"/>
      </w:pPr>
      <w:r w:rsidRPr="000C477A">
        <w:t>chambre d’hôtel</w:t>
      </w:r>
      <w:r>
        <w:tab/>
        <w:t>50</w:t>
      </w:r>
    </w:p>
    <w:p w:rsidR="00F25893" w:rsidRDefault="00F25893">
      <w:pPr>
        <w:pStyle w:val="Index1"/>
      </w:pPr>
      <w:r w:rsidRPr="000C477A">
        <w:t>chambre louée</w:t>
      </w:r>
      <w:r>
        <w:tab/>
        <w:t>51</w:t>
      </w:r>
    </w:p>
    <w:p w:rsidR="00F25893" w:rsidRDefault="00F25893">
      <w:pPr>
        <w:pStyle w:val="Index1"/>
      </w:pPr>
      <w:r w:rsidRPr="000C477A">
        <w:t>chambres de l’hôtel</w:t>
      </w:r>
      <w:r>
        <w:tab/>
        <w:t>51</w:t>
      </w:r>
    </w:p>
    <w:p w:rsidR="00F25893" w:rsidRDefault="00F25893">
      <w:pPr>
        <w:pStyle w:val="Index1"/>
      </w:pPr>
      <w:r w:rsidRPr="000C477A">
        <w:t>chambres louées</w:t>
      </w:r>
      <w:r>
        <w:tab/>
        <w:t>51</w:t>
      </w:r>
    </w:p>
    <w:p w:rsidR="00F25893" w:rsidRDefault="000221C2">
      <w:pPr>
        <w:pStyle w:val="Index1"/>
      </w:pPr>
      <w:r>
        <w:rPr>
          <w:lang w:val="fr-CH" w:eastAsia="fr-CH"/>
        </w:rPr>
        <w:drawing>
          <wp:anchor distT="0" distB="0" distL="114300" distR="114300" simplePos="0" relativeHeight="251971072" behindDoc="0" locked="0" layoutInCell="1" allowOverlap="1" wp14:anchorId="777434A2" wp14:editId="40141267">
            <wp:simplePos x="0" y="0"/>
            <wp:positionH relativeFrom="column">
              <wp:posOffset>2753360</wp:posOffset>
            </wp:positionH>
            <wp:positionV relativeFrom="paragraph">
              <wp:posOffset>-685800</wp:posOffset>
            </wp:positionV>
            <wp:extent cx="738505" cy="408940"/>
            <wp:effectExtent l="0" t="0" r="4445" b="0"/>
            <wp:wrapNone/>
            <wp:docPr id="337" name="Image 33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25893" w:rsidRPr="000C477A">
        <w:t>Chancellerie</w:t>
      </w:r>
      <w:r w:rsidR="00F25893">
        <w:tab/>
        <w:t>130</w:t>
      </w:r>
    </w:p>
    <w:p w:rsidR="00F25893" w:rsidRDefault="00F25893">
      <w:pPr>
        <w:pStyle w:val="Index1"/>
      </w:pPr>
      <w:r w:rsidRPr="000C477A">
        <w:t>changement</w:t>
      </w:r>
      <w:r>
        <w:tab/>
        <w:t>17, 21, 33, 34, 39, 42, 47, 59, 71, 73, 79, 81, 87</w:t>
      </w:r>
    </w:p>
    <w:p w:rsidR="00F25893" w:rsidRDefault="00F25893">
      <w:pPr>
        <w:pStyle w:val="Index1"/>
      </w:pPr>
      <w:r>
        <w:t>Changement</w:t>
      </w:r>
      <w:r>
        <w:tab/>
        <w:t>20, 21, 23, 70, 73, 84</w:t>
      </w:r>
    </w:p>
    <w:p w:rsidR="00F25893" w:rsidRDefault="00F25893">
      <w:pPr>
        <w:pStyle w:val="Index1"/>
      </w:pPr>
      <w:r w:rsidRPr="000C477A">
        <w:t>changement d’appartement</w:t>
      </w:r>
      <w:r>
        <w:tab/>
        <w:t>34, 79, 81</w:t>
      </w:r>
    </w:p>
    <w:p w:rsidR="00F25893" w:rsidRDefault="00F25893">
      <w:pPr>
        <w:pStyle w:val="Index1"/>
      </w:pPr>
      <w:r>
        <w:t>Changement de domicile</w:t>
      </w:r>
      <w:r>
        <w:tab/>
        <w:t>21, 23, 73</w:t>
      </w:r>
    </w:p>
    <w:p w:rsidR="00F25893" w:rsidRDefault="00F25893">
      <w:pPr>
        <w:pStyle w:val="Index1"/>
      </w:pPr>
      <w:r w:rsidRPr="000C477A">
        <w:t>citoyen</w:t>
      </w:r>
      <w:r>
        <w:tab/>
        <w:t>21, 59, 70, 81, 84, 85, 86, 93, 95, 102, 104, 126, 128</w:t>
      </w:r>
    </w:p>
    <w:p w:rsidR="00F25893" w:rsidRDefault="00F25893">
      <w:pPr>
        <w:pStyle w:val="Index1"/>
      </w:pPr>
      <w:r w:rsidRPr="000C477A">
        <w:t>citoyenneté</w:t>
      </w:r>
      <w:r>
        <w:tab/>
        <w:t>43</w:t>
      </w:r>
    </w:p>
    <w:p w:rsidR="00F25893" w:rsidRDefault="00F25893">
      <w:pPr>
        <w:pStyle w:val="Index1"/>
      </w:pPr>
      <w:r w:rsidRPr="000C477A">
        <w:t>clearing collaboratif</w:t>
      </w:r>
      <w:r>
        <w:tab/>
        <w:t>125</w:t>
      </w:r>
    </w:p>
    <w:p w:rsidR="00F25893" w:rsidRPr="00CF1757" w:rsidRDefault="00F25893">
      <w:pPr>
        <w:pStyle w:val="Index1"/>
      </w:pPr>
      <w:r w:rsidRPr="00CF1757">
        <w:t>Code civil</w:t>
      </w:r>
      <w:r w:rsidRPr="00CF1757">
        <w:tab/>
        <w:t>10, 25, 40, 61, 63</w:t>
      </w:r>
    </w:p>
    <w:p w:rsidR="00F25893" w:rsidRPr="00CF1757" w:rsidRDefault="00F25893">
      <w:pPr>
        <w:pStyle w:val="Index1"/>
      </w:pPr>
      <w:r w:rsidRPr="00CF1757">
        <w:t>Code Civil Suisse</w:t>
      </w:r>
      <w:r w:rsidRPr="00CF1757">
        <w:tab/>
        <w:t>16</w:t>
      </w:r>
    </w:p>
    <w:p w:rsidR="00F25893" w:rsidRPr="00CF1757" w:rsidRDefault="00F25893">
      <w:pPr>
        <w:pStyle w:val="Index1"/>
      </w:pPr>
      <w:r w:rsidRPr="00CF1757">
        <w:t>code de l'ancien pays</w:t>
      </w:r>
      <w:r w:rsidRPr="00CF1757">
        <w:tab/>
        <w:t>39, 47</w:t>
      </w:r>
    </w:p>
    <w:p w:rsidR="00F25893" w:rsidRPr="00CF1757" w:rsidRDefault="00F25893">
      <w:pPr>
        <w:pStyle w:val="Index1"/>
      </w:pPr>
      <w:r w:rsidRPr="00CF1757">
        <w:t>code de procédure</w:t>
      </w:r>
      <w:r w:rsidRPr="00CF1757">
        <w:tab/>
        <w:t>117, 126</w:t>
      </w:r>
    </w:p>
    <w:p w:rsidR="00F25893" w:rsidRDefault="00F25893">
      <w:pPr>
        <w:pStyle w:val="Index1"/>
      </w:pPr>
      <w:r w:rsidRPr="00CF1757">
        <w:t>Code de procédure et de juridiction administrative</w:t>
      </w:r>
      <w:r>
        <w:tab/>
        <w:t>11, 16, 20</w:t>
      </w:r>
    </w:p>
    <w:p w:rsidR="00F25893" w:rsidRDefault="00F25893">
      <w:pPr>
        <w:pStyle w:val="Index1"/>
      </w:pPr>
      <w:r w:rsidRPr="000C477A">
        <w:t>code postal</w:t>
      </w:r>
      <w:r>
        <w:tab/>
        <w:t>95, 104</w:t>
      </w:r>
    </w:p>
    <w:p w:rsidR="00F25893" w:rsidRDefault="00F25893">
      <w:pPr>
        <w:pStyle w:val="Index1"/>
      </w:pPr>
      <w:r w:rsidRPr="000C477A">
        <w:t>collectivités publiques</w:t>
      </w:r>
      <w:r>
        <w:tab/>
        <w:t>17, 18</w:t>
      </w:r>
    </w:p>
    <w:p w:rsidR="00F25893" w:rsidRDefault="00F25893">
      <w:pPr>
        <w:pStyle w:val="Index1"/>
      </w:pPr>
      <w:r w:rsidRPr="000C477A">
        <w:t>colocation</w:t>
      </w:r>
      <w:r>
        <w:tab/>
        <w:t>50</w:t>
      </w:r>
    </w:p>
    <w:p w:rsidR="00F25893" w:rsidRDefault="00F25893">
      <w:pPr>
        <w:pStyle w:val="Index1"/>
      </w:pPr>
      <w:r w:rsidRPr="000C477A">
        <w:t>commande</w:t>
      </w:r>
      <w:r>
        <w:tab/>
        <w:t>20, 59, 128, 132</w:t>
      </w:r>
    </w:p>
    <w:p w:rsidR="00F25893" w:rsidRDefault="00F25893">
      <w:pPr>
        <w:pStyle w:val="Index1"/>
      </w:pPr>
      <w:r>
        <w:t>Commande</w:t>
      </w:r>
      <w:r>
        <w:tab/>
        <w:t>72, 128</w:t>
      </w:r>
    </w:p>
    <w:p w:rsidR="00F25893" w:rsidRDefault="00F25893">
      <w:pPr>
        <w:pStyle w:val="Index1"/>
      </w:pPr>
      <w:r w:rsidRPr="000C477A">
        <w:t>communauté</w:t>
      </w:r>
      <w:r>
        <w:tab/>
        <w:t>24, 31, 52, 63, 65, 68</w:t>
      </w:r>
    </w:p>
    <w:p w:rsidR="00F25893" w:rsidRDefault="00F25893">
      <w:pPr>
        <w:pStyle w:val="Index1"/>
      </w:pPr>
      <w:r w:rsidRPr="000C477A">
        <w:t>communautés religieuses</w:t>
      </w:r>
      <w:r>
        <w:tab/>
        <w:t>52</w:t>
      </w:r>
    </w:p>
    <w:p w:rsidR="00F25893" w:rsidRDefault="00F25893">
      <w:pPr>
        <w:pStyle w:val="Index1"/>
      </w:pPr>
      <w:r w:rsidRPr="000C477A">
        <w:t>commune</w:t>
      </w:r>
      <w:r>
        <w:tab/>
        <w:t>7, 17, 18, 20, 21, 22, 24, 25, 27, 28, 29, 30, 31, 32, 33, 34, 36, 39, 44, 45, 46, 47, 48, 49, 50, 51, 52, 53, 54, 55, 56, 57, 58, 63, 68, 69, 73, 75, 77, 79, 80, 81, 83, 84, 85, 86, 92, 93, 94, 95, 96, 97, 99, 100, 101, 102, 103, 104, 105, 106, 107, 108,109, 110, 111, 117, 118, 119, 120, 124, 126, 128, 129, 130</w:t>
      </w:r>
    </w:p>
    <w:p w:rsidR="00F25893" w:rsidRDefault="00F25893">
      <w:pPr>
        <w:pStyle w:val="Index1"/>
      </w:pPr>
      <w:r w:rsidRPr="000C477A">
        <w:t>commune a été scindée</w:t>
      </w:r>
      <w:r>
        <w:tab/>
        <w:t>39, 47</w:t>
      </w:r>
    </w:p>
    <w:p w:rsidR="00F25893" w:rsidRDefault="00F25893">
      <w:pPr>
        <w:pStyle w:val="Index1"/>
      </w:pPr>
      <w:r w:rsidRPr="000C477A">
        <w:t>commune d’établissement</w:t>
      </w:r>
      <w:r>
        <w:tab/>
        <w:t>24</w:t>
      </w:r>
    </w:p>
    <w:p w:rsidR="00F25893" w:rsidRDefault="00F25893">
      <w:pPr>
        <w:pStyle w:val="Index1"/>
      </w:pPr>
      <w:r w:rsidRPr="000C477A">
        <w:t>commune de domicile</w:t>
      </w:r>
      <w:r>
        <w:tab/>
        <w:t>21, 28, 33, 46, 68, 81, 84, 85, 94, 95, 100, 102, 103, 104, 128</w:t>
      </w:r>
    </w:p>
    <w:p w:rsidR="00F25893" w:rsidRDefault="00F25893">
      <w:pPr>
        <w:pStyle w:val="Index1"/>
      </w:pPr>
      <w:r w:rsidRPr="000C477A">
        <w:t>commune de provenance</w:t>
      </w:r>
      <w:r>
        <w:tab/>
        <w:t>46</w:t>
      </w:r>
    </w:p>
    <w:p w:rsidR="00F25893" w:rsidRDefault="00F25893">
      <w:pPr>
        <w:pStyle w:val="Index1"/>
      </w:pPr>
      <w:r w:rsidRPr="000C477A">
        <w:t>commune d'établissement</w:t>
      </w:r>
      <w:r>
        <w:tab/>
        <w:t>34</w:t>
      </w:r>
    </w:p>
    <w:p w:rsidR="00F25893" w:rsidRDefault="00F25893">
      <w:pPr>
        <w:pStyle w:val="Index1"/>
      </w:pPr>
      <w:r w:rsidRPr="000C477A">
        <w:t>commune principale</w:t>
      </w:r>
      <w:r>
        <w:tab/>
        <w:t>46</w:t>
      </w:r>
    </w:p>
    <w:p w:rsidR="00F25893" w:rsidRDefault="00F25893">
      <w:pPr>
        <w:pStyle w:val="Index1"/>
      </w:pPr>
      <w:r w:rsidRPr="000C477A">
        <w:t>commune romande</w:t>
      </w:r>
      <w:r>
        <w:tab/>
        <w:t>53</w:t>
      </w:r>
    </w:p>
    <w:p w:rsidR="00F25893" w:rsidRDefault="00F25893">
      <w:pPr>
        <w:pStyle w:val="Index1"/>
      </w:pPr>
      <w:r w:rsidRPr="000C477A">
        <w:t>communes</w:t>
      </w:r>
      <w:r>
        <w:tab/>
        <w:t>7, 10, 11, 17, 18, 19, 20, 21, 30, 32, 33, 34, 39, 44, 46, 47, 50, 54, 56, 59, 61, 69, 73, 80, 81, 91, 93, 109, 110, 111, 112, 113, 116, 119, 120, 130</w:t>
      </w:r>
    </w:p>
    <w:p w:rsidR="00F25893" w:rsidRDefault="00F25893">
      <w:pPr>
        <w:pStyle w:val="Index1"/>
      </w:pPr>
      <w:r w:rsidRPr="000C477A">
        <w:t>communiquer à un particulier</w:t>
      </w:r>
      <w:r>
        <w:tab/>
        <w:t>115</w:t>
      </w:r>
    </w:p>
    <w:p w:rsidR="00F25893" w:rsidRDefault="00F25893">
      <w:pPr>
        <w:pStyle w:val="Index1"/>
      </w:pPr>
      <w:r w:rsidRPr="000C477A">
        <w:t>computation</w:t>
      </w:r>
      <w:r>
        <w:tab/>
        <w:t>127</w:t>
      </w:r>
    </w:p>
    <w:p w:rsidR="00F25893" w:rsidRDefault="00F25893">
      <w:pPr>
        <w:pStyle w:val="Index1"/>
      </w:pPr>
      <w:r>
        <w:t>Computation</w:t>
      </w:r>
      <w:r>
        <w:tab/>
        <w:t>127</w:t>
      </w:r>
    </w:p>
    <w:p w:rsidR="00F25893" w:rsidRDefault="00F25893">
      <w:pPr>
        <w:pStyle w:val="Index1"/>
      </w:pPr>
      <w:r w:rsidRPr="000C477A">
        <w:t>concubinage</w:t>
      </w:r>
      <w:r>
        <w:tab/>
        <w:t>50</w:t>
      </w:r>
    </w:p>
    <w:p w:rsidR="00F25893" w:rsidRDefault="00F25893">
      <w:pPr>
        <w:pStyle w:val="Index1"/>
      </w:pPr>
      <w:r w:rsidRPr="000C477A">
        <w:t>congrégations</w:t>
      </w:r>
      <w:r>
        <w:tab/>
        <w:t>49, 50, 91, 108</w:t>
      </w:r>
    </w:p>
    <w:p w:rsidR="00F25893" w:rsidRDefault="00F25893">
      <w:pPr>
        <w:pStyle w:val="Index1"/>
      </w:pPr>
      <w:r w:rsidRPr="000C477A">
        <w:t>conjoint</w:t>
      </w:r>
      <w:r>
        <w:tab/>
        <w:t>27, 32, 33, 34, 41, 54, 69, 76, 81, 96, 98</w:t>
      </w:r>
    </w:p>
    <w:p w:rsidR="00F25893" w:rsidRDefault="00F25893">
      <w:pPr>
        <w:pStyle w:val="Index1"/>
      </w:pPr>
      <w:r w:rsidRPr="000C477A">
        <w:t>conjoints</w:t>
      </w:r>
      <w:r>
        <w:tab/>
        <w:t>42, 69</w:t>
      </w:r>
    </w:p>
    <w:p w:rsidR="00F25893" w:rsidRDefault="00F25893">
      <w:pPr>
        <w:pStyle w:val="Index1"/>
      </w:pPr>
      <w:r w:rsidRPr="000C477A">
        <w:t>conjugale</w:t>
      </w:r>
      <w:r>
        <w:tab/>
        <w:t>63</w:t>
      </w:r>
    </w:p>
    <w:p w:rsidR="00F25893" w:rsidRDefault="00F25893">
      <w:pPr>
        <w:pStyle w:val="Index1"/>
      </w:pPr>
      <w:r w:rsidRPr="000C477A">
        <w:t>consécutivement</w:t>
      </w:r>
      <w:r>
        <w:tab/>
        <w:t>28</w:t>
      </w:r>
    </w:p>
    <w:p w:rsidR="00F25893" w:rsidRDefault="00F25893">
      <w:pPr>
        <w:pStyle w:val="Index1"/>
      </w:pPr>
      <w:r w:rsidRPr="000C477A">
        <w:t>conseil communal</w:t>
      </w:r>
      <w:r>
        <w:tab/>
        <w:t>115, 117, 126</w:t>
      </w:r>
    </w:p>
    <w:p w:rsidR="00F25893" w:rsidRDefault="00F25893">
      <w:pPr>
        <w:pStyle w:val="Index1"/>
      </w:pPr>
      <w:r>
        <w:t>Conseil communal</w:t>
      </w:r>
      <w:r>
        <w:tab/>
        <w:t>22, 29, 85, 118, 127, 130</w:t>
      </w:r>
    </w:p>
    <w:p w:rsidR="00F25893" w:rsidRDefault="00F25893">
      <w:pPr>
        <w:pStyle w:val="Index1"/>
      </w:pPr>
      <w:r w:rsidRPr="000C477A">
        <w:t>Conseil d’Etat</w:t>
      </w:r>
      <w:r>
        <w:tab/>
        <w:t>19, 30, 32, 116</w:t>
      </w:r>
    </w:p>
    <w:p w:rsidR="00F25893" w:rsidRDefault="00F25893">
      <w:pPr>
        <w:pStyle w:val="Index1"/>
      </w:pPr>
      <w:r w:rsidRPr="000C477A">
        <w:t>Conseil d'Etat</w:t>
      </w:r>
      <w:r>
        <w:tab/>
        <w:t>33, 54, 113</w:t>
      </w:r>
    </w:p>
    <w:p w:rsidR="00F25893" w:rsidRPr="00CF1757" w:rsidRDefault="00F25893">
      <w:pPr>
        <w:pStyle w:val="Index1"/>
      </w:pPr>
      <w:r w:rsidRPr="00CF1757">
        <w:t>Constitution fédérale</w:t>
      </w:r>
      <w:r w:rsidRPr="00CF1757">
        <w:tab/>
        <w:t>10, 16, 52</w:t>
      </w:r>
    </w:p>
    <w:p w:rsidR="00F25893" w:rsidRPr="00CF1757" w:rsidRDefault="00F25893">
      <w:pPr>
        <w:pStyle w:val="Index1"/>
      </w:pPr>
      <w:r w:rsidRPr="00CF1757">
        <w:t>construction</w:t>
      </w:r>
      <w:r w:rsidRPr="00CF1757">
        <w:tab/>
        <w:t>49</w:t>
      </w:r>
    </w:p>
    <w:p w:rsidR="00F25893" w:rsidRPr="00CF1757" w:rsidRDefault="00F25893">
      <w:pPr>
        <w:pStyle w:val="Index1"/>
      </w:pPr>
      <w:r w:rsidRPr="00CF1757">
        <w:t>consulat suisse</w:t>
      </w:r>
      <w:r w:rsidRPr="00CF1757">
        <w:tab/>
        <w:t>29, 130</w:t>
      </w:r>
    </w:p>
    <w:p w:rsidR="00F25893" w:rsidRPr="00CF1757" w:rsidRDefault="00F25893">
      <w:pPr>
        <w:pStyle w:val="Index1"/>
      </w:pPr>
      <w:r w:rsidRPr="00CF1757">
        <w:rPr>
          <w:color w:val="000000"/>
        </w:rPr>
        <w:t>contrat</w:t>
      </w:r>
      <w:r w:rsidRPr="00CF1757">
        <w:tab/>
        <w:t>34, 55, 56, 57, 65, 74, 79, 80, 81</w:t>
      </w:r>
    </w:p>
    <w:p w:rsidR="00F25893" w:rsidRPr="00CF1757" w:rsidRDefault="00F25893">
      <w:pPr>
        <w:pStyle w:val="Index1"/>
      </w:pPr>
      <w:r w:rsidRPr="00CF1757">
        <w:t>contrat de bail</w:t>
      </w:r>
      <w:r w:rsidRPr="00CF1757">
        <w:tab/>
        <w:t>34, 55, 56, 57, 74, 79, 81</w:t>
      </w:r>
    </w:p>
    <w:p w:rsidR="00F25893" w:rsidRPr="00CF1757" w:rsidRDefault="00F25893">
      <w:pPr>
        <w:pStyle w:val="Index1"/>
      </w:pPr>
      <w:r w:rsidRPr="00CF1757">
        <w:t>contribuables</w:t>
      </w:r>
      <w:r w:rsidRPr="00CF1757">
        <w:tab/>
        <w:t>17</w:t>
      </w:r>
    </w:p>
    <w:p w:rsidR="00F25893" w:rsidRPr="00CF1757" w:rsidRDefault="00F25893">
      <w:pPr>
        <w:pStyle w:val="Index1"/>
      </w:pPr>
      <w:r w:rsidRPr="00CF1757">
        <w:t>contributions</w:t>
      </w:r>
      <w:r w:rsidRPr="00CF1757">
        <w:tab/>
        <w:t>53, 85, 86</w:t>
      </w:r>
    </w:p>
    <w:p w:rsidR="00F25893" w:rsidRPr="00CF1757" w:rsidRDefault="00F25893">
      <w:pPr>
        <w:pStyle w:val="Index1"/>
      </w:pPr>
      <w:r w:rsidRPr="00CF1757">
        <w:t>contrôle de l’habitant</w:t>
      </w:r>
      <w:r w:rsidRPr="00CF1757">
        <w:tab/>
        <w:t>1, 7, 17</w:t>
      </w:r>
    </w:p>
    <w:p w:rsidR="00F25893" w:rsidRDefault="00F25893">
      <w:pPr>
        <w:pStyle w:val="Index1"/>
      </w:pPr>
      <w:r w:rsidRPr="00CF1757">
        <w:t>contrôle des habitants</w:t>
      </w:r>
      <w:r>
        <w:tab/>
        <w:t>10, 16, 25, 33, 35, 36, 38, 39, 40, 41, 42, 43, 44, 45, 46, 47, 48, 49, 52, 54, 59, 91, 117</w:t>
      </w:r>
    </w:p>
    <w:p w:rsidR="00F25893" w:rsidRDefault="00F25893">
      <w:pPr>
        <w:pStyle w:val="Index1"/>
      </w:pPr>
      <w:r w:rsidRPr="000C477A">
        <w:t>Contrôle des habitants</w:t>
      </w:r>
      <w:r>
        <w:tab/>
        <w:t>16, 17, 85, 131</w:t>
      </w:r>
    </w:p>
    <w:p w:rsidR="00F25893" w:rsidRDefault="00F25893">
      <w:pPr>
        <w:pStyle w:val="Index1"/>
      </w:pPr>
      <w:r w:rsidRPr="000C477A">
        <w:t>convocation</w:t>
      </w:r>
      <w:r>
        <w:tab/>
        <w:t>20</w:t>
      </w:r>
    </w:p>
    <w:p w:rsidR="00F25893" w:rsidRDefault="00F25893">
      <w:pPr>
        <w:pStyle w:val="Index1"/>
      </w:pPr>
      <w:r w:rsidRPr="000C477A">
        <w:rPr>
          <w:lang w:eastAsia="en-US"/>
        </w:rPr>
        <w:t>coordonnées géographiques</w:t>
      </w:r>
      <w:r>
        <w:tab/>
        <w:t>18</w:t>
      </w:r>
    </w:p>
    <w:p w:rsidR="00F25893" w:rsidRDefault="00F25893">
      <w:pPr>
        <w:pStyle w:val="Index1"/>
      </w:pPr>
      <w:r w:rsidRPr="000C477A">
        <w:t>corrections</w:t>
      </w:r>
      <w:r>
        <w:tab/>
        <w:t>22, 119</w:t>
      </w:r>
    </w:p>
    <w:p w:rsidR="00F25893" w:rsidRDefault="00F25893">
      <w:pPr>
        <w:pStyle w:val="Index1"/>
      </w:pPr>
      <w:r>
        <w:t>Corrections</w:t>
      </w:r>
      <w:r>
        <w:tab/>
        <w:t>125</w:t>
      </w:r>
    </w:p>
    <w:p w:rsidR="00F25893" w:rsidRDefault="00F25893">
      <w:pPr>
        <w:pStyle w:val="Index1"/>
      </w:pPr>
      <w:r w:rsidRPr="000C477A">
        <w:t>correspondance</w:t>
      </w:r>
      <w:r>
        <w:tab/>
        <w:t>53, 95, 96, 97, 98, 100, 104, 105, 106, 107, 110, 111</w:t>
      </w:r>
    </w:p>
    <w:p w:rsidR="00F25893" w:rsidRDefault="00F25893">
      <w:pPr>
        <w:pStyle w:val="Index1"/>
      </w:pPr>
      <w:r w:rsidRPr="000C477A">
        <w:t>couple</w:t>
      </w:r>
      <w:r>
        <w:tab/>
        <w:t>42, 65, 81, 82, 96, 97, 98</w:t>
      </w:r>
    </w:p>
    <w:p w:rsidR="00F25893" w:rsidRDefault="00F25893">
      <w:pPr>
        <w:pStyle w:val="Index1"/>
      </w:pPr>
      <w:r w:rsidRPr="000C477A">
        <w:rPr>
          <w:b/>
        </w:rPr>
        <w:t>Couple</w:t>
      </w:r>
      <w:r>
        <w:tab/>
        <w:t>82, 83</w:t>
      </w:r>
    </w:p>
    <w:p w:rsidR="00F25893" w:rsidRDefault="00F25893">
      <w:pPr>
        <w:pStyle w:val="Index1"/>
      </w:pPr>
      <w:r w:rsidRPr="000C477A">
        <w:t>courrier</w:t>
      </w:r>
      <w:r>
        <w:tab/>
        <w:t>48, 85, 95, 97, 98, 100, 104, 106, 107, 118, 127</w:t>
      </w:r>
    </w:p>
    <w:p w:rsidR="00F25893" w:rsidRDefault="00F25893">
      <w:pPr>
        <w:pStyle w:val="Index1"/>
      </w:pPr>
      <w:r w:rsidRPr="000C477A">
        <w:t>Couverture</w:t>
      </w:r>
      <w:r>
        <w:tab/>
        <w:t>56, 57</w:t>
      </w:r>
    </w:p>
    <w:p w:rsidR="00F25893" w:rsidRDefault="00F25893">
      <w:pPr>
        <w:pStyle w:val="Index1"/>
      </w:pPr>
      <w:r w:rsidRPr="000C477A">
        <w:t>Couverture d’assurance-maladie</w:t>
      </w:r>
      <w:r>
        <w:tab/>
        <w:t>56, 57</w:t>
      </w:r>
    </w:p>
    <w:p w:rsidR="00F25893" w:rsidRDefault="00F25893">
      <w:pPr>
        <w:pStyle w:val="Index1"/>
      </w:pPr>
      <w:r>
        <w:t>curatelle</w:t>
      </w:r>
      <w:r>
        <w:tab/>
        <w:t>89</w:t>
      </w:r>
    </w:p>
    <w:p w:rsidR="00F25893" w:rsidRDefault="00F25893">
      <w:pPr>
        <w:pStyle w:val="Index1"/>
      </w:pPr>
      <w:r w:rsidRPr="000C477A">
        <w:t>curatelles</w:t>
      </w:r>
      <w:r>
        <w:tab/>
        <w:t>17</w:t>
      </w:r>
    </w:p>
    <w:p w:rsidR="00F25893" w:rsidRDefault="00F25893">
      <w:pPr>
        <w:pStyle w:val="Index1"/>
      </w:pPr>
      <w:r w:rsidRPr="000C477A">
        <w:t>date d’annonce</w:t>
      </w:r>
      <w:r>
        <w:tab/>
        <w:t>45</w:t>
      </w:r>
    </w:p>
    <w:p w:rsidR="00F25893" w:rsidRDefault="00F25893">
      <w:pPr>
        <w:pStyle w:val="Index1"/>
      </w:pPr>
      <w:r w:rsidRPr="000C477A">
        <w:t>date d’entente</w:t>
      </w:r>
      <w:r>
        <w:tab/>
        <w:t>42</w:t>
      </w:r>
    </w:p>
    <w:p w:rsidR="00F25893" w:rsidRDefault="00F25893">
      <w:pPr>
        <w:pStyle w:val="Index1"/>
      </w:pPr>
      <w:r w:rsidRPr="000C477A">
        <w:t>date d’événement</w:t>
      </w:r>
      <w:r>
        <w:tab/>
        <w:t>42</w:t>
      </w:r>
    </w:p>
    <w:p w:rsidR="00F25893" w:rsidRDefault="00F25893">
      <w:pPr>
        <w:pStyle w:val="Index1"/>
      </w:pPr>
      <w:r>
        <w:t>Date d’événement</w:t>
      </w:r>
      <w:r>
        <w:tab/>
        <w:t>41, 42</w:t>
      </w:r>
    </w:p>
    <w:p w:rsidR="00F25893" w:rsidRDefault="00F25893">
      <w:pPr>
        <w:pStyle w:val="Index1"/>
      </w:pPr>
      <w:r w:rsidRPr="000C477A">
        <w:t>date de décès</w:t>
      </w:r>
      <w:r>
        <w:tab/>
        <w:t>31</w:t>
      </w:r>
    </w:p>
    <w:p w:rsidR="00F25893" w:rsidRDefault="00F25893">
      <w:pPr>
        <w:pStyle w:val="Index1"/>
      </w:pPr>
      <w:r w:rsidRPr="00CF1757">
        <w:t>date de déclaration de départ</w:t>
      </w:r>
      <w:r>
        <w:tab/>
        <w:t>75</w:t>
      </w:r>
    </w:p>
    <w:p w:rsidR="00F25893" w:rsidRDefault="00F25893">
      <w:pPr>
        <w:pStyle w:val="Index1"/>
      </w:pPr>
      <w:r w:rsidRPr="000C477A">
        <w:t>date de départ</w:t>
      </w:r>
      <w:r>
        <w:tab/>
        <w:t>46</w:t>
      </w:r>
    </w:p>
    <w:p w:rsidR="00F25893" w:rsidRDefault="00F25893">
      <w:pPr>
        <w:pStyle w:val="Index1"/>
      </w:pPr>
      <w:r w:rsidRPr="000C477A">
        <w:t>date de naissance</w:t>
      </w:r>
      <w:r>
        <w:tab/>
        <w:t>31, 38, 42, 45, 115</w:t>
      </w:r>
    </w:p>
    <w:p w:rsidR="00F25893" w:rsidRDefault="00F25893">
      <w:pPr>
        <w:pStyle w:val="Index1"/>
      </w:pPr>
      <w:r w:rsidRPr="000C477A">
        <w:t>date de référence</w:t>
      </w:r>
      <w:r>
        <w:tab/>
        <w:t>21, 119</w:t>
      </w:r>
    </w:p>
    <w:p w:rsidR="00F25893" w:rsidRDefault="00F25893">
      <w:pPr>
        <w:pStyle w:val="Index1"/>
      </w:pPr>
      <w:r w:rsidRPr="000C477A">
        <w:t>date du décès</w:t>
      </w:r>
      <w:r>
        <w:tab/>
        <w:t>94, 103</w:t>
      </w:r>
    </w:p>
    <w:p w:rsidR="00F25893" w:rsidRDefault="00F25893">
      <w:pPr>
        <w:pStyle w:val="Index1"/>
      </w:pPr>
      <w:r w:rsidRPr="000C477A">
        <w:t>date valide</w:t>
      </w:r>
      <w:r>
        <w:tab/>
        <w:t>42, 45</w:t>
      </w:r>
    </w:p>
    <w:p w:rsidR="00F25893" w:rsidRDefault="00F25893">
      <w:pPr>
        <w:pStyle w:val="Index1"/>
      </w:pPr>
      <w:r w:rsidRPr="000C477A">
        <w:rPr>
          <w:lang w:eastAsia="en-US"/>
        </w:rPr>
        <w:t>dates de livraison</w:t>
      </w:r>
      <w:r>
        <w:tab/>
        <w:t>19</w:t>
      </w:r>
    </w:p>
    <w:p w:rsidR="00F25893" w:rsidRDefault="00F25893">
      <w:pPr>
        <w:pStyle w:val="Index1"/>
      </w:pPr>
      <w:r w:rsidRPr="000C477A">
        <w:t>décès</w:t>
      </w:r>
      <w:r>
        <w:tab/>
        <w:t>35, 41, 61, 65, 66, 68, 94, 103, 113, 130</w:t>
      </w:r>
    </w:p>
    <w:p w:rsidR="00F25893" w:rsidRDefault="00F25893">
      <w:pPr>
        <w:pStyle w:val="Index1"/>
      </w:pPr>
      <w:r w:rsidRPr="000C477A">
        <w:t>décision</w:t>
      </w:r>
      <w:r>
        <w:tab/>
        <w:t>18, 28, 29, 33, 40, 41, 42, 61, 66, 69, 70, 71, 76, 77, 85, 87, 118, 126, 127</w:t>
      </w:r>
    </w:p>
    <w:p w:rsidR="00F25893" w:rsidRDefault="00F25893">
      <w:pPr>
        <w:pStyle w:val="Index1"/>
      </w:pPr>
      <w:r>
        <w:t>Décision négative</w:t>
      </w:r>
      <w:r>
        <w:tab/>
        <w:t>127</w:t>
      </w:r>
    </w:p>
    <w:p w:rsidR="00F25893" w:rsidRDefault="00F25893">
      <w:pPr>
        <w:pStyle w:val="Index1"/>
      </w:pPr>
      <w:r>
        <w:t>Décision positive</w:t>
      </w:r>
      <w:r>
        <w:tab/>
        <w:t>127</w:t>
      </w:r>
    </w:p>
    <w:p w:rsidR="00F25893" w:rsidRDefault="00F25893">
      <w:pPr>
        <w:pStyle w:val="Index1"/>
      </w:pPr>
      <w:r w:rsidRPr="000C477A">
        <w:t>déclaration d’absence</w:t>
      </w:r>
      <w:r>
        <w:tab/>
        <w:t>41</w:t>
      </w:r>
    </w:p>
    <w:p w:rsidR="00F25893" w:rsidRDefault="00F25893">
      <w:pPr>
        <w:pStyle w:val="Index1"/>
      </w:pPr>
      <w:r w:rsidRPr="000C477A">
        <w:t>déclaration d’invalidité</w:t>
      </w:r>
      <w:r>
        <w:tab/>
        <w:t>41</w:t>
      </w:r>
    </w:p>
    <w:p w:rsidR="00F25893" w:rsidRDefault="00F25893">
      <w:pPr>
        <w:pStyle w:val="Index1"/>
      </w:pPr>
      <w:r w:rsidRPr="000C477A">
        <w:t>Déclaration d'arrivée</w:t>
      </w:r>
      <w:r>
        <w:tab/>
        <w:t>20, 32, 55, 79</w:t>
      </w:r>
    </w:p>
    <w:p w:rsidR="00F25893" w:rsidRDefault="00F25893">
      <w:pPr>
        <w:pStyle w:val="Index1"/>
      </w:pPr>
      <w:r w:rsidRPr="000C477A">
        <w:t>décret</w:t>
      </w:r>
      <w:r>
        <w:tab/>
        <w:t>30</w:t>
      </w:r>
    </w:p>
    <w:p w:rsidR="00F25893" w:rsidRDefault="00F25893">
      <w:pPr>
        <w:pStyle w:val="Index1"/>
      </w:pPr>
      <w:r w:rsidRPr="000C477A">
        <w:t>Délai</w:t>
      </w:r>
      <w:r>
        <w:tab/>
        <w:t>20, 32, 55, 79, 118</w:t>
      </w:r>
    </w:p>
    <w:p w:rsidR="00F25893" w:rsidRDefault="000221C2">
      <w:pPr>
        <w:pStyle w:val="Index1"/>
      </w:pPr>
      <w:r>
        <w:rPr>
          <w:lang w:val="fr-CH" w:eastAsia="fr-CH"/>
        </w:rPr>
        <w:drawing>
          <wp:anchor distT="0" distB="0" distL="114300" distR="114300" simplePos="0" relativeHeight="251973120" behindDoc="0" locked="0" layoutInCell="1" allowOverlap="1" wp14:anchorId="7F6AC14E" wp14:editId="3D86C2D3">
            <wp:simplePos x="0" y="0"/>
            <wp:positionH relativeFrom="column">
              <wp:posOffset>2670810</wp:posOffset>
            </wp:positionH>
            <wp:positionV relativeFrom="paragraph">
              <wp:posOffset>-736600</wp:posOffset>
            </wp:positionV>
            <wp:extent cx="738505" cy="408940"/>
            <wp:effectExtent l="0" t="0" r="4445" b="0"/>
            <wp:wrapNone/>
            <wp:docPr id="338" name="Image 33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25893" w:rsidRPr="000C477A">
        <w:t>délais</w:t>
      </w:r>
      <w:r w:rsidR="00F25893">
        <w:tab/>
        <w:t>18, 22, 117, 127</w:t>
      </w:r>
    </w:p>
    <w:p w:rsidR="00F25893" w:rsidRDefault="00F25893">
      <w:pPr>
        <w:pStyle w:val="Index1"/>
      </w:pPr>
      <w:r>
        <w:t>Délais</w:t>
      </w:r>
      <w:r>
        <w:tab/>
        <w:t>20</w:t>
      </w:r>
    </w:p>
    <w:p w:rsidR="00F25893" w:rsidRDefault="00F25893">
      <w:pPr>
        <w:pStyle w:val="Index1"/>
      </w:pPr>
      <w:r w:rsidRPr="000C477A">
        <w:t>demande</w:t>
      </w:r>
      <w:r>
        <w:tab/>
        <w:t>19, 22, 24, 34, 37, 56, 57, 59, 70, 71, 77, 85, 95, 100, 104, 112, 113, 127</w:t>
      </w:r>
    </w:p>
    <w:p w:rsidR="00F25893" w:rsidRDefault="00F25893">
      <w:pPr>
        <w:pStyle w:val="Index1"/>
      </w:pPr>
      <w:r w:rsidRPr="000C477A">
        <w:t>Demande d’accès</w:t>
      </w:r>
      <w:r>
        <w:tab/>
        <w:t>36</w:t>
      </w:r>
    </w:p>
    <w:p w:rsidR="00F25893" w:rsidRDefault="00F25893">
      <w:pPr>
        <w:pStyle w:val="Index1"/>
      </w:pPr>
      <w:r w:rsidRPr="000C477A">
        <w:t>déménagement</w:t>
      </w:r>
      <w:r>
        <w:tab/>
        <w:t>31</w:t>
      </w:r>
    </w:p>
    <w:p w:rsidR="00F25893" w:rsidRDefault="00F25893">
      <w:pPr>
        <w:pStyle w:val="Index1"/>
      </w:pPr>
      <w:r w:rsidRPr="000C477A">
        <w:t>déménagent</w:t>
      </w:r>
      <w:r>
        <w:tab/>
        <w:t>34, 79, 81</w:t>
      </w:r>
    </w:p>
    <w:p w:rsidR="00F25893" w:rsidRDefault="00F25893">
      <w:pPr>
        <w:pStyle w:val="Index1"/>
      </w:pPr>
      <w:r w:rsidRPr="000C477A">
        <w:t>demi-frère</w:t>
      </w:r>
      <w:r>
        <w:tab/>
        <w:t>62, 66</w:t>
      </w:r>
    </w:p>
    <w:p w:rsidR="00F25893" w:rsidRDefault="00F25893">
      <w:pPr>
        <w:pStyle w:val="Index1"/>
      </w:pPr>
      <w:r>
        <w:t>dénonciation</w:t>
      </w:r>
      <w:r>
        <w:tab/>
        <w:t>117, 118</w:t>
      </w:r>
    </w:p>
    <w:p w:rsidR="00F25893" w:rsidRDefault="00F25893">
      <w:pPr>
        <w:pStyle w:val="Index1"/>
      </w:pPr>
      <w:r w:rsidRPr="000C477A">
        <w:t>départ</w:t>
      </w:r>
      <w:r>
        <w:tab/>
        <w:t>20, 21, 31, 33, 45, 46, 58, 75, 76, 77, 80, 84, 85, 86, 87, 94, 103, 113, 115, 118, 119, 120, 130</w:t>
      </w:r>
    </w:p>
    <w:p w:rsidR="00F25893" w:rsidRDefault="00F25893">
      <w:pPr>
        <w:pStyle w:val="Index1"/>
      </w:pPr>
      <w:r>
        <w:t>Départ</w:t>
      </w:r>
      <w:r>
        <w:tab/>
        <w:t>21, 76, 77, 84</w:t>
      </w:r>
    </w:p>
    <w:p w:rsidR="00F25893" w:rsidRDefault="00F25893">
      <w:pPr>
        <w:pStyle w:val="Index1"/>
      </w:pPr>
      <w:r w:rsidRPr="000C477A">
        <w:t>dépôt</w:t>
      </w:r>
      <w:r>
        <w:tab/>
        <w:t>20, 21, 26, 29, 34, 78, 79, 84, 126</w:t>
      </w:r>
    </w:p>
    <w:p w:rsidR="00F25893" w:rsidRDefault="00F25893">
      <w:pPr>
        <w:pStyle w:val="Index1"/>
      </w:pPr>
      <w:r w:rsidRPr="000C477A">
        <w:t>destinataire</w:t>
      </w:r>
      <w:r>
        <w:tab/>
        <w:t>48, 127</w:t>
      </w:r>
    </w:p>
    <w:p w:rsidR="00F25893" w:rsidRDefault="00F25893">
      <w:pPr>
        <w:pStyle w:val="Index1"/>
      </w:pPr>
      <w:r w:rsidRPr="000C477A">
        <w:t>destination</w:t>
      </w:r>
      <w:r>
        <w:tab/>
        <w:t>20, 21, 31, 75, 76, 80, 84, 94, 103, 115</w:t>
      </w:r>
    </w:p>
    <w:p w:rsidR="00F25893" w:rsidRDefault="00F25893">
      <w:pPr>
        <w:pStyle w:val="Index1"/>
      </w:pPr>
      <w:r w:rsidRPr="000C477A">
        <w:t>détenteur de l’autorité parentale</w:t>
      </w:r>
      <w:r>
        <w:tab/>
        <w:t>26</w:t>
      </w:r>
    </w:p>
    <w:p w:rsidR="00F25893" w:rsidRDefault="00F25893">
      <w:pPr>
        <w:pStyle w:val="Index1"/>
      </w:pPr>
      <w:r w:rsidRPr="000C477A">
        <w:t>détenteur de l’Autorité parentale</w:t>
      </w:r>
      <w:r>
        <w:tab/>
        <w:t>81</w:t>
      </w:r>
    </w:p>
    <w:p w:rsidR="00F25893" w:rsidRDefault="00F25893">
      <w:pPr>
        <w:pStyle w:val="Index1"/>
      </w:pPr>
      <w:r w:rsidRPr="000C477A">
        <w:t>détenteurs</w:t>
      </w:r>
      <w:r>
        <w:tab/>
        <w:t>91, 92</w:t>
      </w:r>
    </w:p>
    <w:p w:rsidR="00F25893" w:rsidRDefault="00F25893">
      <w:pPr>
        <w:pStyle w:val="Index1"/>
      </w:pPr>
      <w:r w:rsidRPr="000C477A">
        <w:t>détention</w:t>
      </w:r>
      <w:r>
        <w:tab/>
        <w:t>24, 26, 27</w:t>
      </w:r>
    </w:p>
    <w:p w:rsidR="00F25893" w:rsidRDefault="00F25893">
      <w:pPr>
        <w:pStyle w:val="Index1"/>
      </w:pPr>
      <w:r>
        <w:t>Diffusion des données</w:t>
      </w:r>
      <w:r>
        <w:tab/>
        <w:t>113, 115</w:t>
      </w:r>
    </w:p>
    <w:p w:rsidR="00F25893" w:rsidRDefault="00F25893">
      <w:pPr>
        <w:pStyle w:val="Index1"/>
      </w:pPr>
      <w:r w:rsidRPr="000C477A">
        <w:t>direction de l’établissement</w:t>
      </w:r>
      <w:r>
        <w:tab/>
        <w:t>33, 54, 87</w:t>
      </w:r>
    </w:p>
    <w:p w:rsidR="00F25893" w:rsidRDefault="00F25893">
      <w:pPr>
        <w:pStyle w:val="Index1"/>
      </w:pPr>
      <w:r w:rsidRPr="000C477A">
        <w:t>Direction de la sécurité et de la justice</w:t>
      </w:r>
      <w:r>
        <w:tab/>
        <w:t>7, 16</w:t>
      </w:r>
    </w:p>
    <w:p w:rsidR="00F25893" w:rsidRDefault="00F25893">
      <w:pPr>
        <w:pStyle w:val="Index1"/>
      </w:pPr>
      <w:r w:rsidRPr="000C477A">
        <w:t>direction du home</w:t>
      </w:r>
      <w:r>
        <w:tab/>
        <w:t>94</w:t>
      </w:r>
    </w:p>
    <w:p w:rsidR="00F25893" w:rsidRDefault="00F25893">
      <w:pPr>
        <w:pStyle w:val="Index1"/>
      </w:pPr>
      <w:r w:rsidRPr="000C477A">
        <w:t>directives</w:t>
      </w:r>
      <w:r>
        <w:tab/>
        <w:t>7, 18, 19, 94, 95, 103, 104</w:t>
      </w:r>
    </w:p>
    <w:p w:rsidR="00F25893" w:rsidRDefault="00F25893">
      <w:pPr>
        <w:pStyle w:val="Index1"/>
      </w:pPr>
      <w:r w:rsidRPr="00CF1757">
        <w:t>Directives</w:t>
      </w:r>
      <w:r>
        <w:tab/>
        <w:t>15, 37</w:t>
      </w:r>
    </w:p>
    <w:p w:rsidR="00F25893" w:rsidRDefault="00F25893">
      <w:pPr>
        <w:pStyle w:val="Index1"/>
      </w:pPr>
      <w:r w:rsidRPr="000C477A">
        <w:t>disparition</w:t>
      </w:r>
      <w:r>
        <w:tab/>
        <w:t>41, 76</w:t>
      </w:r>
    </w:p>
    <w:p w:rsidR="00F25893" w:rsidRDefault="00F25893">
      <w:pPr>
        <w:pStyle w:val="Index1"/>
      </w:pPr>
      <w:r w:rsidRPr="000C477A">
        <w:t>Disparition</w:t>
      </w:r>
      <w:r>
        <w:tab/>
        <w:t>21, 76</w:t>
      </w:r>
    </w:p>
    <w:p w:rsidR="00F25893" w:rsidRDefault="00F25893">
      <w:pPr>
        <w:pStyle w:val="Index1"/>
      </w:pPr>
      <w:r w:rsidRPr="000C477A">
        <w:t>dispositions légales</w:t>
      </w:r>
      <w:r>
        <w:tab/>
        <w:t>127</w:t>
      </w:r>
    </w:p>
    <w:p w:rsidR="00F25893" w:rsidRDefault="00F25893">
      <w:pPr>
        <w:pStyle w:val="Index1"/>
      </w:pPr>
      <w:r w:rsidRPr="000C477A">
        <w:t>dissolution</w:t>
      </w:r>
      <w:r>
        <w:tab/>
        <w:t>65, 69</w:t>
      </w:r>
    </w:p>
    <w:p w:rsidR="00F25893" w:rsidRDefault="00F25893">
      <w:pPr>
        <w:pStyle w:val="Index1"/>
      </w:pPr>
      <w:r>
        <w:t>divergences</w:t>
      </w:r>
      <w:r>
        <w:tab/>
        <w:t>125</w:t>
      </w:r>
    </w:p>
    <w:p w:rsidR="00F25893" w:rsidRDefault="00F25893">
      <w:pPr>
        <w:pStyle w:val="Index1"/>
      </w:pPr>
      <w:r w:rsidRPr="000C477A">
        <w:t>divorce</w:t>
      </w:r>
      <w:r>
        <w:tab/>
        <w:t>24, 61, 65, 66, 69, 84, 87</w:t>
      </w:r>
    </w:p>
    <w:p w:rsidR="00F25893" w:rsidRDefault="00F25893">
      <w:pPr>
        <w:pStyle w:val="Index1"/>
      </w:pPr>
      <w:r w:rsidRPr="000C477A">
        <w:t>Divorcé</w:t>
      </w:r>
      <w:r>
        <w:tab/>
        <w:t>41</w:t>
      </w:r>
    </w:p>
    <w:p w:rsidR="00F25893" w:rsidRDefault="00F25893">
      <w:pPr>
        <w:pStyle w:val="Index1"/>
      </w:pPr>
      <w:r w:rsidRPr="000C477A">
        <w:t>divorcée</w:t>
      </w:r>
      <w:r>
        <w:tab/>
        <w:t>60, 82, 83, 95, 97</w:t>
      </w:r>
    </w:p>
    <w:p w:rsidR="00F25893" w:rsidRDefault="00F25893">
      <w:pPr>
        <w:pStyle w:val="Index1"/>
      </w:pPr>
      <w:r w:rsidRPr="000C477A">
        <w:t>document</w:t>
      </w:r>
      <w:r>
        <w:tab/>
        <w:t>7, 24, 34, 44, 52, 56, 59, 69, 79, 81, 82, 83, 84, 85, 86, 116, 125, 128, 130</w:t>
      </w:r>
    </w:p>
    <w:p w:rsidR="00F25893" w:rsidRDefault="00F25893">
      <w:pPr>
        <w:pStyle w:val="Index1"/>
      </w:pPr>
      <w:r w:rsidRPr="000C477A">
        <w:t>document équivalent</w:t>
      </w:r>
      <w:r>
        <w:tab/>
        <w:t>34, 81, 82, 83, 85</w:t>
      </w:r>
    </w:p>
    <w:p w:rsidR="00F25893" w:rsidRDefault="00F25893">
      <w:pPr>
        <w:pStyle w:val="Index1"/>
      </w:pPr>
      <w:r w:rsidRPr="000C477A">
        <w:t>documents</w:t>
      </w:r>
      <w:r>
        <w:tab/>
        <w:t>7, 10, 34, 36, 37, 41, 42, 53, 59, 60, 61, 62, 67, 68, 72, 79, 81, 82, 83, 84, 85, 86, 128, 129, 130, 132</w:t>
      </w:r>
    </w:p>
    <w:p w:rsidR="00F25893" w:rsidRDefault="00F25893">
      <w:pPr>
        <w:pStyle w:val="Index1"/>
      </w:pPr>
      <w:r>
        <w:t>domicile</w:t>
      </w:r>
      <w:r>
        <w:tab/>
        <w:t>23, 24, 25, 26, 27, 28, 29, 33, 45, 46, 47, 48, 49, 55, 59, 61, 62, 66, 67, 70, 73, 76, 83, 85, 92, 93, 94, 95, 96, 97, 98, 100, 102, 103, 104, 105, 106, 107, 108, 110, 111, 113, 130</w:t>
      </w:r>
    </w:p>
    <w:p w:rsidR="00F25893" w:rsidRDefault="00F25893">
      <w:pPr>
        <w:pStyle w:val="Index1"/>
      </w:pPr>
      <w:r w:rsidRPr="000C477A">
        <w:rPr>
          <w:b/>
        </w:rPr>
        <w:t>Domicile</w:t>
      </w:r>
      <w:r>
        <w:tab/>
        <w:t>23, 24, 25, 26, 27, 29, 55, 95, 96, 97, 98, 104, 105, 106, 107</w:t>
      </w:r>
    </w:p>
    <w:p w:rsidR="00F25893" w:rsidRDefault="00F25893">
      <w:pPr>
        <w:pStyle w:val="Index1"/>
      </w:pPr>
      <w:r w:rsidRPr="000C477A">
        <w:t>domicile à l’étranger</w:t>
      </w:r>
      <w:r>
        <w:tab/>
        <w:t>23, 27</w:t>
      </w:r>
    </w:p>
    <w:p w:rsidR="00F25893" w:rsidRDefault="00F25893">
      <w:pPr>
        <w:pStyle w:val="Index1"/>
      </w:pPr>
      <w:r w:rsidRPr="000C477A">
        <w:t>domicile commun</w:t>
      </w:r>
      <w:r>
        <w:tab/>
        <w:t>23, 26</w:t>
      </w:r>
    </w:p>
    <w:p w:rsidR="00F25893" w:rsidRDefault="00F25893">
      <w:pPr>
        <w:pStyle w:val="Index1"/>
      </w:pPr>
      <w:r w:rsidRPr="000C477A">
        <w:t>Domicile légal</w:t>
      </w:r>
      <w:r>
        <w:tab/>
        <w:t>23</w:t>
      </w:r>
    </w:p>
    <w:p w:rsidR="00F25893" w:rsidRDefault="00F25893">
      <w:pPr>
        <w:pStyle w:val="Index1"/>
      </w:pPr>
      <w:r w:rsidRPr="000C477A">
        <w:t>domicile principal</w:t>
      </w:r>
      <w:r>
        <w:tab/>
        <w:t>27, 28, 29, 45, 46, 47, 68, 92, 93, 94, 95, 100, 102, 103, 104, 110, 111</w:t>
      </w:r>
    </w:p>
    <w:p w:rsidR="00F25893" w:rsidRDefault="00F25893">
      <w:pPr>
        <w:pStyle w:val="Index1"/>
      </w:pPr>
      <w:r w:rsidRPr="000C477A">
        <w:t>domicile principal antérieur</w:t>
      </w:r>
      <w:r>
        <w:tab/>
        <w:t>46</w:t>
      </w:r>
    </w:p>
    <w:p w:rsidR="00F25893" w:rsidRDefault="00F25893">
      <w:pPr>
        <w:pStyle w:val="Index1"/>
      </w:pPr>
      <w:r w:rsidRPr="000C477A">
        <w:t>domicile secondaire</w:t>
      </w:r>
      <w:r>
        <w:tab/>
        <w:t>27, 28, 46, 47, 94, 95, 96, 104, 105</w:t>
      </w:r>
    </w:p>
    <w:p w:rsidR="00F25893" w:rsidRDefault="00F25893">
      <w:pPr>
        <w:pStyle w:val="Index1"/>
      </w:pPr>
      <w:r w:rsidRPr="000C477A">
        <w:t>domicile volontaire</w:t>
      </w:r>
      <w:r>
        <w:tab/>
        <w:t>25, 27</w:t>
      </w:r>
    </w:p>
    <w:p w:rsidR="00F25893" w:rsidRDefault="00F25893">
      <w:pPr>
        <w:pStyle w:val="Index1"/>
      </w:pPr>
      <w:r w:rsidRPr="000C477A">
        <w:t>domiciles</w:t>
      </w:r>
      <w:r>
        <w:tab/>
        <w:t>23, 25</w:t>
      </w:r>
    </w:p>
    <w:p w:rsidR="00F25893" w:rsidRPr="00CF1757" w:rsidRDefault="00F25893">
      <w:pPr>
        <w:pStyle w:val="Index1"/>
      </w:pPr>
      <w:r w:rsidRPr="00CF1757">
        <w:t>données</w:t>
      </w:r>
      <w:r w:rsidRPr="00CF1757">
        <w:tab/>
        <w:t>9, 10, 16, 17, 18, 19, 21, 28, 31, 32, 33, 34, 35, 36, 37, 39, 40, 41, 42, 43, 44, 45, 46, 47, 48, 49, 52, 56, 57, 58, 78, 81, 85, 86, 92, 112, 113, 115, 117, 119, 120, 122, 124</w:t>
      </w:r>
    </w:p>
    <w:p w:rsidR="00F25893" w:rsidRPr="00CF1757" w:rsidRDefault="00F25893">
      <w:pPr>
        <w:pStyle w:val="Index1"/>
      </w:pPr>
      <w:r w:rsidRPr="00CF1757">
        <w:t>données corrigées</w:t>
      </w:r>
      <w:r w:rsidRPr="00CF1757">
        <w:tab/>
        <w:t>120</w:t>
      </w:r>
    </w:p>
    <w:p w:rsidR="00F25893" w:rsidRPr="00CF1757" w:rsidRDefault="00F25893">
      <w:pPr>
        <w:pStyle w:val="Index1"/>
      </w:pPr>
      <w:r w:rsidRPr="00CF1757">
        <w:t>données livrées</w:t>
      </w:r>
      <w:r w:rsidRPr="00CF1757">
        <w:tab/>
        <w:t>21, 120</w:t>
      </w:r>
    </w:p>
    <w:p w:rsidR="00F25893" w:rsidRPr="00CF1757" w:rsidRDefault="00F25893">
      <w:pPr>
        <w:pStyle w:val="Index1"/>
      </w:pPr>
      <w:r w:rsidRPr="00CF1757">
        <w:t>double citoyenneté</w:t>
      </w:r>
      <w:r w:rsidRPr="00CF1757">
        <w:tab/>
        <w:t>43</w:t>
      </w:r>
    </w:p>
    <w:p w:rsidR="00F25893" w:rsidRPr="00CF1757" w:rsidRDefault="00F25893">
      <w:pPr>
        <w:pStyle w:val="Index1"/>
      </w:pPr>
      <w:r w:rsidRPr="00CF1757">
        <w:t>droit de cité</w:t>
      </w:r>
      <w:r w:rsidRPr="00CF1757">
        <w:tab/>
        <w:t>10, 16, 60, 63, 65, 68, 72</w:t>
      </w:r>
    </w:p>
    <w:p w:rsidR="00F25893" w:rsidRPr="00CF1757" w:rsidRDefault="00F25893">
      <w:pPr>
        <w:pStyle w:val="Index1"/>
      </w:pPr>
      <w:r w:rsidRPr="00CF1757">
        <w:t>Droit de cité</w:t>
      </w:r>
      <w:r w:rsidRPr="00CF1757">
        <w:tab/>
        <w:t>23, 24, 65</w:t>
      </w:r>
    </w:p>
    <w:p w:rsidR="00F25893" w:rsidRPr="00CF1757" w:rsidRDefault="00F25893">
      <w:pPr>
        <w:pStyle w:val="Index1"/>
      </w:pPr>
      <w:r w:rsidRPr="00CF1757">
        <w:t>droit de cité cantonal et communal</w:t>
      </w:r>
      <w:r w:rsidRPr="00CF1757">
        <w:tab/>
        <w:t>65</w:t>
      </w:r>
    </w:p>
    <w:p w:rsidR="00F25893" w:rsidRPr="00CF1757" w:rsidRDefault="00F25893">
      <w:pPr>
        <w:pStyle w:val="Index1"/>
      </w:pPr>
      <w:r w:rsidRPr="00CF1757">
        <w:t>droit de garde</w:t>
      </w:r>
      <w:r w:rsidRPr="00CF1757">
        <w:tab/>
        <w:t>23, 24, 26</w:t>
      </w:r>
    </w:p>
    <w:p w:rsidR="00F25893" w:rsidRPr="00CF1757" w:rsidRDefault="00F25893">
      <w:pPr>
        <w:pStyle w:val="Index1"/>
      </w:pPr>
      <w:r w:rsidRPr="00CF1757">
        <w:t>droit de vote</w:t>
      </w:r>
      <w:r w:rsidRPr="00CF1757">
        <w:tab/>
        <w:t>31</w:t>
      </w:r>
    </w:p>
    <w:p w:rsidR="00F25893" w:rsidRPr="00CF1757" w:rsidRDefault="00F25893">
      <w:pPr>
        <w:pStyle w:val="Index1"/>
      </w:pPr>
      <w:r w:rsidRPr="00CF1757">
        <w:t>droit fédéral</w:t>
      </w:r>
      <w:r w:rsidRPr="00CF1757">
        <w:tab/>
        <w:t>9, 16, 25, 32, 79</w:t>
      </w:r>
    </w:p>
    <w:p w:rsidR="00F25893" w:rsidRDefault="00F25893">
      <w:pPr>
        <w:pStyle w:val="Index1"/>
      </w:pPr>
      <w:r w:rsidRPr="00CF1757">
        <w:t>droit international privé</w:t>
      </w:r>
      <w:r>
        <w:tab/>
        <w:t>11</w:t>
      </w:r>
    </w:p>
    <w:p w:rsidR="00F25893" w:rsidRDefault="00F25893">
      <w:pPr>
        <w:pStyle w:val="Index1"/>
      </w:pPr>
      <w:r w:rsidRPr="000C477A">
        <w:t>droit matrimonial</w:t>
      </w:r>
      <w:r>
        <w:tab/>
        <w:t>40, 69</w:t>
      </w:r>
    </w:p>
    <w:p w:rsidR="00F25893" w:rsidRDefault="00F25893">
      <w:pPr>
        <w:pStyle w:val="Index1"/>
      </w:pPr>
      <w:r w:rsidRPr="000C477A">
        <w:t>droits politiques</w:t>
      </w:r>
      <w:r>
        <w:tab/>
        <w:t>26</w:t>
      </w:r>
    </w:p>
    <w:p w:rsidR="00F25893" w:rsidRDefault="00F25893">
      <w:pPr>
        <w:pStyle w:val="Index1"/>
      </w:pPr>
      <w:r w:rsidRPr="000C477A">
        <w:t>DSJ</w:t>
      </w:r>
      <w:r>
        <w:tab/>
        <w:t>7, 16, 18, 94, 103</w:t>
      </w:r>
    </w:p>
    <w:p w:rsidR="00F25893" w:rsidRDefault="00F25893">
      <w:pPr>
        <w:pStyle w:val="Index1"/>
      </w:pPr>
      <w:r w:rsidRPr="000C477A">
        <w:t>durée</w:t>
      </w:r>
      <w:r>
        <w:tab/>
        <w:t>24, 25, 26, 27, 28, 29, 32, 79, 84, 86, 93, 94, 97, 100, 102, 103, 106, 108, 110, 111, 129</w:t>
      </w:r>
    </w:p>
    <w:p w:rsidR="00F25893" w:rsidRDefault="00F25893">
      <w:pPr>
        <w:pStyle w:val="Index1"/>
      </w:pPr>
      <w:r w:rsidRPr="000C477A">
        <w:t>EC</w:t>
      </w:r>
      <w:r>
        <w:tab/>
        <w:t>16, 59</w:t>
      </w:r>
    </w:p>
    <w:p w:rsidR="00F25893" w:rsidRDefault="00F25893">
      <w:pPr>
        <w:pStyle w:val="Index1"/>
      </w:pPr>
      <w:r w:rsidRPr="000C477A">
        <w:t>eCH</w:t>
      </w:r>
      <w:r>
        <w:tab/>
        <w:t>16</w:t>
      </w:r>
    </w:p>
    <w:p w:rsidR="00F25893" w:rsidRDefault="00F25893">
      <w:pPr>
        <w:pStyle w:val="Index1"/>
      </w:pPr>
      <w:r w:rsidRPr="000C477A">
        <w:t>eCH20</w:t>
      </w:r>
      <w:r>
        <w:tab/>
        <w:t>16</w:t>
      </w:r>
    </w:p>
    <w:p w:rsidR="00F25893" w:rsidRDefault="00F25893">
      <w:pPr>
        <w:pStyle w:val="Index1"/>
      </w:pPr>
      <w:r w:rsidRPr="000C477A">
        <w:t>eCH93</w:t>
      </w:r>
      <w:r>
        <w:tab/>
        <w:t>16</w:t>
      </w:r>
    </w:p>
    <w:p w:rsidR="00F25893" w:rsidRDefault="00F25893">
      <w:pPr>
        <w:pStyle w:val="Index1"/>
      </w:pPr>
      <w:r w:rsidRPr="000C477A">
        <w:t>eCH94</w:t>
      </w:r>
      <w:r>
        <w:tab/>
        <w:t>16, 19, 21, 29, 92, 119</w:t>
      </w:r>
    </w:p>
    <w:p w:rsidR="00F25893" w:rsidRDefault="00F25893">
      <w:pPr>
        <w:pStyle w:val="Index1"/>
      </w:pPr>
      <w:r w:rsidRPr="000C477A">
        <w:t>eCH99</w:t>
      </w:r>
      <w:r>
        <w:tab/>
        <w:t>16, 19, 21, 29, 92, 119, 120</w:t>
      </w:r>
    </w:p>
    <w:p w:rsidR="00F25893" w:rsidRDefault="00F25893">
      <w:pPr>
        <w:pStyle w:val="Index1"/>
      </w:pPr>
      <w:r w:rsidRPr="000C477A">
        <w:t>écoles</w:t>
      </w:r>
      <w:r>
        <w:tab/>
        <w:t>24, 27</w:t>
      </w:r>
    </w:p>
    <w:p w:rsidR="00F25893" w:rsidRDefault="00F25893">
      <w:pPr>
        <w:pStyle w:val="Index1"/>
      </w:pPr>
      <w:r w:rsidRPr="000C477A">
        <w:t>EGID</w:t>
      </w:r>
      <w:r>
        <w:tab/>
        <w:t>16, 18, 19, 49, 50, 51, 52, 95, 96, 97, 98, 100, 104, 105, 106, 107, 108, 110, 111</w:t>
      </w:r>
    </w:p>
    <w:p w:rsidR="00F25893" w:rsidRDefault="00F25893">
      <w:pPr>
        <w:pStyle w:val="Index1"/>
      </w:pPr>
      <w:r w:rsidRPr="000C477A">
        <w:t>Eglise</w:t>
      </w:r>
      <w:r>
        <w:tab/>
        <w:t>52, 99</w:t>
      </w:r>
    </w:p>
    <w:p w:rsidR="00F25893" w:rsidRDefault="00F25893">
      <w:pPr>
        <w:pStyle w:val="Index1"/>
      </w:pPr>
      <w:r w:rsidRPr="000C477A">
        <w:t>électronique</w:t>
      </w:r>
      <w:r>
        <w:tab/>
        <w:t>33, 54, 113</w:t>
      </w:r>
    </w:p>
    <w:p w:rsidR="00F25893" w:rsidRDefault="00F25893">
      <w:pPr>
        <w:pStyle w:val="Index1"/>
      </w:pPr>
      <w:r w:rsidRPr="000C477A">
        <w:t>éligibilité</w:t>
      </w:r>
      <w:r>
        <w:tab/>
        <w:t>31</w:t>
      </w:r>
    </w:p>
    <w:p w:rsidR="00F25893" w:rsidRDefault="00F25893">
      <w:pPr>
        <w:pStyle w:val="Index1"/>
      </w:pPr>
      <w:r w:rsidRPr="000C477A">
        <w:t>email</w:t>
      </w:r>
      <w:r>
        <w:tab/>
        <w:t>75</w:t>
      </w:r>
    </w:p>
    <w:p w:rsidR="00F25893" w:rsidRDefault="00F25893">
      <w:pPr>
        <w:pStyle w:val="Index1"/>
      </w:pPr>
      <w:r w:rsidRPr="000C477A">
        <w:t>emménagent</w:t>
      </w:r>
      <w:r>
        <w:tab/>
        <w:t>34, 112</w:t>
      </w:r>
    </w:p>
    <w:p w:rsidR="00F25893" w:rsidRDefault="00F25893">
      <w:pPr>
        <w:pStyle w:val="Index1"/>
      </w:pPr>
      <w:r w:rsidRPr="000C477A">
        <w:t>Emolument</w:t>
      </w:r>
      <w:r>
        <w:tab/>
        <w:t>55</w:t>
      </w:r>
    </w:p>
    <w:p w:rsidR="00F25893" w:rsidRDefault="00F25893">
      <w:pPr>
        <w:pStyle w:val="Index1"/>
      </w:pPr>
      <w:r w:rsidRPr="000C477A">
        <w:t>émolument</w:t>
      </w:r>
      <w:r>
        <w:tab/>
        <w:t>84, 94, 103, 116</w:t>
      </w:r>
    </w:p>
    <w:p w:rsidR="00F25893" w:rsidRDefault="00F25893">
      <w:pPr>
        <w:pStyle w:val="Index1"/>
      </w:pPr>
      <w:r w:rsidRPr="00CF1757">
        <w:t>émoluments</w:t>
      </w:r>
      <w:r>
        <w:tab/>
        <w:t>10, 17, 85, 116</w:t>
      </w:r>
    </w:p>
    <w:p w:rsidR="00F25893" w:rsidRDefault="00F25893">
      <w:pPr>
        <w:pStyle w:val="Index1"/>
      </w:pPr>
      <w:r w:rsidRPr="000C477A">
        <w:t>employés</w:t>
      </w:r>
      <w:r>
        <w:tab/>
        <w:t>34, 51, 80, 112</w:t>
      </w:r>
    </w:p>
    <w:p w:rsidR="00F25893" w:rsidRDefault="00F25893">
      <w:pPr>
        <w:pStyle w:val="Index1"/>
      </w:pPr>
      <w:r w:rsidRPr="000C477A">
        <w:t>employés agricoles saisonniers</w:t>
      </w:r>
      <w:r>
        <w:tab/>
        <w:t>51</w:t>
      </w:r>
    </w:p>
    <w:p w:rsidR="00F25893" w:rsidRDefault="00F25893">
      <w:pPr>
        <w:pStyle w:val="Index1"/>
      </w:pPr>
      <w:r w:rsidRPr="000C477A">
        <w:t>employeur</w:t>
      </w:r>
      <w:r>
        <w:tab/>
        <w:t>75, 80</w:t>
      </w:r>
    </w:p>
    <w:p w:rsidR="00F25893" w:rsidRDefault="00F25893">
      <w:pPr>
        <w:pStyle w:val="Index1"/>
      </w:pPr>
      <w:r>
        <w:t>Employeur</w:t>
      </w:r>
      <w:r>
        <w:tab/>
        <w:t>53</w:t>
      </w:r>
    </w:p>
    <w:p w:rsidR="00F25893" w:rsidRDefault="00F25893">
      <w:pPr>
        <w:pStyle w:val="Index1"/>
      </w:pPr>
      <w:r w:rsidRPr="000C477A">
        <w:t>employeurs</w:t>
      </w:r>
      <w:r>
        <w:tab/>
        <w:t>34, 112</w:t>
      </w:r>
    </w:p>
    <w:p w:rsidR="00F25893" w:rsidRDefault="00F25893">
      <w:pPr>
        <w:pStyle w:val="Index1"/>
      </w:pPr>
      <w:r w:rsidRPr="000C477A">
        <w:t>EMS</w:t>
      </w:r>
      <w:r>
        <w:tab/>
        <w:t>16, 84, 94, 99, 103</w:t>
      </w:r>
    </w:p>
    <w:p w:rsidR="00F25893" w:rsidRDefault="000221C2">
      <w:pPr>
        <w:pStyle w:val="Index1"/>
      </w:pPr>
      <w:r>
        <w:rPr>
          <w:lang w:val="fr-CH" w:eastAsia="fr-CH"/>
        </w:rPr>
        <w:drawing>
          <wp:anchor distT="0" distB="0" distL="114300" distR="114300" simplePos="0" relativeHeight="251975168" behindDoc="0" locked="0" layoutInCell="1" allowOverlap="1" wp14:anchorId="59FFDD2B" wp14:editId="47D49AAE">
            <wp:simplePos x="0" y="0"/>
            <wp:positionH relativeFrom="column">
              <wp:posOffset>2810510</wp:posOffset>
            </wp:positionH>
            <wp:positionV relativeFrom="paragraph">
              <wp:posOffset>-679450</wp:posOffset>
            </wp:positionV>
            <wp:extent cx="738505" cy="408940"/>
            <wp:effectExtent l="0" t="0" r="4445" b="0"/>
            <wp:wrapNone/>
            <wp:docPr id="339" name="Image 33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25893" w:rsidRPr="000C477A">
        <w:t>enfant</w:t>
      </w:r>
      <w:r w:rsidR="00F25893">
        <w:tab/>
        <w:t>23, 24, 26, 29, 40, 60, 61, 69, 70, 71, 81, 82, 83, 87</w:t>
      </w:r>
    </w:p>
    <w:p w:rsidR="00F25893" w:rsidRDefault="00F25893">
      <w:pPr>
        <w:pStyle w:val="Index1"/>
      </w:pPr>
      <w:r w:rsidRPr="000C477A">
        <w:t>enfant majeur</w:t>
      </w:r>
      <w:r>
        <w:tab/>
        <w:t>70</w:t>
      </w:r>
    </w:p>
    <w:p w:rsidR="00F25893" w:rsidRDefault="00F25893">
      <w:pPr>
        <w:pStyle w:val="Index1"/>
      </w:pPr>
      <w:r w:rsidRPr="000C477A">
        <w:t>enfants</w:t>
      </w:r>
      <w:r>
        <w:tab/>
        <w:t>26, 27, 32, 34, 49, 50, 55, 63, 69, 81, 82, 83, 91, 109</w:t>
      </w:r>
    </w:p>
    <w:p w:rsidR="00F25893" w:rsidRDefault="00F25893">
      <w:pPr>
        <w:pStyle w:val="Index1"/>
      </w:pPr>
      <w:r w:rsidRPr="000C477A">
        <w:t>épouse</w:t>
      </w:r>
      <w:r>
        <w:tab/>
        <w:t>63, 65</w:t>
      </w:r>
    </w:p>
    <w:p w:rsidR="00F25893" w:rsidRDefault="00F25893">
      <w:pPr>
        <w:pStyle w:val="Index1"/>
      </w:pPr>
      <w:r w:rsidRPr="000C477A">
        <w:t>époux</w:t>
      </w:r>
      <w:r>
        <w:tab/>
        <w:t>24, 62, 63, 65, 66</w:t>
      </w:r>
    </w:p>
    <w:p w:rsidR="00F25893" w:rsidRDefault="00F25893">
      <w:pPr>
        <w:pStyle w:val="Index1"/>
      </w:pPr>
      <w:r w:rsidRPr="000C477A">
        <w:rPr>
          <w:lang w:eastAsia="en-US"/>
        </w:rPr>
        <w:t>erreurs</w:t>
      </w:r>
      <w:r>
        <w:tab/>
        <w:t>19, 119, 120, 122, 124</w:t>
      </w:r>
    </w:p>
    <w:p w:rsidR="00F25893" w:rsidRDefault="00F25893">
      <w:pPr>
        <w:pStyle w:val="Index1"/>
      </w:pPr>
      <w:r>
        <w:t>Erreurs individuelles</w:t>
      </w:r>
      <w:r>
        <w:tab/>
        <w:t>120</w:t>
      </w:r>
    </w:p>
    <w:p w:rsidR="00F25893" w:rsidRDefault="00F25893">
      <w:pPr>
        <w:pStyle w:val="Index1"/>
      </w:pPr>
      <w:r w:rsidRPr="000C477A">
        <w:t>établie</w:t>
      </w:r>
      <w:r>
        <w:tab/>
        <w:t>23, 24, 31, 86, 87</w:t>
      </w:r>
    </w:p>
    <w:p w:rsidR="00F25893" w:rsidRDefault="00F25893">
      <w:pPr>
        <w:pStyle w:val="Index1"/>
      </w:pPr>
      <w:r w:rsidRPr="000C477A">
        <w:t>établies</w:t>
      </w:r>
      <w:r>
        <w:tab/>
        <w:t>17, 27, 29, 47, 92, 95, 104</w:t>
      </w:r>
    </w:p>
    <w:p w:rsidR="00F25893" w:rsidRDefault="00F25893">
      <w:pPr>
        <w:pStyle w:val="Index1"/>
      </w:pPr>
      <w:r w:rsidRPr="000C477A">
        <w:rPr>
          <w:b/>
        </w:rPr>
        <w:t>Etablissement</w:t>
      </w:r>
      <w:r>
        <w:tab/>
        <w:t>16, 25, 32, 79, 85</w:t>
      </w:r>
    </w:p>
    <w:p w:rsidR="00F25893" w:rsidRDefault="00F25893">
      <w:pPr>
        <w:pStyle w:val="Index1"/>
      </w:pPr>
      <w:r w:rsidRPr="000C477A">
        <w:t>établissement</w:t>
      </w:r>
      <w:r>
        <w:tab/>
        <w:t>17, 23, 24, 25, 26, 27, 28, 29, 31, 32, 33, 34, 54, 55, 56, 57, 58, 68, 69, 78, 79, 83, 84, 85, 86, 87, 91, 92, 95, 100, 102, 103, 104, 105, 106, 108, 110, 111, 112, 116, 127, 128, 129, 130, 132</w:t>
      </w:r>
    </w:p>
    <w:p w:rsidR="00F25893" w:rsidRDefault="00F25893">
      <w:pPr>
        <w:pStyle w:val="Index1"/>
      </w:pPr>
      <w:r w:rsidRPr="000C477A">
        <w:rPr>
          <w:b/>
        </w:rPr>
        <w:t>établissements</w:t>
      </w:r>
      <w:r>
        <w:tab/>
        <w:t>24, 28, 49, 50, 91, 93, 99, 102, 107, 108, 110, 111</w:t>
      </w:r>
    </w:p>
    <w:p w:rsidR="00F25893" w:rsidRDefault="00F25893">
      <w:pPr>
        <w:pStyle w:val="Index1"/>
      </w:pPr>
      <w:r w:rsidRPr="000C477A">
        <w:t>Etat civil</w:t>
      </w:r>
      <w:r>
        <w:tab/>
        <w:t>16, 40, 41, 59, 92, 95, 96, 97, 98, 104, 105, 106, 107, 130</w:t>
      </w:r>
    </w:p>
    <w:p w:rsidR="00F25893" w:rsidRDefault="00F25893">
      <w:pPr>
        <w:pStyle w:val="Index1"/>
      </w:pPr>
      <w:r w:rsidRPr="000C477A">
        <w:t>état civil</w:t>
      </w:r>
      <w:r>
        <w:tab/>
        <w:t>16, 17, 20, 27, 31, 34, 36, 37, 38, 39, 40, 41, 42, 43, 44, 55, 59, 60, 61, 62, 63, 65, 66, 67, 68, 69, 70, 71, 72, 76, 78, 81, 82, 83, 84, 85, 94, 95, 103, 104, 115, 130</w:t>
      </w:r>
    </w:p>
    <w:p w:rsidR="00F25893" w:rsidRDefault="00F25893">
      <w:pPr>
        <w:pStyle w:val="Index1"/>
      </w:pPr>
      <w:r>
        <w:t>État civil</w:t>
      </w:r>
      <w:r>
        <w:tab/>
        <w:t>76</w:t>
      </w:r>
    </w:p>
    <w:p w:rsidR="00F25893" w:rsidRDefault="00F25893">
      <w:pPr>
        <w:pStyle w:val="Index1"/>
      </w:pPr>
      <w:r w:rsidRPr="000C477A">
        <w:t>état locatif</w:t>
      </w:r>
      <w:r>
        <w:tab/>
        <w:t>112</w:t>
      </w:r>
    </w:p>
    <w:p w:rsidR="00F25893" w:rsidRDefault="00F25893">
      <w:pPr>
        <w:pStyle w:val="Index1"/>
      </w:pPr>
      <w:r w:rsidRPr="000C477A">
        <w:t>états civils</w:t>
      </w:r>
      <w:r>
        <w:tab/>
        <w:t>84</w:t>
      </w:r>
    </w:p>
    <w:p w:rsidR="00F25893" w:rsidRDefault="00F25893">
      <w:pPr>
        <w:pStyle w:val="Index1"/>
      </w:pPr>
      <w:r w:rsidRPr="000C477A">
        <w:t>Etats et territoires</w:t>
      </w:r>
      <w:r>
        <w:tab/>
        <w:t>39, 43, 46, 47</w:t>
      </w:r>
    </w:p>
    <w:p w:rsidR="00F25893" w:rsidRDefault="00F25893">
      <w:pPr>
        <w:pStyle w:val="Index1"/>
      </w:pPr>
      <w:r w:rsidRPr="000C477A">
        <w:t>étranger</w:t>
      </w:r>
      <w:r>
        <w:tab/>
        <w:t>27, 28, 29, 30, 33, 36, 37, 38, 39, 40, 43, 44, 45, 46, 48, 54, 56, 57, 58, 60, 61, 70, 77, 81, 84, 85, 95, 104, 130</w:t>
      </w:r>
    </w:p>
    <w:p w:rsidR="00F25893" w:rsidRDefault="00F25893">
      <w:pPr>
        <w:pStyle w:val="Index1"/>
      </w:pPr>
      <w:r w:rsidRPr="000C477A">
        <w:t>étrangère</w:t>
      </w:r>
      <w:r>
        <w:tab/>
        <w:t>27, 31, 36, 37, 38, 39, 40, 41, 42, 43, 44, 45, 60, 61, 66, 68, 75</w:t>
      </w:r>
    </w:p>
    <w:p w:rsidR="00F25893" w:rsidRDefault="00F25893">
      <w:pPr>
        <w:pStyle w:val="Index1"/>
      </w:pPr>
      <w:r w:rsidRPr="00CF1757">
        <w:rPr>
          <w:b/>
        </w:rPr>
        <w:t>étrangers</w:t>
      </w:r>
      <w:r>
        <w:tab/>
        <w:t>15, 17, 18, 28, 29, 33, 34, 37, 38, 43, 44, 45, 54, 60, 61, 66, 77, 85</w:t>
      </w:r>
    </w:p>
    <w:p w:rsidR="00F25893" w:rsidRDefault="00F25893">
      <w:pPr>
        <w:pStyle w:val="Index1"/>
      </w:pPr>
      <w:r w:rsidRPr="000C477A">
        <w:t>étudiant</w:t>
      </w:r>
      <w:r>
        <w:tab/>
        <w:t>51, 100</w:t>
      </w:r>
    </w:p>
    <w:p w:rsidR="00F25893" w:rsidRDefault="00F25893">
      <w:pPr>
        <w:pStyle w:val="Index1"/>
      </w:pPr>
      <w:r w:rsidRPr="000C477A">
        <w:t>EWID</w:t>
      </w:r>
      <w:r>
        <w:tab/>
        <w:t>16, 18, 19, 49, 50, 51, 52, 74, 95, 96, 97, 98, 100, 104, 105, 106, 107, 108, 110, 111, 124, 125</w:t>
      </w:r>
    </w:p>
    <w:p w:rsidR="00F25893" w:rsidRDefault="00F25893">
      <w:pPr>
        <w:pStyle w:val="Index1"/>
      </w:pPr>
      <w:r w:rsidRPr="000C477A">
        <w:rPr>
          <w:lang w:eastAsia="en-US"/>
        </w:rPr>
        <w:t>exigences minimales</w:t>
      </w:r>
      <w:r>
        <w:tab/>
        <w:t>19</w:t>
      </w:r>
    </w:p>
    <w:p w:rsidR="00F25893" w:rsidRDefault="00F25893">
      <w:pPr>
        <w:pStyle w:val="Index1"/>
      </w:pPr>
      <w:r w:rsidRPr="000C477A">
        <w:t>facturation</w:t>
      </w:r>
      <w:r>
        <w:tab/>
        <w:t>21</w:t>
      </w:r>
    </w:p>
    <w:p w:rsidR="00F25893" w:rsidRDefault="00F25893">
      <w:pPr>
        <w:pStyle w:val="Index1"/>
      </w:pPr>
      <w:r w:rsidRPr="000C477A">
        <w:t>familiale</w:t>
      </w:r>
      <w:r>
        <w:tab/>
        <w:t>24, 27, 56</w:t>
      </w:r>
    </w:p>
    <w:p w:rsidR="00F25893" w:rsidRDefault="00F25893">
      <w:pPr>
        <w:pStyle w:val="Index1"/>
      </w:pPr>
      <w:r w:rsidRPr="000C477A">
        <w:t>famille</w:t>
      </w:r>
      <w:r>
        <w:tab/>
        <w:t>34, 37, 51, 55, 56, 57, 60, 63, 68, 70, 71, 72, 77, 80, 81, 82, 83, 85, 87, 106, 130</w:t>
      </w:r>
    </w:p>
    <w:p w:rsidR="00F25893" w:rsidRDefault="00F25893">
      <w:pPr>
        <w:pStyle w:val="Index1"/>
      </w:pPr>
      <w:r w:rsidRPr="000C477A">
        <w:t>Famille</w:t>
      </w:r>
      <w:r>
        <w:tab/>
        <w:t>51</w:t>
      </w:r>
    </w:p>
    <w:p w:rsidR="00F25893" w:rsidRDefault="00F25893">
      <w:pPr>
        <w:pStyle w:val="Index1"/>
      </w:pPr>
      <w:r w:rsidRPr="000C477A">
        <w:t>familles</w:t>
      </w:r>
      <w:r>
        <w:tab/>
        <w:t>38, 39, 40, 41, 42, 44, 124</w:t>
      </w:r>
    </w:p>
    <w:p w:rsidR="00F25893" w:rsidRDefault="00F25893">
      <w:pPr>
        <w:pStyle w:val="Index1"/>
      </w:pPr>
      <w:r w:rsidRPr="000C477A">
        <w:t>féminin</w:t>
      </w:r>
      <w:r>
        <w:tab/>
        <w:t>40</w:t>
      </w:r>
    </w:p>
    <w:p w:rsidR="00F25893" w:rsidRDefault="00F25893">
      <w:pPr>
        <w:pStyle w:val="Index1"/>
      </w:pPr>
      <w:r w:rsidRPr="000C477A">
        <w:t>femme</w:t>
      </w:r>
      <w:r>
        <w:tab/>
        <w:t>61, 65</w:t>
      </w:r>
    </w:p>
    <w:p w:rsidR="00F25893" w:rsidRDefault="00F25893">
      <w:pPr>
        <w:pStyle w:val="Index1"/>
      </w:pPr>
      <w:r w:rsidRPr="000C477A">
        <w:t>fiancés</w:t>
      </w:r>
      <w:r>
        <w:tab/>
        <w:t>61, 62</w:t>
      </w:r>
    </w:p>
    <w:p w:rsidR="00F25893" w:rsidRDefault="00F25893">
      <w:pPr>
        <w:pStyle w:val="Index1"/>
      </w:pPr>
      <w:r w:rsidRPr="000C477A">
        <w:t>fictif</w:t>
      </w:r>
      <w:r>
        <w:tab/>
        <w:t>25, 27, 49, 111</w:t>
      </w:r>
    </w:p>
    <w:p w:rsidR="00F25893" w:rsidRDefault="00F25893">
      <w:pPr>
        <w:pStyle w:val="Index1"/>
      </w:pPr>
      <w:r w:rsidRPr="000C477A">
        <w:t>filiation</w:t>
      </w:r>
      <w:r>
        <w:tab/>
        <w:t>32, 36, 60, 61, 72</w:t>
      </w:r>
    </w:p>
    <w:p w:rsidR="00F25893" w:rsidRDefault="00F25893">
      <w:pPr>
        <w:pStyle w:val="Index1"/>
      </w:pPr>
      <w:r w:rsidRPr="000C477A">
        <w:t>formation</w:t>
      </w:r>
      <w:r>
        <w:tab/>
        <w:t>7, 49, 109</w:t>
      </w:r>
    </w:p>
    <w:p w:rsidR="00F25893" w:rsidRDefault="00F25893">
      <w:pPr>
        <w:pStyle w:val="Index1"/>
      </w:pPr>
      <w:r w:rsidRPr="000C477A">
        <w:t>formulaire</w:t>
      </w:r>
      <w:r>
        <w:tab/>
        <w:t>36, 56, 57</w:t>
      </w:r>
    </w:p>
    <w:p w:rsidR="00F25893" w:rsidRDefault="00F25893">
      <w:pPr>
        <w:pStyle w:val="Index1"/>
      </w:pPr>
      <w:r w:rsidRPr="000C477A">
        <w:t>Formulaire</w:t>
      </w:r>
      <w:r>
        <w:tab/>
        <w:t>56</w:t>
      </w:r>
    </w:p>
    <w:p w:rsidR="00F25893" w:rsidRDefault="00F25893">
      <w:pPr>
        <w:pStyle w:val="Index1"/>
      </w:pPr>
      <w:r w:rsidRPr="000C477A">
        <w:t>formulaires</w:t>
      </w:r>
      <w:r>
        <w:tab/>
        <w:t>59, 72, 131</w:t>
      </w:r>
    </w:p>
    <w:p w:rsidR="00F25893" w:rsidRDefault="00F25893">
      <w:pPr>
        <w:pStyle w:val="Index1"/>
      </w:pPr>
      <w:r>
        <w:t>Formulaires</w:t>
      </w:r>
      <w:r>
        <w:tab/>
        <w:t>59, 72</w:t>
      </w:r>
    </w:p>
    <w:p w:rsidR="00F25893" w:rsidRDefault="00F25893">
      <w:pPr>
        <w:pStyle w:val="Index1"/>
      </w:pPr>
      <w:r w:rsidRPr="000C477A">
        <w:t>formule de politesse</w:t>
      </w:r>
      <w:r>
        <w:tab/>
        <w:t>48</w:t>
      </w:r>
    </w:p>
    <w:p w:rsidR="00F25893" w:rsidRDefault="00F25893">
      <w:pPr>
        <w:pStyle w:val="Index1"/>
      </w:pPr>
      <w:r w:rsidRPr="000C477A">
        <w:t>fournisseurs</w:t>
      </w:r>
      <w:r>
        <w:tab/>
        <w:t>19</w:t>
      </w:r>
    </w:p>
    <w:p w:rsidR="00F25893" w:rsidRDefault="00F25893">
      <w:pPr>
        <w:pStyle w:val="Index1"/>
      </w:pPr>
      <w:r w:rsidRPr="000C477A">
        <w:t>foyer</w:t>
      </w:r>
      <w:r>
        <w:tab/>
        <w:t>84, 99, 100</w:t>
      </w:r>
    </w:p>
    <w:p w:rsidR="00F25893" w:rsidRDefault="00F25893">
      <w:pPr>
        <w:pStyle w:val="Index1"/>
      </w:pPr>
      <w:r w:rsidRPr="000C477A">
        <w:t>foyers</w:t>
      </w:r>
      <w:r>
        <w:tab/>
        <w:t>28, 49, 50, 91, 100, 101, 109, 112</w:t>
      </w:r>
    </w:p>
    <w:p w:rsidR="00F25893" w:rsidRDefault="00F25893">
      <w:pPr>
        <w:pStyle w:val="Index1"/>
      </w:pPr>
      <w:r w:rsidRPr="000C477A">
        <w:t>frère</w:t>
      </w:r>
      <w:r>
        <w:tab/>
        <w:t>62, 66</w:t>
      </w:r>
    </w:p>
    <w:p w:rsidR="00F25893" w:rsidRDefault="00F25893">
      <w:pPr>
        <w:pStyle w:val="Index1"/>
      </w:pPr>
      <w:r w:rsidRPr="000C477A">
        <w:t>Fribourg</w:t>
      </w:r>
      <w:r>
        <w:tab/>
        <w:t>1, 10, 13, 16, 28, 53, 58, 81, 96, 97, 99, 101, 107, 108, 109, 110, 111, 130</w:t>
      </w:r>
    </w:p>
    <w:p w:rsidR="00F25893" w:rsidRDefault="00F25893">
      <w:pPr>
        <w:pStyle w:val="Index1"/>
      </w:pPr>
      <w:r w:rsidRPr="000C477A">
        <w:t>FriPers</w:t>
      </w:r>
      <w:r>
        <w:tab/>
        <w:t>19</w:t>
      </w:r>
    </w:p>
    <w:p w:rsidR="00F25893" w:rsidRDefault="00F25893">
      <w:pPr>
        <w:pStyle w:val="Index1"/>
      </w:pPr>
      <w:r w:rsidRPr="000C477A">
        <w:t>frontalier</w:t>
      </w:r>
      <w:r>
        <w:tab/>
        <w:t>28, 29, 46</w:t>
      </w:r>
    </w:p>
    <w:p w:rsidR="00F25893" w:rsidRDefault="00F25893">
      <w:pPr>
        <w:pStyle w:val="Index1"/>
      </w:pPr>
      <w:r w:rsidRPr="000C477A">
        <w:t>fusion</w:t>
      </w:r>
      <w:r>
        <w:tab/>
        <w:t>44</w:t>
      </w:r>
    </w:p>
    <w:p w:rsidR="00F25893" w:rsidRDefault="00F25893">
      <w:pPr>
        <w:pStyle w:val="Index1"/>
      </w:pPr>
      <w:r w:rsidRPr="000C477A">
        <w:t>fusionné</w:t>
      </w:r>
      <w:r>
        <w:tab/>
        <w:t>39, 47</w:t>
      </w:r>
    </w:p>
    <w:p w:rsidR="00F25893" w:rsidRDefault="00F25893">
      <w:pPr>
        <w:pStyle w:val="Index1"/>
      </w:pPr>
      <w:r w:rsidRPr="000C477A">
        <w:t>Garantie</w:t>
      </w:r>
      <w:r>
        <w:tab/>
        <w:t>45</w:t>
      </w:r>
    </w:p>
    <w:p w:rsidR="00F25893" w:rsidRDefault="00F25893">
      <w:pPr>
        <w:pStyle w:val="Index1"/>
      </w:pPr>
      <w:r w:rsidRPr="000C477A">
        <w:t>Gendarmerie</w:t>
      </w:r>
      <w:r>
        <w:tab/>
        <w:t>118</w:t>
      </w:r>
    </w:p>
    <w:p w:rsidR="00F25893" w:rsidRDefault="00F25893">
      <w:pPr>
        <w:pStyle w:val="Index1"/>
      </w:pPr>
      <w:r>
        <w:t>généalogiques</w:t>
      </w:r>
      <w:r>
        <w:tab/>
        <w:t>71</w:t>
      </w:r>
    </w:p>
    <w:p w:rsidR="00F25893" w:rsidRDefault="00F25893">
      <w:pPr>
        <w:pStyle w:val="Index1"/>
      </w:pPr>
      <w:r w:rsidRPr="000C477A">
        <w:t>gérants</w:t>
      </w:r>
      <w:r>
        <w:tab/>
        <w:t>34, 112</w:t>
      </w:r>
    </w:p>
    <w:p w:rsidR="00F25893" w:rsidRDefault="00F25893">
      <w:pPr>
        <w:pStyle w:val="Index1"/>
      </w:pPr>
      <w:r w:rsidRPr="000C477A">
        <w:t>gérants d'immeubles</w:t>
      </w:r>
      <w:r>
        <w:tab/>
        <w:t>34, 112</w:t>
      </w:r>
    </w:p>
    <w:p w:rsidR="00F25893" w:rsidRDefault="00F25893">
      <w:pPr>
        <w:pStyle w:val="Index1"/>
      </w:pPr>
      <w:r w:rsidRPr="000C477A">
        <w:t>germains</w:t>
      </w:r>
      <w:r>
        <w:tab/>
        <w:t>62, 66</w:t>
      </w:r>
    </w:p>
    <w:p w:rsidR="00F25893" w:rsidRDefault="00F25893">
      <w:pPr>
        <w:pStyle w:val="Index1"/>
      </w:pPr>
      <w:r w:rsidRPr="000C477A">
        <w:t>guichet</w:t>
      </w:r>
      <w:r>
        <w:tab/>
        <w:t>56, 57, 75, 77</w:t>
      </w:r>
    </w:p>
    <w:p w:rsidR="00F25893" w:rsidRDefault="00F25893">
      <w:pPr>
        <w:pStyle w:val="Index1"/>
      </w:pPr>
      <w:r w:rsidRPr="000C477A">
        <w:t>guide</w:t>
      </w:r>
      <w:r>
        <w:tab/>
        <w:t>7</w:t>
      </w:r>
    </w:p>
    <w:p w:rsidR="00F25893" w:rsidRPr="00CF1757" w:rsidRDefault="00F25893">
      <w:pPr>
        <w:pStyle w:val="Index1"/>
      </w:pPr>
      <w:r w:rsidRPr="000C477A">
        <w:t>habitant</w:t>
      </w:r>
      <w:r>
        <w:tab/>
        <w:t xml:space="preserve">17, 18, 20, 34, 47, 48, 50, 73, 76, </w:t>
      </w:r>
      <w:r w:rsidRPr="00CF1757">
        <w:t>81, 112, 119</w:t>
      </w:r>
    </w:p>
    <w:p w:rsidR="00F25893" w:rsidRPr="00CF1757" w:rsidRDefault="00F25893">
      <w:pPr>
        <w:pStyle w:val="Index1"/>
      </w:pPr>
      <w:r w:rsidRPr="00CF1757">
        <w:rPr>
          <w:lang w:eastAsia="en-US"/>
        </w:rPr>
        <w:t>habitants</w:t>
      </w:r>
      <w:r w:rsidRPr="00CF1757">
        <w:tab/>
        <w:t>10, 16, 18, 29, 32, 33, 34, 50, 52, 57, 58, 92, 112, 113</w:t>
      </w:r>
    </w:p>
    <w:p w:rsidR="00F25893" w:rsidRPr="00CF1757" w:rsidRDefault="00F25893">
      <w:pPr>
        <w:pStyle w:val="Index1"/>
      </w:pPr>
      <w:r w:rsidRPr="00CF1757">
        <w:t>handicapés</w:t>
      </w:r>
      <w:r w:rsidRPr="00CF1757">
        <w:tab/>
        <w:t>29, 49, 50, 68, 91, 95, 102, 103, 104, 105, 106</w:t>
      </w:r>
    </w:p>
    <w:p w:rsidR="00F25893" w:rsidRPr="00CF1757" w:rsidRDefault="00F25893">
      <w:pPr>
        <w:pStyle w:val="Index1"/>
      </w:pPr>
      <w:r w:rsidRPr="00CF1757">
        <w:t>harmonisation</w:t>
      </w:r>
      <w:r w:rsidRPr="00CF1757">
        <w:tab/>
        <w:t>10, 16, 32, 33, 35, 49, 54, 91, 119</w:t>
      </w:r>
    </w:p>
    <w:p w:rsidR="00F25893" w:rsidRPr="00CF1757" w:rsidRDefault="00F25893">
      <w:pPr>
        <w:pStyle w:val="Index1"/>
      </w:pPr>
      <w:r w:rsidRPr="00CF1757">
        <w:t>Harmonisation</w:t>
      </w:r>
      <w:r w:rsidRPr="00CF1757">
        <w:tab/>
        <w:t>12, 13, 16</w:t>
      </w:r>
    </w:p>
    <w:p w:rsidR="00F25893" w:rsidRPr="00CF1757" w:rsidRDefault="00F25893">
      <w:pPr>
        <w:pStyle w:val="Index1"/>
      </w:pPr>
      <w:r w:rsidRPr="00CF1757">
        <w:t>HarmPers</w:t>
      </w:r>
      <w:r w:rsidRPr="00CF1757">
        <w:tab/>
        <w:t>16</w:t>
      </w:r>
    </w:p>
    <w:p w:rsidR="00F25893" w:rsidRPr="00CF1757" w:rsidRDefault="00F25893">
      <w:pPr>
        <w:pStyle w:val="Index1"/>
      </w:pPr>
      <w:r w:rsidRPr="00CF1757">
        <w:t>héritiers</w:t>
      </w:r>
      <w:r w:rsidRPr="00CF1757">
        <w:tab/>
        <w:t>130</w:t>
      </w:r>
    </w:p>
    <w:p w:rsidR="00F25893" w:rsidRPr="00CF1757" w:rsidRDefault="00F25893">
      <w:pPr>
        <w:pStyle w:val="Index1"/>
      </w:pPr>
      <w:r w:rsidRPr="00CF1757">
        <w:t>home</w:t>
      </w:r>
      <w:r w:rsidRPr="00CF1757">
        <w:tab/>
        <w:t>49, 51, 68, 84, 93, 94, 95, 96, 97, 98, 105, 106, 107</w:t>
      </w:r>
    </w:p>
    <w:p w:rsidR="00F25893" w:rsidRPr="00CF1757" w:rsidRDefault="00F25893">
      <w:pPr>
        <w:pStyle w:val="Index1"/>
      </w:pPr>
      <w:r w:rsidRPr="00CF1757">
        <w:t>home pour personnes âgées</w:t>
      </w:r>
      <w:r w:rsidRPr="00CF1757">
        <w:tab/>
        <w:t>49, 68</w:t>
      </w:r>
    </w:p>
    <w:p w:rsidR="00F25893" w:rsidRPr="00CF1757" w:rsidRDefault="00F25893">
      <w:pPr>
        <w:pStyle w:val="Index1"/>
      </w:pPr>
      <w:r w:rsidRPr="00CF1757">
        <w:t>homes</w:t>
      </w:r>
      <w:r w:rsidRPr="00CF1757">
        <w:tab/>
        <w:t>28, 49, 50, 91, 93, 99, 112</w:t>
      </w:r>
    </w:p>
    <w:p w:rsidR="00F25893" w:rsidRPr="00CF1757" w:rsidRDefault="00F25893">
      <w:pPr>
        <w:pStyle w:val="Index1"/>
      </w:pPr>
      <w:r w:rsidRPr="00CF1757">
        <w:t>hôpital</w:t>
      </w:r>
      <w:r w:rsidRPr="00CF1757">
        <w:tab/>
        <w:t>24, 26, 59, 68, 93, 102</w:t>
      </w:r>
    </w:p>
    <w:p w:rsidR="00F25893" w:rsidRPr="00CF1757" w:rsidRDefault="00F25893">
      <w:pPr>
        <w:pStyle w:val="Index1"/>
      </w:pPr>
      <w:r w:rsidRPr="00CF1757">
        <w:t>hôpitaux</w:t>
      </w:r>
      <w:r w:rsidRPr="00CF1757">
        <w:tab/>
        <w:t>49, 50, 110</w:t>
      </w:r>
    </w:p>
    <w:p w:rsidR="00F25893" w:rsidRPr="00CF1757" w:rsidRDefault="00F25893">
      <w:pPr>
        <w:pStyle w:val="Index1"/>
      </w:pPr>
      <w:r w:rsidRPr="00CF1757">
        <w:t>Hôpitaux</w:t>
      </w:r>
      <w:r w:rsidRPr="00CF1757">
        <w:tab/>
        <w:t>91, 110</w:t>
      </w:r>
    </w:p>
    <w:p w:rsidR="00F25893" w:rsidRPr="00CF1757" w:rsidRDefault="00F25893">
      <w:pPr>
        <w:pStyle w:val="Index1"/>
      </w:pPr>
      <w:r w:rsidRPr="00CF1757">
        <w:t>hospice</w:t>
      </w:r>
      <w:r w:rsidRPr="00CF1757">
        <w:tab/>
        <w:t>24, 26</w:t>
      </w:r>
    </w:p>
    <w:p w:rsidR="00F25893" w:rsidRPr="00CF1757" w:rsidRDefault="00F25893">
      <w:pPr>
        <w:pStyle w:val="Index1"/>
      </w:pPr>
      <w:r w:rsidRPr="00CF1757">
        <w:t>hôtel</w:t>
      </w:r>
      <w:r w:rsidRPr="00CF1757">
        <w:tab/>
        <w:t>50, 51</w:t>
      </w:r>
    </w:p>
    <w:p w:rsidR="00F25893" w:rsidRPr="00CF1757" w:rsidRDefault="00F25893">
      <w:pPr>
        <w:pStyle w:val="Index1"/>
      </w:pPr>
      <w:r w:rsidRPr="00CF1757">
        <w:t>hôtels</w:t>
      </w:r>
      <w:r w:rsidRPr="00CF1757">
        <w:tab/>
        <w:t>51</w:t>
      </w:r>
    </w:p>
    <w:p w:rsidR="00F25893" w:rsidRPr="00CF1757" w:rsidRDefault="00F25893">
      <w:pPr>
        <w:pStyle w:val="Index1"/>
      </w:pPr>
      <w:r w:rsidRPr="00CF1757">
        <w:t>Identificateur</w:t>
      </w:r>
      <w:r w:rsidRPr="00CF1757">
        <w:tab/>
        <w:t>16, 48, 49</w:t>
      </w:r>
    </w:p>
    <w:p w:rsidR="00F25893" w:rsidRPr="00CF1757" w:rsidRDefault="00F25893">
      <w:pPr>
        <w:pStyle w:val="Index1"/>
      </w:pPr>
      <w:r w:rsidRPr="00CF1757">
        <w:t>identificateurs</w:t>
      </w:r>
      <w:r w:rsidRPr="00CF1757">
        <w:tab/>
        <w:t>18, 31, 52</w:t>
      </w:r>
    </w:p>
    <w:p w:rsidR="00F25893" w:rsidRDefault="00F25893">
      <w:pPr>
        <w:pStyle w:val="Index1"/>
      </w:pPr>
      <w:r w:rsidRPr="00CF1757">
        <w:t>identité</w:t>
      </w:r>
      <w:r>
        <w:tab/>
        <w:t>10, 17, 32, 33, 34, 36, 37, 38, 39, 40, 43, 62, 67, 71, 85, 112, 128, 132</w:t>
      </w:r>
    </w:p>
    <w:p w:rsidR="00F25893" w:rsidRDefault="00F25893">
      <w:pPr>
        <w:pStyle w:val="Index1"/>
      </w:pPr>
      <w:r w:rsidRPr="000C477A">
        <w:t>immeuble locatif</w:t>
      </w:r>
      <w:r>
        <w:tab/>
        <w:t>34, 79, 81</w:t>
      </w:r>
    </w:p>
    <w:p w:rsidR="00F25893" w:rsidRDefault="00F25893">
      <w:pPr>
        <w:pStyle w:val="Index1"/>
      </w:pPr>
      <w:r w:rsidRPr="000C477A">
        <w:t>immeubles</w:t>
      </w:r>
      <w:r>
        <w:tab/>
        <w:t>34, 112</w:t>
      </w:r>
    </w:p>
    <w:p w:rsidR="00F25893" w:rsidRDefault="00F25893">
      <w:pPr>
        <w:pStyle w:val="Index1"/>
      </w:pPr>
      <w:r w:rsidRPr="000C477A">
        <w:t>impôts</w:t>
      </w:r>
      <w:r>
        <w:tab/>
        <w:t>26, 98, 107</w:t>
      </w:r>
    </w:p>
    <w:p w:rsidR="00F25893" w:rsidRDefault="000221C2">
      <w:pPr>
        <w:pStyle w:val="Index1"/>
      </w:pPr>
      <w:r>
        <w:rPr>
          <w:lang w:val="fr-CH" w:eastAsia="fr-CH"/>
        </w:rPr>
        <w:drawing>
          <wp:anchor distT="0" distB="0" distL="114300" distR="114300" simplePos="0" relativeHeight="251977216" behindDoc="0" locked="0" layoutInCell="1" allowOverlap="1" wp14:anchorId="1F9E408D" wp14:editId="151F2D5B">
            <wp:simplePos x="0" y="0"/>
            <wp:positionH relativeFrom="column">
              <wp:posOffset>2753360</wp:posOffset>
            </wp:positionH>
            <wp:positionV relativeFrom="paragraph">
              <wp:posOffset>-679450</wp:posOffset>
            </wp:positionV>
            <wp:extent cx="738505" cy="408940"/>
            <wp:effectExtent l="0" t="0" r="4445" b="0"/>
            <wp:wrapNone/>
            <wp:docPr id="340" name="Image 3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25893" w:rsidRPr="000C477A">
        <w:t>Inbox</w:t>
      </w:r>
      <w:r w:rsidR="00F25893">
        <w:tab/>
        <w:t>119</w:t>
      </w:r>
    </w:p>
    <w:p w:rsidR="00F25893" w:rsidRDefault="00F25893">
      <w:pPr>
        <w:pStyle w:val="Index1"/>
      </w:pPr>
      <w:r w:rsidRPr="000C477A">
        <w:t>indication verbale</w:t>
      </w:r>
      <w:r>
        <w:tab/>
        <w:t>41, 42</w:t>
      </w:r>
    </w:p>
    <w:p w:rsidR="00F25893" w:rsidRDefault="00F25893">
      <w:pPr>
        <w:pStyle w:val="Index1"/>
      </w:pPr>
      <w:r w:rsidRPr="000C477A">
        <w:t>indisponibilité</w:t>
      </w:r>
      <w:r>
        <w:tab/>
        <w:t>22</w:t>
      </w:r>
    </w:p>
    <w:p w:rsidR="00F25893" w:rsidRDefault="00F25893">
      <w:pPr>
        <w:pStyle w:val="Index1"/>
      </w:pPr>
      <w:r w:rsidRPr="000C477A">
        <w:t>informatique</w:t>
      </w:r>
      <w:r>
        <w:tab/>
        <w:t>16, 19, 113</w:t>
      </w:r>
    </w:p>
    <w:p w:rsidR="00F25893" w:rsidRDefault="00F25893">
      <w:pPr>
        <w:pStyle w:val="Index1"/>
      </w:pPr>
      <w:r w:rsidRPr="000C477A">
        <w:t>Infostar</w:t>
      </w:r>
      <w:r>
        <w:tab/>
        <w:t>16, 36, 69</w:t>
      </w:r>
    </w:p>
    <w:p w:rsidR="00F25893" w:rsidRDefault="00F25893">
      <w:pPr>
        <w:pStyle w:val="Index1"/>
      </w:pPr>
      <w:r w:rsidRPr="000C477A">
        <w:t>infraction</w:t>
      </w:r>
      <w:r>
        <w:tab/>
        <w:t>118</w:t>
      </w:r>
    </w:p>
    <w:p w:rsidR="00F25893" w:rsidRDefault="00F25893">
      <w:pPr>
        <w:pStyle w:val="Index1"/>
      </w:pPr>
      <w:r w:rsidRPr="000C477A">
        <w:t>inscrites</w:t>
      </w:r>
      <w:r>
        <w:tab/>
        <w:t>29, 110</w:t>
      </w:r>
    </w:p>
    <w:p w:rsidR="00F25893" w:rsidRDefault="00F25893">
      <w:pPr>
        <w:pStyle w:val="Index1"/>
      </w:pPr>
      <w:r w:rsidRPr="000C477A">
        <w:t>institution de santé</w:t>
      </w:r>
      <w:r>
        <w:tab/>
        <w:t>29</w:t>
      </w:r>
    </w:p>
    <w:p w:rsidR="00F25893" w:rsidRDefault="00F25893">
      <w:pPr>
        <w:pStyle w:val="Index1"/>
      </w:pPr>
      <w:r w:rsidRPr="000C477A">
        <w:t>institution privée</w:t>
      </w:r>
      <w:r>
        <w:tab/>
        <w:t>93</w:t>
      </w:r>
    </w:p>
    <w:p w:rsidR="00F25893" w:rsidRDefault="00F25893">
      <w:pPr>
        <w:pStyle w:val="Index1"/>
      </w:pPr>
      <w:r w:rsidRPr="000C477A">
        <w:t>institutions</w:t>
      </w:r>
      <w:r>
        <w:tab/>
        <w:t>28, 49, 50, 70, 91, 110, 111, 112</w:t>
      </w:r>
    </w:p>
    <w:p w:rsidR="00F25893" w:rsidRDefault="00F25893">
      <w:pPr>
        <w:pStyle w:val="Index1"/>
      </w:pPr>
      <w:r w:rsidRPr="000C477A">
        <w:rPr>
          <w:b/>
        </w:rPr>
        <w:t>instructions</w:t>
      </w:r>
      <w:r>
        <w:tab/>
        <w:t>7, 15, 37, 91</w:t>
      </w:r>
    </w:p>
    <w:p w:rsidR="00F25893" w:rsidRPr="00CF1757" w:rsidRDefault="00F25893">
      <w:pPr>
        <w:pStyle w:val="Index1"/>
      </w:pPr>
      <w:r w:rsidRPr="00CF1757">
        <w:t>Instructions</w:t>
      </w:r>
      <w:r w:rsidRPr="00CF1757">
        <w:tab/>
        <w:t>10, 128, 132</w:t>
      </w:r>
    </w:p>
    <w:p w:rsidR="00F25893" w:rsidRPr="00CF1757" w:rsidRDefault="00F25893">
      <w:pPr>
        <w:pStyle w:val="Index1"/>
      </w:pPr>
      <w:r w:rsidRPr="00CF1757">
        <w:t>internats</w:t>
      </w:r>
      <w:r w:rsidRPr="00CF1757">
        <w:tab/>
        <w:t>49, 50, 91, 100, 101</w:t>
      </w:r>
    </w:p>
    <w:p w:rsidR="00F25893" w:rsidRPr="00CF1757" w:rsidRDefault="00F25893">
      <w:pPr>
        <w:pStyle w:val="Index1"/>
      </w:pPr>
      <w:r w:rsidRPr="00CF1757">
        <w:t>Internet</w:t>
      </w:r>
      <w:r w:rsidRPr="00CF1757">
        <w:tab/>
        <w:t>22, 119, 132</w:t>
      </w:r>
    </w:p>
    <w:p w:rsidR="00F25893" w:rsidRPr="00CF1757" w:rsidRDefault="00F25893">
      <w:pPr>
        <w:pStyle w:val="Index1"/>
      </w:pPr>
      <w:r w:rsidRPr="00CF1757">
        <w:t>Jeunes gens</w:t>
      </w:r>
      <w:r w:rsidRPr="00CF1757">
        <w:tab/>
        <w:t>88</w:t>
      </w:r>
    </w:p>
    <w:p w:rsidR="00F25893" w:rsidRPr="00CF1757" w:rsidRDefault="00F25893">
      <w:pPr>
        <w:pStyle w:val="Index1"/>
      </w:pPr>
      <w:r w:rsidRPr="00CF1757">
        <w:t>jour de référence</w:t>
      </w:r>
      <w:r w:rsidRPr="00CF1757">
        <w:tab/>
        <w:t>21</w:t>
      </w:r>
    </w:p>
    <w:p w:rsidR="00F25893" w:rsidRPr="00CF1757" w:rsidRDefault="00F25893">
      <w:pPr>
        <w:pStyle w:val="Index1"/>
      </w:pPr>
      <w:r w:rsidRPr="00CF1757">
        <w:t>judiciairement</w:t>
      </w:r>
      <w:r w:rsidRPr="00CF1757">
        <w:tab/>
        <w:t>41</w:t>
      </w:r>
    </w:p>
    <w:p w:rsidR="00F25893" w:rsidRPr="00CF1757" w:rsidRDefault="00F25893">
      <w:pPr>
        <w:pStyle w:val="Index1"/>
      </w:pPr>
      <w:r w:rsidRPr="00CF1757">
        <w:t>juge</w:t>
      </w:r>
      <w:r w:rsidRPr="00CF1757">
        <w:tab/>
        <w:t>24, 69, 113</w:t>
      </w:r>
    </w:p>
    <w:p w:rsidR="00F25893" w:rsidRPr="00CF1757" w:rsidRDefault="00F25893">
      <w:pPr>
        <w:pStyle w:val="Index1"/>
      </w:pPr>
      <w:r w:rsidRPr="00CF1757">
        <w:t>juridiction administrative</w:t>
      </w:r>
      <w:r w:rsidRPr="00CF1757">
        <w:tab/>
        <w:t>117, 126</w:t>
      </w:r>
    </w:p>
    <w:p w:rsidR="00F25893" w:rsidRPr="00CF1757" w:rsidRDefault="00F25893">
      <w:pPr>
        <w:pStyle w:val="Index1"/>
      </w:pPr>
      <w:r w:rsidRPr="00CF1757">
        <w:t>justice</w:t>
      </w:r>
      <w:r w:rsidRPr="00CF1757">
        <w:tab/>
        <w:t>37, 40, 41, 42, 61, 66</w:t>
      </w:r>
    </w:p>
    <w:p w:rsidR="00F25893" w:rsidRPr="00CF1757" w:rsidRDefault="00F25893">
      <w:pPr>
        <w:pStyle w:val="Index1"/>
      </w:pPr>
      <w:r w:rsidRPr="00CF1757">
        <w:t>Justice de paix</w:t>
      </w:r>
      <w:r w:rsidRPr="00CF1757">
        <w:tab/>
        <w:t>87, 130</w:t>
      </w:r>
    </w:p>
    <w:p w:rsidR="00F25893" w:rsidRPr="00CF1757" w:rsidRDefault="00F25893">
      <w:pPr>
        <w:pStyle w:val="Index1"/>
      </w:pPr>
      <w:r w:rsidRPr="00CF1757">
        <w:t>Justice de Paix</w:t>
      </w:r>
      <w:r w:rsidRPr="00CF1757">
        <w:tab/>
        <w:t>76</w:t>
      </w:r>
    </w:p>
    <w:p w:rsidR="00F25893" w:rsidRPr="00CF1757" w:rsidRDefault="00F25893">
      <w:pPr>
        <w:pStyle w:val="Index1"/>
      </w:pPr>
      <w:r w:rsidRPr="00CF1757">
        <w:t>l’assurance</w:t>
      </w:r>
      <w:r w:rsidRPr="00CF1757">
        <w:tab/>
        <w:t>11, 31, 80, 81</w:t>
      </w:r>
    </w:p>
    <w:p w:rsidR="00F25893" w:rsidRPr="00CF1757" w:rsidRDefault="00F25893">
      <w:pPr>
        <w:pStyle w:val="Index1"/>
      </w:pPr>
      <w:r w:rsidRPr="00CF1757">
        <w:t>LaMal</w:t>
      </w:r>
      <w:r w:rsidRPr="00CF1757">
        <w:tab/>
        <w:t>11, 16</w:t>
      </w:r>
    </w:p>
    <w:p w:rsidR="00F25893" w:rsidRPr="00CF1757" w:rsidRDefault="00F25893">
      <w:pPr>
        <w:pStyle w:val="Index1"/>
      </w:pPr>
      <w:r w:rsidRPr="00CF1757">
        <w:t>LAMal</w:t>
      </w:r>
      <w:r w:rsidRPr="00CF1757">
        <w:tab/>
        <w:t>81</w:t>
      </w:r>
    </w:p>
    <w:p w:rsidR="00F25893" w:rsidRPr="00CF1757" w:rsidRDefault="00F25893">
      <w:pPr>
        <w:pStyle w:val="Index1"/>
      </w:pPr>
      <w:r w:rsidRPr="00CF1757">
        <w:t>langue</w:t>
      </w:r>
      <w:r w:rsidRPr="00CF1757">
        <w:tab/>
        <w:t>32, 52, 53, 62, 67</w:t>
      </w:r>
    </w:p>
    <w:p w:rsidR="00F25893" w:rsidRPr="00CF1757" w:rsidRDefault="00F25893">
      <w:pPr>
        <w:pStyle w:val="Index1"/>
      </w:pPr>
      <w:r w:rsidRPr="00CF1757">
        <w:t>langue de correspondance</w:t>
      </w:r>
      <w:r w:rsidRPr="00CF1757">
        <w:tab/>
        <w:t>52, 53</w:t>
      </w:r>
    </w:p>
    <w:p w:rsidR="00F25893" w:rsidRPr="00CF1757" w:rsidRDefault="00F25893">
      <w:pPr>
        <w:pStyle w:val="Index1"/>
      </w:pPr>
      <w:r w:rsidRPr="00CF1757">
        <w:t>langue maternelle</w:t>
      </w:r>
      <w:r w:rsidRPr="00CF1757">
        <w:tab/>
        <w:t>32, 52, 53</w:t>
      </w:r>
    </w:p>
    <w:p w:rsidR="00F25893" w:rsidRPr="00CF1757" w:rsidRDefault="00F25893">
      <w:pPr>
        <w:pStyle w:val="Index1"/>
      </w:pPr>
      <w:r w:rsidRPr="00CF1757">
        <w:t>Langue maternelle</w:t>
      </w:r>
      <w:r w:rsidRPr="00CF1757">
        <w:tab/>
        <w:t>52</w:t>
      </w:r>
    </w:p>
    <w:p w:rsidR="00F25893" w:rsidRPr="00CF1757" w:rsidRDefault="00F25893">
      <w:pPr>
        <w:pStyle w:val="Index1"/>
      </w:pPr>
      <w:r w:rsidRPr="00CF1757">
        <w:t>langues nationales</w:t>
      </w:r>
      <w:r w:rsidRPr="00CF1757">
        <w:tab/>
        <w:t>53</w:t>
      </w:r>
    </w:p>
    <w:p w:rsidR="00F25893" w:rsidRPr="00CF1757" w:rsidRDefault="00F25893">
      <w:pPr>
        <w:pStyle w:val="Index1"/>
      </w:pPr>
      <w:r w:rsidRPr="00CF1757">
        <w:t>LAVS</w:t>
      </w:r>
      <w:r w:rsidRPr="00CF1757">
        <w:tab/>
        <w:t>16, 31, 35</w:t>
      </w:r>
    </w:p>
    <w:p w:rsidR="00F25893" w:rsidRPr="00CF1757" w:rsidRDefault="00F25893">
      <w:pPr>
        <w:pStyle w:val="Index1"/>
      </w:pPr>
      <w:r w:rsidRPr="00CF1757">
        <w:t>LCH</w:t>
      </w:r>
      <w:r w:rsidRPr="00CF1757">
        <w:tab/>
        <w:t>7, 10, 16, 17, 20, 21, 25, 40, 52, 54, 55, 81, 83, 84, 86, 91, 100, 127</w:t>
      </w:r>
    </w:p>
    <w:p w:rsidR="00F25893" w:rsidRPr="00CF1757" w:rsidRDefault="00F25893">
      <w:pPr>
        <w:pStyle w:val="Index1"/>
      </w:pPr>
      <w:r w:rsidRPr="00CF1757">
        <w:t>légal</w:t>
      </w:r>
      <w:r w:rsidRPr="00CF1757">
        <w:tab/>
        <w:t>25, 26, 27, 33, 48, 49, 54, 55, 62, 67, 83, 87, 89, 92</w:t>
      </w:r>
    </w:p>
    <w:p w:rsidR="00F25893" w:rsidRPr="00CF1757" w:rsidRDefault="00F25893">
      <w:pPr>
        <w:pStyle w:val="Index1"/>
      </w:pPr>
      <w:r w:rsidRPr="00CF1757">
        <w:t>Légitimation</w:t>
      </w:r>
      <w:r w:rsidRPr="00CF1757">
        <w:tab/>
        <w:t>61</w:t>
      </w:r>
    </w:p>
    <w:p w:rsidR="00F25893" w:rsidRPr="00CF1757" w:rsidRDefault="00F25893">
      <w:pPr>
        <w:pStyle w:val="Index1"/>
      </w:pPr>
      <w:r w:rsidRPr="00CF1757">
        <w:t>légitimer</w:t>
      </w:r>
      <w:r w:rsidRPr="00CF1757">
        <w:tab/>
        <w:t>61, 86</w:t>
      </w:r>
    </w:p>
    <w:p w:rsidR="00F25893" w:rsidRDefault="00F25893">
      <w:pPr>
        <w:pStyle w:val="Index1"/>
      </w:pPr>
      <w:r w:rsidRPr="00CF1757">
        <w:rPr>
          <w:b/>
        </w:rPr>
        <w:t>LHR</w:t>
      </w:r>
      <w:r>
        <w:tab/>
        <w:t>10, 16, 32, 35, 36, 38, 39, 40, 41, 42, 43, 44, 45, 46, 47, 48, 49, 52, 91</w:t>
      </w:r>
    </w:p>
    <w:p w:rsidR="00F25893" w:rsidRDefault="00F25893">
      <w:pPr>
        <w:pStyle w:val="Index1"/>
      </w:pPr>
      <w:r>
        <w:t>liberté d’établissement</w:t>
      </w:r>
      <w:r>
        <w:tab/>
        <w:t>95, 104</w:t>
      </w:r>
    </w:p>
    <w:p w:rsidR="00F25893" w:rsidRDefault="00F25893">
      <w:pPr>
        <w:pStyle w:val="Index1"/>
      </w:pPr>
      <w:r w:rsidRPr="00CF1757">
        <w:t>LIDP</w:t>
      </w:r>
      <w:r>
        <w:tab/>
        <w:t>11, 16</w:t>
      </w:r>
    </w:p>
    <w:p w:rsidR="00F25893" w:rsidRDefault="00F25893">
      <w:pPr>
        <w:pStyle w:val="Index1"/>
      </w:pPr>
      <w:r w:rsidRPr="000C477A">
        <w:t>lieu d’origine</w:t>
      </w:r>
      <w:r>
        <w:tab/>
        <w:t>44</w:t>
      </w:r>
    </w:p>
    <w:p w:rsidR="00F25893" w:rsidRDefault="00F25893">
      <w:pPr>
        <w:pStyle w:val="Index1"/>
      </w:pPr>
      <w:r w:rsidRPr="000C477A">
        <w:t>lieu de naissance</w:t>
      </w:r>
      <w:r>
        <w:tab/>
        <w:t>31, 39, 59, 130</w:t>
      </w:r>
    </w:p>
    <w:p w:rsidR="00F25893" w:rsidRDefault="00F25893">
      <w:pPr>
        <w:pStyle w:val="Index1"/>
      </w:pPr>
      <w:r w:rsidRPr="000C477A">
        <w:t>lieu de provenance</w:t>
      </w:r>
      <w:r>
        <w:tab/>
        <w:t>46</w:t>
      </w:r>
    </w:p>
    <w:p w:rsidR="00F25893" w:rsidRDefault="00F25893">
      <w:pPr>
        <w:pStyle w:val="Index1"/>
      </w:pPr>
      <w:r w:rsidRPr="000C477A">
        <w:t>lieu déterminé</w:t>
      </w:r>
      <w:r>
        <w:tab/>
        <w:t>26</w:t>
      </w:r>
    </w:p>
    <w:p w:rsidR="00F25893" w:rsidRDefault="00F25893">
      <w:pPr>
        <w:pStyle w:val="Index1"/>
      </w:pPr>
      <w:r w:rsidRPr="000C477A">
        <w:t>Lieu et forme de l'annonce</w:t>
      </w:r>
      <w:r>
        <w:tab/>
        <w:t>33, 54, 87</w:t>
      </w:r>
    </w:p>
    <w:p w:rsidR="00F25893" w:rsidRDefault="00F25893">
      <w:pPr>
        <w:pStyle w:val="Index1"/>
      </w:pPr>
      <w:r w:rsidRPr="000C477A">
        <w:t>Lieu(x) d’origine</w:t>
      </w:r>
      <w:r>
        <w:tab/>
        <w:t>95, 104</w:t>
      </w:r>
    </w:p>
    <w:p w:rsidR="00F25893" w:rsidRDefault="00F25893">
      <w:pPr>
        <w:pStyle w:val="Index1"/>
      </w:pPr>
      <w:r w:rsidRPr="000C477A">
        <w:t>lieux d’origine</w:t>
      </w:r>
      <w:r>
        <w:tab/>
        <w:t>31, 44</w:t>
      </w:r>
    </w:p>
    <w:p w:rsidR="00F25893" w:rsidRDefault="00F25893">
      <w:pPr>
        <w:pStyle w:val="Index1"/>
      </w:pPr>
      <w:r w:rsidRPr="000C477A">
        <w:t>lieux d'origines</w:t>
      </w:r>
      <w:r>
        <w:tab/>
        <w:t>69</w:t>
      </w:r>
    </w:p>
    <w:p w:rsidR="00F25893" w:rsidRDefault="00F25893">
      <w:pPr>
        <w:pStyle w:val="Index1"/>
      </w:pPr>
      <w:r w:rsidRPr="000C477A">
        <w:t>ligne directe</w:t>
      </w:r>
      <w:r>
        <w:tab/>
        <w:t>62, 66</w:t>
      </w:r>
    </w:p>
    <w:p w:rsidR="00F25893" w:rsidRDefault="00F25893">
      <w:pPr>
        <w:pStyle w:val="Index1"/>
      </w:pPr>
      <w:r w:rsidRPr="000C477A">
        <w:t>linguistique</w:t>
      </w:r>
      <w:r>
        <w:tab/>
        <w:t>53</w:t>
      </w:r>
    </w:p>
    <w:p w:rsidR="00F25893" w:rsidRDefault="00F25893">
      <w:pPr>
        <w:pStyle w:val="Index1"/>
      </w:pPr>
      <w:r w:rsidRPr="000C477A">
        <w:t>Liste historisée</w:t>
      </w:r>
      <w:r>
        <w:tab/>
        <w:t>39, 47</w:t>
      </w:r>
    </w:p>
    <w:p w:rsidR="00F25893" w:rsidRDefault="00F25893">
      <w:pPr>
        <w:pStyle w:val="Index1"/>
      </w:pPr>
      <w:r w:rsidRPr="000C477A">
        <w:t>livraison</w:t>
      </w:r>
      <w:r>
        <w:tab/>
        <w:t>18, 21, 22, 119, 120</w:t>
      </w:r>
    </w:p>
    <w:p w:rsidR="00F25893" w:rsidRDefault="00F25893">
      <w:pPr>
        <w:pStyle w:val="Index1"/>
      </w:pPr>
      <w:r w:rsidRPr="000C477A">
        <w:t>livraison des données</w:t>
      </w:r>
      <w:r>
        <w:tab/>
        <w:t>18</w:t>
      </w:r>
    </w:p>
    <w:p w:rsidR="00F25893" w:rsidRDefault="00F25893">
      <w:pPr>
        <w:pStyle w:val="Index1"/>
      </w:pPr>
      <w:r w:rsidRPr="000C477A">
        <w:t>livraison officielle</w:t>
      </w:r>
      <w:r>
        <w:tab/>
        <w:t>21, 119, 120</w:t>
      </w:r>
    </w:p>
    <w:p w:rsidR="00F25893" w:rsidRDefault="00F25893">
      <w:pPr>
        <w:pStyle w:val="Index1"/>
      </w:pPr>
      <w:r w:rsidRPr="000C477A">
        <w:t>livraison test</w:t>
      </w:r>
      <w:r>
        <w:tab/>
        <w:t>21, 119</w:t>
      </w:r>
    </w:p>
    <w:p w:rsidR="00F25893" w:rsidRDefault="00F25893">
      <w:pPr>
        <w:pStyle w:val="Index1"/>
      </w:pPr>
      <w:r w:rsidRPr="000C477A">
        <w:t>livraisons</w:t>
      </w:r>
      <w:r>
        <w:tab/>
        <w:t>18, 19, 21, 22, 119</w:t>
      </w:r>
    </w:p>
    <w:p w:rsidR="00F25893" w:rsidRDefault="00F25893">
      <w:pPr>
        <w:pStyle w:val="Index1"/>
      </w:pPr>
      <w:r w:rsidRPr="000C477A">
        <w:t>livraisons officielles</w:t>
      </w:r>
      <w:r>
        <w:tab/>
        <w:t>18, 19, 119</w:t>
      </w:r>
    </w:p>
    <w:p w:rsidR="00F25893" w:rsidRDefault="00F25893">
      <w:pPr>
        <w:pStyle w:val="Index1"/>
      </w:pPr>
      <w:r w:rsidRPr="000C477A">
        <w:t>Livret</w:t>
      </w:r>
      <w:r>
        <w:tab/>
        <w:t>38, 39, 40, 45</w:t>
      </w:r>
    </w:p>
    <w:p w:rsidR="00F25893" w:rsidRDefault="00F25893">
      <w:pPr>
        <w:pStyle w:val="Index1"/>
      </w:pPr>
      <w:r w:rsidRPr="000C477A">
        <w:t>localité</w:t>
      </w:r>
      <w:r>
        <w:tab/>
        <w:t>24, 26, 48, 95, 104</w:t>
      </w:r>
    </w:p>
    <w:p w:rsidR="00F25893" w:rsidRDefault="00F25893">
      <w:pPr>
        <w:pStyle w:val="Index1"/>
      </w:pPr>
      <w:r w:rsidRPr="000C477A">
        <w:t>Localité</w:t>
      </w:r>
      <w:r>
        <w:tab/>
        <w:t>48</w:t>
      </w:r>
    </w:p>
    <w:p w:rsidR="00F25893" w:rsidRDefault="00F25893">
      <w:pPr>
        <w:pStyle w:val="Index1"/>
      </w:pPr>
      <w:r w:rsidRPr="000C477A">
        <w:t>locataire</w:t>
      </w:r>
      <w:r>
        <w:tab/>
        <w:t>21</w:t>
      </w:r>
    </w:p>
    <w:p w:rsidR="00F25893" w:rsidRDefault="00F25893">
      <w:pPr>
        <w:pStyle w:val="Index1"/>
      </w:pPr>
      <w:r w:rsidRPr="000C477A">
        <w:t>locataires</w:t>
      </w:r>
      <w:r>
        <w:tab/>
        <w:t>34, 112</w:t>
      </w:r>
    </w:p>
    <w:p w:rsidR="00F25893" w:rsidRDefault="00F25893">
      <w:pPr>
        <w:pStyle w:val="Index1"/>
      </w:pPr>
      <w:r w:rsidRPr="000C477A">
        <w:t>logement</w:t>
      </w:r>
      <w:r>
        <w:tab/>
        <w:t>16, 17, 18, 21, 27, 31, 34, 49, 50, 51, 68, 73, 79, 81, 96, 98, 106, 107, 110, 111, 112, 124, 125</w:t>
      </w:r>
    </w:p>
    <w:p w:rsidR="00F25893" w:rsidRDefault="00F25893">
      <w:pPr>
        <w:pStyle w:val="Index1"/>
      </w:pPr>
      <w:r w:rsidRPr="000C477A">
        <w:t>logements</w:t>
      </w:r>
      <w:r>
        <w:tab/>
        <w:t>31, 49, 51, 111, 124</w:t>
      </w:r>
    </w:p>
    <w:p w:rsidR="00F25893" w:rsidRDefault="00F25893">
      <w:pPr>
        <w:pStyle w:val="Index1"/>
      </w:pPr>
      <w:r w:rsidRPr="000C477A">
        <w:t>logeur</w:t>
      </w:r>
      <w:r>
        <w:tab/>
        <w:t>46, 48</w:t>
      </w:r>
    </w:p>
    <w:p w:rsidR="00F25893" w:rsidRDefault="00F25893">
      <w:pPr>
        <w:pStyle w:val="Index1"/>
      </w:pPr>
      <w:r w:rsidRPr="000C477A">
        <w:t>logeurs</w:t>
      </w:r>
      <w:r>
        <w:tab/>
        <w:t>34, 112</w:t>
      </w:r>
    </w:p>
    <w:p w:rsidR="00F25893" w:rsidRDefault="00F25893">
      <w:pPr>
        <w:pStyle w:val="Index1"/>
      </w:pPr>
      <w:r w:rsidRPr="000C477A">
        <w:t>logiciel communal</w:t>
      </w:r>
      <w:r>
        <w:tab/>
        <w:t>29, 92</w:t>
      </w:r>
    </w:p>
    <w:p w:rsidR="00F25893" w:rsidRDefault="00F25893">
      <w:pPr>
        <w:pStyle w:val="Index1"/>
      </w:pPr>
      <w:r w:rsidRPr="000C477A">
        <w:t>logiciels communaux</w:t>
      </w:r>
      <w:r>
        <w:tab/>
        <w:t>19</w:t>
      </w:r>
    </w:p>
    <w:p w:rsidR="00F25893" w:rsidRDefault="00F25893">
      <w:pPr>
        <w:pStyle w:val="Index1"/>
      </w:pPr>
      <w:r w:rsidRPr="000C477A">
        <w:rPr>
          <w:b/>
        </w:rPr>
        <w:t>Loi</w:t>
      </w:r>
      <w:r>
        <w:tab/>
        <w:t>7, 10, 11, 16, 35, 66, 81, 119</w:t>
      </w:r>
    </w:p>
    <w:p w:rsidR="00F25893" w:rsidRDefault="00F25893">
      <w:pPr>
        <w:pStyle w:val="Index1"/>
      </w:pPr>
      <w:r w:rsidRPr="000C477A">
        <w:t>Loi sur le contrôle des habitants</w:t>
      </w:r>
      <w:r>
        <w:tab/>
        <w:t>7</w:t>
      </w:r>
    </w:p>
    <w:p w:rsidR="00F25893" w:rsidRDefault="00F25893">
      <w:pPr>
        <w:pStyle w:val="Index1"/>
      </w:pPr>
      <w:r w:rsidRPr="000C477A">
        <w:t>loue la chambre</w:t>
      </w:r>
      <w:r>
        <w:tab/>
        <w:t>51</w:t>
      </w:r>
    </w:p>
    <w:p w:rsidR="00F25893" w:rsidRDefault="00F25893">
      <w:pPr>
        <w:pStyle w:val="Index1"/>
      </w:pPr>
      <w:r w:rsidRPr="000C477A">
        <w:t>loue sa chambre</w:t>
      </w:r>
      <w:r>
        <w:tab/>
        <w:t>51</w:t>
      </w:r>
    </w:p>
    <w:p w:rsidR="00F25893" w:rsidRDefault="00F25893">
      <w:pPr>
        <w:pStyle w:val="Index1"/>
      </w:pPr>
      <w:r w:rsidRPr="000C477A">
        <w:t>louent</w:t>
      </w:r>
      <w:r>
        <w:tab/>
        <w:t>73</w:t>
      </w:r>
    </w:p>
    <w:p w:rsidR="00F25893" w:rsidRDefault="00F25893">
      <w:pPr>
        <w:pStyle w:val="Index1"/>
      </w:pPr>
      <w:r w:rsidRPr="000C477A">
        <w:rPr>
          <w:color w:val="000000"/>
        </w:rPr>
        <w:t>LPP</w:t>
      </w:r>
      <w:r>
        <w:tab/>
        <w:t>86</w:t>
      </w:r>
    </w:p>
    <w:p w:rsidR="00F25893" w:rsidRDefault="00F25893">
      <w:pPr>
        <w:pStyle w:val="Index1"/>
      </w:pPr>
      <w:r w:rsidRPr="000C477A">
        <w:t>maisons contiguës</w:t>
      </w:r>
      <w:r>
        <w:tab/>
        <w:t>49</w:t>
      </w:r>
    </w:p>
    <w:p w:rsidR="00F25893" w:rsidRDefault="00F25893">
      <w:pPr>
        <w:pStyle w:val="Index1"/>
      </w:pPr>
      <w:r w:rsidRPr="000C477A">
        <w:t>maisons d’éducation</w:t>
      </w:r>
      <w:r>
        <w:tab/>
        <w:t>49, 50, 109</w:t>
      </w:r>
    </w:p>
    <w:p w:rsidR="00F25893" w:rsidRDefault="00F25893">
      <w:pPr>
        <w:pStyle w:val="Index1"/>
      </w:pPr>
      <w:r w:rsidRPr="000C477A">
        <w:t>Maisons d'éducation</w:t>
      </w:r>
      <w:r>
        <w:tab/>
        <w:t>91, 109</w:t>
      </w:r>
    </w:p>
    <w:p w:rsidR="00F25893" w:rsidRDefault="00F25893">
      <w:pPr>
        <w:pStyle w:val="Index1"/>
      </w:pPr>
      <w:r w:rsidRPr="000C477A">
        <w:rPr>
          <w:b/>
        </w:rPr>
        <w:t>majeur</w:t>
      </w:r>
      <w:r>
        <w:tab/>
        <w:t>82, 83, 105, 106</w:t>
      </w:r>
    </w:p>
    <w:p w:rsidR="00F25893" w:rsidRDefault="00F25893">
      <w:pPr>
        <w:pStyle w:val="Index1"/>
      </w:pPr>
      <w:r w:rsidRPr="000C477A">
        <w:t>majeures</w:t>
      </w:r>
      <w:r>
        <w:tab/>
        <w:t>78</w:t>
      </w:r>
    </w:p>
    <w:p w:rsidR="00F25893" w:rsidRDefault="00F25893">
      <w:pPr>
        <w:pStyle w:val="Index1"/>
      </w:pPr>
      <w:r w:rsidRPr="000C477A">
        <w:t>majorité</w:t>
      </w:r>
      <w:r>
        <w:tab/>
        <w:t>78, 81, 88</w:t>
      </w:r>
    </w:p>
    <w:p w:rsidR="00F25893" w:rsidRDefault="00F25893">
      <w:pPr>
        <w:pStyle w:val="Index1"/>
      </w:pPr>
      <w:r>
        <w:t>Majorité</w:t>
      </w:r>
      <w:r>
        <w:tab/>
        <w:t>78</w:t>
      </w:r>
    </w:p>
    <w:p w:rsidR="00F25893" w:rsidRDefault="00F25893">
      <w:pPr>
        <w:pStyle w:val="Index1"/>
      </w:pPr>
      <w:r w:rsidRPr="000C477A">
        <w:t>mandat de prestations</w:t>
      </w:r>
      <w:r>
        <w:tab/>
        <w:t>114</w:t>
      </w:r>
    </w:p>
    <w:p w:rsidR="00F25893" w:rsidRDefault="00F25893">
      <w:pPr>
        <w:pStyle w:val="Index1"/>
      </w:pPr>
      <w:r w:rsidRPr="000C477A">
        <w:t>mandataire</w:t>
      </w:r>
      <w:r>
        <w:tab/>
        <w:t>127</w:t>
      </w:r>
    </w:p>
    <w:p w:rsidR="00F25893" w:rsidRDefault="00F25893">
      <w:pPr>
        <w:pStyle w:val="Index1"/>
      </w:pPr>
      <w:r w:rsidRPr="000C477A">
        <w:t>mari</w:t>
      </w:r>
      <w:r>
        <w:tab/>
        <w:t>65</w:t>
      </w:r>
    </w:p>
    <w:p w:rsidR="00F25893" w:rsidRDefault="00F25893">
      <w:pPr>
        <w:pStyle w:val="Index1"/>
      </w:pPr>
      <w:r w:rsidRPr="000C477A">
        <w:t>mariage</w:t>
      </w:r>
      <w:r>
        <w:tab/>
        <w:t>24, 36, 41, 61, 62, 63, 65, 66, 68, 69, 72, 81, 83, 84, 85, 130</w:t>
      </w:r>
    </w:p>
    <w:p w:rsidR="00F25893" w:rsidRDefault="00F25893">
      <w:pPr>
        <w:pStyle w:val="Index1"/>
      </w:pPr>
      <w:r w:rsidRPr="000C477A">
        <w:t>marié</w:t>
      </w:r>
      <w:r>
        <w:tab/>
        <w:t>41, 76, 82, 83</w:t>
      </w:r>
    </w:p>
    <w:p w:rsidR="00F25893" w:rsidRDefault="00F25893">
      <w:pPr>
        <w:pStyle w:val="Index1"/>
      </w:pPr>
      <w:r w:rsidRPr="000C477A">
        <w:t>Marié</w:t>
      </w:r>
      <w:r>
        <w:tab/>
        <w:t>41, 96, 97, 98, 106, 107</w:t>
      </w:r>
    </w:p>
    <w:p w:rsidR="00F25893" w:rsidRDefault="00F25893">
      <w:pPr>
        <w:pStyle w:val="Index1"/>
      </w:pPr>
      <w:r w:rsidRPr="000C477A">
        <w:t>mariée</w:t>
      </w:r>
      <w:r>
        <w:tab/>
        <w:t>81, 82, 83</w:t>
      </w:r>
    </w:p>
    <w:p w:rsidR="00F25893" w:rsidRDefault="00F25893">
      <w:pPr>
        <w:pStyle w:val="Index1"/>
      </w:pPr>
      <w:r w:rsidRPr="000C477A">
        <w:t>marier</w:t>
      </w:r>
      <w:r>
        <w:tab/>
        <w:t>62</w:t>
      </w:r>
    </w:p>
    <w:p w:rsidR="00F25893" w:rsidRDefault="00F25893">
      <w:pPr>
        <w:pStyle w:val="Index1"/>
      </w:pPr>
      <w:r w:rsidRPr="000C477A">
        <w:t>mariés</w:t>
      </w:r>
      <w:r>
        <w:tab/>
        <w:t>24, 60</w:t>
      </w:r>
    </w:p>
    <w:p w:rsidR="00F25893" w:rsidRDefault="00F25893">
      <w:pPr>
        <w:pStyle w:val="Index1"/>
      </w:pPr>
      <w:r w:rsidRPr="000C477A">
        <w:t>masculin</w:t>
      </w:r>
      <w:r>
        <w:tab/>
        <w:t>40</w:t>
      </w:r>
    </w:p>
    <w:p w:rsidR="00F25893" w:rsidRDefault="00F25893">
      <w:pPr>
        <w:pStyle w:val="Index1"/>
      </w:pPr>
      <w:r w:rsidRPr="000C477A">
        <w:t>maternelle</w:t>
      </w:r>
      <w:r>
        <w:tab/>
        <w:t>61</w:t>
      </w:r>
    </w:p>
    <w:p w:rsidR="00F25893" w:rsidRDefault="00F25893">
      <w:pPr>
        <w:pStyle w:val="Index1"/>
      </w:pPr>
      <w:r w:rsidRPr="000C477A">
        <w:t>matrimoniale</w:t>
      </w:r>
      <w:r>
        <w:tab/>
        <w:t>61</w:t>
      </w:r>
    </w:p>
    <w:p w:rsidR="00F25893" w:rsidRDefault="00F25893">
      <w:pPr>
        <w:pStyle w:val="Index1"/>
      </w:pPr>
      <w:r>
        <w:t>matrimoniaux</w:t>
      </w:r>
      <w:r>
        <w:tab/>
        <w:t>65, 66</w:t>
      </w:r>
    </w:p>
    <w:p w:rsidR="00F25893" w:rsidRDefault="00F25893">
      <w:pPr>
        <w:pStyle w:val="Index1"/>
      </w:pPr>
      <w:r w:rsidRPr="000C477A">
        <w:t>médicaux-sociaux</w:t>
      </w:r>
      <w:r>
        <w:tab/>
        <w:t>49, 50</w:t>
      </w:r>
    </w:p>
    <w:p w:rsidR="00F25893" w:rsidRDefault="00F25893">
      <w:pPr>
        <w:pStyle w:val="Index1"/>
      </w:pPr>
      <w:r w:rsidRPr="000C477A">
        <w:t>médico-sociaux</w:t>
      </w:r>
      <w:r>
        <w:tab/>
        <w:t>91, 93, 99</w:t>
      </w:r>
    </w:p>
    <w:p w:rsidR="00F25893" w:rsidRDefault="00F25893">
      <w:pPr>
        <w:pStyle w:val="Index1"/>
      </w:pPr>
      <w:r w:rsidRPr="000C477A">
        <w:t>mélange de personnes</w:t>
      </w:r>
      <w:r>
        <w:tab/>
        <w:t>124</w:t>
      </w:r>
    </w:p>
    <w:p w:rsidR="00F25893" w:rsidRDefault="00F25893">
      <w:pPr>
        <w:pStyle w:val="Index1"/>
      </w:pPr>
      <w:r w:rsidRPr="000C477A">
        <w:rPr>
          <w:lang w:eastAsia="en-US"/>
        </w:rPr>
        <w:t>ménage</w:t>
      </w:r>
      <w:r>
        <w:tab/>
        <w:t>18, 29, 31, 32, 34, 42, 48, 49, 50, 51, 52, 55, 56, 57, 63, 80, 81, 87, 88, 91, 92, 93, 95, 96, 97, 98, 100, 104, 105, 106, 107, 108, 110, 111, 112, 120, 124</w:t>
      </w:r>
    </w:p>
    <w:p w:rsidR="00F25893" w:rsidRDefault="00F25893">
      <w:pPr>
        <w:pStyle w:val="Index1"/>
      </w:pPr>
      <w:r w:rsidRPr="000C477A">
        <w:t>ménage administratif</w:t>
      </w:r>
      <w:r>
        <w:tab/>
        <w:t>48, 49, 50, 51</w:t>
      </w:r>
    </w:p>
    <w:p w:rsidR="00F25893" w:rsidRDefault="000221C2">
      <w:pPr>
        <w:pStyle w:val="Index1"/>
      </w:pPr>
      <w:r>
        <w:rPr>
          <w:lang w:val="fr-CH" w:eastAsia="fr-CH"/>
        </w:rPr>
        <w:drawing>
          <wp:anchor distT="0" distB="0" distL="114300" distR="114300" simplePos="0" relativeHeight="251979264" behindDoc="0" locked="0" layoutInCell="1" allowOverlap="1" wp14:anchorId="10F9C0A1" wp14:editId="585F9397">
            <wp:simplePos x="0" y="0"/>
            <wp:positionH relativeFrom="column">
              <wp:posOffset>2772410</wp:posOffset>
            </wp:positionH>
            <wp:positionV relativeFrom="paragraph">
              <wp:posOffset>-641350</wp:posOffset>
            </wp:positionV>
            <wp:extent cx="738505" cy="408940"/>
            <wp:effectExtent l="0" t="0" r="4445" b="0"/>
            <wp:wrapNone/>
            <wp:docPr id="341" name="Image 3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25893" w:rsidRPr="000C477A">
        <w:t>ménage collectif</w:t>
      </w:r>
      <w:r w:rsidR="00F25893">
        <w:tab/>
        <w:t>49, 50, 95, 98, 104, 106, 108, 124</w:t>
      </w:r>
    </w:p>
    <w:p w:rsidR="00F25893" w:rsidRDefault="00F25893">
      <w:pPr>
        <w:pStyle w:val="Index1"/>
      </w:pPr>
      <w:r w:rsidRPr="000C477A">
        <w:t>Ménage collectif</w:t>
      </w:r>
      <w:r>
        <w:tab/>
        <w:t>91</w:t>
      </w:r>
    </w:p>
    <w:p w:rsidR="00F25893" w:rsidRDefault="00F25893">
      <w:pPr>
        <w:pStyle w:val="Index1"/>
      </w:pPr>
      <w:r w:rsidRPr="000C477A">
        <w:t>ménage privé</w:t>
      </w:r>
      <w:r>
        <w:tab/>
        <w:t>49, 50, 51, 52, 98, 106, 124</w:t>
      </w:r>
    </w:p>
    <w:p w:rsidR="00F25893" w:rsidRPr="00CF1757" w:rsidRDefault="00F25893">
      <w:pPr>
        <w:pStyle w:val="Index1"/>
      </w:pPr>
      <w:r w:rsidRPr="00CF1757">
        <w:t>ménages</w:t>
      </w:r>
      <w:r w:rsidRPr="00CF1757">
        <w:tab/>
        <w:t>10, 18, 33, 49, 50, 54, 91, 92, 93, 124</w:t>
      </w:r>
    </w:p>
    <w:p w:rsidR="00F25893" w:rsidRPr="00CF1757" w:rsidRDefault="00F25893">
      <w:pPr>
        <w:pStyle w:val="Index1"/>
      </w:pPr>
      <w:r w:rsidRPr="00CF1757">
        <w:t>ménages collectifs</w:t>
      </w:r>
      <w:r w:rsidRPr="00CF1757">
        <w:tab/>
        <w:t>10, 18, 33, 49, 50, 54, 91, 92, 93</w:t>
      </w:r>
    </w:p>
    <w:p w:rsidR="00F25893" w:rsidRPr="00CF1757" w:rsidRDefault="00F25893">
      <w:pPr>
        <w:pStyle w:val="Index1"/>
      </w:pPr>
      <w:r w:rsidRPr="00CF1757">
        <w:t>Ménages collectifs</w:t>
      </w:r>
      <w:r w:rsidRPr="00CF1757">
        <w:tab/>
        <w:t>28, 48, 49, 50, 91, 112</w:t>
      </w:r>
    </w:p>
    <w:p w:rsidR="00F25893" w:rsidRPr="00CF1757" w:rsidRDefault="00F25893">
      <w:pPr>
        <w:pStyle w:val="Index1"/>
      </w:pPr>
      <w:r w:rsidRPr="00CF1757">
        <w:t>mère</w:t>
      </w:r>
      <w:r w:rsidRPr="00CF1757">
        <w:tab/>
        <w:t>23, 24, 40, 60, 61, 62, 66, 69, 70</w:t>
      </w:r>
    </w:p>
    <w:p w:rsidR="00F25893" w:rsidRPr="00CF1757" w:rsidRDefault="00F25893">
      <w:pPr>
        <w:pStyle w:val="Index1"/>
      </w:pPr>
      <w:r w:rsidRPr="00CF1757">
        <w:t>Mère célibataire</w:t>
      </w:r>
      <w:r w:rsidRPr="00CF1757">
        <w:tab/>
        <w:t>60</w:t>
      </w:r>
    </w:p>
    <w:p w:rsidR="00F25893" w:rsidRPr="00CF1757" w:rsidRDefault="00F25893">
      <w:pPr>
        <w:pStyle w:val="Index1"/>
      </w:pPr>
      <w:r w:rsidRPr="00CF1757">
        <w:t>mesure d'interdiction</w:t>
      </w:r>
      <w:r w:rsidRPr="00CF1757">
        <w:tab/>
        <w:t>61, 66</w:t>
      </w:r>
    </w:p>
    <w:p w:rsidR="00F25893" w:rsidRPr="00CF1757" w:rsidRDefault="00F25893">
      <w:pPr>
        <w:pStyle w:val="Index1"/>
      </w:pPr>
      <w:r w:rsidRPr="00CF1757">
        <w:t>migration</w:t>
      </w:r>
      <w:r w:rsidRPr="00CF1757">
        <w:tab/>
        <w:t>16, 33, 54, 113</w:t>
      </w:r>
    </w:p>
    <w:p w:rsidR="00F25893" w:rsidRPr="00CF1757" w:rsidRDefault="00F25893">
      <w:pPr>
        <w:pStyle w:val="Index1"/>
      </w:pPr>
      <w:r w:rsidRPr="00CF1757">
        <w:t>mineur</w:t>
      </w:r>
      <w:r w:rsidRPr="00CF1757">
        <w:tab/>
        <w:t>70, 81, 82, 83, 87, 88, 105, 106</w:t>
      </w:r>
    </w:p>
    <w:p w:rsidR="00F25893" w:rsidRPr="00CF1757" w:rsidRDefault="00F25893">
      <w:pPr>
        <w:pStyle w:val="Index1"/>
      </w:pPr>
      <w:r w:rsidRPr="00CF1757">
        <w:t>mineurs</w:t>
      </w:r>
      <w:r w:rsidRPr="00CF1757">
        <w:tab/>
        <w:t>32, 33, 34, 54, 55, 81, 87, 100</w:t>
      </w:r>
    </w:p>
    <w:p w:rsidR="00F25893" w:rsidRPr="00CF1757" w:rsidRDefault="00F25893">
      <w:pPr>
        <w:pStyle w:val="Index1"/>
      </w:pPr>
      <w:r w:rsidRPr="00CF1757">
        <w:t>mobil home</w:t>
      </w:r>
      <w:r w:rsidRPr="00CF1757">
        <w:tab/>
        <w:t>51</w:t>
      </w:r>
    </w:p>
    <w:p w:rsidR="00F25893" w:rsidRDefault="00F25893">
      <w:pPr>
        <w:pStyle w:val="Index1"/>
      </w:pPr>
      <w:r w:rsidRPr="00CF1757">
        <w:t>mobilier</w:t>
      </w:r>
      <w:r>
        <w:tab/>
        <w:t>11, 80, 81, 86</w:t>
      </w:r>
    </w:p>
    <w:p w:rsidR="00F25893" w:rsidRDefault="00F25893">
      <w:pPr>
        <w:pStyle w:val="Index1"/>
      </w:pPr>
      <w:r w:rsidRPr="000C477A">
        <w:t>mobiliers</w:t>
      </w:r>
      <w:r>
        <w:tab/>
        <w:t>80, 81</w:t>
      </w:r>
    </w:p>
    <w:p w:rsidR="00F25893" w:rsidRDefault="00F25893">
      <w:pPr>
        <w:pStyle w:val="Index1"/>
      </w:pPr>
      <w:r w:rsidRPr="000C477A">
        <w:t>monastères</w:t>
      </w:r>
      <w:r>
        <w:tab/>
        <w:t>49, 50, 91, 108, 112</w:t>
      </w:r>
    </w:p>
    <w:p w:rsidR="00F25893" w:rsidRDefault="00F25893">
      <w:pPr>
        <w:pStyle w:val="Index1"/>
      </w:pPr>
      <w:r w:rsidRPr="000C477A">
        <w:t>motifs d’empêchement</w:t>
      </w:r>
      <w:r>
        <w:tab/>
        <w:t>62, 67</w:t>
      </w:r>
    </w:p>
    <w:p w:rsidR="00F25893" w:rsidRDefault="00F25893">
      <w:pPr>
        <w:pStyle w:val="Index1"/>
      </w:pPr>
      <w:r w:rsidRPr="000C477A">
        <w:t>naissance</w:t>
      </w:r>
      <w:r>
        <w:tab/>
        <w:t>35, 37, 38, 39, 40, 45, 47, 59, 60, 61, 70, 92, 93, 95, 102, 104, 130</w:t>
      </w:r>
    </w:p>
    <w:p w:rsidR="00F25893" w:rsidRDefault="00F25893">
      <w:pPr>
        <w:pStyle w:val="Index1"/>
      </w:pPr>
      <w:r w:rsidRPr="000C477A">
        <w:t>Naissance</w:t>
      </w:r>
      <w:r>
        <w:tab/>
        <w:t>39, 59</w:t>
      </w:r>
    </w:p>
    <w:p w:rsidR="00F25893" w:rsidRDefault="00F25893">
      <w:pPr>
        <w:pStyle w:val="Index1"/>
      </w:pPr>
      <w:r w:rsidRPr="000C477A">
        <w:t>naissances</w:t>
      </w:r>
      <w:r>
        <w:tab/>
        <w:t>38, 42, 55</w:t>
      </w:r>
    </w:p>
    <w:p w:rsidR="00F25893" w:rsidRDefault="00F25893">
      <w:pPr>
        <w:pStyle w:val="Index1"/>
      </w:pPr>
      <w:r w:rsidRPr="000C477A">
        <w:t>NAL</w:t>
      </w:r>
      <w:r>
        <w:tab/>
        <w:t>16, 112</w:t>
      </w:r>
    </w:p>
    <w:p w:rsidR="00F25893" w:rsidRDefault="00F25893">
      <w:pPr>
        <w:pStyle w:val="Index1"/>
      </w:pPr>
      <w:r w:rsidRPr="000C477A">
        <w:t>nationalité</w:t>
      </w:r>
      <w:r>
        <w:tab/>
        <w:t>29, 31, 36, 37, 38, 39, 40, 41, 42, 43, 44, 55, 59, 60, 62, 66, 67, 68, 72</w:t>
      </w:r>
    </w:p>
    <w:p w:rsidR="00F25893" w:rsidRDefault="00F25893">
      <w:pPr>
        <w:pStyle w:val="Index1"/>
      </w:pPr>
      <w:r>
        <w:t>Nationalité</w:t>
      </w:r>
      <w:r>
        <w:tab/>
        <w:t>42, 43, 92, 93, 95, 102, 104</w:t>
      </w:r>
    </w:p>
    <w:p w:rsidR="00F25893" w:rsidRDefault="00F25893">
      <w:pPr>
        <w:pStyle w:val="Index1"/>
      </w:pPr>
      <w:r w:rsidRPr="000C477A">
        <w:t>nationalité suisse</w:t>
      </w:r>
      <w:r>
        <w:tab/>
        <w:t>29, 31, 37, 39, 40, 41, 42, 43, 44, 55, 60, 68, 72</w:t>
      </w:r>
    </w:p>
    <w:p w:rsidR="00F25893" w:rsidRDefault="00F25893">
      <w:pPr>
        <w:pStyle w:val="Index1"/>
      </w:pPr>
      <w:r w:rsidRPr="000C477A">
        <w:t>naturalisation</w:t>
      </w:r>
      <w:r>
        <w:tab/>
        <w:t>17, 72, 84, 85</w:t>
      </w:r>
    </w:p>
    <w:p w:rsidR="00F25893" w:rsidRDefault="00F25893">
      <w:pPr>
        <w:pStyle w:val="Index1"/>
      </w:pPr>
      <w:r w:rsidRPr="000C477A">
        <w:t>naturalisations</w:t>
      </w:r>
      <w:r>
        <w:tab/>
        <w:t>63, 65, 66, 69, 70, 71, 72</w:t>
      </w:r>
    </w:p>
    <w:p w:rsidR="00F25893" w:rsidRDefault="00F25893">
      <w:pPr>
        <w:pStyle w:val="Index1"/>
      </w:pPr>
      <w:r>
        <w:t>Naturalisations</w:t>
      </w:r>
      <w:r>
        <w:tab/>
        <w:t>72</w:t>
      </w:r>
    </w:p>
    <w:p w:rsidR="00F25893" w:rsidRDefault="00F25893">
      <w:pPr>
        <w:pStyle w:val="Index1"/>
      </w:pPr>
      <w:r w:rsidRPr="000C477A">
        <w:t>NAVS13</w:t>
      </w:r>
      <w:r>
        <w:tab/>
        <w:t>16, 18, 93, 95, 102, 104</w:t>
      </w:r>
    </w:p>
    <w:p w:rsidR="00F25893" w:rsidRDefault="00F25893">
      <w:pPr>
        <w:pStyle w:val="Index1"/>
      </w:pPr>
      <w:r w:rsidRPr="000C477A">
        <w:t>NIP</w:t>
      </w:r>
      <w:r>
        <w:tab/>
        <w:t>16, 35</w:t>
      </w:r>
    </w:p>
    <w:p w:rsidR="00F25893" w:rsidRDefault="00F25893">
      <w:pPr>
        <w:pStyle w:val="Index1"/>
      </w:pPr>
      <w:r w:rsidRPr="000C477A">
        <w:t>nom</w:t>
      </w:r>
      <w:r>
        <w:tab/>
        <w:t>17, 21, 31, 36, 37, 39, 40, 43, 44, 46, 47, 48, 60, 61, 68, 69, 70, 81, 82, 112, 115</w:t>
      </w:r>
    </w:p>
    <w:p w:rsidR="00F25893" w:rsidRDefault="00F25893">
      <w:pPr>
        <w:pStyle w:val="Index1"/>
      </w:pPr>
      <w:r w:rsidRPr="000C477A">
        <w:t>Nom</w:t>
      </w:r>
      <w:r>
        <w:tab/>
        <w:t>36, 37, 48, 63, 92, 93, 95, 102, 104</w:t>
      </w:r>
    </w:p>
    <w:p w:rsidR="00F25893" w:rsidRDefault="00F25893">
      <w:pPr>
        <w:pStyle w:val="Index1"/>
      </w:pPr>
      <w:r w:rsidRPr="000C477A">
        <w:t>nom alias</w:t>
      </w:r>
      <w:r>
        <w:tab/>
        <w:t>37</w:t>
      </w:r>
    </w:p>
    <w:p w:rsidR="00F25893" w:rsidRDefault="00F25893">
      <w:pPr>
        <w:pStyle w:val="Index1"/>
      </w:pPr>
      <w:r w:rsidRPr="000C477A">
        <w:t>Nom alias</w:t>
      </w:r>
      <w:r>
        <w:tab/>
        <w:t>37</w:t>
      </w:r>
    </w:p>
    <w:p w:rsidR="00F25893" w:rsidRDefault="00F25893">
      <w:pPr>
        <w:pStyle w:val="Index1"/>
      </w:pPr>
      <w:r w:rsidRPr="000C477A">
        <w:t>nom d’alliance</w:t>
      </w:r>
      <w:r>
        <w:tab/>
        <w:t>37</w:t>
      </w:r>
    </w:p>
    <w:p w:rsidR="00F25893" w:rsidRDefault="00F25893">
      <w:pPr>
        <w:pStyle w:val="Index1"/>
      </w:pPr>
      <w:r w:rsidRPr="000C477A">
        <w:t>Nom d’alliance</w:t>
      </w:r>
      <w:r>
        <w:tab/>
        <w:t>37</w:t>
      </w:r>
    </w:p>
    <w:p w:rsidR="00F25893" w:rsidRDefault="00F25893">
      <w:pPr>
        <w:pStyle w:val="Index1"/>
      </w:pPr>
      <w:r w:rsidRPr="000C477A">
        <w:t>nom d’artiste</w:t>
      </w:r>
      <w:r>
        <w:tab/>
        <w:t>37</w:t>
      </w:r>
    </w:p>
    <w:p w:rsidR="00F25893" w:rsidRDefault="00F25893">
      <w:pPr>
        <w:pStyle w:val="Index1"/>
      </w:pPr>
      <w:r w:rsidRPr="000C477A">
        <w:t>nom d’ordre religieux</w:t>
      </w:r>
      <w:r>
        <w:tab/>
        <w:t>37</w:t>
      </w:r>
    </w:p>
    <w:p w:rsidR="00F25893" w:rsidRDefault="00F25893">
      <w:pPr>
        <w:pStyle w:val="Index1"/>
      </w:pPr>
      <w:r w:rsidRPr="000C477A">
        <w:t>Nom d’usage</w:t>
      </w:r>
      <w:r>
        <w:tab/>
        <w:t>37</w:t>
      </w:r>
    </w:p>
    <w:p w:rsidR="00F25893" w:rsidRDefault="00F25893">
      <w:pPr>
        <w:pStyle w:val="Index1"/>
      </w:pPr>
      <w:r w:rsidRPr="000C477A">
        <w:t>nom de célibataire</w:t>
      </w:r>
      <w:r>
        <w:tab/>
        <w:t>36, 37, 40, 69</w:t>
      </w:r>
    </w:p>
    <w:p w:rsidR="00F25893" w:rsidRDefault="00F25893">
      <w:pPr>
        <w:pStyle w:val="Index1"/>
      </w:pPr>
      <w:r w:rsidRPr="000C477A">
        <w:t>Nom de célibataire</w:t>
      </w:r>
      <w:r>
        <w:tab/>
        <w:t>36</w:t>
      </w:r>
    </w:p>
    <w:p w:rsidR="00F25893" w:rsidRDefault="00F25893">
      <w:pPr>
        <w:pStyle w:val="Index1"/>
      </w:pPr>
      <w:r w:rsidRPr="000C477A">
        <w:t>nom de jeune homme du mari</w:t>
      </w:r>
      <w:r>
        <w:tab/>
        <w:t>40</w:t>
      </w:r>
    </w:p>
    <w:p w:rsidR="00F25893" w:rsidRDefault="00F25893">
      <w:pPr>
        <w:pStyle w:val="Index1"/>
      </w:pPr>
      <w:r w:rsidRPr="000C477A">
        <w:t>nom de la commune</w:t>
      </w:r>
      <w:r>
        <w:tab/>
        <w:t>39, 47</w:t>
      </w:r>
    </w:p>
    <w:p w:rsidR="00F25893" w:rsidRDefault="00F25893">
      <w:pPr>
        <w:pStyle w:val="Index1"/>
      </w:pPr>
      <w:r w:rsidRPr="000C477A">
        <w:t>nom du partenariat</w:t>
      </w:r>
      <w:r>
        <w:tab/>
        <w:t>37</w:t>
      </w:r>
    </w:p>
    <w:p w:rsidR="00F25893" w:rsidRDefault="00F25893">
      <w:pPr>
        <w:pStyle w:val="Index1"/>
      </w:pPr>
      <w:r w:rsidRPr="000C477A">
        <w:t>nom officiel</w:t>
      </w:r>
      <w:r>
        <w:tab/>
        <w:t>31, 36, 37</w:t>
      </w:r>
    </w:p>
    <w:p w:rsidR="00F25893" w:rsidRDefault="00F25893">
      <w:pPr>
        <w:pStyle w:val="Index1"/>
      </w:pPr>
      <w:r w:rsidRPr="000C477A">
        <w:t>Nom officiel</w:t>
      </w:r>
      <w:r>
        <w:tab/>
        <w:t>36, 92</w:t>
      </w:r>
    </w:p>
    <w:p w:rsidR="00F25893" w:rsidRDefault="00F25893">
      <w:pPr>
        <w:pStyle w:val="Index1"/>
      </w:pPr>
      <w:r w:rsidRPr="000C477A">
        <w:t>nombre de personnes</w:t>
      </w:r>
      <w:r>
        <w:tab/>
        <w:t>124</w:t>
      </w:r>
    </w:p>
    <w:p w:rsidR="00F25893" w:rsidRDefault="00F25893">
      <w:pPr>
        <w:pStyle w:val="Index1"/>
      </w:pPr>
      <w:r w:rsidRPr="000C477A">
        <w:t>nombre de pièces</w:t>
      </w:r>
      <w:r>
        <w:tab/>
        <w:t>51, 112, 124</w:t>
      </w:r>
    </w:p>
    <w:p w:rsidR="00F25893" w:rsidRDefault="00F25893">
      <w:pPr>
        <w:pStyle w:val="Index1"/>
      </w:pPr>
      <w:r w:rsidRPr="000C477A">
        <w:t>nomenclature</w:t>
      </w:r>
      <w:r>
        <w:tab/>
        <w:t>39, 43, 46, 47, 52</w:t>
      </w:r>
    </w:p>
    <w:p w:rsidR="00F25893" w:rsidRDefault="00F25893">
      <w:pPr>
        <w:pStyle w:val="Index1"/>
      </w:pPr>
      <w:r w:rsidRPr="000C477A">
        <w:t>Nomenclature</w:t>
      </w:r>
      <w:r>
        <w:tab/>
        <w:t>45</w:t>
      </w:r>
    </w:p>
    <w:p w:rsidR="00F25893" w:rsidRPr="00CF1757" w:rsidRDefault="00F25893">
      <w:pPr>
        <w:pStyle w:val="Index1"/>
      </w:pPr>
      <w:r w:rsidRPr="00CF1757">
        <w:t>Nomenclatures</w:t>
      </w:r>
      <w:r w:rsidRPr="00CF1757">
        <w:tab/>
        <w:t>12, 35</w:t>
      </w:r>
    </w:p>
    <w:p w:rsidR="00F25893" w:rsidRPr="00CF1757" w:rsidRDefault="00F25893">
      <w:pPr>
        <w:pStyle w:val="Index1"/>
      </w:pPr>
      <w:r w:rsidRPr="00CF1757">
        <w:t>noms enregistrés</w:t>
      </w:r>
      <w:r w:rsidRPr="00CF1757">
        <w:tab/>
        <w:t>31, 36</w:t>
      </w:r>
    </w:p>
    <w:p w:rsidR="00F25893" w:rsidRPr="00CF1757" w:rsidRDefault="00F25893">
      <w:pPr>
        <w:pStyle w:val="Index1"/>
      </w:pPr>
      <w:r w:rsidRPr="00CF1757">
        <w:t>notaire</w:t>
      </w:r>
      <w:r w:rsidRPr="00CF1757">
        <w:tab/>
        <w:t>65</w:t>
      </w:r>
    </w:p>
    <w:p w:rsidR="00F25893" w:rsidRPr="00CF1757" w:rsidRDefault="00F25893">
      <w:pPr>
        <w:pStyle w:val="Index1"/>
      </w:pPr>
      <w:r w:rsidRPr="00CF1757">
        <w:t>Notaires</w:t>
      </w:r>
      <w:r w:rsidRPr="00CF1757">
        <w:tab/>
        <w:t>130</w:t>
      </w:r>
    </w:p>
    <w:p w:rsidR="00F25893" w:rsidRPr="00CF1757" w:rsidRDefault="00F25893">
      <w:pPr>
        <w:pStyle w:val="Index1"/>
      </w:pPr>
      <w:r w:rsidRPr="00CF1757">
        <w:t>Numéro administratif de logement</w:t>
      </w:r>
      <w:r w:rsidRPr="00CF1757">
        <w:tab/>
        <w:t>16</w:t>
      </w:r>
    </w:p>
    <w:p w:rsidR="00F25893" w:rsidRPr="00CF1757" w:rsidRDefault="00F25893">
      <w:pPr>
        <w:pStyle w:val="Index1"/>
      </w:pPr>
      <w:r w:rsidRPr="00CF1757">
        <w:t>numéro d’assuré</w:t>
      </w:r>
      <w:r w:rsidRPr="00CF1757">
        <w:tab/>
        <w:t>31, 35, 36</w:t>
      </w:r>
    </w:p>
    <w:p w:rsidR="00F25893" w:rsidRPr="00CF1757" w:rsidRDefault="00F25893">
      <w:pPr>
        <w:pStyle w:val="Index1"/>
      </w:pPr>
      <w:r w:rsidRPr="00CF1757">
        <w:t>Numéro d’assuré</w:t>
      </w:r>
      <w:r w:rsidRPr="00CF1757">
        <w:tab/>
        <w:t>35, 92</w:t>
      </w:r>
    </w:p>
    <w:p w:rsidR="00F25893" w:rsidRPr="00CF1757" w:rsidRDefault="00F25893">
      <w:pPr>
        <w:pStyle w:val="Index1"/>
      </w:pPr>
      <w:r w:rsidRPr="00CF1757">
        <w:t>numéro d’identification</w:t>
      </w:r>
      <w:r w:rsidRPr="00CF1757">
        <w:tab/>
        <w:t>35, 49</w:t>
      </w:r>
    </w:p>
    <w:p w:rsidR="00F25893" w:rsidRPr="00CF1757" w:rsidRDefault="00F25893">
      <w:pPr>
        <w:pStyle w:val="Index1"/>
      </w:pPr>
      <w:r w:rsidRPr="00CF1757">
        <w:t>Numéro d’identification de personnes</w:t>
      </w:r>
      <w:r w:rsidRPr="00CF1757">
        <w:tab/>
        <w:t>16</w:t>
      </w:r>
    </w:p>
    <w:p w:rsidR="00F25893" w:rsidRPr="00CF1757" w:rsidRDefault="00F25893">
      <w:pPr>
        <w:pStyle w:val="Index1"/>
      </w:pPr>
      <w:r w:rsidRPr="00CF1757">
        <w:t>numéro de logement</w:t>
      </w:r>
      <w:r w:rsidRPr="00CF1757">
        <w:tab/>
        <w:t>34, 79, 81</w:t>
      </w:r>
    </w:p>
    <w:p w:rsidR="00F25893" w:rsidRPr="00CF1757" w:rsidRDefault="00F25893">
      <w:pPr>
        <w:pStyle w:val="Index1"/>
      </w:pPr>
      <w:r w:rsidRPr="00CF1757">
        <w:t>numéro de maison</w:t>
      </w:r>
      <w:r w:rsidRPr="00CF1757">
        <w:tab/>
        <w:t>48</w:t>
      </w:r>
    </w:p>
    <w:p w:rsidR="00F25893" w:rsidRPr="00CF1757" w:rsidRDefault="00F25893">
      <w:pPr>
        <w:pStyle w:val="Index1"/>
      </w:pPr>
      <w:r w:rsidRPr="00CF1757">
        <w:t>numéro postal</w:t>
      </w:r>
      <w:r w:rsidRPr="00CF1757">
        <w:tab/>
        <w:t>31, 48</w:t>
      </w:r>
    </w:p>
    <w:p w:rsidR="00F25893" w:rsidRPr="00CF1757" w:rsidRDefault="00F25893">
      <w:pPr>
        <w:pStyle w:val="Index1"/>
      </w:pPr>
      <w:r w:rsidRPr="00CF1757">
        <w:t>Numéro postal d’acheminement</w:t>
      </w:r>
      <w:r w:rsidRPr="00CF1757">
        <w:tab/>
        <w:t>48</w:t>
      </w:r>
    </w:p>
    <w:p w:rsidR="00F25893" w:rsidRPr="00CF1757" w:rsidRDefault="00F25893">
      <w:pPr>
        <w:pStyle w:val="Index1"/>
      </w:pPr>
      <w:r w:rsidRPr="00CF1757">
        <w:t>OCN</w:t>
      </w:r>
      <w:r w:rsidRPr="00CF1757">
        <w:tab/>
        <w:t>16, 86</w:t>
      </w:r>
    </w:p>
    <w:p w:rsidR="00F25893" w:rsidRPr="00CF1757" w:rsidRDefault="00F25893">
      <w:pPr>
        <w:pStyle w:val="Index1"/>
      </w:pPr>
      <w:r w:rsidRPr="00CF1757">
        <w:t>octroi</w:t>
      </w:r>
      <w:r w:rsidRPr="00CF1757">
        <w:tab/>
        <w:t>58</w:t>
      </w:r>
    </w:p>
    <w:p w:rsidR="00F25893" w:rsidRPr="00CF1757" w:rsidRDefault="00F25893">
      <w:pPr>
        <w:pStyle w:val="Index1"/>
      </w:pPr>
      <w:r w:rsidRPr="00CF1757">
        <w:rPr>
          <w:lang w:eastAsia="en-US"/>
        </w:rPr>
        <w:t>Office</w:t>
      </w:r>
      <w:r w:rsidRPr="00CF1757">
        <w:tab/>
        <w:t>16, 18, 19, 59, 60, 61, 62, 66, 67, 68, 69, 70, 84, 91, 113, 130</w:t>
      </w:r>
    </w:p>
    <w:p w:rsidR="00F25893" w:rsidRPr="00CF1757" w:rsidRDefault="00F25893">
      <w:pPr>
        <w:pStyle w:val="Index1"/>
      </w:pPr>
      <w:r w:rsidRPr="00CF1757">
        <w:t>Office cantonal de la navigation</w:t>
      </w:r>
      <w:r w:rsidRPr="00CF1757">
        <w:tab/>
        <w:t>16</w:t>
      </w:r>
    </w:p>
    <w:p w:rsidR="00F25893" w:rsidRPr="00CF1757" w:rsidRDefault="00F25893">
      <w:pPr>
        <w:pStyle w:val="Index1"/>
      </w:pPr>
      <w:r w:rsidRPr="00CF1757">
        <w:t>Offices d’état civil</w:t>
      </w:r>
      <w:r w:rsidRPr="00CF1757">
        <w:tab/>
        <w:t>81</w:t>
      </w:r>
    </w:p>
    <w:p w:rsidR="00F25893" w:rsidRPr="00CF1757" w:rsidRDefault="00F25893">
      <w:pPr>
        <w:pStyle w:val="Index1"/>
      </w:pPr>
      <w:r w:rsidRPr="00CF1757">
        <w:t>Offices d’état-civil</w:t>
      </w:r>
      <w:r w:rsidRPr="00CF1757">
        <w:tab/>
        <w:t>71</w:t>
      </w:r>
    </w:p>
    <w:p w:rsidR="00F25893" w:rsidRPr="00CF1757" w:rsidRDefault="00F25893">
      <w:pPr>
        <w:pStyle w:val="Index1"/>
      </w:pPr>
      <w:r w:rsidRPr="00CF1757">
        <w:rPr>
          <w:b/>
        </w:rPr>
        <w:t>OFS</w:t>
      </w:r>
      <w:r w:rsidRPr="00CF1757">
        <w:tab/>
        <w:t>12, 15, 16, 18, 19, 21, 22, 29, 39, 43, 46, 47, 91, 92, 93, 109, 110, 111, 119, 120, 124</w:t>
      </w:r>
    </w:p>
    <w:p w:rsidR="00F25893" w:rsidRPr="00CF1757" w:rsidRDefault="00F25893">
      <w:pPr>
        <w:pStyle w:val="Index1"/>
      </w:pPr>
      <w:r w:rsidRPr="00CF1757">
        <w:t>OHR</w:t>
      </w:r>
      <w:r w:rsidRPr="00CF1757">
        <w:tab/>
        <w:t>10, 16, 22, 33, 54</w:t>
      </w:r>
    </w:p>
    <w:p w:rsidR="00F25893" w:rsidRPr="00CF1757" w:rsidRDefault="00F25893">
      <w:pPr>
        <w:pStyle w:val="Index1"/>
      </w:pPr>
      <w:r w:rsidRPr="00CF1757">
        <w:t>Ordonnance</w:t>
      </w:r>
      <w:r w:rsidRPr="00CF1757">
        <w:tab/>
        <w:t>10, 11, 16, 49, 119</w:t>
      </w:r>
    </w:p>
    <w:p w:rsidR="00F25893" w:rsidRPr="00CF1757" w:rsidRDefault="00F25893">
      <w:pPr>
        <w:pStyle w:val="Index1"/>
      </w:pPr>
      <w:r w:rsidRPr="00CF1757">
        <w:t>organisations privées</w:t>
      </w:r>
      <w:r w:rsidRPr="00CF1757">
        <w:tab/>
        <w:t>114</w:t>
      </w:r>
    </w:p>
    <w:p w:rsidR="00F25893" w:rsidRPr="00CF1757" w:rsidRDefault="00F25893">
      <w:pPr>
        <w:pStyle w:val="Index1"/>
      </w:pPr>
      <w:r w:rsidRPr="00CF1757">
        <w:t>origines</w:t>
      </w:r>
      <w:r w:rsidRPr="00CF1757">
        <w:tab/>
        <w:t>69</w:t>
      </w:r>
    </w:p>
    <w:p w:rsidR="00F25893" w:rsidRDefault="00F25893">
      <w:pPr>
        <w:pStyle w:val="Index1"/>
      </w:pPr>
      <w:r w:rsidRPr="00CF1757">
        <w:t>orthographe</w:t>
      </w:r>
      <w:r>
        <w:tab/>
        <w:t>15, 37</w:t>
      </w:r>
    </w:p>
    <w:p w:rsidR="00F25893" w:rsidRDefault="00F25893">
      <w:pPr>
        <w:pStyle w:val="Index1"/>
      </w:pPr>
      <w:r w:rsidRPr="000C477A">
        <w:t>Orthographe</w:t>
      </w:r>
      <w:r>
        <w:tab/>
        <w:t>37</w:t>
      </w:r>
    </w:p>
    <w:p w:rsidR="00F25893" w:rsidRDefault="00F25893">
      <w:pPr>
        <w:pStyle w:val="Index1"/>
      </w:pPr>
      <w:r w:rsidRPr="000C477A">
        <w:t>Paiement</w:t>
      </w:r>
      <w:r>
        <w:tab/>
        <w:t>128</w:t>
      </w:r>
    </w:p>
    <w:p w:rsidR="00F25893" w:rsidRDefault="00F25893">
      <w:pPr>
        <w:pStyle w:val="Index1"/>
      </w:pPr>
      <w:r w:rsidRPr="000C477A">
        <w:t>papiers</w:t>
      </w:r>
      <w:r>
        <w:tab/>
        <w:t>20, 26, 29, 37, 38, 39, 43, 44, 51, 93, 102, 108, 117, 118, 129</w:t>
      </w:r>
    </w:p>
    <w:p w:rsidR="00F25893" w:rsidRDefault="00F25893">
      <w:pPr>
        <w:pStyle w:val="Index1"/>
      </w:pPr>
      <w:r w:rsidRPr="000C477A">
        <w:t>Papiers</w:t>
      </w:r>
      <w:r>
        <w:tab/>
        <w:t>38, 40, 43, 79</w:t>
      </w:r>
    </w:p>
    <w:p w:rsidR="00F25893" w:rsidRDefault="00F25893">
      <w:pPr>
        <w:pStyle w:val="Index1"/>
      </w:pPr>
      <w:r w:rsidRPr="000C477A">
        <w:t>parenté</w:t>
      </w:r>
      <w:r>
        <w:tab/>
        <w:t>62, 66</w:t>
      </w:r>
    </w:p>
    <w:p w:rsidR="00F25893" w:rsidRDefault="00F25893">
      <w:pPr>
        <w:pStyle w:val="Index1"/>
      </w:pPr>
      <w:r w:rsidRPr="000C477A">
        <w:t>parents</w:t>
      </w:r>
      <w:r>
        <w:tab/>
        <w:t>23, 24, 26, 36, 59, 60, 61, 62, 66, 69, 70, 71, 83, 87, 105</w:t>
      </w:r>
    </w:p>
    <w:p w:rsidR="00F25893" w:rsidRDefault="00F25893">
      <w:pPr>
        <w:pStyle w:val="Index1"/>
      </w:pPr>
      <w:r w:rsidRPr="000C477A">
        <w:t>Parents</w:t>
      </w:r>
      <w:r>
        <w:tab/>
        <w:t>24, 60, 61</w:t>
      </w:r>
    </w:p>
    <w:p w:rsidR="00F25893" w:rsidRDefault="00F25893">
      <w:pPr>
        <w:pStyle w:val="Index1"/>
      </w:pPr>
      <w:r w:rsidRPr="000C477A">
        <w:t>paroisses</w:t>
      </w:r>
      <w:r>
        <w:tab/>
        <w:t>34, 112</w:t>
      </w:r>
    </w:p>
    <w:p w:rsidR="00F25893" w:rsidRDefault="00F25893">
      <w:pPr>
        <w:pStyle w:val="Index1"/>
      </w:pPr>
      <w:r w:rsidRPr="000C477A">
        <w:t>partenaire</w:t>
      </w:r>
      <w:r>
        <w:tab/>
        <w:t>32, 33, 34, 37, 54, 81</w:t>
      </w:r>
    </w:p>
    <w:p w:rsidR="00F25893" w:rsidRDefault="00F25893">
      <w:pPr>
        <w:pStyle w:val="Index1"/>
      </w:pPr>
      <w:r w:rsidRPr="000C477A">
        <w:t>partenaire enregistré</w:t>
      </w:r>
      <w:r>
        <w:tab/>
        <w:t>32, 33, 34, 54, 81</w:t>
      </w:r>
    </w:p>
    <w:p w:rsidR="00F25893" w:rsidRDefault="00F25893">
      <w:pPr>
        <w:pStyle w:val="Index1"/>
      </w:pPr>
      <w:r w:rsidRPr="000C477A">
        <w:t>partenaires</w:t>
      </w:r>
      <w:r>
        <w:tab/>
        <w:t>66, 67, 68, 82</w:t>
      </w:r>
    </w:p>
    <w:p w:rsidR="00F25893" w:rsidRDefault="00F25893">
      <w:pPr>
        <w:pStyle w:val="Index1"/>
      </w:pPr>
      <w:r w:rsidRPr="000C477A">
        <w:t>partenariat</w:t>
      </w:r>
      <w:r>
        <w:tab/>
        <w:t>40, 41, 42, 66, 67, 68, 82</w:t>
      </w:r>
    </w:p>
    <w:p w:rsidR="00F25893" w:rsidRDefault="00F25893">
      <w:pPr>
        <w:pStyle w:val="Index1"/>
      </w:pPr>
      <w:r w:rsidRPr="000C477A">
        <w:t>partenariat dissous</w:t>
      </w:r>
      <w:r>
        <w:tab/>
        <w:t>40, 41</w:t>
      </w:r>
    </w:p>
    <w:p w:rsidR="00F25893" w:rsidRDefault="00F25893">
      <w:pPr>
        <w:pStyle w:val="Index1"/>
      </w:pPr>
      <w:r w:rsidRPr="000C477A">
        <w:t>Partenariat dissous</w:t>
      </w:r>
      <w:r>
        <w:tab/>
        <w:t>41</w:t>
      </w:r>
    </w:p>
    <w:p w:rsidR="00F25893" w:rsidRDefault="00F25893">
      <w:pPr>
        <w:pStyle w:val="Index1"/>
      </w:pPr>
      <w:r w:rsidRPr="000C477A">
        <w:t>partenariat enregistré</w:t>
      </w:r>
      <w:r>
        <w:tab/>
        <w:t>41, 66, 67, 68, 82</w:t>
      </w:r>
    </w:p>
    <w:p w:rsidR="00F25893" w:rsidRDefault="00F25893">
      <w:pPr>
        <w:pStyle w:val="Index1"/>
      </w:pPr>
      <w:r>
        <w:t>Partenariat enregistré</w:t>
      </w:r>
      <w:r>
        <w:tab/>
        <w:t>66</w:t>
      </w:r>
    </w:p>
    <w:p w:rsidR="00F25893" w:rsidRDefault="00F25893">
      <w:pPr>
        <w:pStyle w:val="Index1"/>
      </w:pPr>
      <w:r w:rsidRPr="000C477A">
        <w:t>particuliers</w:t>
      </w:r>
      <w:r>
        <w:tab/>
        <w:t>7, 17, 27, 34, 70, 112, 114, 115</w:t>
      </w:r>
    </w:p>
    <w:p w:rsidR="00F25893" w:rsidRDefault="00F25893">
      <w:pPr>
        <w:pStyle w:val="Index1"/>
      </w:pPr>
      <w:r w:rsidRPr="000C477A">
        <w:t>passeport</w:t>
      </w:r>
      <w:r>
        <w:tab/>
        <w:t>17, 36, 37, 38, 40, 128, 132</w:t>
      </w:r>
    </w:p>
    <w:p w:rsidR="00F25893" w:rsidRDefault="00F25893">
      <w:pPr>
        <w:pStyle w:val="Index1"/>
      </w:pPr>
      <w:r w:rsidRPr="000C477A">
        <w:t>patrimoniaux</w:t>
      </w:r>
      <w:r>
        <w:tab/>
        <w:t>68</w:t>
      </w:r>
    </w:p>
    <w:p w:rsidR="00F25893" w:rsidRDefault="00F25893">
      <w:pPr>
        <w:pStyle w:val="Index1"/>
      </w:pPr>
      <w:r w:rsidRPr="000C477A">
        <w:t>pays</w:t>
      </w:r>
      <w:r>
        <w:tab/>
        <w:t>23, 35, 38, 39, 43, 46, 47, 48, 62, 66, 67</w:t>
      </w:r>
    </w:p>
    <w:p w:rsidR="00F25893" w:rsidRDefault="000221C2">
      <w:pPr>
        <w:pStyle w:val="Index1"/>
      </w:pPr>
      <w:r>
        <w:rPr>
          <w:lang w:val="fr-CH" w:eastAsia="fr-CH"/>
        </w:rPr>
        <w:drawing>
          <wp:anchor distT="0" distB="0" distL="114300" distR="114300" simplePos="0" relativeHeight="251981312" behindDoc="0" locked="0" layoutInCell="1" allowOverlap="1" wp14:anchorId="2128B511" wp14:editId="31B71050">
            <wp:simplePos x="0" y="0"/>
            <wp:positionH relativeFrom="column">
              <wp:posOffset>2689860</wp:posOffset>
            </wp:positionH>
            <wp:positionV relativeFrom="paragraph">
              <wp:posOffset>-635000</wp:posOffset>
            </wp:positionV>
            <wp:extent cx="738505" cy="408940"/>
            <wp:effectExtent l="0" t="0" r="4445" b="0"/>
            <wp:wrapNone/>
            <wp:docPr id="342" name="Image 3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25893" w:rsidRPr="000C477A">
        <w:t>pays actuel</w:t>
      </w:r>
      <w:r w:rsidR="00F25893">
        <w:tab/>
        <w:t>39, 47</w:t>
      </w:r>
    </w:p>
    <w:p w:rsidR="00F25893" w:rsidRDefault="00F25893">
      <w:pPr>
        <w:pStyle w:val="Index1"/>
      </w:pPr>
      <w:r w:rsidRPr="000C477A">
        <w:t>pays qui ont existé depuis 1945</w:t>
      </w:r>
      <w:r>
        <w:tab/>
        <w:t>39, 47</w:t>
      </w:r>
    </w:p>
    <w:p w:rsidR="00F25893" w:rsidRDefault="00F25893">
      <w:pPr>
        <w:pStyle w:val="Index1"/>
      </w:pPr>
      <w:r w:rsidRPr="000C477A">
        <w:t>peines</w:t>
      </w:r>
      <w:r>
        <w:tab/>
        <w:t>49, 50, 91, 111</w:t>
      </w:r>
    </w:p>
    <w:p w:rsidR="00F25893" w:rsidRDefault="00F25893">
      <w:pPr>
        <w:pStyle w:val="Index1"/>
      </w:pPr>
      <w:r w:rsidRPr="000C477A">
        <w:t>peines et mesures</w:t>
      </w:r>
      <w:r>
        <w:tab/>
        <w:t>49, 50, 91, 111</w:t>
      </w:r>
    </w:p>
    <w:p w:rsidR="00F25893" w:rsidRDefault="00F25893">
      <w:pPr>
        <w:pStyle w:val="Index1"/>
      </w:pPr>
      <w:r w:rsidRPr="000C477A">
        <w:t>perception</w:t>
      </w:r>
      <w:r>
        <w:tab/>
        <w:t>116</w:t>
      </w:r>
    </w:p>
    <w:p w:rsidR="00F25893" w:rsidRDefault="00F25893">
      <w:pPr>
        <w:pStyle w:val="Index1"/>
      </w:pPr>
      <w:r w:rsidRPr="000C477A">
        <w:t>percevoir</w:t>
      </w:r>
      <w:r>
        <w:tab/>
        <w:t>85</w:t>
      </w:r>
    </w:p>
    <w:p w:rsidR="00F25893" w:rsidRDefault="00F25893">
      <w:pPr>
        <w:pStyle w:val="Index1"/>
      </w:pPr>
      <w:r w:rsidRPr="000C477A">
        <w:t>perçoivent</w:t>
      </w:r>
      <w:r>
        <w:tab/>
        <w:t>116</w:t>
      </w:r>
    </w:p>
    <w:p w:rsidR="00F25893" w:rsidRDefault="00F25893">
      <w:pPr>
        <w:pStyle w:val="Index1"/>
      </w:pPr>
      <w:r w:rsidRPr="000C477A">
        <w:t>père</w:t>
      </w:r>
      <w:r>
        <w:tab/>
        <w:t>23, 24, 40, 60, 61, 62, 66, 69, 70</w:t>
      </w:r>
    </w:p>
    <w:p w:rsidR="00F25893" w:rsidRDefault="00F25893">
      <w:pPr>
        <w:pStyle w:val="Index1"/>
      </w:pPr>
      <w:r w:rsidRPr="000C477A">
        <w:t>permis</w:t>
      </w:r>
      <w:r>
        <w:tab/>
        <w:t>17, 18, 26, 28, 29, 38, 39, 40, 45, 46, 57, 58, 77, 85, 91, 92, 111</w:t>
      </w:r>
    </w:p>
    <w:p w:rsidR="00F25893" w:rsidRDefault="00F25893">
      <w:pPr>
        <w:pStyle w:val="Index1"/>
      </w:pPr>
      <w:r w:rsidRPr="000C477A">
        <w:t>permis de séjours</w:t>
      </w:r>
      <w:r>
        <w:tab/>
        <w:t>17, 18</w:t>
      </w:r>
    </w:p>
    <w:p w:rsidR="00F25893" w:rsidRDefault="00F25893">
      <w:pPr>
        <w:pStyle w:val="Index1"/>
      </w:pPr>
      <w:r w:rsidRPr="000C477A">
        <w:t>permis frontalier G</w:t>
      </w:r>
      <w:r>
        <w:tab/>
        <w:t>28</w:t>
      </w:r>
    </w:p>
    <w:p w:rsidR="00F25893" w:rsidRDefault="00F25893">
      <w:pPr>
        <w:pStyle w:val="Index1"/>
      </w:pPr>
      <w:r w:rsidRPr="000C477A">
        <w:t>permis G</w:t>
      </w:r>
      <w:r>
        <w:tab/>
        <w:t>29, 46</w:t>
      </w:r>
    </w:p>
    <w:p w:rsidR="00F25893" w:rsidRDefault="00F25893">
      <w:pPr>
        <w:pStyle w:val="Index1"/>
      </w:pPr>
      <w:r w:rsidRPr="000C477A">
        <w:t>Permis N</w:t>
      </w:r>
      <w:r>
        <w:tab/>
        <w:t>111</w:t>
      </w:r>
    </w:p>
    <w:p w:rsidR="00F25893" w:rsidRDefault="00F25893">
      <w:pPr>
        <w:pStyle w:val="Index1"/>
      </w:pPr>
      <w:r w:rsidRPr="000C477A">
        <w:t>personne</w:t>
      </w:r>
      <w:r>
        <w:tab/>
        <w:t>17, 18, 20, 21, 23, 24, 25, 26, 27, 29, 31, 32, 34, 35, 36, 37, 38, 39, 40, 43, 44, 45, 46, 47, 48, 49, 50, 51, 52, 53, 55, 56, 57, 58, 68, 70, 71, 72, 73, 75, 76, 77, 79, 80, 81, 82, 83, 84, 85, 87, 92, 93, 94, 95, 96, 97, 98, 100, 102, 103, 104, 105, 106, 107, 108, 110, 111, 112, 115, 118, 124, 127, 129, 130</w:t>
      </w:r>
    </w:p>
    <w:p w:rsidR="00F25893" w:rsidRDefault="00F25893">
      <w:pPr>
        <w:pStyle w:val="Index1"/>
      </w:pPr>
      <w:r w:rsidRPr="000C477A">
        <w:t>personne en charge</w:t>
      </w:r>
      <w:r>
        <w:tab/>
        <w:t>48</w:t>
      </w:r>
    </w:p>
    <w:p w:rsidR="00F25893" w:rsidRDefault="00F25893">
      <w:pPr>
        <w:pStyle w:val="Index1"/>
      </w:pPr>
      <w:r w:rsidRPr="000C477A">
        <w:t>personne mineure</w:t>
      </w:r>
      <w:r>
        <w:tab/>
        <w:t>48</w:t>
      </w:r>
    </w:p>
    <w:p w:rsidR="00F25893" w:rsidRDefault="00F25893">
      <w:pPr>
        <w:pStyle w:val="Index1"/>
      </w:pPr>
      <w:r w:rsidRPr="000C477A">
        <w:t>Personne séparée</w:t>
      </w:r>
      <w:r>
        <w:tab/>
        <w:t>82, 83</w:t>
      </w:r>
    </w:p>
    <w:p w:rsidR="00F25893" w:rsidRDefault="00F25893">
      <w:pPr>
        <w:pStyle w:val="Index1"/>
      </w:pPr>
      <w:r w:rsidRPr="000C477A">
        <w:t>personnes âgées</w:t>
      </w:r>
      <w:r>
        <w:tab/>
        <w:t>26, 49, 50, 91, 93, 99, 112</w:t>
      </w:r>
    </w:p>
    <w:p w:rsidR="00F25893" w:rsidRDefault="00F25893">
      <w:pPr>
        <w:pStyle w:val="Index1"/>
      </w:pPr>
      <w:r w:rsidRPr="000C477A">
        <w:t>personnes liées par un partenariat enregistré</w:t>
      </w:r>
      <w:r>
        <w:tab/>
        <w:t>41, 42</w:t>
      </w:r>
    </w:p>
    <w:p w:rsidR="00F25893" w:rsidRDefault="00F25893">
      <w:pPr>
        <w:pStyle w:val="Index1"/>
      </w:pPr>
      <w:r w:rsidRPr="000C477A">
        <w:t>personnes majeures</w:t>
      </w:r>
      <w:r>
        <w:tab/>
        <w:t>33, 54, 77</w:t>
      </w:r>
    </w:p>
    <w:p w:rsidR="00F25893" w:rsidRDefault="00F25893">
      <w:pPr>
        <w:pStyle w:val="Index1"/>
      </w:pPr>
      <w:r w:rsidRPr="000C477A">
        <w:t>personnes mariées</w:t>
      </w:r>
      <w:r>
        <w:tab/>
        <w:t>41, 42, 55</w:t>
      </w:r>
    </w:p>
    <w:p w:rsidR="00F25893" w:rsidRDefault="00F25893">
      <w:pPr>
        <w:pStyle w:val="Index1"/>
      </w:pPr>
      <w:r w:rsidRPr="000C477A">
        <w:t>personnes physiques</w:t>
      </w:r>
      <w:r>
        <w:tab/>
        <w:t>17</w:t>
      </w:r>
    </w:p>
    <w:p w:rsidR="00F25893" w:rsidRDefault="00F25893">
      <w:pPr>
        <w:pStyle w:val="Index1"/>
      </w:pPr>
      <w:r w:rsidRPr="000C477A">
        <w:t>personnes privées</w:t>
      </w:r>
      <w:r>
        <w:tab/>
        <w:t>17, 113, 114, 115</w:t>
      </w:r>
    </w:p>
    <w:p w:rsidR="00F25893" w:rsidRDefault="00F25893">
      <w:pPr>
        <w:pStyle w:val="Index1"/>
      </w:pPr>
      <w:r w:rsidRPr="000C477A">
        <w:t>photo</w:t>
      </w:r>
      <w:r>
        <w:tab/>
        <w:t>128</w:t>
      </w:r>
    </w:p>
    <w:p w:rsidR="00F25893" w:rsidRDefault="00F25893">
      <w:pPr>
        <w:pStyle w:val="Index1"/>
      </w:pPr>
      <w:r w:rsidRPr="000C477A">
        <w:t>Photo</w:t>
      </w:r>
      <w:r>
        <w:tab/>
        <w:t>128</w:t>
      </w:r>
    </w:p>
    <w:p w:rsidR="00F25893" w:rsidRDefault="00F25893">
      <w:pPr>
        <w:pStyle w:val="Index1"/>
      </w:pPr>
      <w:r w:rsidRPr="000C477A">
        <w:t>photocopies</w:t>
      </w:r>
      <w:r>
        <w:tab/>
        <w:t>116</w:t>
      </w:r>
    </w:p>
    <w:p w:rsidR="00F25893" w:rsidRDefault="00F25893">
      <w:pPr>
        <w:pStyle w:val="Index1"/>
      </w:pPr>
      <w:r w:rsidRPr="000C477A">
        <w:t>pièces de légitimation</w:t>
      </w:r>
      <w:r>
        <w:tab/>
        <w:t>34</w:t>
      </w:r>
    </w:p>
    <w:p w:rsidR="00F25893" w:rsidRDefault="00F25893">
      <w:pPr>
        <w:pStyle w:val="Index1"/>
      </w:pPr>
      <w:r w:rsidRPr="000C477A">
        <w:t>plaque d’immatriculation</w:t>
      </w:r>
      <w:r>
        <w:tab/>
        <w:t>86</w:t>
      </w:r>
    </w:p>
    <w:p w:rsidR="00F25893" w:rsidRPr="00CF1757" w:rsidRDefault="00F25893">
      <w:pPr>
        <w:pStyle w:val="Index1"/>
      </w:pPr>
      <w:r w:rsidRPr="00CF1757">
        <w:rPr>
          <w:lang w:eastAsia="en-US"/>
        </w:rPr>
        <w:t>plate-forme</w:t>
      </w:r>
      <w:r w:rsidRPr="00CF1757">
        <w:tab/>
        <w:t>10, 19, 94, 113</w:t>
      </w:r>
    </w:p>
    <w:p w:rsidR="00F25893" w:rsidRPr="00CF1757" w:rsidRDefault="00F25893">
      <w:pPr>
        <w:pStyle w:val="Index1"/>
      </w:pPr>
      <w:r w:rsidRPr="00CF1757">
        <w:t>Plate-forme</w:t>
      </w:r>
      <w:r w:rsidRPr="00CF1757">
        <w:tab/>
        <w:t>113</w:t>
      </w:r>
    </w:p>
    <w:p w:rsidR="00F25893" w:rsidRPr="00CF1757" w:rsidRDefault="00F25893">
      <w:pPr>
        <w:pStyle w:val="Index1"/>
      </w:pPr>
      <w:r w:rsidRPr="00CF1757">
        <w:t>plateforme cantonale</w:t>
      </w:r>
      <w:r w:rsidRPr="00CF1757">
        <w:tab/>
        <w:t>95, 104</w:t>
      </w:r>
    </w:p>
    <w:p w:rsidR="00F25893" w:rsidRPr="00CF1757" w:rsidRDefault="00F25893">
      <w:pPr>
        <w:pStyle w:val="Index1"/>
      </w:pPr>
      <w:r w:rsidRPr="00CF1757">
        <w:t>plate-forme informatique</w:t>
      </w:r>
      <w:r w:rsidRPr="00CF1757">
        <w:tab/>
        <w:t>10, 94, 113</w:t>
      </w:r>
    </w:p>
    <w:p w:rsidR="00F25893" w:rsidRPr="00CF1757" w:rsidRDefault="00F25893">
      <w:pPr>
        <w:pStyle w:val="Index1"/>
      </w:pPr>
      <w:r w:rsidRPr="00CF1757">
        <w:t>police d’assurance</w:t>
      </w:r>
      <w:r w:rsidRPr="00CF1757">
        <w:tab/>
        <w:t>56, 57, 81, 86</w:t>
      </w:r>
    </w:p>
    <w:p w:rsidR="00F25893" w:rsidRPr="00CF1757" w:rsidRDefault="00F25893">
      <w:pPr>
        <w:pStyle w:val="Index1"/>
      </w:pPr>
      <w:r w:rsidRPr="00CF1757">
        <w:t>police d’assurance maladie</w:t>
      </w:r>
      <w:r w:rsidRPr="00CF1757">
        <w:tab/>
        <w:t>56, 57</w:t>
      </w:r>
    </w:p>
    <w:p w:rsidR="00F25893" w:rsidRPr="00CF1757" w:rsidRDefault="00F25893">
      <w:pPr>
        <w:pStyle w:val="Index1"/>
      </w:pPr>
      <w:r w:rsidRPr="00CF1757">
        <w:t>police de proximité</w:t>
      </w:r>
      <w:r w:rsidRPr="00CF1757">
        <w:tab/>
        <w:t>118</w:t>
      </w:r>
    </w:p>
    <w:p w:rsidR="00F25893" w:rsidRPr="00CF1757" w:rsidRDefault="00F25893">
      <w:pPr>
        <w:pStyle w:val="Index1"/>
      </w:pPr>
      <w:r w:rsidRPr="00CF1757">
        <w:t>police des étrangers</w:t>
      </w:r>
      <w:r w:rsidRPr="00CF1757">
        <w:tab/>
        <w:t>28, 33</w:t>
      </w:r>
    </w:p>
    <w:p w:rsidR="00F25893" w:rsidRDefault="00F25893">
      <w:pPr>
        <w:pStyle w:val="Index1"/>
      </w:pPr>
      <w:r w:rsidRPr="00CF1757">
        <w:t>population</w:t>
      </w:r>
      <w:r w:rsidRPr="00CF1757">
        <w:tab/>
        <w:t>11, 16, 17, 18, 19, 29, 30, 33, 54, 56, 1</w:t>
      </w:r>
      <w:r>
        <w:t>13, 119, 128, 132</w:t>
      </w:r>
    </w:p>
    <w:p w:rsidR="00F25893" w:rsidRDefault="00F25893">
      <w:pPr>
        <w:pStyle w:val="Index1"/>
      </w:pPr>
      <w:r>
        <w:t>Population</w:t>
      </w:r>
      <w:r>
        <w:tab/>
        <w:t>29</w:t>
      </w:r>
    </w:p>
    <w:p w:rsidR="00F25893" w:rsidRDefault="00F25893">
      <w:pPr>
        <w:pStyle w:val="Index1"/>
      </w:pPr>
      <w:r>
        <w:t>postale</w:t>
      </w:r>
      <w:r>
        <w:tab/>
        <w:t>48</w:t>
      </w:r>
    </w:p>
    <w:p w:rsidR="00F25893" w:rsidRDefault="00F25893">
      <w:pPr>
        <w:pStyle w:val="Index1"/>
      </w:pPr>
      <w:r w:rsidRPr="000C477A">
        <w:t>Poste</w:t>
      </w:r>
      <w:r>
        <w:tab/>
        <w:t>127</w:t>
      </w:r>
    </w:p>
    <w:p w:rsidR="00F25893" w:rsidRDefault="00F25893">
      <w:pPr>
        <w:pStyle w:val="Index1"/>
      </w:pPr>
      <w:r w:rsidRPr="000C477A">
        <w:t>poste restante</w:t>
      </w:r>
      <w:r>
        <w:tab/>
        <w:t>47, 73</w:t>
      </w:r>
    </w:p>
    <w:p w:rsidR="00F25893" w:rsidRDefault="00F25893">
      <w:pPr>
        <w:pStyle w:val="Index1"/>
      </w:pPr>
      <w:r w:rsidRPr="000C477A">
        <w:t>Préfecture</w:t>
      </w:r>
      <w:r>
        <w:tab/>
        <w:t>20, 118, 127</w:t>
      </w:r>
    </w:p>
    <w:p w:rsidR="00F25893" w:rsidRDefault="00F25893">
      <w:pPr>
        <w:pStyle w:val="Index1"/>
      </w:pPr>
      <w:r w:rsidRPr="000C477A">
        <w:t>préfectures</w:t>
      </w:r>
      <w:r>
        <w:tab/>
        <w:t>130</w:t>
      </w:r>
    </w:p>
    <w:p w:rsidR="00F25893" w:rsidRDefault="00F25893">
      <w:pPr>
        <w:pStyle w:val="Index1"/>
      </w:pPr>
      <w:r w:rsidRPr="000C477A">
        <w:t>préfet</w:t>
      </w:r>
      <w:r>
        <w:tab/>
        <w:t>117, 126</w:t>
      </w:r>
    </w:p>
    <w:p w:rsidR="00F25893" w:rsidRDefault="00F25893">
      <w:pPr>
        <w:pStyle w:val="Index1"/>
      </w:pPr>
      <w:r>
        <w:t>Préfet</w:t>
      </w:r>
      <w:r>
        <w:tab/>
        <w:t>117</w:t>
      </w:r>
    </w:p>
    <w:p w:rsidR="00F25893" w:rsidRDefault="00F25893">
      <w:pPr>
        <w:pStyle w:val="Index1"/>
      </w:pPr>
      <w:r w:rsidRPr="000C477A">
        <w:t>prénom</w:t>
      </w:r>
      <w:r>
        <w:tab/>
        <w:t>37, 38, 48, 70, 112, 115</w:t>
      </w:r>
    </w:p>
    <w:p w:rsidR="00F25893" w:rsidRDefault="00F25893">
      <w:pPr>
        <w:pStyle w:val="Index1"/>
      </w:pPr>
      <w:r w:rsidRPr="000C477A">
        <w:t>Prénom</w:t>
      </w:r>
      <w:r>
        <w:tab/>
        <w:t>38, 93</w:t>
      </w:r>
    </w:p>
    <w:p w:rsidR="00F25893" w:rsidRDefault="00F25893">
      <w:pPr>
        <w:pStyle w:val="Index1"/>
      </w:pPr>
      <w:r w:rsidRPr="000C477A">
        <w:t>prénom alias</w:t>
      </w:r>
      <w:r>
        <w:tab/>
        <w:t>37</w:t>
      </w:r>
    </w:p>
    <w:p w:rsidR="00F25893" w:rsidRDefault="00F25893">
      <w:pPr>
        <w:pStyle w:val="Index1"/>
      </w:pPr>
      <w:r w:rsidRPr="000C477A">
        <w:t>prénom usuel</w:t>
      </w:r>
      <w:r>
        <w:tab/>
        <w:t>38, 48</w:t>
      </w:r>
    </w:p>
    <w:p w:rsidR="00F25893" w:rsidRDefault="00F25893">
      <w:pPr>
        <w:pStyle w:val="Index1"/>
      </w:pPr>
      <w:r w:rsidRPr="000C477A">
        <w:t>Prénom usuel</w:t>
      </w:r>
      <w:r>
        <w:tab/>
        <w:t>38</w:t>
      </w:r>
    </w:p>
    <w:p w:rsidR="00F25893" w:rsidRDefault="00F25893">
      <w:pPr>
        <w:pStyle w:val="Index1"/>
      </w:pPr>
      <w:r w:rsidRPr="000C477A">
        <w:t>prénom(s) usuel(s)</w:t>
      </w:r>
      <w:r>
        <w:tab/>
        <w:t>38</w:t>
      </w:r>
    </w:p>
    <w:p w:rsidR="00F25893" w:rsidRDefault="00F25893">
      <w:pPr>
        <w:pStyle w:val="Index1"/>
      </w:pPr>
      <w:r w:rsidRPr="000C477A">
        <w:t>prénoms</w:t>
      </w:r>
      <w:r>
        <w:tab/>
        <w:t>31, 37, 38, 40</w:t>
      </w:r>
    </w:p>
    <w:p w:rsidR="00F25893" w:rsidRDefault="00F25893">
      <w:pPr>
        <w:pStyle w:val="Index1"/>
      </w:pPr>
      <w:r>
        <w:t>Prénoms</w:t>
      </w:r>
      <w:r>
        <w:tab/>
        <w:t>38, 92, 95, 102, 104</w:t>
      </w:r>
    </w:p>
    <w:p w:rsidR="00F25893" w:rsidRDefault="00F25893">
      <w:pPr>
        <w:pStyle w:val="Index1"/>
      </w:pPr>
      <w:r w:rsidRPr="000C477A">
        <w:t>préposé</w:t>
      </w:r>
      <w:r>
        <w:tab/>
        <w:t>1, 7, 10, 17, 20, 28, 33, 34, 54, 75, 79, 80, 81, 84, 98, 103, 107, 112, 113, 115, 117, 118, 126</w:t>
      </w:r>
    </w:p>
    <w:p w:rsidR="00F25893" w:rsidRDefault="00F25893">
      <w:pPr>
        <w:pStyle w:val="Index1"/>
      </w:pPr>
      <w:r w:rsidRPr="000C477A">
        <w:rPr>
          <w:lang w:eastAsia="en-US"/>
        </w:rPr>
        <w:t>Préposé</w:t>
      </w:r>
      <w:r>
        <w:tab/>
        <w:t>59</w:t>
      </w:r>
    </w:p>
    <w:p w:rsidR="00F25893" w:rsidRDefault="00F25893">
      <w:pPr>
        <w:pStyle w:val="Index1"/>
      </w:pPr>
      <w:r w:rsidRPr="000C477A">
        <w:t>préposés</w:t>
      </w:r>
      <w:r>
        <w:tab/>
        <w:t>7</w:t>
      </w:r>
    </w:p>
    <w:p w:rsidR="00F25893" w:rsidRDefault="00F25893">
      <w:pPr>
        <w:pStyle w:val="Index1"/>
      </w:pPr>
      <w:r w:rsidRPr="000C477A">
        <w:t>présence</w:t>
      </w:r>
      <w:r>
        <w:tab/>
        <w:t>17, 26</w:t>
      </w:r>
    </w:p>
    <w:p w:rsidR="00F25893" w:rsidRDefault="00F25893">
      <w:pPr>
        <w:pStyle w:val="Index1"/>
      </w:pPr>
      <w:r w:rsidRPr="000C477A">
        <w:t>principale</w:t>
      </w:r>
      <w:r>
        <w:tab/>
        <w:t>27, 28, 63, 68, 69, 73, 81, 82, 84, 85, 86, 92</w:t>
      </w:r>
    </w:p>
    <w:p w:rsidR="00F25893" w:rsidRDefault="00F25893">
      <w:pPr>
        <w:pStyle w:val="Index1"/>
      </w:pPr>
      <w:r w:rsidRPr="000C477A">
        <w:t>prison</w:t>
      </w:r>
      <w:r>
        <w:tab/>
        <w:t>29</w:t>
      </w:r>
    </w:p>
    <w:p w:rsidR="00F25893" w:rsidRDefault="00F25893">
      <w:pPr>
        <w:pStyle w:val="Index1"/>
      </w:pPr>
      <w:r w:rsidRPr="000C477A">
        <w:t>Procédure d'appel</w:t>
      </w:r>
      <w:r>
        <w:tab/>
        <w:t>113</w:t>
      </w:r>
    </w:p>
    <w:p w:rsidR="00F25893" w:rsidRDefault="00F25893">
      <w:pPr>
        <w:pStyle w:val="Index1"/>
      </w:pPr>
      <w:r w:rsidRPr="000C477A">
        <w:t>procédure pénale</w:t>
      </w:r>
      <w:r>
        <w:tab/>
        <w:t>117</w:t>
      </w:r>
    </w:p>
    <w:p w:rsidR="00F25893" w:rsidRDefault="00F25893">
      <w:pPr>
        <w:pStyle w:val="Index1"/>
      </w:pPr>
      <w:r>
        <w:t>Profession</w:t>
      </w:r>
      <w:r>
        <w:tab/>
        <w:t>53</w:t>
      </w:r>
    </w:p>
    <w:p w:rsidR="00F25893" w:rsidRDefault="00F25893">
      <w:pPr>
        <w:pStyle w:val="Index1"/>
      </w:pPr>
      <w:r w:rsidRPr="000C477A">
        <w:t>profession apprise</w:t>
      </w:r>
      <w:r>
        <w:tab/>
        <w:t>53</w:t>
      </w:r>
    </w:p>
    <w:p w:rsidR="00F25893" w:rsidRDefault="00F25893">
      <w:pPr>
        <w:pStyle w:val="Index1"/>
      </w:pPr>
      <w:r w:rsidRPr="000C477A">
        <w:t>profession exercée</w:t>
      </w:r>
      <w:r>
        <w:tab/>
        <w:t>53</w:t>
      </w:r>
    </w:p>
    <w:p w:rsidR="00F25893" w:rsidRDefault="00F25893">
      <w:pPr>
        <w:pStyle w:val="Index1"/>
      </w:pPr>
      <w:r w:rsidRPr="000C477A">
        <w:t>propriétaire</w:t>
      </w:r>
      <w:r>
        <w:tab/>
        <w:t>46, 48, 80, 112</w:t>
      </w:r>
    </w:p>
    <w:p w:rsidR="00F25893" w:rsidRDefault="00F25893">
      <w:pPr>
        <w:pStyle w:val="Index1"/>
      </w:pPr>
      <w:r w:rsidRPr="000C477A">
        <w:t>protection</w:t>
      </w:r>
      <w:r>
        <w:tab/>
        <w:t>17, 32, 113</w:t>
      </w:r>
    </w:p>
    <w:p w:rsidR="00F25893" w:rsidRDefault="00F25893">
      <w:pPr>
        <w:pStyle w:val="Index1"/>
      </w:pPr>
      <w:r w:rsidRPr="000C477A">
        <w:t>Protection</w:t>
      </w:r>
      <w:r>
        <w:tab/>
        <w:t>24</w:t>
      </w:r>
    </w:p>
    <w:p w:rsidR="00F25893" w:rsidRDefault="00F25893">
      <w:pPr>
        <w:pStyle w:val="Index1"/>
      </w:pPr>
      <w:r w:rsidRPr="000C477A">
        <w:t>protégé</w:t>
      </w:r>
      <w:r>
        <w:tab/>
        <w:t>93, 102</w:t>
      </w:r>
    </w:p>
    <w:p w:rsidR="00F25893" w:rsidRDefault="00F25893">
      <w:pPr>
        <w:pStyle w:val="Index1"/>
      </w:pPr>
      <w:r w:rsidRPr="000C477A">
        <w:t>provenance</w:t>
      </w:r>
      <w:r>
        <w:tab/>
        <w:t>31, 33, 45, 46, 47, 52, 54, 56, 57, 58, 93, 94, 95, 100, 102, 103, 104</w:t>
      </w:r>
    </w:p>
    <w:p w:rsidR="00F25893" w:rsidRDefault="00F25893">
      <w:pPr>
        <w:pStyle w:val="Index1"/>
      </w:pPr>
      <w:r w:rsidRPr="000C477A">
        <w:t>Provenance</w:t>
      </w:r>
      <w:r>
        <w:tab/>
        <w:t>58</w:t>
      </w:r>
    </w:p>
    <w:p w:rsidR="00F25893" w:rsidRDefault="00F25893">
      <w:pPr>
        <w:pStyle w:val="Index1"/>
      </w:pPr>
      <w:r w:rsidRPr="000C477A">
        <w:t>province</w:t>
      </w:r>
      <w:r>
        <w:tab/>
        <w:t>46</w:t>
      </w:r>
    </w:p>
    <w:p w:rsidR="00F25893" w:rsidRDefault="00F25893">
      <w:pPr>
        <w:pStyle w:val="Index1"/>
      </w:pPr>
      <w:r w:rsidRPr="000C477A">
        <w:rPr>
          <w:lang w:eastAsia="en-US"/>
        </w:rPr>
        <w:t>qualité</w:t>
      </w:r>
      <w:r>
        <w:tab/>
        <w:t>7, 19, 21, 22, 53, 117, 119, 120, 124, 126</w:t>
      </w:r>
    </w:p>
    <w:p w:rsidR="00F25893" w:rsidRDefault="00F25893">
      <w:pPr>
        <w:pStyle w:val="Index1"/>
      </w:pPr>
      <w:r>
        <w:t>Qualité</w:t>
      </w:r>
      <w:r>
        <w:tab/>
        <w:t>119</w:t>
      </w:r>
    </w:p>
    <w:p w:rsidR="00F25893" w:rsidRDefault="00F25893">
      <w:pPr>
        <w:pStyle w:val="Index1"/>
      </w:pPr>
      <w:r w:rsidRPr="000C477A">
        <w:t>quatorze jours</w:t>
      </w:r>
      <w:r>
        <w:tab/>
        <w:t>20, 32, 55, 79</w:t>
      </w:r>
    </w:p>
    <w:p w:rsidR="00F25893" w:rsidRDefault="00F25893">
      <w:pPr>
        <w:pStyle w:val="Index1"/>
      </w:pPr>
      <w:r w:rsidRPr="000C477A">
        <w:t>radiation</w:t>
      </w:r>
      <w:r>
        <w:tab/>
        <w:t>58, 77</w:t>
      </w:r>
    </w:p>
    <w:p w:rsidR="00F25893" w:rsidRDefault="00F25893">
      <w:pPr>
        <w:pStyle w:val="Index1"/>
      </w:pPr>
      <w:r w:rsidRPr="000C477A">
        <w:t>rappel</w:t>
      </w:r>
      <w:r>
        <w:tab/>
        <w:t>118</w:t>
      </w:r>
    </w:p>
    <w:p w:rsidR="00F25893" w:rsidRDefault="00F25893">
      <w:pPr>
        <w:pStyle w:val="Index1"/>
      </w:pPr>
      <w:r w:rsidRPr="000C477A">
        <w:t>rappels</w:t>
      </w:r>
      <w:r>
        <w:tab/>
        <w:t>20</w:t>
      </w:r>
    </w:p>
    <w:p w:rsidR="00F25893" w:rsidRDefault="00F25893">
      <w:pPr>
        <w:pStyle w:val="Index1"/>
      </w:pPr>
      <w:r w:rsidRPr="000C477A">
        <w:t>rapport de validation</w:t>
      </w:r>
      <w:r>
        <w:tab/>
        <w:t>120</w:t>
      </w:r>
    </w:p>
    <w:p w:rsidR="00F25893" w:rsidRDefault="00F25893">
      <w:pPr>
        <w:pStyle w:val="Index1"/>
      </w:pPr>
      <w:r w:rsidRPr="000C477A">
        <w:t>RC</w:t>
      </w:r>
      <w:r>
        <w:tab/>
        <w:t>16, 55, 56, 57</w:t>
      </w:r>
    </w:p>
    <w:p w:rsidR="00F25893" w:rsidRDefault="00F25893">
      <w:pPr>
        <w:pStyle w:val="Index1"/>
      </w:pPr>
      <w:r w:rsidRPr="000C477A">
        <w:t>RdH</w:t>
      </w:r>
      <w:r>
        <w:tab/>
        <w:t>16, 17, 18, 19, 29, 91, 92, 94, 96, 102, 103, 105, 108, 109, 110, 111, 112, 120, 124, 125</w:t>
      </w:r>
    </w:p>
    <w:p w:rsidR="00F25893" w:rsidRPr="00CF1757" w:rsidRDefault="00F25893">
      <w:pPr>
        <w:pStyle w:val="Index1"/>
      </w:pPr>
      <w:r w:rsidRPr="00CF1757">
        <w:t>recensement</w:t>
      </w:r>
      <w:r w:rsidRPr="00CF1757">
        <w:tab/>
        <w:t>11, 17, 18, 119</w:t>
      </w:r>
    </w:p>
    <w:p w:rsidR="00F25893" w:rsidRPr="00CF1757" w:rsidRDefault="00F25893">
      <w:pPr>
        <w:pStyle w:val="Index1"/>
      </w:pPr>
      <w:r w:rsidRPr="00CF1757">
        <w:rPr>
          <w:color w:val="000000"/>
        </w:rPr>
        <w:t>réclamation</w:t>
      </w:r>
      <w:r w:rsidRPr="00CF1757">
        <w:tab/>
        <w:t>117, 118, 126</w:t>
      </w:r>
    </w:p>
    <w:p w:rsidR="00F25893" w:rsidRPr="00CF1757" w:rsidRDefault="00F25893">
      <w:pPr>
        <w:pStyle w:val="Index1"/>
      </w:pPr>
      <w:r w:rsidRPr="00CF1757">
        <w:t>recommandé</w:t>
      </w:r>
      <w:r w:rsidRPr="00CF1757">
        <w:tab/>
        <w:t>75, 84, 85, 118, 127</w:t>
      </w:r>
    </w:p>
    <w:p w:rsidR="00F25893" w:rsidRPr="00CF1757" w:rsidRDefault="00F25893">
      <w:pPr>
        <w:pStyle w:val="Index1"/>
      </w:pPr>
      <w:r w:rsidRPr="00CF1757">
        <w:t>reconnaissance</w:t>
      </w:r>
      <w:r w:rsidRPr="00CF1757">
        <w:tab/>
        <w:t>60, 61</w:t>
      </w:r>
    </w:p>
    <w:p w:rsidR="00F25893" w:rsidRPr="00CF1757" w:rsidRDefault="00F25893">
      <w:pPr>
        <w:pStyle w:val="Index1"/>
      </w:pPr>
      <w:r w:rsidRPr="00CF1757">
        <w:t>Reconnaissance</w:t>
      </w:r>
      <w:r w:rsidRPr="00CF1757">
        <w:tab/>
        <w:t>60, 61</w:t>
      </w:r>
    </w:p>
    <w:p w:rsidR="00F25893" w:rsidRPr="00CF1757" w:rsidRDefault="00F25893">
      <w:pPr>
        <w:pStyle w:val="Index1"/>
      </w:pPr>
      <w:r w:rsidRPr="00CF1757">
        <w:t>recours</w:t>
      </w:r>
      <w:r w:rsidRPr="00CF1757">
        <w:tab/>
        <w:t>22, 117, 118, 126, 127</w:t>
      </w:r>
    </w:p>
    <w:p w:rsidR="00F25893" w:rsidRPr="00CF1757" w:rsidRDefault="00F25893">
      <w:pPr>
        <w:pStyle w:val="Index1"/>
      </w:pPr>
      <w:r w:rsidRPr="00CF1757">
        <w:t>Recours</w:t>
      </w:r>
      <w:r w:rsidRPr="00CF1757">
        <w:tab/>
        <w:t>22, 117, 126, 127</w:t>
      </w:r>
    </w:p>
    <w:p w:rsidR="00F25893" w:rsidRPr="00CF1757" w:rsidRDefault="00F25893">
      <w:pPr>
        <w:pStyle w:val="Index1"/>
      </w:pPr>
      <w:r w:rsidRPr="00CF1757">
        <w:t>Recueil systématique</w:t>
      </w:r>
      <w:r w:rsidRPr="00CF1757">
        <w:tab/>
        <w:t>9, 16</w:t>
      </w:r>
    </w:p>
    <w:p w:rsidR="00F25893" w:rsidRDefault="00F25893">
      <w:pPr>
        <w:pStyle w:val="Index1"/>
      </w:pPr>
      <w:r w:rsidRPr="00CF1757">
        <w:t>Recueil systématique du droit fédéral</w:t>
      </w:r>
      <w:r>
        <w:tab/>
        <w:t>9</w:t>
      </w:r>
    </w:p>
    <w:p w:rsidR="00F25893" w:rsidRDefault="00F25893">
      <w:pPr>
        <w:pStyle w:val="Index1"/>
      </w:pPr>
      <w:r w:rsidRPr="000C477A">
        <w:t>refus</w:t>
      </w:r>
      <w:r>
        <w:tab/>
        <w:t>22, 127</w:t>
      </w:r>
    </w:p>
    <w:p w:rsidR="00F25893" w:rsidRDefault="000221C2">
      <w:pPr>
        <w:pStyle w:val="Index1"/>
      </w:pPr>
      <w:r>
        <w:rPr>
          <w:lang w:val="fr-CH" w:eastAsia="fr-CH"/>
        </w:rPr>
        <w:drawing>
          <wp:anchor distT="0" distB="0" distL="114300" distR="114300" simplePos="0" relativeHeight="251983360" behindDoc="0" locked="0" layoutInCell="1" allowOverlap="1" wp14:anchorId="0A97A5B5" wp14:editId="76BCC713">
            <wp:simplePos x="0" y="0"/>
            <wp:positionH relativeFrom="column">
              <wp:posOffset>2727960</wp:posOffset>
            </wp:positionH>
            <wp:positionV relativeFrom="paragraph">
              <wp:posOffset>-679450</wp:posOffset>
            </wp:positionV>
            <wp:extent cx="738505" cy="408940"/>
            <wp:effectExtent l="0" t="0" r="4445" b="0"/>
            <wp:wrapNone/>
            <wp:docPr id="343" name="Image 3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25893" w:rsidRPr="000C477A">
        <w:t>RegBL</w:t>
      </w:r>
      <w:r w:rsidR="00F25893">
        <w:tab/>
        <w:t>16, 18, 19, 31, 49, 50, 51</w:t>
      </w:r>
    </w:p>
    <w:p w:rsidR="00F25893" w:rsidRDefault="00F25893">
      <w:pPr>
        <w:pStyle w:val="Index1"/>
      </w:pPr>
      <w:r w:rsidRPr="000C477A">
        <w:t>régies</w:t>
      </w:r>
      <w:r>
        <w:tab/>
        <w:t>19, 21</w:t>
      </w:r>
    </w:p>
    <w:p w:rsidR="00F25893" w:rsidRDefault="00F25893">
      <w:pPr>
        <w:pStyle w:val="Index1"/>
      </w:pPr>
      <w:r w:rsidRPr="000C477A">
        <w:t>régime matrimonial</w:t>
      </w:r>
      <w:r>
        <w:tab/>
        <w:t>63, 65, 66</w:t>
      </w:r>
    </w:p>
    <w:p w:rsidR="00F25893" w:rsidRDefault="00F25893">
      <w:pPr>
        <w:pStyle w:val="Index1"/>
      </w:pPr>
      <w:r>
        <w:t>Régimes</w:t>
      </w:r>
      <w:r>
        <w:tab/>
        <w:t>65</w:t>
      </w:r>
    </w:p>
    <w:p w:rsidR="00F25893" w:rsidRDefault="00F25893">
      <w:pPr>
        <w:pStyle w:val="Index1"/>
      </w:pPr>
      <w:r w:rsidRPr="000C477A">
        <w:t>région</w:t>
      </w:r>
      <w:r>
        <w:tab/>
        <w:t>46</w:t>
      </w:r>
    </w:p>
    <w:p w:rsidR="00F25893" w:rsidRDefault="00F25893">
      <w:pPr>
        <w:pStyle w:val="Index1"/>
      </w:pPr>
      <w:r w:rsidRPr="000C477A">
        <w:t>registre</w:t>
      </w:r>
      <w:r>
        <w:tab/>
        <w:t>17, 18, 29, 32, 33, 34, 35, 36, 37, 38, 39, 40, 41, 42, 44, 50, 56, 57, 58, 69, 77, 78, 92, 112</w:t>
      </w:r>
    </w:p>
    <w:p w:rsidR="00F25893" w:rsidRDefault="00F25893">
      <w:pPr>
        <w:pStyle w:val="Index1"/>
      </w:pPr>
      <w:r w:rsidRPr="000C477A">
        <w:rPr>
          <w:b/>
        </w:rPr>
        <w:t>Registre</w:t>
      </w:r>
      <w:r>
        <w:tab/>
        <w:t>15, 16, 19, 31, 39, 44, 49</w:t>
      </w:r>
    </w:p>
    <w:p w:rsidR="00F25893" w:rsidRDefault="00F25893">
      <w:pPr>
        <w:pStyle w:val="Index1"/>
      </w:pPr>
      <w:r w:rsidRPr="000C477A">
        <w:rPr>
          <w:lang w:eastAsia="en-US"/>
        </w:rPr>
        <w:t>registre des bâtiments et des logements</w:t>
      </w:r>
      <w:r>
        <w:tab/>
        <w:t>18</w:t>
      </w:r>
    </w:p>
    <w:p w:rsidR="00F25893" w:rsidRDefault="00F25893">
      <w:pPr>
        <w:pStyle w:val="Index1"/>
      </w:pPr>
      <w:r w:rsidRPr="000C477A">
        <w:t>registre des électeurs</w:t>
      </w:r>
      <w:r>
        <w:tab/>
        <w:t>17</w:t>
      </w:r>
    </w:p>
    <w:p w:rsidR="00F25893" w:rsidRPr="00CF1757" w:rsidRDefault="00F25893">
      <w:pPr>
        <w:pStyle w:val="Index1"/>
      </w:pPr>
      <w:r w:rsidRPr="00CF1757">
        <w:rPr>
          <w:b/>
        </w:rPr>
        <w:t>registres</w:t>
      </w:r>
      <w:r w:rsidRPr="00CF1757">
        <w:tab/>
        <w:t>10, 12, 13, 16, 18, 31, 32, 33, 34, 35, 36, 38, 39, 40, 41, 42, 43, 44, 45, 46, 47, 48, 49, 50, 52, 54, 77, 91, 112, 113, 115, 119, 120</w:t>
      </w:r>
    </w:p>
    <w:p w:rsidR="00F25893" w:rsidRPr="00CF1757" w:rsidRDefault="00F25893">
      <w:pPr>
        <w:pStyle w:val="Index1"/>
      </w:pPr>
      <w:r w:rsidRPr="00CF1757">
        <w:rPr>
          <w:lang w:eastAsia="en-US"/>
        </w:rPr>
        <w:t>registres administratifs</w:t>
      </w:r>
      <w:r w:rsidRPr="00CF1757">
        <w:tab/>
        <w:t>18</w:t>
      </w:r>
    </w:p>
    <w:p w:rsidR="00F25893" w:rsidRPr="00CF1757" w:rsidRDefault="00F25893">
      <w:pPr>
        <w:pStyle w:val="Index1"/>
      </w:pPr>
      <w:r w:rsidRPr="00CF1757">
        <w:t>registres de personnes</w:t>
      </w:r>
      <w:r w:rsidRPr="00CF1757">
        <w:tab/>
        <w:t>35</w:t>
      </w:r>
    </w:p>
    <w:p w:rsidR="00F25893" w:rsidRPr="00CF1757" w:rsidRDefault="00F25893">
      <w:pPr>
        <w:pStyle w:val="Index1"/>
      </w:pPr>
      <w:r w:rsidRPr="00CF1757">
        <w:rPr>
          <w:b/>
        </w:rPr>
        <w:t>registres des habitants</w:t>
      </w:r>
      <w:r w:rsidRPr="00CF1757">
        <w:tab/>
        <w:t>10, 16, 31, 32, 34, 35, 50, 52, 91, 120</w:t>
      </w:r>
    </w:p>
    <w:p w:rsidR="00F25893" w:rsidRPr="00CF1757" w:rsidRDefault="00F25893">
      <w:pPr>
        <w:pStyle w:val="Index1"/>
      </w:pPr>
      <w:r w:rsidRPr="00CF1757">
        <w:t>registres fédéraux</w:t>
      </w:r>
      <w:r w:rsidRPr="00CF1757">
        <w:tab/>
        <w:t>125</w:t>
      </w:r>
    </w:p>
    <w:p w:rsidR="00F25893" w:rsidRDefault="00F25893">
      <w:pPr>
        <w:pStyle w:val="Index1"/>
      </w:pPr>
      <w:r w:rsidRPr="00CF1757">
        <w:t>Règlement</w:t>
      </w:r>
      <w:r>
        <w:tab/>
        <w:t>11, 80, 81</w:t>
      </w:r>
    </w:p>
    <w:p w:rsidR="00F25893" w:rsidRDefault="00F25893">
      <w:pPr>
        <w:pStyle w:val="Index1"/>
      </w:pPr>
      <w:r w:rsidRPr="000C477A">
        <w:t>religieuse</w:t>
      </w:r>
      <w:r>
        <w:tab/>
        <w:t>31, 52, 95, 104</w:t>
      </w:r>
    </w:p>
    <w:p w:rsidR="00F25893" w:rsidRDefault="00F25893">
      <w:pPr>
        <w:pStyle w:val="Index1"/>
      </w:pPr>
      <w:r w:rsidRPr="000C477A">
        <w:t>religieuses</w:t>
      </w:r>
      <w:r>
        <w:tab/>
        <w:t>52</w:t>
      </w:r>
    </w:p>
    <w:p w:rsidR="00F25893" w:rsidRDefault="00F25893">
      <w:pPr>
        <w:pStyle w:val="Index1"/>
      </w:pPr>
      <w:r w:rsidRPr="000C477A">
        <w:t>religion</w:t>
      </w:r>
      <w:r>
        <w:tab/>
        <w:t>17, 52</w:t>
      </w:r>
    </w:p>
    <w:p w:rsidR="00F25893" w:rsidRDefault="00F25893">
      <w:pPr>
        <w:pStyle w:val="Index1"/>
      </w:pPr>
      <w:r w:rsidRPr="000C477A">
        <w:t>renouvelée</w:t>
      </w:r>
      <w:r>
        <w:tab/>
        <w:t>25, 79, 129</w:t>
      </w:r>
    </w:p>
    <w:p w:rsidR="00F25893" w:rsidRDefault="00F25893">
      <w:pPr>
        <w:pStyle w:val="Index1"/>
      </w:pPr>
      <w:r w:rsidRPr="000C477A">
        <w:t>renouvellement</w:t>
      </w:r>
      <w:r>
        <w:tab/>
        <w:t>78, 116, 129</w:t>
      </w:r>
    </w:p>
    <w:p w:rsidR="00F25893" w:rsidRDefault="00F25893">
      <w:pPr>
        <w:pStyle w:val="Index1"/>
      </w:pPr>
      <w:r>
        <w:t>Renouvellement</w:t>
      </w:r>
      <w:r>
        <w:tab/>
        <w:t>129</w:t>
      </w:r>
    </w:p>
    <w:p w:rsidR="00F25893" w:rsidRDefault="00F25893">
      <w:pPr>
        <w:pStyle w:val="Index1"/>
      </w:pPr>
      <w:r w:rsidRPr="000C477A">
        <w:t>renseignements</w:t>
      </w:r>
      <w:r>
        <w:tab/>
        <w:t>17, 27, 34, 70, 76, 112, 115, 117, 130</w:t>
      </w:r>
    </w:p>
    <w:p w:rsidR="00F25893" w:rsidRDefault="00F25893">
      <w:pPr>
        <w:pStyle w:val="Index1"/>
      </w:pPr>
      <w:r w:rsidRPr="000C477A">
        <w:t>répartition</w:t>
      </w:r>
      <w:r>
        <w:tab/>
        <w:t>30, 37</w:t>
      </w:r>
    </w:p>
    <w:p w:rsidR="00F25893" w:rsidRDefault="00F25893">
      <w:pPr>
        <w:pStyle w:val="Index1"/>
      </w:pPr>
      <w:r w:rsidRPr="000C477A">
        <w:t>représentant</w:t>
      </w:r>
      <w:r>
        <w:tab/>
        <w:t>33, 48, 54, 87</w:t>
      </w:r>
    </w:p>
    <w:p w:rsidR="00F25893" w:rsidRDefault="00F25893">
      <w:pPr>
        <w:pStyle w:val="Index1"/>
      </w:pPr>
      <w:r w:rsidRPr="000C477A">
        <w:t>Représentant</w:t>
      </w:r>
      <w:r>
        <w:tab/>
        <w:t>49</w:t>
      </w:r>
    </w:p>
    <w:p w:rsidR="00F25893" w:rsidRDefault="00F25893">
      <w:pPr>
        <w:pStyle w:val="Index1"/>
      </w:pPr>
      <w:r w:rsidRPr="000C477A">
        <w:t>représentant légal</w:t>
      </w:r>
      <w:r>
        <w:tab/>
        <w:t>87</w:t>
      </w:r>
    </w:p>
    <w:p w:rsidR="00F25893" w:rsidRDefault="00F25893">
      <w:pPr>
        <w:pStyle w:val="Index1"/>
      </w:pPr>
      <w:r w:rsidRPr="000C477A">
        <w:t>représentation helvétique</w:t>
      </w:r>
      <w:r>
        <w:tab/>
        <w:t>29</w:t>
      </w:r>
    </w:p>
    <w:p w:rsidR="00F25893" w:rsidRDefault="00F25893">
      <w:pPr>
        <w:pStyle w:val="Index1"/>
      </w:pPr>
      <w:r>
        <w:t>Reprise du nom</w:t>
      </w:r>
      <w:r>
        <w:tab/>
        <w:t>69</w:t>
      </w:r>
    </w:p>
    <w:p w:rsidR="00F25893" w:rsidRDefault="00F25893">
      <w:pPr>
        <w:pStyle w:val="Index1"/>
      </w:pPr>
      <w:r w:rsidRPr="000C477A">
        <w:t>requérants</w:t>
      </w:r>
      <w:r>
        <w:tab/>
        <w:t>49, 50, 58, 91, 92, 111</w:t>
      </w:r>
    </w:p>
    <w:p w:rsidR="00F25893" w:rsidRDefault="00F25893">
      <w:pPr>
        <w:pStyle w:val="Index1"/>
      </w:pPr>
      <w:r w:rsidRPr="000C477A">
        <w:t>requérants d’asile</w:t>
      </w:r>
      <w:r>
        <w:tab/>
        <w:t>49, 50, 58, 91, 92, 111</w:t>
      </w:r>
    </w:p>
    <w:p w:rsidR="00F25893" w:rsidRDefault="00F25893">
      <w:pPr>
        <w:pStyle w:val="Index1"/>
      </w:pPr>
      <w:r w:rsidRPr="000C477A">
        <w:t>requête</w:t>
      </w:r>
      <w:r>
        <w:tab/>
        <w:t>22, 127</w:t>
      </w:r>
    </w:p>
    <w:p w:rsidR="00F25893" w:rsidRDefault="00F25893">
      <w:pPr>
        <w:pStyle w:val="Index1"/>
      </w:pPr>
      <w:r w:rsidRPr="000C477A">
        <w:rPr>
          <w:lang w:eastAsia="en-US"/>
        </w:rPr>
        <w:t>résidant</w:t>
      </w:r>
      <w:r>
        <w:tab/>
        <w:t>18, 29, 50, 51, 68, 93, 102, 112</w:t>
      </w:r>
    </w:p>
    <w:p w:rsidR="00F25893" w:rsidRDefault="00F25893">
      <w:pPr>
        <w:pStyle w:val="Index1"/>
      </w:pPr>
      <w:r w:rsidRPr="000C477A">
        <w:t>réside</w:t>
      </w:r>
      <w:r>
        <w:tab/>
        <w:t>23, 24, 25, 26, 29, 32, 72, 79, 92</w:t>
      </w:r>
    </w:p>
    <w:p w:rsidR="00F25893" w:rsidRDefault="00F25893">
      <w:pPr>
        <w:pStyle w:val="Index1"/>
      </w:pPr>
      <w:r w:rsidRPr="000C477A">
        <w:t>résidence</w:t>
      </w:r>
      <w:r>
        <w:tab/>
        <w:t>23, 26, 27, 28, 29, 47, 69, 73, 82, 83, 84, 86, 87, 95, 97, 104, 106, 108</w:t>
      </w:r>
    </w:p>
    <w:p w:rsidR="00F25893" w:rsidRDefault="00F25893">
      <w:pPr>
        <w:pStyle w:val="Index1"/>
      </w:pPr>
      <w:r w:rsidRPr="000C477A">
        <w:t>résidence secondaire</w:t>
      </w:r>
      <w:r>
        <w:tab/>
        <w:t>84</w:t>
      </w:r>
    </w:p>
    <w:p w:rsidR="00F25893" w:rsidRDefault="00F25893">
      <w:pPr>
        <w:pStyle w:val="Index1"/>
      </w:pPr>
      <w:r w:rsidRPr="000C477A">
        <w:t>résident</w:t>
      </w:r>
      <w:r>
        <w:tab/>
        <w:t>28, 29, 34, 56, 57, 79, 81, 93, 94, 102, 103, 110, 111</w:t>
      </w:r>
    </w:p>
    <w:p w:rsidR="00F25893" w:rsidRDefault="00F25893">
      <w:pPr>
        <w:pStyle w:val="Index1"/>
      </w:pPr>
      <w:r>
        <w:t>Résident</w:t>
      </w:r>
      <w:r>
        <w:tab/>
        <w:t>93, 97, 102, 103</w:t>
      </w:r>
    </w:p>
    <w:p w:rsidR="00F25893" w:rsidRDefault="00F25893">
      <w:pPr>
        <w:pStyle w:val="Index1"/>
      </w:pPr>
      <w:r w:rsidRPr="000C477A">
        <w:t>résidente</w:t>
      </w:r>
      <w:r>
        <w:tab/>
        <w:t>17</w:t>
      </w:r>
    </w:p>
    <w:p w:rsidR="00F25893" w:rsidRDefault="00F25893">
      <w:pPr>
        <w:pStyle w:val="Index1"/>
      </w:pPr>
      <w:r w:rsidRPr="000C477A">
        <w:t>résidents</w:t>
      </w:r>
      <w:r>
        <w:tab/>
        <w:t>78, 91, 92, 93, 102, 109, 110, 111</w:t>
      </w:r>
    </w:p>
    <w:p w:rsidR="00F25893" w:rsidRDefault="00F25893">
      <w:pPr>
        <w:pStyle w:val="Index1"/>
      </w:pPr>
      <w:r w:rsidRPr="000C477A">
        <w:t>résidents secondaires</w:t>
      </w:r>
      <w:r>
        <w:tab/>
        <w:t>78</w:t>
      </w:r>
    </w:p>
    <w:p w:rsidR="00F25893" w:rsidRDefault="00F25893">
      <w:pPr>
        <w:pStyle w:val="Index1"/>
      </w:pPr>
      <w:r w:rsidRPr="000C477A">
        <w:t>Responsabilité civile</w:t>
      </w:r>
      <w:r>
        <w:tab/>
        <w:t>16</w:t>
      </w:r>
    </w:p>
    <w:p w:rsidR="00F25893" w:rsidRDefault="00F25893">
      <w:pPr>
        <w:pStyle w:val="Index1"/>
      </w:pPr>
      <w:r w:rsidRPr="000C477A">
        <w:t>ressortissant</w:t>
      </w:r>
      <w:r>
        <w:tab/>
        <w:t>28, 29, 56, 57, 58, 77, 85</w:t>
      </w:r>
    </w:p>
    <w:p w:rsidR="00F25893" w:rsidRDefault="00F25893">
      <w:pPr>
        <w:pStyle w:val="Index1"/>
      </w:pPr>
      <w:r w:rsidRPr="000C477A">
        <w:t>ressortissant étranger</w:t>
      </w:r>
      <w:r>
        <w:tab/>
        <w:t>28, 29, 58, 77, 85</w:t>
      </w:r>
    </w:p>
    <w:p w:rsidR="00F25893" w:rsidRDefault="00F25893">
      <w:pPr>
        <w:pStyle w:val="Index1"/>
      </w:pPr>
      <w:r w:rsidRPr="000C477A">
        <w:t>ressortissant suisse</w:t>
      </w:r>
      <w:r>
        <w:tab/>
        <w:t>28, 29</w:t>
      </w:r>
    </w:p>
    <w:p w:rsidR="00F25893" w:rsidRPr="00CF1757" w:rsidRDefault="00F25893">
      <w:pPr>
        <w:pStyle w:val="Index1"/>
      </w:pPr>
      <w:r w:rsidRPr="00CF1757">
        <w:t>ressortissants</w:t>
      </w:r>
      <w:r w:rsidRPr="00CF1757">
        <w:tab/>
        <w:t>15, 28, 33, 34, 37, 38, 41, 42, 43, 44, 54, 85</w:t>
      </w:r>
    </w:p>
    <w:p w:rsidR="00F25893" w:rsidRPr="00CF1757" w:rsidRDefault="00F25893">
      <w:pPr>
        <w:pStyle w:val="Index1"/>
      </w:pPr>
      <w:r w:rsidRPr="00CF1757">
        <w:t>Ressortissants</w:t>
      </w:r>
      <w:r w:rsidRPr="00CF1757">
        <w:tab/>
        <w:t>27, 37, 38, 39, 40, 41, 42, 43</w:t>
      </w:r>
    </w:p>
    <w:p w:rsidR="00F25893" w:rsidRPr="00CF1757" w:rsidRDefault="00F25893">
      <w:pPr>
        <w:pStyle w:val="Index1"/>
      </w:pPr>
      <w:r w:rsidRPr="00CF1757">
        <w:t>ressortissants étrangers</w:t>
      </w:r>
      <w:r w:rsidRPr="00CF1757">
        <w:tab/>
        <w:t>38</w:t>
      </w:r>
    </w:p>
    <w:p w:rsidR="00F25893" w:rsidRPr="00CF1757" w:rsidRDefault="00F25893">
      <w:pPr>
        <w:pStyle w:val="Index1"/>
      </w:pPr>
      <w:r w:rsidRPr="00CF1757">
        <w:t>ressortissants suisses</w:t>
      </w:r>
      <w:r w:rsidRPr="00CF1757">
        <w:tab/>
        <w:t>28, 33, 34, 43, 54</w:t>
      </w:r>
    </w:p>
    <w:p w:rsidR="00F25893" w:rsidRPr="00CF1757" w:rsidRDefault="00F25893">
      <w:pPr>
        <w:pStyle w:val="Index1"/>
      </w:pPr>
      <w:r w:rsidRPr="00CF1757">
        <w:t>restaurants</w:t>
      </w:r>
      <w:r w:rsidRPr="00CF1757">
        <w:tab/>
        <w:t>51</w:t>
      </w:r>
    </w:p>
    <w:p w:rsidR="00F25893" w:rsidRPr="00CF1757" w:rsidRDefault="00F25893">
      <w:pPr>
        <w:pStyle w:val="Index1"/>
      </w:pPr>
      <w:r w:rsidRPr="00CF1757">
        <w:rPr>
          <w:b/>
        </w:rPr>
        <w:t>RS</w:t>
      </w:r>
      <w:r w:rsidRPr="00CF1757">
        <w:tab/>
        <w:t>9, 10, 11, 16, 49, 119</w:t>
      </w:r>
    </w:p>
    <w:p w:rsidR="00F25893" w:rsidRDefault="00F25893">
      <w:pPr>
        <w:pStyle w:val="Index1"/>
      </w:pPr>
      <w:r w:rsidRPr="00CF1757">
        <w:t>RSF</w:t>
      </w:r>
      <w:r>
        <w:tab/>
        <w:t>11, 16</w:t>
      </w:r>
    </w:p>
    <w:p w:rsidR="00F25893" w:rsidRDefault="00F25893">
      <w:pPr>
        <w:pStyle w:val="Index1"/>
      </w:pPr>
      <w:r w:rsidRPr="000C477A">
        <w:t>rue, numéro</w:t>
      </w:r>
      <w:r>
        <w:tab/>
        <w:t>48</w:t>
      </w:r>
    </w:p>
    <w:p w:rsidR="00F25893" w:rsidRDefault="00F25893">
      <w:pPr>
        <w:pStyle w:val="Index1"/>
      </w:pPr>
      <w:r w:rsidRPr="000C477A">
        <w:t>Rue, numéro</w:t>
      </w:r>
      <w:r>
        <w:tab/>
        <w:t>48</w:t>
      </w:r>
    </w:p>
    <w:p w:rsidR="00F25893" w:rsidRDefault="00F25893">
      <w:pPr>
        <w:pStyle w:val="Index1"/>
      </w:pPr>
      <w:r>
        <w:t>Salles officielles</w:t>
      </w:r>
      <w:r>
        <w:tab/>
        <w:t>62, 67</w:t>
      </w:r>
    </w:p>
    <w:p w:rsidR="00F25893" w:rsidRDefault="00F25893">
      <w:pPr>
        <w:pStyle w:val="Index1"/>
      </w:pPr>
      <w:r w:rsidRPr="000C477A">
        <w:t>Sanctions pénales</w:t>
      </w:r>
      <w:r>
        <w:tab/>
        <w:t>117</w:t>
      </w:r>
    </w:p>
    <w:p w:rsidR="00F25893" w:rsidRDefault="00F25893">
      <w:pPr>
        <w:pStyle w:val="Index1"/>
      </w:pPr>
      <w:r w:rsidRPr="000C477A">
        <w:t>santé</w:t>
      </w:r>
      <w:r>
        <w:tab/>
        <w:t>91</w:t>
      </w:r>
    </w:p>
    <w:p w:rsidR="00F25893" w:rsidRDefault="00F25893">
      <w:pPr>
        <w:pStyle w:val="Index1"/>
      </w:pPr>
      <w:r w:rsidRPr="000C477A">
        <w:t>SECiN</w:t>
      </w:r>
      <w:r>
        <w:tab/>
        <w:t>16, 59</w:t>
      </w:r>
    </w:p>
    <w:p w:rsidR="00F25893" w:rsidRDefault="00F25893">
      <w:pPr>
        <w:pStyle w:val="Index1"/>
      </w:pPr>
      <w:r w:rsidRPr="000C477A">
        <w:t>secondaire</w:t>
      </w:r>
      <w:r>
        <w:tab/>
        <w:t>83, 84, 85</w:t>
      </w:r>
    </w:p>
    <w:p w:rsidR="00F25893" w:rsidRDefault="00F25893">
      <w:pPr>
        <w:pStyle w:val="Index1"/>
      </w:pPr>
      <w:r w:rsidRPr="000C477A">
        <w:t>Secrétaire communal</w:t>
      </w:r>
      <w:r>
        <w:tab/>
        <w:t>118</w:t>
      </w:r>
    </w:p>
    <w:p w:rsidR="00F25893" w:rsidRDefault="00F25893">
      <w:pPr>
        <w:pStyle w:val="Index1"/>
      </w:pPr>
      <w:r w:rsidRPr="000C477A">
        <w:t>Secrétariat communal</w:t>
      </w:r>
      <w:r>
        <w:tab/>
        <w:t>130</w:t>
      </w:r>
    </w:p>
    <w:p w:rsidR="00F25893" w:rsidRDefault="00F25893">
      <w:pPr>
        <w:pStyle w:val="Index1"/>
      </w:pPr>
      <w:r w:rsidRPr="000C477A">
        <w:t>sedex</w:t>
      </w:r>
      <w:r>
        <w:tab/>
        <w:t>16, 19, 119</w:t>
      </w:r>
    </w:p>
    <w:p w:rsidR="00F25893" w:rsidRDefault="00F25893">
      <w:pPr>
        <w:pStyle w:val="Index1"/>
      </w:pPr>
      <w:r w:rsidRPr="000C477A">
        <w:t>séjour</w:t>
      </w:r>
      <w:r>
        <w:tab/>
        <w:t>17, 20, 23, 24, 25, 26, 27, 28, 29, 30, 31, 32, 33, 34, 54, 55, 56, 57, 58, 69, 73, 78, 79, 83, 84, 85, 86, 92, 93, 94, 96, 100, 102, 103, 105, 108, 112, 116, 129, 130</w:t>
      </w:r>
    </w:p>
    <w:p w:rsidR="00F25893" w:rsidRDefault="00F25893">
      <w:pPr>
        <w:pStyle w:val="Index1"/>
      </w:pPr>
      <w:r w:rsidRPr="000C477A">
        <w:t>séjourne</w:t>
      </w:r>
      <w:r>
        <w:tab/>
        <w:t>20, 24, 26, 32, 55, 79, 92</w:t>
      </w:r>
    </w:p>
    <w:p w:rsidR="00F25893" w:rsidRDefault="00F25893">
      <w:pPr>
        <w:pStyle w:val="Index1"/>
      </w:pPr>
      <w:r w:rsidRPr="000C477A">
        <w:t>séparation</w:t>
      </w:r>
      <w:r>
        <w:tab/>
        <w:t>40, 41, 42, 65</w:t>
      </w:r>
    </w:p>
    <w:p w:rsidR="00F25893" w:rsidRDefault="00F25893">
      <w:pPr>
        <w:pStyle w:val="Index1"/>
      </w:pPr>
      <w:r w:rsidRPr="000C477A">
        <w:t>séparation de fait</w:t>
      </w:r>
      <w:r>
        <w:tab/>
        <w:t>42</w:t>
      </w:r>
    </w:p>
    <w:p w:rsidR="00F25893" w:rsidRDefault="00F25893">
      <w:pPr>
        <w:pStyle w:val="Index1"/>
      </w:pPr>
      <w:r w:rsidRPr="000C477A">
        <w:t>Séparation de fait</w:t>
      </w:r>
      <w:r>
        <w:tab/>
        <w:t>41</w:t>
      </w:r>
    </w:p>
    <w:p w:rsidR="00F25893" w:rsidRDefault="00F25893">
      <w:pPr>
        <w:pStyle w:val="Index1"/>
      </w:pPr>
      <w:r w:rsidRPr="000C477A">
        <w:t>Séparation légale</w:t>
      </w:r>
      <w:r>
        <w:tab/>
        <w:t>41</w:t>
      </w:r>
    </w:p>
    <w:p w:rsidR="00F25893" w:rsidRDefault="00F25893">
      <w:pPr>
        <w:pStyle w:val="Index1"/>
      </w:pPr>
      <w:r w:rsidRPr="000C477A">
        <w:t>séparés</w:t>
      </w:r>
      <w:r>
        <w:tab/>
        <w:t>24, 65</w:t>
      </w:r>
    </w:p>
    <w:p w:rsidR="00F25893" w:rsidRDefault="00F25893">
      <w:pPr>
        <w:pStyle w:val="Index1"/>
      </w:pPr>
      <w:r w:rsidRPr="000C477A">
        <w:t>Service de l’état civil et des naturalisations</w:t>
      </w:r>
      <w:r>
        <w:tab/>
        <w:t>16, 71</w:t>
      </w:r>
    </w:p>
    <w:p w:rsidR="00F25893" w:rsidRDefault="00F25893">
      <w:pPr>
        <w:pStyle w:val="Index1"/>
      </w:pPr>
      <w:r w:rsidRPr="000C477A">
        <w:t>Service de l’informatique et des télécommunications</w:t>
      </w:r>
      <w:r>
        <w:tab/>
        <w:t>16</w:t>
      </w:r>
    </w:p>
    <w:p w:rsidR="00F25893" w:rsidRDefault="00F25893">
      <w:pPr>
        <w:pStyle w:val="Index1"/>
      </w:pPr>
      <w:r w:rsidRPr="000C477A">
        <w:t>Service de la population et des migrants</w:t>
      </w:r>
      <w:r>
        <w:tab/>
        <w:t>16, 33, 54, 56, 128, 132</w:t>
      </w:r>
    </w:p>
    <w:p w:rsidR="00F25893" w:rsidRDefault="00F25893">
      <w:pPr>
        <w:pStyle w:val="Index1"/>
      </w:pPr>
      <w:r w:rsidRPr="000C477A">
        <w:t>Service de l'enfance et de la jeunesse</w:t>
      </w:r>
      <w:r>
        <w:tab/>
        <w:t>70, 87</w:t>
      </w:r>
    </w:p>
    <w:p w:rsidR="00F25893" w:rsidRDefault="00F25893">
      <w:pPr>
        <w:pStyle w:val="Index1"/>
      </w:pPr>
      <w:r w:rsidRPr="000C477A">
        <w:rPr>
          <w:lang w:eastAsia="en-US"/>
        </w:rPr>
        <w:t>service de validation</w:t>
      </w:r>
      <w:r>
        <w:tab/>
        <w:t>19</w:t>
      </w:r>
    </w:p>
    <w:p w:rsidR="00F25893" w:rsidRDefault="00F25893">
      <w:pPr>
        <w:pStyle w:val="Index1"/>
      </w:pPr>
      <w:r w:rsidRPr="000C477A">
        <w:t>service industriel</w:t>
      </w:r>
      <w:r>
        <w:tab/>
        <w:t>75</w:t>
      </w:r>
    </w:p>
    <w:p w:rsidR="00F25893" w:rsidRDefault="00F25893">
      <w:pPr>
        <w:pStyle w:val="Index1"/>
      </w:pPr>
      <w:r w:rsidRPr="000C477A">
        <w:t>services financiers</w:t>
      </w:r>
      <w:r>
        <w:tab/>
        <w:t>86</w:t>
      </w:r>
    </w:p>
    <w:p w:rsidR="00F25893" w:rsidRDefault="00F25893">
      <w:pPr>
        <w:pStyle w:val="Index1"/>
      </w:pPr>
      <w:r w:rsidRPr="000C477A">
        <w:t>services industriels</w:t>
      </w:r>
      <w:r>
        <w:tab/>
        <w:t>34, 112</w:t>
      </w:r>
    </w:p>
    <w:p w:rsidR="00F25893" w:rsidRDefault="00F25893">
      <w:pPr>
        <w:pStyle w:val="Index1"/>
      </w:pPr>
      <w:r w:rsidRPr="000C477A">
        <w:t>seuils</w:t>
      </w:r>
      <w:r>
        <w:tab/>
        <w:t>22, 120, 122, 124</w:t>
      </w:r>
    </w:p>
    <w:p w:rsidR="00F25893" w:rsidRDefault="00F25893">
      <w:pPr>
        <w:pStyle w:val="Index1"/>
      </w:pPr>
      <w:r w:rsidRPr="000C477A">
        <w:t>seuils de qualité</w:t>
      </w:r>
      <w:r>
        <w:tab/>
        <w:t>120</w:t>
      </w:r>
    </w:p>
    <w:p w:rsidR="00F25893" w:rsidRDefault="00F25893">
      <w:pPr>
        <w:pStyle w:val="Index1"/>
      </w:pPr>
      <w:r w:rsidRPr="000C477A">
        <w:t>sexe</w:t>
      </w:r>
      <w:r>
        <w:tab/>
        <w:t>31, 66, 67, 115</w:t>
      </w:r>
    </w:p>
    <w:p w:rsidR="00F25893" w:rsidRDefault="00F25893">
      <w:pPr>
        <w:pStyle w:val="Index1"/>
      </w:pPr>
      <w:r>
        <w:t>Sexe</w:t>
      </w:r>
      <w:r>
        <w:tab/>
        <w:t>40, 92, 93, 95, 102, 104</w:t>
      </w:r>
    </w:p>
    <w:p w:rsidR="00F25893" w:rsidRDefault="00F25893">
      <w:pPr>
        <w:pStyle w:val="Index1"/>
      </w:pPr>
      <w:r w:rsidRPr="000C477A">
        <w:t>SITel</w:t>
      </w:r>
      <w:r>
        <w:tab/>
        <w:t>16, 19</w:t>
      </w:r>
    </w:p>
    <w:p w:rsidR="00F25893" w:rsidRDefault="00F25893">
      <w:pPr>
        <w:pStyle w:val="Index1"/>
      </w:pPr>
      <w:r w:rsidRPr="000C477A">
        <w:t>sœur</w:t>
      </w:r>
      <w:r>
        <w:tab/>
        <w:t>62, 66</w:t>
      </w:r>
    </w:p>
    <w:p w:rsidR="00F25893" w:rsidRDefault="00F25893">
      <w:pPr>
        <w:pStyle w:val="Index1"/>
      </w:pPr>
      <w:r w:rsidRPr="000C477A">
        <w:t>soins</w:t>
      </w:r>
      <w:r>
        <w:tab/>
        <w:t>49, 50, 91, 110</w:t>
      </w:r>
    </w:p>
    <w:p w:rsidR="00F25893" w:rsidRDefault="00F25893">
      <w:pPr>
        <w:pStyle w:val="Index1"/>
      </w:pPr>
      <w:r w:rsidRPr="000C477A">
        <w:t>solutions informatiques</w:t>
      </w:r>
      <w:r>
        <w:tab/>
        <w:t>19</w:t>
      </w:r>
    </w:p>
    <w:p w:rsidR="00F25893" w:rsidRDefault="00F25893">
      <w:pPr>
        <w:pStyle w:val="Index1"/>
      </w:pPr>
      <w:r w:rsidRPr="000C477A">
        <w:t>sommation</w:t>
      </w:r>
      <w:r>
        <w:tab/>
        <w:t>118</w:t>
      </w:r>
    </w:p>
    <w:p w:rsidR="00F25893" w:rsidRDefault="00F25893">
      <w:pPr>
        <w:pStyle w:val="Index1"/>
      </w:pPr>
      <w:r w:rsidRPr="000C477A">
        <w:t>SPoMi</w:t>
      </w:r>
      <w:r>
        <w:tab/>
        <w:t>16, 17, 18, 28, 43, 56, 57, 58, 77, 85, 128, 132</w:t>
      </w:r>
    </w:p>
    <w:p w:rsidR="00F25893" w:rsidRDefault="000221C2">
      <w:pPr>
        <w:pStyle w:val="Index1"/>
      </w:pPr>
      <w:r>
        <w:rPr>
          <w:lang w:val="fr-CH" w:eastAsia="fr-CH"/>
        </w:rPr>
        <w:drawing>
          <wp:anchor distT="0" distB="0" distL="114300" distR="114300" simplePos="0" relativeHeight="251985408" behindDoc="0" locked="0" layoutInCell="1" allowOverlap="1" wp14:anchorId="5A0F3FDF" wp14:editId="161223A8">
            <wp:simplePos x="0" y="0"/>
            <wp:positionH relativeFrom="column">
              <wp:posOffset>2702560</wp:posOffset>
            </wp:positionH>
            <wp:positionV relativeFrom="paragraph">
              <wp:posOffset>-609600</wp:posOffset>
            </wp:positionV>
            <wp:extent cx="738505" cy="408940"/>
            <wp:effectExtent l="0" t="0" r="4445" b="0"/>
            <wp:wrapNone/>
            <wp:docPr id="344" name="Image 34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F25893" w:rsidRPr="000C477A">
        <w:t>SStat</w:t>
      </w:r>
      <w:r w:rsidR="00F25893">
        <w:tab/>
        <w:t>16, 19</w:t>
      </w:r>
    </w:p>
    <w:p w:rsidR="00F25893" w:rsidRPr="00CF1757" w:rsidRDefault="00F25893">
      <w:pPr>
        <w:pStyle w:val="Index1"/>
      </w:pPr>
      <w:r w:rsidRPr="00CF1757">
        <w:t>statistique</w:t>
      </w:r>
      <w:r w:rsidRPr="00CF1757">
        <w:tab/>
        <w:t>11, 16, 18, 19, 51, 91, 113, 119, 120, 122</w:t>
      </w:r>
    </w:p>
    <w:p w:rsidR="00F25893" w:rsidRPr="00CF1757" w:rsidRDefault="00F25893">
      <w:pPr>
        <w:pStyle w:val="Index1"/>
      </w:pPr>
      <w:r w:rsidRPr="00CF1757">
        <w:t>statistiques</w:t>
      </w:r>
      <w:r w:rsidRPr="00CF1757">
        <w:tab/>
        <w:t>11, 17, 18, 19, 32, 49, 119, 120, 124</w:t>
      </w:r>
    </w:p>
    <w:p w:rsidR="00F25893" w:rsidRPr="00CF1757" w:rsidRDefault="00F25893">
      <w:pPr>
        <w:pStyle w:val="Index1"/>
      </w:pPr>
      <w:r w:rsidRPr="00CF1757">
        <w:t>subsidiaire</w:t>
      </w:r>
      <w:r w:rsidRPr="00CF1757">
        <w:tab/>
        <w:t>25</w:t>
      </w:r>
    </w:p>
    <w:p w:rsidR="00F25893" w:rsidRPr="00CF1757" w:rsidRDefault="00F25893">
      <w:pPr>
        <w:pStyle w:val="Index1"/>
      </w:pPr>
      <w:r w:rsidRPr="00CF1757">
        <w:t>succession du défunt</w:t>
      </w:r>
      <w:r w:rsidRPr="00CF1757">
        <w:tab/>
        <w:t>130</w:t>
      </w:r>
    </w:p>
    <w:p w:rsidR="00F25893" w:rsidRPr="00CF1757" w:rsidRDefault="00F25893">
      <w:pPr>
        <w:pStyle w:val="Index1"/>
      </w:pPr>
      <w:r w:rsidRPr="00CF1757">
        <w:t>Suisse</w:t>
      </w:r>
      <w:r w:rsidRPr="00CF1757">
        <w:tab/>
        <w:t>18, 23, 27, 29, 34, 35, 36, 37, 39, 41, 42, 43, 46, 47, 48, 49, 60, 66, 69, 72, 77, 81, 86, 109, 130</w:t>
      </w:r>
    </w:p>
    <w:p w:rsidR="00F25893" w:rsidRPr="00CF1757" w:rsidRDefault="00F25893">
      <w:pPr>
        <w:pStyle w:val="Index1"/>
      </w:pPr>
      <w:r w:rsidRPr="00CF1757">
        <w:t>Suisses</w:t>
      </w:r>
      <w:r w:rsidRPr="00CF1757">
        <w:tab/>
        <w:t>23, 44, 75</w:t>
      </w:r>
    </w:p>
    <w:p w:rsidR="00F25893" w:rsidRPr="00CF1757" w:rsidRDefault="00F25893">
      <w:pPr>
        <w:pStyle w:val="Index1"/>
      </w:pPr>
      <w:r w:rsidRPr="00CF1757">
        <w:t>Suissesse</w:t>
      </w:r>
      <w:r w:rsidRPr="00CF1757">
        <w:tab/>
        <w:t>43</w:t>
      </w:r>
    </w:p>
    <w:p w:rsidR="00F25893" w:rsidRPr="00CF1757" w:rsidRDefault="00F25893">
      <w:pPr>
        <w:pStyle w:val="Index1"/>
      </w:pPr>
      <w:r w:rsidRPr="00CF1757">
        <w:t>Suissesses</w:t>
      </w:r>
      <w:r w:rsidRPr="00CF1757">
        <w:tab/>
        <w:t>23, 44</w:t>
      </w:r>
    </w:p>
    <w:p w:rsidR="00F25893" w:rsidRPr="00CF1757" w:rsidRDefault="00F25893">
      <w:pPr>
        <w:pStyle w:val="Index1"/>
      </w:pPr>
      <w:r w:rsidRPr="00CF1757">
        <w:t>surveillance</w:t>
      </w:r>
      <w:r w:rsidRPr="00CF1757">
        <w:tab/>
        <w:t>18, 32</w:t>
      </w:r>
    </w:p>
    <w:p w:rsidR="00F25893" w:rsidRPr="00CF1757" w:rsidRDefault="00F25893">
      <w:pPr>
        <w:pStyle w:val="Index1"/>
      </w:pPr>
      <w:r w:rsidRPr="00CF1757">
        <w:t>survivant</w:t>
      </w:r>
      <w:r w:rsidRPr="00CF1757">
        <w:tab/>
        <w:t>24</w:t>
      </w:r>
    </w:p>
    <w:p w:rsidR="00F25893" w:rsidRPr="00CF1757" w:rsidRDefault="00F25893">
      <w:pPr>
        <w:pStyle w:val="Index1"/>
      </w:pPr>
      <w:r w:rsidRPr="00CF1757">
        <w:t>SYMIC</w:t>
      </w:r>
      <w:r w:rsidRPr="00CF1757">
        <w:tab/>
        <w:t>16, 17, 36</w:t>
      </w:r>
    </w:p>
    <w:p w:rsidR="00F25893" w:rsidRDefault="00F25893">
      <w:pPr>
        <w:pStyle w:val="Index1"/>
      </w:pPr>
      <w:r w:rsidRPr="00CF1757">
        <w:t>table des matières</w:t>
      </w:r>
      <w:r>
        <w:tab/>
        <w:t>9</w:t>
      </w:r>
    </w:p>
    <w:p w:rsidR="00F25893" w:rsidRDefault="00F25893">
      <w:pPr>
        <w:pStyle w:val="Index1"/>
      </w:pPr>
      <w:r w:rsidRPr="000C477A">
        <w:t>tâche publique</w:t>
      </w:r>
      <w:r>
        <w:tab/>
        <w:t>30, 113, 114</w:t>
      </w:r>
    </w:p>
    <w:p w:rsidR="00F25893" w:rsidRDefault="00F25893">
      <w:pPr>
        <w:pStyle w:val="Index1"/>
      </w:pPr>
      <w:r w:rsidRPr="000C477A">
        <w:t>tarif</w:t>
      </w:r>
      <w:r>
        <w:tab/>
        <w:t>116</w:t>
      </w:r>
    </w:p>
    <w:p w:rsidR="00F25893" w:rsidRDefault="00F25893">
      <w:pPr>
        <w:pStyle w:val="Index1"/>
      </w:pPr>
      <w:r w:rsidRPr="000C477A">
        <w:t>téléphone</w:t>
      </w:r>
      <w:r>
        <w:tab/>
        <w:t>75, 132</w:t>
      </w:r>
    </w:p>
    <w:p w:rsidR="00F25893" w:rsidRDefault="00F25893">
      <w:pPr>
        <w:pStyle w:val="Index1"/>
      </w:pPr>
      <w:r w:rsidRPr="000C477A">
        <w:t>territoire cantonal</w:t>
      </w:r>
      <w:r>
        <w:tab/>
        <w:t>29</w:t>
      </w:r>
    </w:p>
    <w:p w:rsidR="00F25893" w:rsidRDefault="00F25893">
      <w:pPr>
        <w:pStyle w:val="Index1"/>
      </w:pPr>
      <w:r w:rsidRPr="000C477A">
        <w:t>territoire suisse</w:t>
      </w:r>
      <w:r>
        <w:tab/>
        <w:t>28</w:t>
      </w:r>
    </w:p>
    <w:p w:rsidR="00F25893" w:rsidRDefault="00F25893">
      <w:pPr>
        <w:pStyle w:val="Index1"/>
      </w:pPr>
      <w:r w:rsidRPr="000C477A">
        <w:t>titre</w:t>
      </w:r>
      <w:r>
        <w:tab/>
        <w:t>48</w:t>
      </w:r>
    </w:p>
    <w:p w:rsidR="00F25893" w:rsidRDefault="00F25893">
      <w:pPr>
        <w:pStyle w:val="Index1"/>
      </w:pPr>
      <w:r w:rsidRPr="000C477A">
        <w:t>Titulaires</w:t>
      </w:r>
      <w:r>
        <w:tab/>
        <w:t>58</w:t>
      </w:r>
    </w:p>
    <w:p w:rsidR="00F25893" w:rsidRDefault="00F25893">
      <w:pPr>
        <w:pStyle w:val="Index1"/>
      </w:pPr>
      <w:r w:rsidRPr="000C477A">
        <w:t>traducteur officiel</w:t>
      </w:r>
      <w:r>
        <w:tab/>
        <w:t>62, 67</w:t>
      </w:r>
    </w:p>
    <w:p w:rsidR="00F25893" w:rsidRDefault="00F25893">
      <w:pPr>
        <w:pStyle w:val="Index1"/>
      </w:pPr>
      <w:r w:rsidRPr="000C477A">
        <w:t>traduction</w:t>
      </w:r>
      <w:r>
        <w:tab/>
        <w:t>62, 67</w:t>
      </w:r>
    </w:p>
    <w:p w:rsidR="00F25893" w:rsidRDefault="00F25893">
      <w:pPr>
        <w:pStyle w:val="Index1"/>
      </w:pPr>
      <w:r w:rsidRPr="000C477A">
        <w:t>transmission des données</w:t>
      </w:r>
      <w:r>
        <w:tab/>
        <w:t>113</w:t>
      </w:r>
    </w:p>
    <w:p w:rsidR="00F25893" w:rsidRDefault="00F25893">
      <w:pPr>
        <w:pStyle w:val="Index1"/>
      </w:pPr>
      <w:r w:rsidRPr="000C477A">
        <w:t>travail</w:t>
      </w:r>
      <w:r>
        <w:tab/>
        <w:t>7, 27, 49</w:t>
      </w:r>
    </w:p>
    <w:p w:rsidR="00F25893" w:rsidRDefault="00F25893">
      <w:pPr>
        <w:pStyle w:val="Index1"/>
      </w:pPr>
      <w:r w:rsidRPr="000C477A">
        <w:t>travaille</w:t>
      </w:r>
      <w:r>
        <w:tab/>
        <w:t>53</w:t>
      </w:r>
    </w:p>
    <w:p w:rsidR="00F25893" w:rsidRDefault="00F25893">
      <w:pPr>
        <w:pStyle w:val="Index1"/>
      </w:pPr>
      <w:r w:rsidRPr="000C477A">
        <w:t>Tribunal civil du district</w:t>
      </w:r>
      <w:r>
        <w:tab/>
        <w:t>69</w:t>
      </w:r>
    </w:p>
    <w:p w:rsidR="00F25893" w:rsidRDefault="00F25893">
      <w:pPr>
        <w:pStyle w:val="Index1"/>
      </w:pPr>
      <w:r w:rsidRPr="000C477A">
        <w:t>trimestre</w:t>
      </w:r>
      <w:r>
        <w:tab/>
        <w:t>21, 119</w:t>
      </w:r>
    </w:p>
    <w:p w:rsidR="00F25893" w:rsidRDefault="00F25893">
      <w:pPr>
        <w:pStyle w:val="Index1"/>
      </w:pPr>
      <w:r w:rsidRPr="000C477A">
        <w:t>trois mois</w:t>
      </w:r>
      <w:r>
        <w:tab/>
        <w:t>20, 24, 25, 28, 29, 32, 55, 79</w:t>
      </w:r>
    </w:p>
    <w:p w:rsidR="00F25893" w:rsidRDefault="00F25893">
      <w:pPr>
        <w:pStyle w:val="Index1"/>
      </w:pPr>
      <w:r w:rsidRPr="000C477A">
        <w:t>trois mois dans la même année</w:t>
      </w:r>
      <w:r>
        <w:tab/>
        <w:t>28</w:t>
      </w:r>
    </w:p>
    <w:p w:rsidR="00F25893" w:rsidRDefault="00F25893">
      <w:pPr>
        <w:pStyle w:val="Index1"/>
      </w:pPr>
      <w:r w:rsidRPr="000C477A">
        <w:t>tutélaire</w:t>
      </w:r>
      <w:r>
        <w:tab/>
        <w:t>23, 24, 26</w:t>
      </w:r>
    </w:p>
    <w:p w:rsidR="00F25893" w:rsidRDefault="00F25893">
      <w:pPr>
        <w:pStyle w:val="Index1"/>
      </w:pPr>
      <w:r w:rsidRPr="000C477A">
        <w:t>tutelle</w:t>
      </w:r>
      <w:r>
        <w:tab/>
        <w:t>23, 48</w:t>
      </w:r>
    </w:p>
    <w:p w:rsidR="00F25893" w:rsidRDefault="00F25893">
      <w:pPr>
        <w:pStyle w:val="Index1"/>
      </w:pPr>
      <w:r>
        <w:t>Tutelle</w:t>
      </w:r>
      <w:r>
        <w:tab/>
        <w:t>89</w:t>
      </w:r>
    </w:p>
    <w:p w:rsidR="00F25893" w:rsidRDefault="00F25893">
      <w:pPr>
        <w:pStyle w:val="Index1"/>
      </w:pPr>
      <w:r w:rsidRPr="000C477A">
        <w:t>tutelles</w:t>
      </w:r>
      <w:r>
        <w:tab/>
        <w:t>17, 26</w:t>
      </w:r>
    </w:p>
    <w:p w:rsidR="00F25893" w:rsidRDefault="00F25893">
      <w:pPr>
        <w:pStyle w:val="Index1"/>
      </w:pPr>
      <w:r w:rsidRPr="000C477A">
        <w:t>tuteur</w:t>
      </w:r>
      <w:r>
        <w:tab/>
        <w:t>26, 48, 61, 66, 75</w:t>
      </w:r>
    </w:p>
    <w:p w:rsidR="00F25893" w:rsidRDefault="00F25893">
      <w:pPr>
        <w:pStyle w:val="Index1"/>
      </w:pPr>
      <w:r w:rsidRPr="000C477A">
        <w:rPr>
          <w:b/>
        </w:rPr>
        <w:t>type</w:t>
      </w:r>
      <w:r>
        <w:tab/>
        <w:t>28, 31, 44, 49, 50, 57, 65, 87, 91, 110, 111</w:t>
      </w:r>
    </w:p>
    <w:p w:rsidR="00F25893" w:rsidRDefault="00F25893">
      <w:pPr>
        <w:pStyle w:val="Index1"/>
      </w:pPr>
      <w:r w:rsidRPr="000C477A">
        <w:t>Type de livret</w:t>
      </w:r>
      <w:r>
        <w:tab/>
        <w:t>44</w:t>
      </w:r>
    </w:p>
    <w:p w:rsidR="00F25893" w:rsidRDefault="00F25893">
      <w:pPr>
        <w:pStyle w:val="Index1"/>
      </w:pPr>
      <w:r w:rsidRPr="000C477A">
        <w:t>type de permis</w:t>
      </w:r>
      <w:r>
        <w:tab/>
        <w:t>57</w:t>
      </w:r>
    </w:p>
    <w:p w:rsidR="00F25893" w:rsidRDefault="00F25893">
      <w:pPr>
        <w:pStyle w:val="Index1"/>
      </w:pPr>
      <w:r w:rsidRPr="000C477A">
        <w:t>unités administratives</w:t>
      </w:r>
      <w:r>
        <w:tab/>
        <w:t>17</w:t>
      </w:r>
    </w:p>
    <w:p w:rsidR="00F25893" w:rsidRDefault="00F25893">
      <w:pPr>
        <w:pStyle w:val="Index1"/>
      </w:pPr>
      <w:r w:rsidRPr="000C477A">
        <w:t>UPI</w:t>
      </w:r>
      <w:r>
        <w:tab/>
        <w:t>16</w:t>
      </w:r>
    </w:p>
    <w:p w:rsidR="00F25893" w:rsidRDefault="00F25893">
      <w:pPr>
        <w:pStyle w:val="Index1"/>
      </w:pPr>
      <w:r w:rsidRPr="00CF1757">
        <w:t>UPIViewer</w:t>
      </w:r>
      <w:r>
        <w:tab/>
        <w:t>15, 36</w:t>
      </w:r>
    </w:p>
    <w:p w:rsidR="00F25893" w:rsidRDefault="00F25893">
      <w:pPr>
        <w:pStyle w:val="Index1"/>
      </w:pPr>
      <w:r w:rsidRPr="000C477A">
        <w:t>validité</w:t>
      </w:r>
      <w:r>
        <w:tab/>
        <w:t>44, 45, 86</w:t>
      </w:r>
    </w:p>
    <w:p w:rsidR="00F25893" w:rsidRDefault="00F25893">
      <w:pPr>
        <w:pStyle w:val="Index1"/>
      </w:pPr>
      <w:r w:rsidRPr="000C477A">
        <w:t>Veuf</w:t>
      </w:r>
      <w:r>
        <w:tab/>
        <w:t>41</w:t>
      </w:r>
    </w:p>
    <w:p w:rsidR="00F25893" w:rsidRDefault="00F25893">
      <w:pPr>
        <w:pStyle w:val="Index1"/>
      </w:pPr>
      <w:r w:rsidRPr="000C477A">
        <w:t>veuve</w:t>
      </w:r>
      <w:r>
        <w:tab/>
        <w:t>41, 60, 82, 83, 95, 97, 98</w:t>
      </w:r>
    </w:p>
    <w:p w:rsidR="00F25893" w:rsidRDefault="00F25893">
      <w:pPr>
        <w:pStyle w:val="Index1"/>
      </w:pPr>
      <w:r w:rsidRPr="000C477A">
        <w:t>vieillesse et survivants</w:t>
      </w:r>
      <w:r>
        <w:tab/>
        <w:t>16, 31</w:t>
      </w:r>
    </w:p>
    <w:p w:rsidR="00F25893" w:rsidRDefault="00F25893">
      <w:pPr>
        <w:pStyle w:val="Index1"/>
      </w:pPr>
      <w:r w:rsidRPr="000C477A">
        <w:t>vivant séparées</w:t>
      </w:r>
      <w:r>
        <w:tab/>
        <w:t>41, 42</w:t>
      </w:r>
    </w:p>
    <w:p w:rsidR="00F25893" w:rsidRDefault="00F25893">
      <w:pPr>
        <w:pStyle w:val="Index1"/>
      </w:pPr>
      <w:r w:rsidRPr="000C477A">
        <w:t>vivre durablement</w:t>
      </w:r>
      <w:r>
        <w:tab/>
        <w:t>24, 25, 32, 79</w:t>
      </w:r>
    </w:p>
    <w:p w:rsidR="00F25893" w:rsidRDefault="00F25893">
      <w:pPr>
        <w:pStyle w:val="Index1"/>
      </w:pPr>
      <w:r w:rsidRPr="000C477A">
        <w:t>voies de droit</w:t>
      </w:r>
      <w:r>
        <w:tab/>
        <w:t>118, 127</w:t>
      </w:r>
    </w:p>
    <w:p w:rsidR="00F25893" w:rsidRDefault="00F25893">
      <w:pPr>
        <w:pStyle w:val="Index1"/>
      </w:pPr>
      <w:r w:rsidRPr="000C477A">
        <w:t>ZEMIS</w:t>
      </w:r>
      <w:r>
        <w:tab/>
        <w:t>16</w:t>
      </w:r>
    </w:p>
    <w:p w:rsidR="00F25893" w:rsidRDefault="00F25893">
      <w:pPr>
        <w:rPr>
          <w:rFonts w:cs="Arial"/>
          <w:noProof/>
          <w:lang w:val="fr-CH" w:eastAsia="fr-CH"/>
        </w:rPr>
        <w:sectPr w:rsidR="00F25893" w:rsidSect="00F25893">
          <w:type w:val="continuous"/>
          <w:pgSz w:w="11906" w:h="16838"/>
          <w:pgMar w:top="1417" w:right="1417" w:bottom="1417" w:left="1417" w:header="708" w:footer="708" w:gutter="0"/>
          <w:cols w:num="2" w:space="720"/>
          <w:docGrid w:linePitch="360"/>
        </w:sectPr>
      </w:pPr>
    </w:p>
    <w:p w:rsidR="00C532D8" w:rsidRDefault="00796667">
      <w:pPr>
        <w:rPr>
          <w:rFonts w:cs="Arial"/>
          <w:lang w:val="fr-CH" w:eastAsia="fr-CH"/>
        </w:rPr>
        <w:sectPr w:rsidR="00C532D8" w:rsidSect="00F25893">
          <w:type w:val="continuous"/>
          <w:pgSz w:w="11906" w:h="16838"/>
          <w:pgMar w:top="1417" w:right="1417" w:bottom="1417" w:left="1417" w:header="708" w:footer="708" w:gutter="0"/>
          <w:cols w:space="708"/>
          <w:docGrid w:linePitch="360"/>
        </w:sectPr>
      </w:pPr>
      <w:r w:rsidRPr="00010C5F">
        <w:rPr>
          <w:rFonts w:cs="Arial"/>
          <w:lang w:val="fr-CH" w:eastAsia="fr-CH"/>
        </w:rPr>
        <w:fldChar w:fldCharType="end"/>
      </w:r>
    </w:p>
    <w:p w:rsidR="00A415CB" w:rsidRDefault="008108FE" w:rsidP="00A321D8">
      <w:pPr>
        <w:pStyle w:val="Titre1"/>
      </w:pPr>
      <w:bookmarkStart w:id="1729" w:name="_Toc461454061"/>
      <w:r>
        <w:rPr>
          <w:noProof/>
        </w:rPr>
        <w:drawing>
          <wp:anchor distT="0" distB="0" distL="114300" distR="114300" simplePos="0" relativeHeight="251710976" behindDoc="0" locked="0" layoutInCell="1" allowOverlap="1" wp14:anchorId="054568AD" wp14:editId="52CD70A4">
            <wp:simplePos x="0" y="0"/>
            <wp:positionH relativeFrom="column">
              <wp:posOffset>5847715</wp:posOffset>
            </wp:positionH>
            <wp:positionV relativeFrom="paragraph">
              <wp:posOffset>-621030</wp:posOffset>
            </wp:positionV>
            <wp:extent cx="738505" cy="408940"/>
            <wp:effectExtent l="0" t="0" r="4445" b="0"/>
            <wp:wrapNone/>
            <wp:docPr id="349" name="Image 34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C532D8">
        <w:rPr>
          <w:noProof/>
        </w:rPr>
        <w:t>Annexes</w:t>
      </w:r>
      <w:bookmarkStart w:id="1730" w:name="_Toc290370181"/>
      <w:bookmarkStart w:id="1731" w:name="_Toc290375286"/>
      <w:bookmarkStart w:id="1732" w:name="_Toc290375680"/>
      <w:bookmarkStart w:id="1733" w:name="_Toc290387086"/>
      <w:bookmarkStart w:id="1734" w:name="_Annexe_1_:"/>
      <w:bookmarkEnd w:id="1730"/>
      <w:bookmarkEnd w:id="1731"/>
      <w:bookmarkEnd w:id="1732"/>
      <w:bookmarkEnd w:id="1733"/>
      <w:bookmarkEnd w:id="1734"/>
      <w:bookmarkEnd w:id="1729"/>
    </w:p>
    <w:p w:rsidR="00B76C76" w:rsidRDefault="00B76C76" w:rsidP="007A6040"/>
    <w:p w:rsidR="008D6C88" w:rsidRDefault="008D6C88">
      <w:pPr>
        <w:pStyle w:val="Titre2"/>
      </w:pPr>
      <w:bookmarkStart w:id="1735" w:name="_Annexe_1_:_1"/>
      <w:bookmarkStart w:id="1736" w:name="_Toc461454062"/>
      <w:bookmarkEnd w:id="1735"/>
      <w:r>
        <w:t>Annexe 1</w:t>
      </w:r>
      <w:bookmarkEnd w:id="1736"/>
      <w:r>
        <w:t> </w:t>
      </w:r>
    </w:p>
    <w:p w:rsidR="00B76C76" w:rsidRPr="00E83BB0" w:rsidRDefault="00646848" w:rsidP="00E83BB0">
      <w:pPr>
        <w:tabs>
          <w:tab w:val="left" w:pos="5103"/>
        </w:tabs>
        <w:rPr>
          <w:sz w:val="18"/>
        </w:rPr>
      </w:pPr>
      <w:r>
        <w:rPr>
          <w:sz w:val="18"/>
        </w:rPr>
        <w:t>Annexe supprimée. Se trouvait dans une version précédente du guide.</w:t>
      </w:r>
      <w:r w:rsidR="00E83BB0">
        <w:rPr>
          <w:sz w:val="18"/>
        </w:rPr>
        <w:br w:type="page"/>
      </w:r>
    </w:p>
    <w:p w:rsidR="00B76C76" w:rsidRDefault="008108FE">
      <w:pPr>
        <w:pStyle w:val="Titre2"/>
      </w:pPr>
      <w:bookmarkStart w:id="1737" w:name="_Annexe_2_:_2"/>
      <w:bookmarkStart w:id="1738" w:name="_Toc461454063"/>
      <w:bookmarkEnd w:id="1737"/>
      <w:r>
        <w:rPr>
          <w:noProof/>
        </w:rPr>
        <w:drawing>
          <wp:anchor distT="0" distB="0" distL="114300" distR="114300" simplePos="0" relativeHeight="251722240" behindDoc="0" locked="0" layoutInCell="1" allowOverlap="1" wp14:anchorId="2E671B78" wp14:editId="4495A6E8">
            <wp:simplePos x="0" y="0"/>
            <wp:positionH relativeFrom="column">
              <wp:posOffset>5845175</wp:posOffset>
            </wp:positionH>
            <wp:positionV relativeFrom="paragraph">
              <wp:posOffset>-751840</wp:posOffset>
            </wp:positionV>
            <wp:extent cx="738505" cy="408940"/>
            <wp:effectExtent l="0" t="0" r="4445" b="0"/>
            <wp:wrapNone/>
            <wp:docPr id="403" name="Image 40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 xml:space="preserve">Annexe 2 : </w:t>
      </w:r>
      <w:r w:rsidR="00EF4415">
        <w:t>Tutelle - Contestation du changement de domicile – Lettre de commune d’arrivée à tutrice/tuteur</w:t>
      </w:r>
      <w:bookmarkEnd w:id="1738"/>
    </w:p>
    <w:p w:rsidR="008D6C88" w:rsidRDefault="008D6C88" w:rsidP="008D6C88">
      <w:pPr>
        <w:tabs>
          <w:tab w:val="left" w:pos="5103"/>
        </w:tabs>
        <w:rPr>
          <w:sz w:val="18"/>
        </w:rPr>
      </w:pPr>
    </w:p>
    <w:p w:rsidR="008D6C88" w:rsidRDefault="008D6C88" w:rsidP="008D6C88">
      <w:pPr>
        <w:tabs>
          <w:tab w:val="left" w:pos="5103"/>
        </w:tabs>
        <w:rPr>
          <w:sz w:val="18"/>
        </w:rPr>
      </w:pPr>
    </w:p>
    <w:p w:rsidR="008D6C88" w:rsidRDefault="008D6C88" w:rsidP="008D6C88">
      <w:pPr>
        <w:tabs>
          <w:tab w:val="left" w:pos="5103"/>
        </w:tabs>
        <w:rPr>
          <w:sz w:val="18"/>
        </w:rPr>
      </w:pPr>
    </w:p>
    <w:p w:rsidR="008D6C88" w:rsidRDefault="008D6C88" w:rsidP="008D6C88">
      <w:pPr>
        <w:tabs>
          <w:tab w:val="left" w:pos="5103"/>
        </w:tabs>
        <w:rPr>
          <w:i/>
          <w:iCs w:val="0"/>
          <w:sz w:val="18"/>
        </w:rPr>
      </w:pPr>
      <w:r>
        <w:rPr>
          <w:sz w:val="18"/>
        </w:rPr>
        <w:tab/>
      </w:r>
      <w:r>
        <w:rPr>
          <w:i/>
          <w:iCs w:val="0"/>
          <w:sz w:val="18"/>
        </w:rPr>
        <w:t>Lettre LSI</w:t>
      </w:r>
    </w:p>
    <w:p w:rsidR="00EF4415" w:rsidRDefault="00EF4415" w:rsidP="008D6C88">
      <w:pPr>
        <w:tabs>
          <w:tab w:val="left" w:pos="5103"/>
        </w:tabs>
        <w:rPr>
          <w:i/>
          <w:iCs w:val="0"/>
          <w:sz w:val="18"/>
        </w:rPr>
      </w:pPr>
    </w:p>
    <w:p w:rsidR="008D6C88" w:rsidRPr="00EF4415" w:rsidRDefault="008D6C88" w:rsidP="008D6C88">
      <w:pPr>
        <w:tabs>
          <w:tab w:val="left" w:pos="5103"/>
        </w:tabs>
      </w:pPr>
      <w:r>
        <w:rPr>
          <w:sz w:val="18"/>
        </w:rPr>
        <w:tab/>
      </w:r>
      <w:r w:rsidRPr="00EF4415">
        <w:t>Madame</w:t>
      </w:r>
      <w:r w:rsidR="00B76C76" w:rsidRPr="00B76C76">
        <w:t xml:space="preserve"> </w:t>
      </w:r>
      <w:proofErr w:type="spellStart"/>
      <w:r w:rsidR="00B76C76" w:rsidRPr="00B76C76">
        <w:t>Xxxx</w:t>
      </w:r>
      <w:proofErr w:type="spellEnd"/>
      <w:r w:rsidR="00B76C76" w:rsidRPr="00B76C76">
        <w:t xml:space="preserve"> </w:t>
      </w:r>
      <w:proofErr w:type="spellStart"/>
      <w:r w:rsidR="00B76C76" w:rsidRPr="00B76C76">
        <w:t>Yyyyyy</w:t>
      </w:r>
      <w:proofErr w:type="spellEnd"/>
    </w:p>
    <w:p w:rsidR="008D6C88" w:rsidRDefault="008D6C88" w:rsidP="008D6C88">
      <w:pPr>
        <w:tabs>
          <w:tab w:val="left" w:pos="5103"/>
        </w:tabs>
      </w:pPr>
      <w:r>
        <w:tab/>
        <w:t>Tutrice générale – Tuteur général</w:t>
      </w:r>
    </w:p>
    <w:p w:rsidR="008D6C88" w:rsidRDefault="008D6C88" w:rsidP="008D6C88">
      <w:pPr>
        <w:tabs>
          <w:tab w:val="left" w:pos="5103"/>
        </w:tabs>
        <w:rPr>
          <w:bCs/>
        </w:rPr>
      </w:pPr>
      <w:r>
        <w:tab/>
      </w:r>
      <w:r>
        <w:rPr>
          <w:bCs/>
        </w:rPr>
        <w:t>Route du Sapin</w:t>
      </w:r>
    </w:p>
    <w:p w:rsidR="008D6C88" w:rsidRPr="00EF4415" w:rsidRDefault="008D6C88" w:rsidP="008D6C88">
      <w:pPr>
        <w:tabs>
          <w:tab w:val="left" w:pos="5103"/>
        </w:tabs>
        <w:rPr>
          <w:bCs/>
        </w:rPr>
      </w:pPr>
      <w:r>
        <w:tab/>
      </w:r>
      <w:r w:rsidR="00B76C76" w:rsidRPr="00B76C76">
        <w:rPr>
          <w:bCs/>
        </w:rPr>
        <w:t xml:space="preserve">NNNN </w:t>
      </w:r>
      <w:proofErr w:type="spellStart"/>
      <w:r w:rsidR="00B76C76" w:rsidRPr="00B76C76">
        <w:rPr>
          <w:bCs/>
        </w:rPr>
        <w:t>Xxxxxxxxxx</w:t>
      </w:r>
      <w:proofErr w:type="spellEnd"/>
    </w:p>
    <w:p w:rsidR="008D6C88" w:rsidRDefault="008D6C88" w:rsidP="008D6C88">
      <w:pPr>
        <w:tabs>
          <w:tab w:val="left" w:pos="5103"/>
        </w:tabs>
      </w:pPr>
      <w:r>
        <w:tab/>
      </w: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r>
        <w:tab/>
        <w:t xml:space="preserve">Commune </w:t>
      </w:r>
      <w:r w:rsidR="00EF4415">
        <w:t>d’arrivée</w:t>
      </w:r>
      <w:r>
        <w:t xml:space="preserve">, le </w:t>
      </w:r>
      <w:r w:rsidR="00EF4415">
        <w:t>JJ.MM.AAAA</w:t>
      </w: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pPr>
    </w:p>
    <w:p w:rsidR="008D6C88" w:rsidRDefault="008D6C88" w:rsidP="008D6C88">
      <w:pPr>
        <w:tabs>
          <w:tab w:val="left" w:pos="5103"/>
        </w:tabs>
        <w:rPr>
          <w:b/>
          <w:i/>
          <w:iCs w:val="0"/>
        </w:rPr>
      </w:pPr>
      <w:r>
        <w:rPr>
          <w:b/>
          <w:i/>
          <w:iCs w:val="0"/>
        </w:rPr>
        <w:t xml:space="preserve">Etablissement à Commune </w:t>
      </w:r>
      <w:r w:rsidR="00EF4415">
        <w:rPr>
          <w:b/>
          <w:i/>
          <w:iCs w:val="0"/>
        </w:rPr>
        <w:t>d’arrivée</w:t>
      </w:r>
      <w:r>
        <w:rPr>
          <w:b/>
          <w:i/>
          <w:iCs w:val="0"/>
        </w:rPr>
        <w:t xml:space="preserve"> de votre pupille Pierre </w:t>
      </w:r>
      <w:proofErr w:type="spellStart"/>
      <w:r>
        <w:rPr>
          <w:b/>
          <w:i/>
          <w:iCs w:val="0"/>
        </w:rPr>
        <w:t>Muster</w:t>
      </w:r>
      <w:proofErr w:type="spellEnd"/>
      <w:r>
        <w:rPr>
          <w:b/>
          <w:i/>
          <w:iCs w:val="0"/>
        </w:rPr>
        <w:t xml:space="preserve">, né le </w:t>
      </w:r>
      <w:r w:rsidR="00EF4415">
        <w:rPr>
          <w:b/>
          <w:i/>
          <w:iCs w:val="0"/>
        </w:rPr>
        <w:t>JJ.MM.AAAA</w:t>
      </w:r>
    </w:p>
    <w:p w:rsidR="008D6C88" w:rsidRDefault="008D6C88" w:rsidP="008D6C88">
      <w:pPr>
        <w:tabs>
          <w:tab w:val="left" w:pos="5103"/>
        </w:tabs>
        <w:rPr>
          <w:b/>
        </w:rPr>
      </w:pPr>
    </w:p>
    <w:p w:rsidR="008D6C88" w:rsidRDefault="008D6C88" w:rsidP="008D6C88">
      <w:pPr>
        <w:tabs>
          <w:tab w:val="left" w:pos="5103"/>
        </w:tabs>
        <w:rPr>
          <w:b/>
        </w:rPr>
      </w:pPr>
    </w:p>
    <w:p w:rsidR="00E83BB0" w:rsidRDefault="00E83BB0" w:rsidP="00E83BB0">
      <w:pPr>
        <w:rPr>
          <w:lang w:val="fr-CH"/>
        </w:rPr>
      </w:pPr>
      <w:r>
        <w:rPr>
          <w:lang w:val="fr-CH"/>
        </w:rPr>
        <w:t>Madame la Tutrice générale, Monsieur le Tuteur général,</w:t>
      </w:r>
    </w:p>
    <w:p w:rsidR="00E83BB0" w:rsidRDefault="00E83BB0" w:rsidP="00E83BB0">
      <w:pPr>
        <w:rPr>
          <w:lang w:val="fr-CH"/>
        </w:rPr>
      </w:pPr>
    </w:p>
    <w:p w:rsidR="00E83BB0" w:rsidRDefault="00E83BB0" w:rsidP="00E83BB0">
      <w:pPr>
        <w:jc w:val="both"/>
        <w:rPr>
          <w:lang w:val="fr-CH"/>
        </w:rPr>
      </w:pPr>
      <w:r>
        <w:rPr>
          <w:lang w:val="fr-CH"/>
        </w:rPr>
        <w:t>Le changement de domicile d’une personne sous tutelle est régi par l’art. 377 CC dont l’alinéa 1 dispose que : « le pupille ne peut changer de domicile qu’avec le consentement de l’autorité tutélaire. »</w:t>
      </w:r>
    </w:p>
    <w:p w:rsidR="00E83BB0" w:rsidRDefault="00E83BB0" w:rsidP="00E83BB0">
      <w:pPr>
        <w:jc w:val="both"/>
        <w:rPr>
          <w:lang w:val="fr-CH"/>
        </w:rPr>
      </w:pPr>
    </w:p>
    <w:p w:rsidR="00E83BB0" w:rsidRDefault="00E83BB0" w:rsidP="00E83BB0">
      <w:pPr>
        <w:jc w:val="both"/>
        <w:rPr>
          <w:lang w:val="fr-CH"/>
        </w:rPr>
      </w:pPr>
      <w:r>
        <w:rPr>
          <w:lang w:val="fr-CH"/>
        </w:rPr>
        <w:t>Afin que nous puissions avaliser le transfert des papiers de votre pupille, nous vous sommes reconnaissants de nous faire parvenir le consentement de l’Autorité tutélaire autorisant la constitution du nouveau domicile de votre pupille, selon l’art. 421 ch. 14 CC.</w:t>
      </w:r>
    </w:p>
    <w:p w:rsidR="00E83BB0" w:rsidRDefault="00E83BB0" w:rsidP="00E83BB0">
      <w:pPr>
        <w:jc w:val="both"/>
        <w:rPr>
          <w:lang w:val="fr-CH"/>
        </w:rPr>
      </w:pPr>
    </w:p>
    <w:p w:rsidR="00E83BB0" w:rsidRDefault="00E83BB0" w:rsidP="00E83BB0">
      <w:pPr>
        <w:jc w:val="both"/>
        <w:rPr>
          <w:lang w:val="fr-CH"/>
        </w:rPr>
      </w:pPr>
      <w:r>
        <w:rPr>
          <w:lang w:val="fr-CH"/>
        </w:rPr>
        <w:t>Dans l’intervalle, nous vous retournons les papiers de votre pupille. Nous vous rendons attentifs au fait que votre pupille peut-être inscrit dans notre commune en domicile secondaire (séjour) si vous nous faites parvenir une attestation de domicile de sa commune actuelle.</w:t>
      </w:r>
    </w:p>
    <w:p w:rsidR="008D6C88" w:rsidRPr="00E83BB0" w:rsidRDefault="008D6C88" w:rsidP="008D6C88">
      <w:pPr>
        <w:tabs>
          <w:tab w:val="center" w:pos="6804"/>
        </w:tabs>
        <w:jc w:val="both"/>
        <w:rPr>
          <w:lang w:val="fr-CH"/>
        </w:rPr>
      </w:pPr>
    </w:p>
    <w:p w:rsidR="008D6C88" w:rsidRDefault="008D6C88" w:rsidP="008D6C88">
      <w:pPr>
        <w:tabs>
          <w:tab w:val="center" w:pos="2552"/>
        </w:tabs>
        <w:jc w:val="both"/>
      </w:pPr>
      <w:r>
        <w:tab/>
      </w:r>
      <w:r>
        <w:tab/>
      </w:r>
      <w:r>
        <w:tab/>
      </w:r>
      <w:r>
        <w:tab/>
      </w:r>
      <w:r>
        <w:tab/>
        <w:t xml:space="preserve">Le Préposé au </w:t>
      </w:r>
      <w:r w:rsidR="000D19FC">
        <w:t>c</w:t>
      </w:r>
      <w:r>
        <w:t>ontrôle des habitants :</w:t>
      </w:r>
    </w:p>
    <w:p w:rsidR="008D6C88" w:rsidRDefault="008D6C88" w:rsidP="008D6C88">
      <w:pPr>
        <w:tabs>
          <w:tab w:val="center" w:pos="2552"/>
        </w:tabs>
        <w:jc w:val="both"/>
      </w:pPr>
      <w:r>
        <w:tab/>
      </w:r>
    </w:p>
    <w:p w:rsidR="008D6C88" w:rsidRDefault="008D6C88" w:rsidP="008D6C88">
      <w:pPr>
        <w:tabs>
          <w:tab w:val="center" w:pos="2552"/>
        </w:tabs>
        <w:jc w:val="both"/>
      </w:pPr>
    </w:p>
    <w:p w:rsidR="008D6C88" w:rsidRDefault="008D6C88" w:rsidP="008D6C88">
      <w:pPr>
        <w:tabs>
          <w:tab w:val="center" w:pos="2552"/>
        </w:tabs>
        <w:jc w:val="both"/>
      </w:pPr>
      <w:r>
        <w:tab/>
      </w:r>
      <w:r>
        <w:tab/>
      </w:r>
      <w:r>
        <w:tab/>
      </w:r>
      <w:r>
        <w:tab/>
      </w:r>
      <w:r>
        <w:tab/>
      </w:r>
    </w:p>
    <w:p w:rsidR="008D6C88" w:rsidRDefault="008D6C88" w:rsidP="008D6C88">
      <w:pPr>
        <w:tabs>
          <w:tab w:val="center" w:pos="2552"/>
        </w:tabs>
        <w:jc w:val="both"/>
      </w:pPr>
    </w:p>
    <w:p w:rsidR="008D6C88" w:rsidRDefault="008D6C88" w:rsidP="008D6C88">
      <w:pPr>
        <w:tabs>
          <w:tab w:val="left" w:pos="5103"/>
        </w:tabs>
        <w:jc w:val="both"/>
      </w:pPr>
    </w:p>
    <w:p w:rsidR="008D6C88" w:rsidRDefault="008D6C88" w:rsidP="008D6C88">
      <w:pPr>
        <w:tabs>
          <w:tab w:val="left" w:pos="5103"/>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p>
    <w:p w:rsidR="008D6C88" w:rsidRDefault="008D6C88" w:rsidP="008D6C88">
      <w:pPr>
        <w:tabs>
          <w:tab w:val="left" w:pos="5103"/>
          <w:tab w:val="center" w:pos="6804"/>
        </w:tabs>
        <w:jc w:val="both"/>
      </w:pPr>
      <w:r>
        <w:t>Annexes mentionnées</w:t>
      </w:r>
    </w:p>
    <w:p w:rsidR="008D6C88" w:rsidRDefault="008D6C88" w:rsidP="008D6C88">
      <w:pPr>
        <w:tabs>
          <w:tab w:val="left" w:pos="5103"/>
          <w:tab w:val="center" w:pos="6804"/>
        </w:tabs>
        <w:jc w:val="both"/>
      </w:pPr>
    </w:p>
    <w:p w:rsidR="008D6C88" w:rsidRPr="00B71344" w:rsidRDefault="008D6C88" w:rsidP="008D6C88">
      <w:pPr>
        <w:tabs>
          <w:tab w:val="left" w:pos="1134"/>
          <w:tab w:val="center" w:pos="6804"/>
        </w:tabs>
        <w:jc w:val="both"/>
        <w:rPr>
          <w:szCs w:val="22"/>
        </w:rPr>
      </w:pPr>
    </w:p>
    <w:p w:rsidR="008D6C88" w:rsidRPr="00B71344" w:rsidRDefault="008D6C88" w:rsidP="008D6C88">
      <w:pPr>
        <w:tabs>
          <w:tab w:val="left" w:pos="1134"/>
          <w:tab w:val="center" w:pos="6804"/>
        </w:tabs>
        <w:jc w:val="both"/>
      </w:pPr>
      <w:r w:rsidRPr="00B71344">
        <w:rPr>
          <w:szCs w:val="22"/>
        </w:rPr>
        <w:t xml:space="preserve">Communication à : Commune de </w:t>
      </w:r>
      <w:r w:rsidR="000D19FC">
        <w:rPr>
          <w:szCs w:val="22"/>
        </w:rPr>
        <w:t>départ</w:t>
      </w:r>
      <w:r w:rsidRPr="00B71344">
        <w:tab/>
      </w:r>
    </w:p>
    <w:p w:rsidR="008D6C88" w:rsidRPr="00B71344" w:rsidRDefault="008D6C88" w:rsidP="008D6C88">
      <w:pPr>
        <w:tabs>
          <w:tab w:val="left" w:pos="5103"/>
          <w:tab w:val="center" w:pos="6804"/>
        </w:tabs>
        <w:jc w:val="both"/>
      </w:pPr>
    </w:p>
    <w:p w:rsidR="008D6C88" w:rsidRDefault="008D6C88" w:rsidP="008D6C88"/>
    <w:p w:rsidR="00B76C76" w:rsidRPr="00B76C76" w:rsidRDefault="00B76C76" w:rsidP="00B76C76"/>
    <w:p w:rsidR="00B76C76" w:rsidRDefault="008108FE">
      <w:pPr>
        <w:pStyle w:val="Titre2"/>
      </w:pPr>
      <w:bookmarkStart w:id="1739" w:name="_Annexe_3_:"/>
      <w:bookmarkStart w:id="1740" w:name="_Toc461454064"/>
      <w:bookmarkEnd w:id="1739"/>
      <w:r>
        <w:rPr>
          <w:noProof/>
        </w:rPr>
        <w:drawing>
          <wp:anchor distT="0" distB="0" distL="114300" distR="114300" simplePos="0" relativeHeight="251723264" behindDoc="0" locked="0" layoutInCell="1" allowOverlap="1" wp14:anchorId="3C30E3BB" wp14:editId="3A9D416B">
            <wp:simplePos x="0" y="0"/>
            <wp:positionH relativeFrom="column">
              <wp:posOffset>5870575</wp:posOffset>
            </wp:positionH>
            <wp:positionV relativeFrom="paragraph">
              <wp:posOffset>-768350</wp:posOffset>
            </wp:positionV>
            <wp:extent cx="738505" cy="408940"/>
            <wp:effectExtent l="0" t="0" r="4445" b="0"/>
            <wp:wrapNone/>
            <wp:docPr id="405" name="Image 40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4661">
        <w:t xml:space="preserve">Annexe </w:t>
      </w:r>
      <w:r w:rsidR="008D6C88">
        <w:t>3</w:t>
      </w:r>
      <w:r w:rsidR="00222EBC">
        <w:t xml:space="preserve"> : </w:t>
      </w:r>
      <w:r w:rsidR="009902BF">
        <w:t>Rappel de l’obligation d’annonce d’arrivée et o</w:t>
      </w:r>
      <w:r w:rsidR="00222EBC">
        <w:t>btention d’un certificat d’établissement ou d’une attestation de séjour</w:t>
      </w:r>
      <w:bookmarkEnd w:id="1740"/>
    </w:p>
    <w:p w:rsidR="00F25C84" w:rsidRDefault="00F25C84" w:rsidP="00F25C84">
      <w:pPr>
        <w:tabs>
          <w:tab w:val="left" w:pos="5529"/>
        </w:tabs>
      </w:pPr>
      <w:r>
        <w:rPr>
          <w:rFonts w:cs="Arial"/>
          <w:bCs/>
          <w:sz w:val="20"/>
        </w:rPr>
        <w:tab/>
      </w:r>
    </w:p>
    <w:tbl>
      <w:tblPr>
        <w:tblW w:w="0" w:type="auto"/>
        <w:tblInd w:w="5457" w:type="dxa"/>
        <w:tblCellMar>
          <w:left w:w="70" w:type="dxa"/>
          <w:right w:w="70" w:type="dxa"/>
        </w:tblCellMar>
        <w:tblLook w:val="0000" w:firstRow="0" w:lastRow="0" w:firstColumn="0" w:lastColumn="0" w:noHBand="0" w:noVBand="0"/>
      </w:tblPr>
      <w:tblGrid>
        <w:gridCol w:w="3472"/>
      </w:tblGrid>
      <w:tr w:rsidR="00F25C84" w:rsidTr="00585751">
        <w:trPr>
          <w:trHeight w:val="1543"/>
        </w:trPr>
        <w:tc>
          <w:tcPr>
            <w:tcW w:w="3472" w:type="dxa"/>
          </w:tcPr>
          <w:p w:rsidR="00F25C84" w:rsidRPr="006C5BEA" w:rsidRDefault="00796667" w:rsidP="00F25C84">
            <w:pPr>
              <w:tabs>
                <w:tab w:val="left" w:pos="355"/>
                <w:tab w:val="left" w:pos="5954"/>
              </w:tabs>
              <w:ind w:left="72"/>
            </w:pPr>
            <w:r>
              <w:fldChar w:fldCharType="begin"/>
            </w:r>
            <w:r w:rsidR="00F25C84" w:rsidRPr="006C5BEA">
              <w:instrText xml:space="preserve"> MERGEFIELD Titre </w:instrText>
            </w:r>
            <w:r>
              <w:fldChar w:fldCharType="separate"/>
            </w:r>
            <w:r w:rsidR="00F25C84">
              <w:rPr>
                <w:noProof/>
              </w:rPr>
              <w:t>«Titre»</w:t>
            </w:r>
            <w:r>
              <w:fldChar w:fldCharType="end"/>
            </w:r>
            <w:r w:rsidR="00F25C84" w:rsidRPr="006C5BEA">
              <w:t xml:space="preserve"> </w:t>
            </w:r>
          </w:p>
          <w:p w:rsidR="00F25C84" w:rsidRPr="006C5BEA" w:rsidRDefault="00796667" w:rsidP="00F25C84">
            <w:pPr>
              <w:tabs>
                <w:tab w:val="left" w:pos="355"/>
                <w:tab w:val="left" w:pos="5954"/>
              </w:tabs>
              <w:ind w:left="72"/>
            </w:pPr>
            <w:r>
              <w:fldChar w:fldCharType="begin"/>
            </w:r>
            <w:r w:rsidR="00F25C84" w:rsidRPr="006C5BEA">
              <w:instrText xml:space="preserve"> MERGEFIELD Nom </w:instrText>
            </w:r>
            <w:r>
              <w:fldChar w:fldCharType="separate"/>
            </w:r>
            <w:r w:rsidR="00F25C84">
              <w:rPr>
                <w:noProof/>
              </w:rPr>
              <w:t>«Nom»</w:t>
            </w:r>
            <w:r>
              <w:fldChar w:fldCharType="end"/>
            </w:r>
            <w:r w:rsidR="00F25C84" w:rsidRPr="006C5BEA">
              <w:t xml:space="preserve"> </w:t>
            </w:r>
            <w:r>
              <w:fldChar w:fldCharType="begin"/>
            </w:r>
            <w:r w:rsidR="00F25C84" w:rsidRPr="006C5BEA">
              <w:instrText xml:space="preserve"> MERGEFIELD Prénom </w:instrText>
            </w:r>
            <w:r>
              <w:fldChar w:fldCharType="separate"/>
            </w:r>
            <w:r w:rsidR="00F25C84">
              <w:rPr>
                <w:noProof/>
              </w:rPr>
              <w:t>«Prénom»</w:t>
            </w:r>
            <w:r>
              <w:fldChar w:fldCharType="end"/>
            </w:r>
          </w:p>
          <w:p w:rsidR="00F25C84" w:rsidRPr="006C5BEA" w:rsidRDefault="00796667" w:rsidP="00F25C84">
            <w:pPr>
              <w:tabs>
                <w:tab w:val="left" w:pos="355"/>
                <w:tab w:val="left" w:pos="5954"/>
              </w:tabs>
              <w:ind w:left="72"/>
            </w:pPr>
            <w:r>
              <w:fldChar w:fldCharType="begin"/>
            </w:r>
            <w:r w:rsidR="00F25C84" w:rsidRPr="006C5BEA">
              <w:instrText xml:space="preserve"> MERGEFIELD Adresse </w:instrText>
            </w:r>
            <w:r>
              <w:fldChar w:fldCharType="separate"/>
            </w:r>
            <w:r w:rsidR="00F25C84">
              <w:rPr>
                <w:noProof/>
              </w:rPr>
              <w:t>«Adresse»</w:t>
            </w:r>
            <w:r>
              <w:fldChar w:fldCharType="end"/>
            </w:r>
          </w:p>
          <w:p w:rsidR="00F25C84" w:rsidRPr="006C5BEA" w:rsidRDefault="00796667" w:rsidP="00F25C84">
            <w:pPr>
              <w:tabs>
                <w:tab w:val="left" w:pos="355"/>
                <w:tab w:val="left" w:pos="5954"/>
              </w:tabs>
              <w:ind w:left="72"/>
            </w:pPr>
            <w:r>
              <w:fldChar w:fldCharType="begin"/>
            </w:r>
            <w:r w:rsidR="00F25C84" w:rsidRPr="006C5BEA">
              <w:instrText xml:space="preserve"> MERGEFIELD ComplAdresse </w:instrText>
            </w:r>
            <w:r>
              <w:fldChar w:fldCharType="separate"/>
            </w:r>
            <w:r w:rsidR="00F25C84">
              <w:rPr>
                <w:noProof/>
              </w:rPr>
              <w:t>«ComplAdresse»</w:t>
            </w:r>
            <w:r>
              <w:fldChar w:fldCharType="end"/>
            </w:r>
          </w:p>
          <w:p w:rsidR="00F25C84" w:rsidRDefault="00796667" w:rsidP="00F25C84">
            <w:pPr>
              <w:tabs>
                <w:tab w:val="left" w:pos="355"/>
                <w:tab w:val="left" w:pos="5954"/>
              </w:tabs>
              <w:ind w:left="72"/>
              <w:rPr>
                <w:b/>
              </w:rPr>
            </w:pPr>
            <w:r>
              <w:fldChar w:fldCharType="begin"/>
            </w:r>
            <w:r w:rsidR="00F25C84">
              <w:instrText xml:space="preserve"> MERGEFIELD NP_ </w:instrText>
            </w:r>
            <w:r>
              <w:fldChar w:fldCharType="separate"/>
            </w:r>
            <w:r w:rsidR="00F25C84">
              <w:rPr>
                <w:noProof/>
              </w:rPr>
              <w:t>«NP_»</w:t>
            </w:r>
            <w:r>
              <w:fldChar w:fldCharType="end"/>
            </w:r>
            <w:r w:rsidR="00F25C84">
              <w:t xml:space="preserve"> </w:t>
            </w:r>
            <w:r>
              <w:fldChar w:fldCharType="begin"/>
            </w:r>
            <w:r w:rsidR="00F25C84">
              <w:instrText xml:space="preserve"> MERGEFIELD Lieu </w:instrText>
            </w:r>
            <w:r>
              <w:fldChar w:fldCharType="separate"/>
            </w:r>
            <w:r w:rsidR="00F25C84">
              <w:rPr>
                <w:noProof/>
              </w:rPr>
              <w:t>«Lieu»</w:t>
            </w:r>
            <w:r>
              <w:fldChar w:fldCharType="end"/>
            </w:r>
          </w:p>
        </w:tc>
      </w:tr>
    </w:tbl>
    <w:p w:rsidR="00F25C84" w:rsidRDefault="00F25C84" w:rsidP="00F25C84"/>
    <w:p w:rsidR="00B76C76" w:rsidRDefault="00F25C84" w:rsidP="00B76C76">
      <w:pPr>
        <w:widowControl w:val="0"/>
        <w:tabs>
          <w:tab w:val="left" w:pos="5529"/>
        </w:tabs>
        <w:autoSpaceDE w:val="0"/>
        <w:autoSpaceDN w:val="0"/>
        <w:adjustRightInd w:val="0"/>
        <w:rPr>
          <w:rFonts w:cs="Arial"/>
          <w:sz w:val="20"/>
        </w:rPr>
      </w:pPr>
      <w:r>
        <w:rPr>
          <w:rFonts w:cs="Arial"/>
          <w:sz w:val="20"/>
        </w:rPr>
        <w:tab/>
        <w:t xml:space="preserve">Commune EXEMPLE, le </w:t>
      </w:r>
      <w:r w:rsidR="00585751">
        <w:rPr>
          <w:rFonts w:cs="Arial"/>
          <w:sz w:val="20"/>
        </w:rPr>
        <w:t>JJ.MM.AAAA</w:t>
      </w:r>
    </w:p>
    <w:p w:rsidR="00F25C84" w:rsidRDefault="00F25C84" w:rsidP="00F25C84">
      <w:pPr>
        <w:widowControl w:val="0"/>
        <w:autoSpaceDE w:val="0"/>
        <w:autoSpaceDN w:val="0"/>
        <w:adjustRightInd w:val="0"/>
        <w:jc w:val="both"/>
        <w:rPr>
          <w:rFonts w:cs="Arial"/>
          <w:sz w:val="20"/>
        </w:rPr>
      </w:pPr>
    </w:p>
    <w:p w:rsidR="00F25C84" w:rsidRDefault="00F25C84" w:rsidP="00F25C84">
      <w:pPr>
        <w:widowControl w:val="0"/>
        <w:autoSpaceDE w:val="0"/>
        <w:autoSpaceDN w:val="0"/>
        <w:adjustRightInd w:val="0"/>
        <w:jc w:val="both"/>
        <w:rPr>
          <w:rFonts w:cs="Arial"/>
          <w:sz w:val="20"/>
        </w:rPr>
      </w:pPr>
    </w:p>
    <w:p w:rsidR="00F25C84" w:rsidRPr="00BD38A9" w:rsidRDefault="00F25C84" w:rsidP="00F25C84">
      <w:pPr>
        <w:rPr>
          <w:rFonts w:cs="Arial"/>
          <w:b/>
          <w:i/>
          <w:sz w:val="20"/>
          <w:szCs w:val="20"/>
          <w:lang w:val="fr-CH"/>
        </w:rPr>
      </w:pPr>
      <w:r>
        <w:rPr>
          <w:rFonts w:cs="Arial"/>
          <w:b/>
          <w:lang w:val="fr-CH"/>
        </w:rPr>
        <w:t>Annonce d’arrivée</w:t>
      </w:r>
      <w:r w:rsidRPr="00BD38A9">
        <w:rPr>
          <w:rFonts w:cs="Arial"/>
          <w:b/>
          <w:lang w:val="fr-CH"/>
        </w:rPr>
        <w:t xml:space="preserve"> </w:t>
      </w:r>
      <w:r w:rsidRPr="00BD38A9">
        <w:rPr>
          <w:rFonts w:cs="Arial"/>
          <w:b/>
          <w:i/>
          <w:sz w:val="20"/>
          <w:szCs w:val="20"/>
          <w:lang w:val="fr-CH"/>
        </w:rPr>
        <w:t>Obtention d’un certificat d’établissement ou d’une attestation de séjour</w:t>
      </w:r>
    </w:p>
    <w:p w:rsidR="00F25C84" w:rsidRPr="00BD38A9" w:rsidRDefault="00F25C84" w:rsidP="00F25C84">
      <w:pPr>
        <w:rPr>
          <w:rFonts w:cs="Arial"/>
          <w:sz w:val="20"/>
          <w:szCs w:val="20"/>
          <w:lang w:val="fr-CH"/>
        </w:rPr>
      </w:pPr>
    </w:p>
    <w:p w:rsidR="00F25C84" w:rsidRDefault="00796667" w:rsidP="00F25C84">
      <w:pPr>
        <w:rPr>
          <w:rFonts w:cs="Arial"/>
          <w:sz w:val="20"/>
        </w:rPr>
      </w:pPr>
      <w:r>
        <w:rPr>
          <w:rFonts w:cs="Arial"/>
          <w:sz w:val="20"/>
        </w:rPr>
        <w:fldChar w:fldCharType="begin"/>
      </w:r>
      <w:r w:rsidR="00F25C84">
        <w:rPr>
          <w:rFonts w:cs="Arial"/>
          <w:sz w:val="20"/>
        </w:rPr>
        <w:instrText xml:space="preserve"> MERGEFIELD Titre </w:instrText>
      </w:r>
      <w:r>
        <w:rPr>
          <w:rFonts w:cs="Arial"/>
          <w:sz w:val="20"/>
        </w:rPr>
        <w:fldChar w:fldCharType="separate"/>
      </w:r>
      <w:r w:rsidR="00F25C84">
        <w:rPr>
          <w:rFonts w:cs="Arial"/>
          <w:noProof/>
          <w:sz w:val="20"/>
        </w:rPr>
        <w:t>«Titre»</w:t>
      </w:r>
      <w:r>
        <w:rPr>
          <w:rFonts w:cs="Arial"/>
          <w:sz w:val="20"/>
        </w:rPr>
        <w:fldChar w:fldCharType="end"/>
      </w:r>
      <w:r w:rsidR="00585751">
        <w:rPr>
          <w:rFonts w:cs="Arial"/>
          <w:sz w:val="20"/>
        </w:rPr>
        <w:t>,</w:t>
      </w:r>
    </w:p>
    <w:p w:rsidR="00F25C84" w:rsidRPr="00BD38A9" w:rsidRDefault="00F25C84" w:rsidP="00F25C84">
      <w:pPr>
        <w:rPr>
          <w:rFonts w:cs="Arial"/>
          <w:sz w:val="20"/>
          <w:szCs w:val="20"/>
          <w:lang w:val="fr-CH"/>
        </w:rPr>
      </w:pPr>
    </w:p>
    <w:p w:rsidR="00F25C84" w:rsidRPr="00BD38A9" w:rsidRDefault="00F25C84" w:rsidP="00F25C84">
      <w:pPr>
        <w:jc w:val="both"/>
        <w:rPr>
          <w:rFonts w:cs="Arial"/>
          <w:sz w:val="20"/>
          <w:szCs w:val="20"/>
        </w:rPr>
      </w:pPr>
      <w:r w:rsidRPr="00BD38A9">
        <w:rPr>
          <w:rFonts w:cs="Arial"/>
          <w:sz w:val="20"/>
          <w:szCs w:val="20"/>
        </w:rPr>
        <w:t>Vous venez d’arriver dans notre commune, nous nous en réjouissons et sommes particulièrement heureux de vous y accueillir.</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 xml:space="preserve">Nous nous permettons toutefois d’attirer votre attention sur le fait que vous devez annoncer votre arrivée dans les </w:t>
      </w:r>
      <w:r w:rsidRPr="00BD38A9">
        <w:rPr>
          <w:rFonts w:cs="Arial"/>
          <w:b/>
          <w:sz w:val="20"/>
          <w:szCs w:val="20"/>
        </w:rPr>
        <w:t>quatorze jours</w:t>
      </w:r>
      <w:r w:rsidRPr="00BD38A9">
        <w:rPr>
          <w:rFonts w:cs="Arial"/>
          <w:sz w:val="20"/>
          <w:szCs w:val="20"/>
        </w:rPr>
        <w:t xml:space="preserve"> qui suivent en vous présentant </w:t>
      </w:r>
      <w:r w:rsidRPr="00BD38A9">
        <w:rPr>
          <w:rFonts w:cs="Arial"/>
          <w:b/>
          <w:sz w:val="20"/>
          <w:szCs w:val="20"/>
        </w:rPr>
        <w:t>personnellement</w:t>
      </w:r>
      <w:r w:rsidRPr="00BD38A9">
        <w:rPr>
          <w:rFonts w:cs="Arial"/>
          <w:sz w:val="20"/>
          <w:szCs w:val="20"/>
        </w:rPr>
        <w:t xml:space="preserve"> au </w:t>
      </w:r>
      <w:r w:rsidRPr="00BD38A9">
        <w:rPr>
          <w:rFonts w:cs="Arial"/>
          <w:b/>
          <w:sz w:val="20"/>
          <w:szCs w:val="20"/>
        </w:rPr>
        <w:t xml:space="preserve">Contrôle des habitants, </w:t>
      </w:r>
      <w:r>
        <w:rPr>
          <w:rFonts w:cs="Arial"/>
          <w:b/>
          <w:sz w:val="20"/>
          <w:szCs w:val="20"/>
        </w:rPr>
        <w:t>Place de la Mairie</w:t>
      </w:r>
      <w:r w:rsidRPr="00BD38A9">
        <w:rPr>
          <w:rFonts w:cs="Arial"/>
          <w:sz w:val="20"/>
          <w:szCs w:val="20"/>
        </w:rPr>
        <w:t xml:space="preserve">, pendant les heures d’ouverture de nos bureaux (de 08’00 à 11’30 heures et de 14’00 à 17’00 heures) – art. 5 LCH (émoluments Fr. </w:t>
      </w:r>
      <w:r>
        <w:rPr>
          <w:rFonts w:cs="Arial"/>
          <w:sz w:val="20"/>
          <w:szCs w:val="20"/>
        </w:rPr>
        <w:t>20</w:t>
      </w:r>
      <w:r w:rsidRPr="00BD38A9">
        <w:rPr>
          <w:rFonts w:cs="Arial"/>
          <w:sz w:val="20"/>
          <w:szCs w:val="20"/>
        </w:rPr>
        <w:t>.</w:t>
      </w:r>
      <w:r w:rsidR="009902BF">
        <w:rPr>
          <w:rFonts w:cs="Arial"/>
          <w:sz w:val="20"/>
          <w:szCs w:val="20"/>
        </w:rPr>
        <w:t>-</w:t>
      </w:r>
      <w:r w:rsidRPr="00BD38A9">
        <w:rPr>
          <w:rFonts w:cs="Arial"/>
          <w:sz w:val="20"/>
          <w:szCs w:val="20"/>
        </w:rPr>
        <w:t>).</w:t>
      </w:r>
    </w:p>
    <w:p w:rsidR="00F25C84" w:rsidRPr="00BD38A9" w:rsidRDefault="00F25C84" w:rsidP="00F25C84">
      <w:pPr>
        <w:jc w:val="both"/>
        <w:rPr>
          <w:rFonts w:cs="Arial"/>
          <w:sz w:val="20"/>
          <w:szCs w:val="20"/>
        </w:rPr>
      </w:pPr>
    </w:p>
    <w:p w:rsidR="00F25C84" w:rsidRPr="00BD38A9" w:rsidRDefault="00F25C84" w:rsidP="00F25C84">
      <w:pPr>
        <w:jc w:val="both"/>
        <w:rPr>
          <w:rFonts w:cs="Arial"/>
          <w:b/>
          <w:sz w:val="20"/>
          <w:szCs w:val="20"/>
        </w:rPr>
      </w:pPr>
      <w:r w:rsidRPr="00BD38A9">
        <w:rPr>
          <w:rFonts w:cs="Arial"/>
          <w:b/>
          <w:sz w:val="20"/>
          <w:szCs w:val="20"/>
        </w:rPr>
        <w:t>Avec quels documents devez-vous vous présenter ?</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Pour l’établissement :</w:t>
      </w:r>
    </w:p>
    <w:p w:rsidR="00F25C84" w:rsidRPr="00BD38A9" w:rsidRDefault="00F25C84" w:rsidP="00E04CDC">
      <w:pPr>
        <w:numPr>
          <w:ilvl w:val="0"/>
          <w:numId w:val="101"/>
        </w:numPr>
        <w:jc w:val="both"/>
        <w:rPr>
          <w:rFonts w:cs="Arial"/>
          <w:sz w:val="20"/>
          <w:szCs w:val="20"/>
        </w:rPr>
      </w:pPr>
      <w:r w:rsidRPr="00BD38A9">
        <w:rPr>
          <w:rFonts w:cs="Arial"/>
          <w:sz w:val="20"/>
          <w:szCs w:val="20"/>
        </w:rPr>
        <w:t>votre acte d’origine pour les personnes de nationalité suisse</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votre permis de séjour pour les personnes de nationalité étrangère</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 xml:space="preserve">une attestation de votre assurance maladie ou la carte </w:t>
      </w:r>
      <w:r w:rsidR="00585751" w:rsidRPr="00BD38A9">
        <w:rPr>
          <w:rFonts w:cs="Arial"/>
          <w:sz w:val="20"/>
          <w:szCs w:val="20"/>
        </w:rPr>
        <w:t>d’affiliation,</w:t>
      </w:r>
    </w:p>
    <w:p w:rsidR="00F25C84" w:rsidRPr="00BD38A9" w:rsidRDefault="00F25C84" w:rsidP="00E04CDC">
      <w:pPr>
        <w:numPr>
          <w:ilvl w:val="0"/>
          <w:numId w:val="101"/>
        </w:numPr>
        <w:jc w:val="both"/>
        <w:rPr>
          <w:rFonts w:cs="Arial"/>
          <w:sz w:val="20"/>
          <w:szCs w:val="20"/>
        </w:rPr>
      </w:pPr>
      <w:r w:rsidRPr="00BD38A9">
        <w:rPr>
          <w:rFonts w:cs="Arial"/>
          <w:sz w:val="20"/>
          <w:szCs w:val="20"/>
        </w:rPr>
        <w:t>votre carte AVS</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le contrat de bail à loyer si vous êtes locataire</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Pour le séjour :</w:t>
      </w:r>
    </w:p>
    <w:p w:rsidR="00F25C84" w:rsidRPr="00BD38A9" w:rsidRDefault="00F25C84" w:rsidP="00E04CDC">
      <w:pPr>
        <w:numPr>
          <w:ilvl w:val="0"/>
          <w:numId w:val="101"/>
        </w:numPr>
        <w:jc w:val="both"/>
        <w:rPr>
          <w:rFonts w:cs="Arial"/>
          <w:sz w:val="20"/>
          <w:szCs w:val="20"/>
        </w:rPr>
      </w:pPr>
      <w:r w:rsidRPr="00BD38A9">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F25C84" w:rsidRDefault="00F25C84" w:rsidP="00E04CDC">
      <w:pPr>
        <w:numPr>
          <w:ilvl w:val="0"/>
          <w:numId w:val="101"/>
        </w:numPr>
        <w:jc w:val="both"/>
        <w:rPr>
          <w:rFonts w:cs="Arial"/>
          <w:sz w:val="20"/>
          <w:szCs w:val="20"/>
        </w:rPr>
      </w:pPr>
      <w:r w:rsidRPr="00BD38A9">
        <w:rPr>
          <w:rFonts w:cs="Arial"/>
          <w:sz w:val="20"/>
          <w:szCs w:val="20"/>
        </w:rPr>
        <w:t>votre carte AVS</w:t>
      </w:r>
      <w:r w:rsidR="00585751">
        <w:rPr>
          <w:rFonts w:cs="Arial"/>
          <w:sz w:val="20"/>
          <w:szCs w:val="20"/>
        </w:rPr>
        <w:t>,</w:t>
      </w:r>
    </w:p>
    <w:p w:rsidR="00F25C84" w:rsidRPr="00BD38A9" w:rsidRDefault="00F25C84" w:rsidP="00E04CDC">
      <w:pPr>
        <w:numPr>
          <w:ilvl w:val="0"/>
          <w:numId w:val="101"/>
        </w:numPr>
        <w:jc w:val="both"/>
        <w:rPr>
          <w:rFonts w:cs="Arial"/>
          <w:sz w:val="20"/>
          <w:szCs w:val="20"/>
        </w:rPr>
      </w:pPr>
      <w:r>
        <w:rPr>
          <w:rFonts w:cs="Arial"/>
          <w:sz w:val="20"/>
          <w:szCs w:val="20"/>
        </w:rPr>
        <w:t>le contrat de bail à loyer sir vous êtes locataires</w:t>
      </w:r>
      <w:r w:rsidR="00585751">
        <w:rPr>
          <w:rFonts w:cs="Arial"/>
          <w:sz w:val="20"/>
          <w:szCs w:val="20"/>
        </w:rPr>
        <w:t>,</w:t>
      </w:r>
    </w:p>
    <w:p w:rsidR="00F25C84" w:rsidRPr="00BD38A9" w:rsidRDefault="00F25C84"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F25C84" w:rsidRPr="00BD38A9" w:rsidRDefault="00F25C84" w:rsidP="00F25C84">
      <w:pPr>
        <w:jc w:val="both"/>
        <w:rPr>
          <w:rFonts w:cs="Arial"/>
          <w:sz w:val="20"/>
          <w:szCs w:val="20"/>
        </w:rPr>
      </w:pPr>
    </w:p>
    <w:p w:rsidR="00F25C84" w:rsidRPr="00BD38A9" w:rsidRDefault="00F25C84" w:rsidP="00F25C84">
      <w:pPr>
        <w:jc w:val="both"/>
        <w:rPr>
          <w:rFonts w:cs="Arial"/>
          <w:sz w:val="20"/>
          <w:szCs w:val="20"/>
        </w:rPr>
      </w:pPr>
      <w:r w:rsidRPr="00BD38A9">
        <w:rPr>
          <w:rFonts w:cs="Arial"/>
          <w:sz w:val="20"/>
          <w:szCs w:val="20"/>
        </w:rPr>
        <w:t>Délai pour légaliser votre situation :</w:t>
      </w:r>
      <w:r w:rsidRPr="00BD38A9">
        <w:rPr>
          <w:rFonts w:cs="Arial"/>
          <w:sz w:val="20"/>
          <w:szCs w:val="20"/>
        </w:rPr>
        <w:tab/>
      </w:r>
      <w:r w:rsidR="00796667" w:rsidRPr="00FE3E70">
        <w:rPr>
          <w:rFonts w:cs="Arial"/>
          <w:b/>
          <w:sz w:val="20"/>
        </w:rPr>
        <w:fldChar w:fldCharType="begin"/>
      </w:r>
      <w:r w:rsidRPr="00FE3E70">
        <w:rPr>
          <w:rFonts w:cs="Arial"/>
          <w:b/>
          <w:sz w:val="20"/>
        </w:rPr>
        <w:instrText xml:space="preserve"> MERGEFIELD  Délai { délais \@ dd.MM.yyyy </w:instrText>
      </w:r>
      <w:r w:rsidR="00796667" w:rsidRPr="00FE3E70">
        <w:rPr>
          <w:rFonts w:cs="Arial"/>
          <w:b/>
          <w:sz w:val="20"/>
        </w:rPr>
        <w:fldChar w:fldCharType="separate"/>
      </w:r>
      <w:r>
        <w:rPr>
          <w:rFonts w:cs="Arial"/>
          <w:b/>
          <w:noProof/>
          <w:sz w:val="20"/>
        </w:rPr>
        <w:t>«Délai»</w:t>
      </w:r>
      <w:r w:rsidR="00796667" w:rsidRPr="00FE3E70">
        <w:rPr>
          <w:rFonts w:cs="Arial"/>
          <w:b/>
          <w:sz w:val="20"/>
        </w:rPr>
        <w:fldChar w:fldCharType="end"/>
      </w:r>
      <w:r w:rsidRPr="00BD38A9">
        <w:rPr>
          <w:rFonts w:cs="Arial"/>
          <w:sz w:val="20"/>
          <w:szCs w:val="20"/>
        </w:rPr>
        <w:tab/>
      </w:r>
    </w:p>
    <w:p w:rsidR="00B76C76" w:rsidRDefault="00F25C84" w:rsidP="00B76C76">
      <w:pPr>
        <w:jc w:val="both"/>
        <w:rPr>
          <w:sz w:val="20"/>
          <w:szCs w:val="20"/>
        </w:rPr>
      </w:pPr>
      <w:r w:rsidRPr="00BD38A9">
        <w:rPr>
          <w:rFonts w:cs="Arial"/>
          <w:sz w:val="20"/>
          <w:szCs w:val="20"/>
        </w:rPr>
        <w:t xml:space="preserve">Nous vous remercions de votre compréhension et vous prions de croire, </w:t>
      </w:r>
      <w:r w:rsidR="00796667">
        <w:rPr>
          <w:rFonts w:cs="Arial"/>
          <w:sz w:val="20"/>
        </w:rPr>
        <w:fldChar w:fldCharType="begin"/>
      </w:r>
      <w:r>
        <w:rPr>
          <w:rFonts w:cs="Arial"/>
          <w:sz w:val="20"/>
        </w:rPr>
        <w:instrText xml:space="preserve"> MERGEFIELD Titre </w:instrText>
      </w:r>
      <w:r w:rsidR="00796667">
        <w:rPr>
          <w:rFonts w:cs="Arial"/>
          <w:sz w:val="20"/>
        </w:rPr>
        <w:fldChar w:fldCharType="separate"/>
      </w:r>
      <w:r>
        <w:rPr>
          <w:rFonts w:cs="Arial"/>
          <w:noProof/>
          <w:sz w:val="20"/>
        </w:rPr>
        <w:t>«Titre»</w:t>
      </w:r>
      <w:r w:rsidR="00796667">
        <w:rPr>
          <w:rFonts w:cs="Arial"/>
          <w:sz w:val="20"/>
        </w:rPr>
        <w:fldChar w:fldCharType="end"/>
      </w:r>
      <w:r w:rsidRPr="00BD38A9">
        <w:rPr>
          <w:rFonts w:cs="Arial"/>
          <w:sz w:val="20"/>
          <w:szCs w:val="20"/>
        </w:rPr>
        <w:t>, à l’assurance de notre considération distinguée.</w:t>
      </w:r>
    </w:p>
    <w:p w:rsidR="00B76C76" w:rsidRDefault="00B76C76" w:rsidP="00B76C76">
      <w:pPr>
        <w:jc w:val="both"/>
      </w:pPr>
    </w:p>
    <w:p w:rsidR="00B76C76" w:rsidRDefault="00B76C76" w:rsidP="00B76C76">
      <w:pPr>
        <w:jc w:val="both"/>
      </w:pPr>
    </w:p>
    <w:p w:rsidR="00B76C76" w:rsidRDefault="00B76C76" w:rsidP="00B76C76">
      <w:pPr>
        <w:jc w:val="both"/>
      </w:pPr>
    </w:p>
    <w:p w:rsidR="00B76C76" w:rsidRDefault="00B76C76" w:rsidP="00B76C76">
      <w:pPr>
        <w:jc w:val="both"/>
      </w:pPr>
    </w:p>
    <w:p w:rsidR="001F6F2E" w:rsidRDefault="001F6F2E" w:rsidP="00B76C76">
      <w:pPr>
        <w:jc w:val="both"/>
      </w:pPr>
    </w:p>
    <w:p w:rsidR="001F6F2E" w:rsidRDefault="001F6F2E" w:rsidP="00B76C76">
      <w:pPr>
        <w:jc w:val="both"/>
      </w:pPr>
    </w:p>
    <w:p w:rsidR="008D6C88" w:rsidRDefault="008108FE">
      <w:pPr>
        <w:pStyle w:val="Titre2"/>
      </w:pPr>
      <w:bookmarkStart w:id="1741" w:name="_Annexe_2_:_1"/>
      <w:bookmarkStart w:id="1742" w:name="_Toc461454065"/>
      <w:bookmarkEnd w:id="1741"/>
      <w:r>
        <w:rPr>
          <w:noProof/>
        </w:rPr>
        <w:drawing>
          <wp:anchor distT="0" distB="0" distL="114300" distR="114300" simplePos="0" relativeHeight="251715072" behindDoc="0" locked="0" layoutInCell="1" allowOverlap="1" wp14:anchorId="2BAF893D" wp14:editId="0830A974">
            <wp:simplePos x="0" y="0"/>
            <wp:positionH relativeFrom="column">
              <wp:posOffset>5845175</wp:posOffset>
            </wp:positionH>
            <wp:positionV relativeFrom="paragraph">
              <wp:posOffset>-714375</wp:posOffset>
            </wp:positionV>
            <wp:extent cx="738505" cy="408940"/>
            <wp:effectExtent l="0" t="0" r="4445" b="0"/>
            <wp:wrapNone/>
            <wp:docPr id="396" name="Image 39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Annexe 4 : Rappel</w:t>
      </w:r>
      <w:r w:rsidR="00DB2C48">
        <w:t xml:space="preserve"> en cas de non annonce d’arrivée</w:t>
      </w:r>
      <w:bookmarkEnd w:id="1742"/>
    </w:p>
    <w:p w:rsidR="008D6C88" w:rsidRDefault="008D6C88" w:rsidP="002445D1">
      <w:pPr>
        <w:widowControl w:val="0"/>
        <w:autoSpaceDE w:val="0"/>
        <w:autoSpaceDN w:val="0"/>
        <w:adjustRightInd w:val="0"/>
        <w:rPr>
          <w:rFonts w:cs="Arial"/>
          <w:sz w:val="20"/>
        </w:rPr>
      </w:pPr>
    </w:p>
    <w:p w:rsidR="008D6C88" w:rsidRDefault="008D6C88" w:rsidP="002445D1">
      <w:pPr>
        <w:widowControl w:val="0"/>
        <w:autoSpaceDE w:val="0"/>
        <w:autoSpaceDN w:val="0"/>
        <w:adjustRightInd w:val="0"/>
        <w:rPr>
          <w:rFonts w:cs="Arial"/>
          <w:sz w:val="20"/>
        </w:rPr>
      </w:pPr>
    </w:p>
    <w:p w:rsidR="008D6C88" w:rsidRDefault="008D6C88" w:rsidP="002445D1">
      <w:pPr>
        <w:tabs>
          <w:tab w:val="left" w:pos="5529"/>
        </w:tabs>
      </w:pPr>
      <w:r>
        <w:rPr>
          <w:rFonts w:cs="Arial"/>
          <w:bCs/>
          <w:sz w:val="20"/>
        </w:rPr>
        <w:tab/>
      </w:r>
    </w:p>
    <w:tbl>
      <w:tblPr>
        <w:tblW w:w="0" w:type="auto"/>
        <w:tblInd w:w="5457" w:type="dxa"/>
        <w:tblCellMar>
          <w:left w:w="70" w:type="dxa"/>
          <w:right w:w="70" w:type="dxa"/>
        </w:tblCellMar>
        <w:tblLook w:val="0000" w:firstRow="0" w:lastRow="0" w:firstColumn="0" w:lastColumn="0" w:noHBand="0" w:noVBand="0"/>
      </w:tblPr>
      <w:tblGrid>
        <w:gridCol w:w="3472"/>
      </w:tblGrid>
      <w:tr w:rsidR="008D6C88" w:rsidTr="00585751">
        <w:trPr>
          <w:trHeight w:val="1543"/>
        </w:trPr>
        <w:tc>
          <w:tcPr>
            <w:tcW w:w="3472" w:type="dxa"/>
          </w:tcPr>
          <w:p w:rsidR="008D6C88" w:rsidRPr="006C5BEA" w:rsidRDefault="00796667" w:rsidP="002445D1">
            <w:pPr>
              <w:tabs>
                <w:tab w:val="left" w:pos="355"/>
                <w:tab w:val="left" w:pos="5954"/>
              </w:tabs>
              <w:ind w:left="72"/>
            </w:pPr>
            <w:r>
              <w:fldChar w:fldCharType="begin"/>
            </w:r>
            <w:r w:rsidR="008D6C88" w:rsidRPr="006C5BEA">
              <w:instrText xml:space="preserve"> MERGEFIELD Titre </w:instrText>
            </w:r>
            <w:r>
              <w:fldChar w:fldCharType="separate"/>
            </w:r>
            <w:r w:rsidR="008D6C88">
              <w:rPr>
                <w:noProof/>
              </w:rPr>
              <w:t>«Titre»</w:t>
            </w:r>
            <w:r>
              <w:fldChar w:fldCharType="end"/>
            </w:r>
            <w:r w:rsidR="008D6C88" w:rsidRPr="006C5BEA">
              <w:t xml:space="preserve"> </w:t>
            </w:r>
          </w:p>
          <w:p w:rsidR="008D6C88" w:rsidRPr="006C5BEA" w:rsidRDefault="00796667" w:rsidP="002445D1">
            <w:pPr>
              <w:tabs>
                <w:tab w:val="left" w:pos="355"/>
                <w:tab w:val="left" w:pos="5954"/>
              </w:tabs>
              <w:ind w:left="72"/>
            </w:pPr>
            <w:r>
              <w:fldChar w:fldCharType="begin"/>
            </w:r>
            <w:r w:rsidR="008D6C88" w:rsidRPr="006C5BEA">
              <w:instrText xml:space="preserve"> MERGEFIELD Nom </w:instrText>
            </w:r>
            <w:r>
              <w:fldChar w:fldCharType="separate"/>
            </w:r>
            <w:r w:rsidR="008D6C88">
              <w:rPr>
                <w:noProof/>
              </w:rPr>
              <w:t>«Nom»</w:t>
            </w:r>
            <w:r>
              <w:fldChar w:fldCharType="end"/>
            </w:r>
            <w:r w:rsidR="008D6C88" w:rsidRPr="006C5BEA">
              <w:t xml:space="preserve"> </w:t>
            </w:r>
            <w:r>
              <w:fldChar w:fldCharType="begin"/>
            </w:r>
            <w:r w:rsidR="008D6C88" w:rsidRPr="006C5BEA">
              <w:instrText xml:space="preserve"> MERGEFIELD Prénom </w:instrText>
            </w:r>
            <w:r>
              <w:fldChar w:fldCharType="separate"/>
            </w:r>
            <w:r w:rsidR="008D6C88">
              <w:rPr>
                <w:noProof/>
              </w:rPr>
              <w:t>«Prénom»</w:t>
            </w:r>
            <w:r>
              <w:fldChar w:fldCharType="end"/>
            </w:r>
          </w:p>
          <w:p w:rsidR="008D6C88" w:rsidRPr="006C5BEA" w:rsidRDefault="00796667" w:rsidP="002445D1">
            <w:pPr>
              <w:tabs>
                <w:tab w:val="left" w:pos="355"/>
                <w:tab w:val="left" w:pos="5954"/>
              </w:tabs>
              <w:ind w:left="72"/>
            </w:pPr>
            <w:r>
              <w:fldChar w:fldCharType="begin"/>
            </w:r>
            <w:r w:rsidR="008D6C88" w:rsidRPr="006C5BEA">
              <w:instrText xml:space="preserve"> MERGEFIELD Adresse </w:instrText>
            </w:r>
            <w:r>
              <w:fldChar w:fldCharType="separate"/>
            </w:r>
            <w:r w:rsidR="008D6C88">
              <w:rPr>
                <w:noProof/>
              </w:rPr>
              <w:t>«Adresse»</w:t>
            </w:r>
            <w:r>
              <w:fldChar w:fldCharType="end"/>
            </w:r>
          </w:p>
          <w:p w:rsidR="008D6C88" w:rsidRPr="006C5BEA" w:rsidRDefault="00796667" w:rsidP="002445D1">
            <w:pPr>
              <w:tabs>
                <w:tab w:val="left" w:pos="355"/>
                <w:tab w:val="left" w:pos="5954"/>
              </w:tabs>
              <w:ind w:left="72"/>
            </w:pPr>
            <w:r>
              <w:fldChar w:fldCharType="begin"/>
            </w:r>
            <w:r w:rsidR="008D6C88" w:rsidRPr="006C5BEA">
              <w:instrText xml:space="preserve"> MERGEFIELD ComplAdresse </w:instrText>
            </w:r>
            <w:r>
              <w:fldChar w:fldCharType="separate"/>
            </w:r>
            <w:r w:rsidR="008D6C88">
              <w:rPr>
                <w:noProof/>
              </w:rPr>
              <w:t>«ComplAdresse»</w:t>
            </w:r>
            <w:r>
              <w:fldChar w:fldCharType="end"/>
            </w:r>
          </w:p>
          <w:p w:rsidR="008D6C88" w:rsidRDefault="00796667" w:rsidP="002445D1">
            <w:pPr>
              <w:tabs>
                <w:tab w:val="left" w:pos="355"/>
                <w:tab w:val="left" w:pos="5954"/>
              </w:tabs>
              <w:ind w:left="72"/>
              <w:rPr>
                <w:b/>
              </w:rPr>
            </w:pPr>
            <w:r>
              <w:fldChar w:fldCharType="begin"/>
            </w:r>
            <w:r w:rsidR="008D6C88">
              <w:instrText xml:space="preserve"> MERGEFIELD NP_ </w:instrText>
            </w:r>
            <w:r>
              <w:fldChar w:fldCharType="separate"/>
            </w:r>
            <w:r w:rsidR="008D6C88">
              <w:rPr>
                <w:noProof/>
              </w:rPr>
              <w:t>«NP_»</w:t>
            </w:r>
            <w:r>
              <w:fldChar w:fldCharType="end"/>
            </w:r>
            <w:r w:rsidR="008D6C88">
              <w:t xml:space="preserve"> </w:t>
            </w:r>
            <w:r>
              <w:fldChar w:fldCharType="begin"/>
            </w:r>
            <w:r w:rsidR="008D6C88">
              <w:instrText xml:space="preserve"> MERGEFIELD Lieu </w:instrText>
            </w:r>
            <w:r>
              <w:fldChar w:fldCharType="separate"/>
            </w:r>
            <w:r w:rsidR="008D6C88">
              <w:rPr>
                <w:noProof/>
              </w:rPr>
              <w:t>«Lieu»</w:t>
            </w:r>
            <w:r>
              <w:fldChar w:fldCharType="end"/>
            </w:r>
          </w:p>
        </w:tc>
      </w:tr>
    </w:tbl>
    <w:p w:rsidR="008D6C88" w:rsidRDefault="008D6C88" w:rsidP="002445D1"/>
    <w:p w:rsidR="008D6C88" w:rsidRDefault="008D6C88" w:rsidP="002445D1">
      <w:pPr>
        <w:widowControl w:val="0"/>
        <w:tabs>
          <w:tab w:val="left" w:pos="5103"/>
        </w:tabs>
        <w:autoSpaceDE w:val="0"/>
        <w:autoSpaceDN w:val="0"/>
        <w:adjustRightInd w:val="0"/>
        <w:rPr>
          <w:rFonts w:cs="Arial"/>
          <w:b/>
          <w:sz w:val="20"/>
        </w:rPr>
      </w:pPr>
    </w:p>
    <w:p w:rsidR="008D6C88" w:rsidRDefault="008D6C88" w:rsidP="002445D1">
      <w:pPr>
        <w:widowControl w:val="0"/>
        <w:tabs>
          <w:tab w:val="left" w:pos="5103"/>
        </w:tabs>
        <w:autoSpaceDE w:val="0"/>
        <w:autoSpaceDN w:val="0"/>
        <w:adjustRightInd w:val="0"/>
        <w:rPr>
          <w:rFonts w:cs="Arial"/>
          <w:b/>
          <w:sz w:val="20"/>
        </w:rPr>
      </w:pPr>
    </w:p>
    <w:p w:rsidR="00B76C76" w:rsidRDefault="008D6C88" w:rsidP="00B76C76">
      <w:pPr>
        <w:widowControl w:val="0"/>
        <w:tabs>
          <w:tab w:val="left" w:pos="5529"/>
        </w:tabs>
        <w:autoSpaceDE w:val="0"/>
        <w:autoSpaceDN w:val="0"/>
        <w:adjustRightInd w:val="0"/>
        <w:rPr>
          <w:rFonts w:cs="Arial"/>
          <w:sz w:val="20"/>
        </w:rPr>
      </w:pPr>
      <w:r>
        <w:rPr>
          <w:rFonts w:cs="Arial"/>
          <w:sz w:val="20"/>
        </w:rPr>
        <w:tab/>
        <w:t xml:space="preserve">Commune EXEMPLE, le </w:t>
      </w:r>
      <w:r w:rsidR="00585751">
        <w:rPr>
          <w:rFonts w:cs="Arial"/>
          <w:sz w:val="20"/>
        </w:rPr>
        <w:t>JJ.MM.AAAA</w:t>
      </w:r>
    </w:p>
    <w:p w:rsidR="008D6C88" w:rsidRDefault="008D6C88" w:rsidP="002445D1">
      <w:pPr>
        <w:widowControl w:val="0"/>
        <w:autoSpaceDE w:val="0"/>
        <w:autoSpaceDN w:val="0"/>
        <w:adjustRightInd w:val="0"/>
        <w:jc w:val="both"/>
        <w:rPr>
          <w:rFonts w:cs="Arial"/>
          <w:sz w:val="20"/>
        </w:rPr>
      </w:pPr>
    </w:p>
    <w:p w:rsidR="008D6C88" w:rsidRDefault="008D6C88" w:rsidP="002445D1">
      <w:pPr>
        <w:widowControl w:val="0"/>
        <w:autoSpaceDE w:val="0"/>
        <w:autoSpaceDN w:val="0"/>
        <w:adjustRightInd w:val="0"/>
        <w:jc w:val="both"/>
        <w:rPr>
          <w:rFonts w:cs="Arial"/>
          <w:sz w:val="20"/>
        </w:rPr>
      </w:pPr>
    </w:p>
    <w:p w:rsidR="008D6C88" w:rsidRPr="00BD38A9" w:rsidRDefault="008D6C88" w:rsidP="002445D1">
      <w:pPr>
        <w:rPr>
          <w:rFonts w:cs="Arial"/>
          <w:b/>
          <w:i/>
          <w:sz w:val="20"/>
          <w:szCs w:val="20"/>
          <w:lang w:val="fr-CH"/>
        </w:rPr>
      </w:pPr>
      <w:r w:rsidRPr="00BD38A9">
        <w:rPr>
          <w:rFonts w:cs="Arial"/>
          <w:b/>
          <w:lang w:val="fr-CH"/>
        </w:rPr>
        <w:t xml:space="preserve">RAPPEL </w:t>
      </w:r>
      <w:r>
        <w:rPr>
          <w:rFonts w:cs="Arial"/>
          <w:b/>
          <w:lang w:val="fr-CH"/>
        </w:rPr>
        <w:t xml:space="preserve">-  </w:t>
      </w:r>
      <w:r w:rsidRPr="00134D25">
        <w:rPr>
          <w:rFonts w:cs="Arial"/>
          <w:b/>
          <w:sz w:val="20"/>
          <w:szCs w:val="20"/>
          <w:lang w:val="fr-CH"/>
        </w:rPr>
        <w:t>Annonce de votre arrivée</w:t>
      </w:r>
      <w:r>
        <w:rPr>
          <w:rFonts w:cs="Arial"/>
          <w:b/>
          <w:sz w:val="20"/>
          <w:szCs w:val="20"/>
          <w:lang w:val="fr-CH"/>
        </w:rPr>
        <w:t xml:space="preserve"> (o</w:t>
      </w:r>
      <w:r w:rsidRPr="00134D25">
        <w:rPr>
          <w:rFonts w:cs="Arial"/>
          <w:b/>
          <w:i/>
          <w:sz w:val="20"/>
          <w:szCs w:val="20"/>
          <w:lang w:val="fr-CH"/>
        </w:rPr>
        <w:t>btention</w:t>
      </w:r>
      <w:r w:rsidRPr="00BD38A9">
        <w:rPr>
          <w:rFonts w:cs="Arial"/>
          <w:b/>
          <w:i/>
          <w:sz w:val="20"/>
          <w:szCs w:val="20"/>
          <w:lang w:val="fr-CH"/>
        </w:rPr>
        <w:t xml:space="preserve"> d’un certificat d’établissement ou d’une attestation de séjour</w:t>
      </w:r>
      <w:r>
        <w:rPr>
          <w:rFonts w:cs="Arial"/>
          <w:b/>
          <w:i/>
          <w:sz w:val="20"/>
          <w:szCs w:val="20"/>
          <w:lang w:val="fr-CH"/>
        </w:rPr>
        <w:t>)</w:t>
      </w:r>
    </w:p>
    <w:p w:rsidR="008D6C88" w:rsidRPr="00BD38A9" w:rsidRDefault="008D6C88" w:rsidP="002445D1">
      <w:pPr>
        <w:rPr>
          <w:rFonts w:cs="Arial"/>
          <w:sz w:val="20"/>
          <w:szCs w:val="20"/>
          <w:lang w:val="fr-CH"/>
        </w:rPr>
      </w:pPr>
    </w:p>
    <w:p w:rsidR="008D6C88" w:rsidRDefault="00796667" w:rsidP="002445D1">
      <w:pPr>
        <w:rPr>
          <w:rFonts w:cs="Arial"/>
          <w:sz w:val="20"/>
        </w:rPr>
      </w:pPr>
      <w:r>
        <w:rPr>
          <w:rFonts w:cs="Arial"/>
          <w:sz w:val="20"/>
        </w:rPr>
        <w:fldChar w:fldCharType="begin"/>
      </w:r>
      <w:r w:rsidR="008D6C88">
        <w:rPr>
          <w:rFonts w:cs="Arial"/>
          <w:sz w:val="20"/>
        </w:rPr>
        <w:instrText xml:space="preserve"> MERGEFIELD Titre </w:instrText>
      </w:r>
      <w:r>
        <w:rPr>
          <w:rFonts w:cs="Arial"/>
          <w:sz w:val="20"/>
        </w:rPr>
        <w:fldChar w:fldCharType="separate"/>
      </w:r>
      <w:r w:rsidR="008D6C88">
        <w:rPr>
          <w:rFonts w:cs="Arial"/>
          <w:noProof/>
          <w:sz w:val="20"/>
        </w:rPr>
        <w:t>«Titre»</w:t>
      </w:r>
      <w:r>
        <w:rPr>
          <w:rFonts w:cs="Arial"/>
          <w:sz w:val="20"/>
        </w:rPr>
        <w:fldChar w:fldCharType="end"/>
      </w:r>
    </w:p>
    <w:p w:rsidR="008D6C88" w:rsidRPr="00BD38A9" w:rsidRDefault="008D6C88" w:rsidP="002445D1">
      <w:pPr>
        <w:rPr>
          <w:rFonts w:cs="Arial"/>
          <w:sz w:val="20"/>
          <w:szCs w:val="20"/>
          <w:lang w:val="fr-CH"/>
        </w:rPr>
      </w:pPr>
    </w:p>
    <w:p w:rsidR="008D6C88" w:rsidRPr="00BD38A9" w:rsidRDefault="008D6C88" w:rsidP="002445D1">
      <w:pPr>
        <w:jc w:val="both"/>
        <w:rPr>
          <w:rFonts w:cs="Arial"/>
          <w:sz w:val="20"/>
          <w:szCs w:val="20"/>
        </w:rPr>
      </w:pPr>
      <w:r w:rsidRPr="00BD38A9">
        <w:rPr>
          <w:rFonts w:cs="Arial"/>
          <w:sz w:val="20"/>
          <w:szCs w:val="20"/>
        </w:rPr>
        <w:t>Vous venez d’arriver dans notre commune, nous nous en réjouissons et sommes particulièrement heureux de vous y accueillir.</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 xml:space="preserve">Nous nous permettons toutefois d’attirer votre attention sur le fait que vous devez annoncer votre arrivée dans les </w:t>
      </w:r>
      <w:r w:rsidRPr="00BD38A9">
        <w:rPr>
          <w:rFonts w:cs="Arial"/>
          <w:b/>
          <w:sz w:val="20"/>
          <w:szCs w:val="20"/>
        </w:rPr>
        <w:t>quatorze jours</w:t>
      </w:r>
      <w:r w:rsidRPr="00BD38A9">
        <w:rPr>
          <w:rFonts w:cs="Arial"/>
          <w:sz w:val="20"/>
          <w:szCs w:val="20"/>
        </w:rPr>
        <w:t xml:space="preserve"> qui suivent en vous présentant </w:t>
      </w:r>
      <w:r w:rsidRPr="00BD38A9">
        <w:rPr>
          <w:rFonts w:cs="Arial"/>
          <w:b/>
          <w:sz w:val="20"/>
          <w:szCs w:val="20"/>
        </w:rPr>
        <w:t>personnellement</w:t>
      </w:r>
      <w:r w:rsidRPr="00BD38A9">
        <w:rPr>
          <w:rFonts w:cs="Arial"/>
          <w:sz w:val="20"/>
          <w:szCs w:val="20"/>
        </w:rPr>
        <w:t xml:space="preserve"> au </w:t>
      </w:r>
      <w:r w:rsidRPr="00BD38A9">
        <w:rPr>
          <w:rFonts w:cs="Arial"/>
          <w:b/>
          <w:sz w:val="20"/>
          <w:szCs w:val="20"/>
        </w:rPr>
        <w:t xml:space="preserve">Contrôle des habitants, </w:t>
      </w:r>
      <w:r>
        <w:rPr>
          <w:rFonts w:cs="Arial"/>
          <w:b/>
          <w:sz w:val="20"/>
          <w:szCs w:val="20"/>
        </w:rPr>
        <w:t>Place de la Mairie</w:t>
      </w:r>
      <w:r w:rsidRPr="00BD38A9">
        <w:rPr>
          <w:rFonts w:cs="Arial"/>
          <w:sz w:val="20"/>
          <w:szCs w:val="20"/>
        </w:rPr>
        <w:t xml:space="preserve">, pendant les heures d’ouverture de nos bureaux (de 08’00 à 11’30 heures et de 14’00 à 17’00 heures) – art. 5 LCH (émoluments Fr. </w:t>
      </w:r>
      <w:r>
        <w:rPr>
          <w:rFonts w:cs="Arial"/>
          <w:sz w:val="20"/>
          <w:szCs w:val="20"/>
        </w:rPr>
        <w:t>20-</w:t>
      </w:r>
      <w:r w:rsidRPr="00BD38A9">
        <w:rPr>
          <w:rFonts w:cs="Arial"/>
          <w:sz w:val="20"/>
          <w:szCs w:val="20"/>
        </w:rPr>
        <w:t>.00).</w:t>
      </w:r>
    </w:p>
    <w:p w:rsidR="008D6C88" w:rsidRPr="00BD38A9" w:rsidRDefault="008D6C88" w:rsidP="002445D1">
      <w:pPr>
        <w:jc w:val="both"/>
        <w:rPr>
          <w:rFonts w:cs="Arial"/>
          <w:sz w:val="20"/>
          <w:szCs w:val="20"/>
        </w:rPr>
      </w:pPr>
    </w:p>
    <w:p w:rsidR="008D6C88" w:rsidRPr="00BD38A9" w:rsidRDefault="008D6C88" w:rsidP="002445D1">
      <w:pPr>
        <w:jc w:val="both"/>
        <w:rPr>
          <w:rFonts w:cs="Arial"/>
          <w:b/>
          <w:sz w:val="20"/>
          <w:szCs w:val="20"/>
        </w:rPr>
      </w:pPr>
      <w:r w:rsidRPr="00BD38A9">
        <w:rPr>
          <w:rFonts w:cs="Arial"/>
          <w:b/>
          <w:sz w:val="20"/>
          <w:szCs w:val="20"/>
        </w:rPr>
        <w:t>Avec quels documents devez-vous vous présenter ?</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Pour l’établissement :</w:t>
      </w:r>
    </w:p>
    <w:p w:rsidR="008D6C88" w:rsidRPr="00BD38A9" w:rsidRDefault="008D6C88" w:rsidP="00E04CDC">
      <w:pPr>
        <w:numPr>
          <w:ilvl w:val="0"/>
          <w:numId w:val="101"/>
        </w:numPr>
        <w:jc w:val="both"/>
        <w:rPr>
          <w:rFonts w:cs="Arial"/>
          <w:sz w:val="20"/>
          <w:szCs w:val="20"/>
        </w:rPr>
      </w:pPr>
      <w:r w:rsidRPr="00BD38A9">
        <w:rPr>
          <w:rFonts w:cs="Arial"/>
          <w:sz w:val="20"/>
          <w:szCs w:val="20"/>
        </w:rPr>
        <w:t>votre acte d’origine</w:t>
      </w:r>
      <w:r>
        <w:rPr>
          <w:rFonts w:cs="Arial"/>
          <w:sz w:val="20"/>
          <w:szCs w:val="20"/>
        </w:rPr>
        <w:t xml:space="preserve"> (ou un certificat individuel d’état civil)</w:t>
      </w:r>
      <w:r w:rsidRPr="00BD38A9">
        <w:rPr>
          <w:rFonts w:cs="Arial"/>
          <w:sz w:val="20"/>
          <w:szCs w:val="20"/>
        </w:rPr>
        <w:t xml:space="preserve"> pour les personnes de nationalité suisse</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votre permis de séjour pour les personnes de nationalité étrangère</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 xml:space="preserve">une attestation de votre assurance maladie ou la carte </w:t>
      </w:r>
      <w:r w:rsidR="00585751" w:rsidRPr="00BD38A9">
        <w:rPr>
          <w:rFonts w:cs="Arial"/>
          <w:sz w:val="20"/>
          <w:szCs w:val="20"/>
        </w:rPr>
        <w:t>d’affiliation,</w:t>
      </w:r>
    </w:p>
    <w:p w:rsidR="008D6C88" w:rsidRPr="00BD38A9" w:rsidRDefault="008D6C88" w:rsidP="00E04CDC">
      <w:pPr>
        <w:numPr>
          <w:ilvl w:val="0"/>
          <w:numId w:val="101"/>
        </w:numPr>
        <w:jc w:val="both"/>
        <w:rPr>
          <w:rFonts w:cs="Arial"/>
          <w:sz w:val="20"/>
          <w:szCs w:val="20"/>
        </w:rPr>
      </w:pPr>
      <w:r w:rsidRPr="00BD38A9">
        <w:rPr>
          <w:rFonts w:cs="Arial"/>
          <w:sz w:val="20"/>
          <w:szCs w:val="20"/>
        </w:rPr>
        <w:t>votre carte AVS</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le contrat de bail à loyer si vous êtes locataire</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Pour le séjour :</w:t>
      </w:r>
    </w:p>
    <w:p w:rsidR="008D6C88" w:rsidRPr="00BD38A9" w:rsidRDefault="008D6C88" w:rsidP="00E04CDC">
      <w:pPr>
        <w:numPr>
          <w:ilvl w:val="0"/>
          <w:numId w:val="101"/>
        </w:numPr>
        <w:jc w:val="both"/>
        <w:rPr>
          <w:rFonts w:cs="Arial"/>
          <w:sz w:val="20"/>
          <w:szCs w:val="20"/>
        </w:rPr>
      </w:pPr>
      <w:r w:rsidRPr="00BD38A9">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8D6C88" w:rsidRDefault="008D6C88" w:rsidP="00E04CDC">
      <w:pPr>
        <w:numPr>
          <w:ilvl w:val="0"/>
          <w:numId w:val="101"/>
        </w:numPr>
        <w:jc w:val="both"/>
        <w:rPr>
          <w:rFonts w:cs="Arial"/>
          <w:sz w:val="20"/>
          <w:szCs w:val="20"/>
        </w:rPr>
      </w:pPr>
      <w:r w:rsidRPr="00BD38A9">
        <w:rPr>
          <w:rFonts w:cs="Arial"/>
          <w:sz w:val="20"/>
          <w:szCs w:val="20"/>
        </w:rPr>
        <w:t>votre carte AVS</w:t>
      </w:r>
      <w:r w:rsidR="00585751">
        <w:rPr>
          <w:rFonts w:cs="Arial"/>
          <w:sz w:val="20"/>
          <w:szCs w:val="20"/>
        </w:rPr>
        <w:t>,</w:t>
      </w:r>
    </w:p>
    <w:p w:rsidR="008D6C88" w:rsidRPr="00BD38A9" w:rsidRDefault="008D6C88" w:rsidP="00E04CDC">
      <w:pPr>
        <w:numPr>
          <w:ilvl w:val="0"/>
          <w:numId w:val="101"/>
        </w:numPr>
        <w:jc w:val="both"/>
        <w:rPr>
          <w:rFonts w:cs="Arial"/>
          <w:sz w:val="20"/>
          <w:szCs w:val="20"/>
        </w:rPr>
      </w:pPr>
      <w:r>
        <w:rPr>
          <w:rFonts w:cs="Arial"/>
          <w:sz w:val="20"/>
          <w:szCs w:val="20"/>
        </w:rPr>
        <w:t>le contrat de bail à loyer sir vous êtes locataires</w:t>
      </w:r>
      <w:r w:rsidR="00585751">
        <w:rPr>
          <w:rFonts w:cs="Arial"/>
          <w:sz w:val="20"/>
          <w:szCs w:val="20"/>
        </w:rPr>
        <w:t>,</w:t>
      </w:r>
    </w:p>
    <w:p w:rsidR="008D6C88" w:rsidRPr="00BD38A9" w:rsidRDefault="008D6C88" w:rsidP="00E04CDC">
      <w:pPr>
        <w:numPr>
          <w:ilvl w:val="0"/>
          <w:numId w:val="101"/>
        </w:numPr>
        <w:jc w:val="both"/>
        <w:rPr>
          <w:rFonts w:cs="Arial"/>
          <w:sz w:val="20"/>
          <w:szCs w:val="20"/>
        </w:rPr>
      </w:pPr>
      <w:r w:rsidRPr="00BD38A9">
        <w:rPr>
          <w:rFonts w:cs="Arial"/>
          <w:sz w:val="20"/>
          <w:szCs w:val="20"/>
        </w:rPr>
        <w:t>toute personne mariée, avec ou sans enfants mineurs, doit en plus présenter son livret de famille ou un acte de famille / acte de naissance.</w:t>
      </w:r>
    </w:p>
    <w:p w:rsidR="008D6C88" w:rsidRPr="00BD38A9" w:rsidRDefault="008D6C88" w:rsidP="002445D1">
      <w:pPr>
        <w:jc w:val="both"/>
        <w:rPr>
          <w:rFonts w:cs="Arial"/>
          <w:sz w:val="20"/>
          <w:szCs w:val="20"/>
        </w:rPr>
      </w:pPr>
    </w:p>
    <w:p w:rsidR="008D6C88" w:rsidRPr="00BD38A9" w:rsidRDefault="008D6C88" w:rsidP="002445D1">
      <w:pPr>
        <w:jc w:val="both"/>
        <w:rPr>
          <w:rFonts w:cs="Arial"/>
          <w:sz w:val="20"/>
          <w:szCs w:val="20"/>
        </w:rPr>
      </w:pPr>
      <w:r w:rsidRPr="00BD38A9">
        <w:rPr>
          <w:rFonts w:cs="Arial"/>
          <w:sz w:val="20"/>
          <w:szCs w:val="20"/>
        </w:rPr>
        <w:t>Délai pour légaliser votre situation :</w:t>
      </w:r>
      <w:r w:rsidRPr="00BD38A9">
        <w:rPr>
          <w:rFonts w:cs="Arial"/>
          <w:sz w:val="20"/>
          <w:szCs w:val="20"/>
        </w:rPr>
        <w:tab/>
      </w:r>
      <w:r w:rsidR="00796667" w:rsidRPr="00FE3E70">
        <w:rPr>
          <w:rFonts w:cs="Arial"/>
          <w:b/>
          <w:sz w:val="20"/>
        </w:rPr>
        <w:fldChar w:fldCharType="begin"/>
      </w:r>
      <w:r w:rsidRPr="00FE3E70">
        <w:rPr>
          <w:rFonts w:cs="Arial"/>
          <w:b/>
          <w:sz w:val="20"/>
        </w:rPr>
        <w:instrText xml:space="preserve"> MERGEFIELD  Délai { délais \@ dd.MM.yyyy </w:instrText>
      </w:r>
      <w:r w:rsidR="00796667" w:rsidRPr="00FE3E70">
        <w:rPr>
          <w:rFonts w:cs="Arial"/>
          <w:b/>
          <w:sz w:val="20"/>
        </w:rPr>
        <w:fldChar w:fldCharType="separate"/>
      </w:r>
      <w:r>
        <w:rPr>
          <w:rFonts w:cs="Arial"/>
          <w:b/>
          <w:noProof/>
          <w:sz w:val="20"/>
        </w:rPr>
        <w:t>«Délai»</w:t>
      </w:r>
      <w:r w:rsidR="00796667" w:rsidRPr="00FE3E70">
        <w:rPr>
          <w:rFonts w:cs="Arial"/>
          <w:b/>
          <w:sz w:val="20"/>
        </w:rPr>
        <w:fldChar w:fldCharType="end"/>
      </w:r>
      <w:r w:rsidRPr="00BD38A9">
        <w:rPr>
          <w:rFonts w:cs="Arial"/>
          <w:sz w:val="20"/>
          <w:szCs w:val="20"/>
        </w:rPr>
        <w:tab/>
      </w:r>
    </w:p>
    <w:p w:rsidR="008D6C88" w:rsidRPr="00BD38A9" w:rsidRDefault="008D6C88" w:rsidP="002445D1">
      <w:pPr>
        <w:jc w:val="both"/>
        <w:rPr>
          <w:rFonts w:cs="Arial"/>
          <w:sz w:val="20"/>
          <w:szCs w:val="20"/>
        </w:rPr>
      </w:pPr>
      <w:r w:rsidRPr="00BD38A9">
        <w:rPr>
          <w:rFonts w:cs="Arial"/>
          <w:sz w:val="20"/>
          <w:szCs w:val="20"/>
        </w:rPr>
        <w:t xml:space="preserve">Nous vous remercions de votre compréhension et vous prions de croire, </w:t>
      </w:r>
      <w:r w:rsidR="00796667">
        <w:rPr>
          <w:rFonts w:cs="Arial"/>
          <w:sz w:val="20"/>
        </w:rPr>
        <w:fldChar w:fldCharType="begin"/>
      </w:r>
      <w:r>
        <w:rPr>
          <w:rFonts w:cs="Arial"/>
          <w:sz w:val="20"/>
        </w:rPr>
        <w:instrText xml:space="preserve"> MERGEFIELD Titre </w:instrText>
      </w:r>
      <w:r w:rsidR="00796667">
        <w:rPr>
          <w:rFonts w:cs="Arial"/>
          <w:sz w:val="20"/>
        </w:rPr>
        <w:fldChar w:fldCharType="separate"/>
      </w:r>
      <w:r>
        <w:rPr>
          <w:rFonts w:cs="Arial"/>
          <w:noProof/>
          <w:sz w:val="20"/>
        </w:rPr>
        <w:t>«Titre»</w:t>
      </w:r>
      <w:r w:rsidR="00796667">
        <w:rPr>
          <w:rFonts w:cs="Arial"/>
          <w:sz w:val="20"/>
        </w:rPr>
        <w:fldChar w:fldCharType="end"/>
      </w:r>
      <w:r w:rsidRPr="00BD38A9">
        <w:rPr>
          <w:rFonts w:cs="Arial"/>
          <w:sz w:val="20"/>
          <w:szCs w:val="20"/>
        </w:rPr>
        <w:t>, à l’assurance de notre considération distinguée.</w:t>
      </w:r>
    </w:p>
    <w:p w:rsidR="008D6C88" w:rsidRDefault="008D6C88" w:rsidP="002445D1">
      <w:pPr>
        <w:jc w:val="both"/>
        <w:rPr>
          <w:rFonts w:cs="Arial"/>
          <w:sz w:val="20"/>
          <w:szCs w:val="20"/>
        </w:rPr>
      </w:pPr>
    </w:p>
    <w:p w:rsidR="00B76C76" w:rsidRDefault="00B76C76" w:rsidP="00B76C76"/>
    <w:p w:rsidR="001F6F2E" w:rsidRDefault="001F6F2E" w:rsidP="00B76C76"/>
    <w:p w:rsidR="008D6C88" w:rsidRDefault="008108FE">
      <w:pPr>
        <w:pStyle w:val="Titre2"/>
      </w:pPr>
      <w:bookmarkStart w:id="1743" w:name="_Annexe_5_:_1"/>
      <w:bookmarkStart w:id="1744" w:name="_Toc461454066"/>
      <w:bookmarkEnd w:id="1743"/>
      <w:r>
        <w:rPr>
          <w:noProof/>
          <w:sz w:val="20"/>
        </w:rPr>
        <w:drawing>
          <wp:anchor distT="0" distB="0" distL="114300" distR="114300" simplePos="0" relativeHeight="251716096" behindDoc="0" locked="0" layoutInCell="1" allowOverlap="1" wp14:anchorId="254ADBAD" wp14:editId="43DA5038">
            <wp:simplePos x="0" y="0"/>
            <wp:positionH relativeFrom="column">
              <wp:posOffset>5864860</wp:posOffset>
            </wp:positionH>
            <wp:positionV relativeFrom="paragraph">
              <wp:posOffset>-685165</wp:posOffset>
            </wp:positionV>
            <wp:extent cx="738505" cy="408940"/>
            <wp:effectExtent l="0" t="0" r="4445" b="0"/>
            <wp:wrapNone/>
            <wp:docPr id="397" name="Image 39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 xml:space="preserve">Annexe 5 : </w:t>
      </w:r>
      <w:r w:rsidR="00585751">
        <w:t>S</w:t>
      </w:r>
      <w:r w:rsidR="008D6C88">
        <w:t xml:space="preserve">ommation après </w:t>
      </w:r>
      <w:r w:rsidR="00585751">
        <w:t xml:space="preserve">non suivi de </w:t>
      </w:r>
      <w:r w:rsidR="008D6C88">
        <w:t>rappel</w:t>
      </w:r>
      <w:r w:rsidR="00DB2C48">
        <w:t xml:space="preserve"> en cas de non annonce d’arrivée</w:t>
      </w:r>
      <w:bookmarkEnd w:id="1744"/>
    </w:p>
    <w:p w:rsidR="008D6C88" w:rsidRDefault="008D6C88" w:rsidP="002445D1">
      <w:pPr>
        <w:widowControl w:val="0"/>
        <w:autoSpaceDE w:val="0"/>
        <w:autoSpaceDN w:val="0"/>
        <w:adjustRightInd w:val="0"/>
        <w:rPr>
          <w:rFonts w:cs="Arial"/>
          <w:sz w:val="20"/>
        </w:rPr>
      </w:pPr>
    </w:p>
    <w:p w:rsidR="008D6C88" w:rsidRDefault="008D6C88" w:rsidP="002445D1">
      <w:pPr>
        <w:tabs>
          <w:tab w:val="left" w:pos="5529"/>
        </w:tabs>
        <w:overflowPunct w:val="0"/>
        <w:autoSpaceDE w:val="0"/>
        <w:autoSpaceDN w:val="0"/>
        <w:adjustRightInd w:val="0"/>
        <w:rPr>
          <w:szCs w:val="20"/>
        </w:rPr>
      </w:pPr>
      <w:r>
        <w:rPr>
          <w:rFonts w:cs="Arial"/>
          <w:sz w:val="20"/>
        </w:rPr>
        <w:tab/>
        <w:t>Recommandé</w:t>
      </w:r>
    </w:p>
    <w:p w:rsidR="008D6C88" w:rsidRDefault="008D6C88" w:rsidP="002445D1">
      <w:pPr>
        <w:tabs>
          <w:tab w:val="left" w:pos="5529"/>
        </w:tabs>
        <w:overflowPunct w:val="0"/>
        <w:autoSpaceDE w:val="0"/>
        <w:autoSpaceDN w:val="0"/>
        <w:adjustRightInd w:val="0"/>
        <w:rPr>
          <w:szCs w:val="20"/>
        </w:rPr>
      </w:pPr>
    </w:p>
    <w:tbl>
      <w:tblPr>
        <w:tblW w:w="0" w:type="auto"/>
        <w:tblInd w:w="5457" w:type="dxa"/>
        <w:tblCellMar>
          <w:left w:w="70" w:type="dxa"/>
          <w:right w:w="70" w:type="dxa"/>
        </w:tblCellMar>
        <w:tblLook w:val="0000" w:firstRow="0" w:lastRow="0" w:firstColumn="0" w:lastColumn="0" w:noHBand="0" w:noVBand="0"/>
      </w:tblPr>
      <w:tblGrid>
        <w:gridCol w:w="3755"/>
      </w:tblGrid>
      <w:tr w:rsidR="008D6C88" w:rsidTr="00585751">
        <w:trPr>
          <w:trHeight w:val="1543"/>
        </w:trPr>
        <w:tc>
          <w:tcPr>
            <w:tcW w:w="3755" w:type="dxa"/>
          </w:tcPr>
          <w:p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Titre </w:instrText>
            </w:r>
            <w:r>
              <w:fldChar w:fldCharType="separate"/>
            </w:r>
            <w:r w:rsidR="008D6C88">
              <w:rPr>
                <w:noProof/>
              </w:rPr>
              <w:t>«Titre»</w:t>
            </w:r>
            <w:r>
              <w:fldChar w:fldCharType="end"/>
            </w:r>
          </w:p>
          <w:p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Nom </w:instrText>
            </w:r>
            <w:r>
              <w:fldChar w:fldCharType="separate"/>
            </w:r>
            <w:r w:rsidR="008D6C88">
              <w:rPr>
                <w:noProof/>
              </w:rPr>
              <w:t>«Nom»</w:t>
            </w:r>
            <w:r>
              <w:fldChar w:fldCharType="end"/>
            </w:r>
            <w:r w:rsidR="008D6C88">
              <w:t xml:space="preserve"> </w:t>
            </w:r>
            <w:r>
              <w:fldChar w:fldCharType="begin"/>
            </w:r>
            <w:r w:rsidR="008D6C88">
              <w:instrText xml:space="preserve"> MERGEFIELD Prénom </w:instrText>
            </w:r>
            <w:r>
              <w:fldChar w:fldCharType="separate"/>
            </w:r>
            <w:r w:rsidR="008D6C88">
              <w:rPr>
                <w:noProof/>
              </w:rPr>
              <w:t>«Prénom»</w:t>
            </w:r>
            <w:r>
              <w:fldChar w:fldCharType="end"/>
            </w:r>
          </w:p>
          <w:p w:rsidR="008D6C88" w:rsidRDefault="00796667" w:rsidP="002445D1">
            <w:pPr>
              <w:tabs>
                <w:tab w:val="left" w:pos="5954"/>
              </w:tabs>
              <w:overflowPunct w:val="0"/>
              <w:autoSpaceDE w:val="0"/>
              <w:autoSpaceDN w:val="0"/>
              <w:adjustRightInd w:val="0"/>
              <w:ind w:left="72"/>
              <w:rPr>
                <w:szCs w:val="20"/>
              </w:rPr>
            </w:pPr>
            <w:r>
              <w:fldChar w:fldCharType="begin"/>
            </w:r>
            <w:r w:rsidR="008D6C88">
              <w:instrText xml:space="preserve"> MERGEFIELD Adresse </w:instrText>
            </w:r>
            <w:r>
              <w:fldChar w:fldCharType="separate"/>
            </w:r>
            <w:r w:rsidR="008D6C88">
              <w:rPr>
                <w:noProof/>
              </w:rPr>
              <w:t>«Adresse»</w:t>
            </w:r>
            <w:r>
              <w:fldChar w:fldCharType="end"/>
            </w:r>
          </w:p>
          <w:p w:rsidR="008D6C88" w:rsidRDefault="00796667" w:rsidP="002445D1">
            <w:pPr>
              <w:tabs>
                <w:tab w:val="left" w:pos="5954"/>
              </w:tabs>
              <w:overflowPunct w:val="0"/>
              <w:autoSpaceDE w:val="0"/>
              <w:autoSpaceDN w:val="0"/>
              <w:adjustRightInd w:val="0"/>
              <w:ind w:left="72"/>
            </w:pPr>
            <w:r>
              <w:fldChar w:fldCharType="begin"/>
            </w:r>
            <w:r w:rsidR="008D6C88">
              <w:instrText xml:space="preserve"> MERGEFIELD ComplAdresse </w:instrText>
            </w:r>
            <w:r>
              <w:fldChar w:fldCharType="separate"/>
            </w:r>
            <w:r w:rsidR="008D6C88">
              <w:rPr>
                <w:noProof/>
              </w:rPr>
              <w:t>«ComplAdresse»</w:t>
            </w:r>
            <w:r>
              <w:fldChar w:fldCharType="end"/>
            </w:r>
          </w:p>
          <w:p w:rsidR="008D6C88" w:rsidRDefault="00796667" w:rsidP="002445D1">
            <w:pPr>
              <w:tabs>
                <w:tab w:val="left" w:pos="5954"/>
              </w:tabs>
              <w:overflowPunct w:val="0"/>
              <w:autoSpaceDE w:val="0"/>
              <w:autoSpaceDN w:val="0"/>
              <w:adjustRightInd w:val="0"/>
              <w:ind w:left="72"/>
              <w:rPr>
                <w:b/>
                <w:sz w:val="20"/>
                <w:szCs w:val="20"/>
              </w:rPr>
            </w:pPr>
            <w:r>
              <w:fldChar w:fldCharType="begin"/>
            </w:r>
            <w:r w:rsidR="008D6C88">
              <w:instrText xml:space="preserve"> MERGEFIELD NP_ </w:instrText>
            </w:r>
            <w:r>
              <w:fldChar w:fldCharType="separate"/>
            </w:r>
            <w:r w:rsidR="008D6C88">
              <w:rPr>
                <w:noProof/>
              </w:rPr>
              <w:t>«NP_»</w:t>
            </w:r>
            <w:r>
              <w:fldChar w:fldCharType="end"/>
            </w:r>
            <w:r w:rsidR="008D6C88">
              <w:t xml:space="preserve"> </w:t>
            </w:r>
            <w:r>
              <w:fldChar w:fldCharType="begin"/>
            </w:r>
            <w:r w:rsidR="008D6C88">
              <w:instrText xml:space="preserve"> MERGEFIELD Lieu </w:instrText>
            </w:r>
            <w:r>
              <w:fldChar w:fldCharType="separate"/>
            </w:r>
            <w:r w:rsidR="008D6C88">
              <w:rPr>
                <w:noProof/>
              </w:rPr>
              <w:t>«Lieu»</w:t>
            </w:r>
            <w:r>
              <w:fldChar w:fldCharType="end"/>
            </w:r>
            <w:r w:rsidR="008D6C88">
              <w:rPr>
                <w:szCs w:val="20"/>
              </w:rPr>
              <w:t xml:space="preserve"> </w:t>
            </w:r>
          </w:p>
        </w:tc>
      </w:tr>
    </w:tbl>
    <w:p w:rsidR="00585751" w:rsidRDefault="00585751" w:rsidP="00585751">
      <w:pPr>
        <w:widowControl w:val="0"/>
        <w:tabs>
          <w:tab w:val="left" w:pos="5529"/>
        </w:tabs>
        <w:autoSpaceDE w:val="0"/>
        <w:autoSpaceDN w:val="0"/>
        <w:adjustRightInd w:val="0"/>
        <w:rPr>
          <w:rFonts w:cs="Arial"/>
          <w:sz w:val="20"/>
        </w:rPr>
      </w:pPr>
      <w:r>
        <w:rPr>
          <w:rFonts w:cs="Arial"/>
          <w:sz w:val="20"/>
        </w:rPr>
        <w:t xml:space="preserve">  </w:t>
      </w:r>
      <w:r>
        <w:rPr>
          <w:rFonts w:cs="Arial"/>
          <w:sz w:val="20"/>
        </w:rPr>
        <w:tab/>
        <w:t xml:space="preserve">Commune Exemple, le </w:t>
      </w:r>
    </w:p>
    <w:p w:rsidR="00585751" w:rsidRDefault="00585751" w:rsidP="002445D1">
      <w:pPr>
        <w:widowControl w:val="0"/>
        <w:tabs>
          <w:tab w:val="left" w:pos="5529"/>
        </w:tabs>
        <w:autoSpaceDE w:val="0"/>
        <w:autoSpaceDN w:val="0"/>
        <w:adjustRightInd w:val="0"/>
        <w:rPr>
          <w:rFonts w:cs="Arial"/>
          <w:b/>
        </w:rPr>
      </w:pPr>
    </w:p>
    <w:p w:rsidR="008D6C88" w:rsidRDefault="008D6C88" w:rsidP="002445D1">
      <w:pPr>
        <w:widowControl w:val="0"/>
        <w:tabs>
          <w:tab w:val="left" w:pos="5529"/>
        </w:tabs>
        <w:autoSpaceDE w:val="0"/>
        <w:autoSpaceDN w:val="0"/>
        <w:adjustRightInd w:val="0"/>
        <w:rPr>
          <w:rFonts w:cs="Arial"/>
          <w:sz w:val="20"/>
        </w:rPr>
      </w:pPr>
      <w:r>
        <w:rPr>
          <w:rFonts w:cs="Arial"/>
          <w:b/>
        </w:rPr>
        <w:t>SOMMATION</w:t>
      </w:r>
      <w:r>
        <w:rPr>
          <w:rFonts w:cs="Arial"/>
          <w:sz w:val="20"/>
        </w:rPr>
        <w:t xml:space="preserve">  </w:t>
      </w:r>
    </w:p>
    <w:p w:rsidR="008D6C88" w:rsidRDefault="008D6C88" w:rsidP="002445D1">
      <w:pPr>
        <w:widowControl w:val="0"/>
        <w:autoSpaceDE w:val="0"/>
        <w:autoSpaceDN w:val="0"/>
        <w:adjustRightInd w:val="0"/>
        <w:jc w:val="both"/>
        <w:rPr>
          <w:rFonts w:cs="Arial"/>
          <w:sz w:val="20"/>
        </w:rPr>
      </w:pPr>
    </w:p>
    <w:p w:rsidR="00B76C76" w:rsidRDefault="008D6C88" w:rsidP="00B76C76">
      <w:r>
        <w:t>Annonce de votre arrivée (obtention d'un certificat d'établissement ou d'une attestation de séjour)</w:t>
      </w:r>
    </w:p>
    <w:p w:rsidR="008D6C88" w:rsidRDefault="008D6C88" w:rsidP="002445D1">
      <w:pPr>
        <w:jc w:val="both"/>
        <w:rPr>
          <w:rFonts w:cs="Arial"/>
          <w:sz w:val="20"/>
          <w:szCs w:val="20"/>
        </w:rPr>
      </w:pPr>
    </w:p>
    <w:p w:rsidR="008D6C88" w:rsidRDefault="00796667" w:rsidP="002445D1">
      <w:pPr>
        <w:jc w:val="both"/>
        <w:rPr>
          <w:rFonts w:cs="Arial"/>
          <w:sz w:val="20"/>
        </w:rPr>
      </w:pPr>
      <w:r w:rsidRPr="00347B06">
        <w:rPr>
          <w:rFonts w:cs="Arial"/>
          <w:sz w:val="20"/>
        </w:rPr>
        <w:fldChar w:fldCharType="begin"/>
      </w:r>
      <w:r w:rsidR="008D6C88" w:rsidRPr="00347B06">
        <w:rPr>
          <w:rFonts w:cs="Arial"/>
          <w:sz w:val="20"/>
        </w:rPr>
        <w:instrText xml:space="preserve"> MERGEFIELD Titre </w:instrText>
      </w:r>
      <w:r w:rsidRPr="00347B06">
        <w:rPr>
          <w:rFonts w:cs="Arial"/>
          <w:sz w:val="20"/>
        </w:rPr>
        <w:fldChar w:fldCharType="separate"/>
      </w:r>
      <w:r w:rsidR="008D6C88">
        <w:rPr>
          <w:rFonts w:cs="Arial"/>
          <w:noProof/>
          <w:sz w:val="20"/>
        </w:rPr>
        <w:t>«Titre»</w:t>
      </w:r>
      <w:r w:rsidRPr="00347B06">
        <w:rPr>
          <w:rFonts w:cs="Arial"/>
          <w:sz w:val="20"/>
        </w:rPr>
        <w:fldChar w:fldCharType="end"/>
      </w:r>
    </w:p>
    <w:p w:rsidR="008D6C88" w:rsidRDefault="008D6C88" w:rsidP="002445D1">
      <w:pPr>
        <w:jc w:val="both"/>
        <w:rPr>
          <w:rFonts w:cs="Arial"/>
          <w:sz w:val="20"/>
        </w:rPr>
      </w:pPr>
    </w:p>
    <w:p w:rsidR="008D6C88" w:rsidRPr="00347B06" w:rsidRDefault="008D6C88" w:rsidP="002445D1">
      <w:pPr>
        <w:jc w:val="both"/>
        <w:rPr>
          <w:rFonts w:cs="Arial"/>
          <w:sz w:val="20"/>
          <w:szCs w:val="20"/>
        </w:rPr>
      </w:pPr>
      <w:r w:rsidRPr="00347B06">
        <w:rPr>
          <w:rFonts w:cs="Arial"/>
          <w:sz w:val="20"/>
          <w:szCs w:val="20"/>
        </w:rPr>
        <w:t>En procédant à la révision de nos dossiers en suspens, nous constatons que notre rappel est resté sans effet, ce qui ne manque pas de nous étonner.</w:t>
      </w:r>
    </w:p>
    <w:p w:rsidR="008D6C88"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 xml:space="preserve">Nous nous permettons toutefois d’attirer votre attention sur le fait que vous devez annoncer votre arrivée dans les </w:t>
      </w:r>
      <w:r w:rsidRPr="00347B06">
        <w:rPr>
          <w:rFonts w:cs="Arial"/>
          <w:b/>
          <w:sz w:val="20"/>
          <w:szCs w:val="20"/>
        </w:rPr>
        <w:t>quatorze jours</w:t>
      </w:r>
      <w:r w:rsidRPr="00347B06">
        <w:rPr>
          <w:rFonts w:cs="Arial"/>
          <w:sz w:val="20"/>
          <w:szCs w:val="20"/>
        </w:rPr>
        <w:t xml:space="preserve"> qui suivent en vous présentant </w:t>
      </w:r>
      <w:r w:rsidRPr="00347B06">
        <w:rPr>
          <w:rFonts w:cs="Arial"/>
          <w:b/>
          <w:sz w:val="20"/>
          <w:szCs w:val="20"/>
        </w:rPr>
        <w:t>personnellement</w:t>
      </w:r>
      <w:r w:rsidRPr="00347B06">
        <w:rPr>
          <w:rFonts w:cs="Arial"/>
          <w:sz w:val="20"/>
          <w:szCs w:val="20"/>
        </w:rPr>
        <w:t xml:space="preserve"> au </w:t>
      </w:r>
      <w:r w:rsidRPr="00347B06">
        <w:rPr>
          <w:rFonts w:cs="Arial"/>
          <w:b/>
          <w:sz w:val="20"/>
          <w:szCs w:val="20"/>
        </w:rPr>
        <w:t xml:space="preserve">Contrôle des habitants, Place de </w:t>
      </w:r>
      <w:r>
        <w:rPr>
          <w:rFonts w:cs="Arial"/>
          <w:b/>
          <w:sz w:val="20"/>
          <w:szCs w:val="20"/>
        </w:rPr>
        <w:t>la Mairie</w:t>
      </w:r>
      <w:r w:rsidRPr="00347B06">
        <w:rPr>
          <w:rFonts w:cs="Arial"/>
          <w:sz w:val="20"/>
          <w:szCs w:val="20"/>
        </w:rPr>
        <w:t xml:space="preserve">, pendant les heures d’ouverture de nos bureaux (de 08’00 à 11’30 heures et de 14’00 à 17’00 heures) – art. 5 LCH (émoluments Fr. </w:t>
      </w:r>
      <w:r>
        <w:rPr>
          <w:rFonts w:cs="Arial"/>
          <w:sz w:val="20"/>
          <w:szCs w:val="20"/>
        </w:rPr>
        <w:t>20</w:t>
      </w:r>
      <w:r w:rsidRPr="00347B06">
        <w:rPr>
          <w:rFonts w:cs="Arial"/>
          <w:sz w:val="20"/>
          <w:szCs w:val="20"/>
        </w:rPr>
        <w:t>.00</w:t>
      </w:r>
      <w:r>
        <w:rPr>
          <w:rFonts w:cs="Arial"/>
          <w:sz w:val="20"/>
          <w:szCs w:val="20"/>
        </w:rPr>
        <w:t xml:space="preserve"> + frais de rappel Fr. 20.00</w:t>
      </w:r>
      <w:r w:rsidRPr="00347B06">
        <w:rPr>
          <w:rFonts w:cs="Arial"/>
          <w:sz w:val="20"/>
          <w:szCs w:val="20"/>
        </w:rPr>
        <w:t>).</w:t>
      </w:r>
    </w:p>
    <w:p w:rsidR="008D6C88" w:rsidRPr="00347B06" w:rsidRDefault="008D6C88" w:rsidP="002445D1">
      <w:pPr>
        <w:jc w:val="both"/>
        <w:rPr>
          <w:rFonts w:cs="Arial"/>
          <w:sz w:val="20"/>
          <w:szCs w:val="20"/>
        </w:rPr>
      </w:pPr>
    </w:p>
    <w:p w:rsidR="008D6C88" w:rsidRPr="00347B06" w:rsidRDefault="008D6C88" w:rsidP="002445D1">
      <w:pPr>
        <w:jc w:val="both"/>
        <w:rPr>
          <w:rFonts w:cs="Arial"/>
          <w:b/>
          <w:sz w:val="20"/>
          <w:szCs w:val="20"/>
        </w:rPr>
      </w:pPr>
      <w:r w:rsidRPr="00347B06">
        <w:rPr>
          <w:rFonts w:cs="Arial"/>
          <w:b/>
          <w:sz w:val="20"/>
          <w:szCs w:val="20"/>
        </w:rPr>
        <w:t>Avec quels documents devez-vous vous présenter ?</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Pour l’établissement :</w:t>
      </w:r>
    </w:p>
    <w:p w:rsidR="008D6C88" w:rsidRPr="00347B06" w:rsidRDefault="008D6C88" w:rsidP="00E04CDC">
      <w:pPr>
        <w:numPr>
          <w:ilvl w:val="0"/>
          <w:numId w:val="101"/>
        </w:numPr>
        <w:jc w:val="both"/>
        <w:rPr>
          <w:rFonts w:cs="Arial"/>
          <w:sz w:val="20"/>
          <w:szCs w:val="20"/>
        </w:rPr>
      </w:pPr>
      <w:r w:rsidRPr="00347B06">
        <w:rPr>
          <w:rFonts w:cs="Arial"/>
          <w:sz w:val="20"/>
          <w:szCs w:val="20"/>
        </w:rPr>
        <w:t>votre acte d’origine</w:t>
      </w:r>
      <w:r>
        <w:rPr>
          <w:rFonts w:cs="Arial"/>
          <w:sz w:val="20"/>
          <w:szCs w:val="20"/>
        </w:rPr>
        <w:t xml:space="preserve"> (ou un certificat individuel d’état civil)</w:t>
      </w:r>
      <w:r w:rsidRPr="00347B06">
        <w:rPr>
          <w:rFonts w:cs="Arial"/>
          <w:sz w:val="20"/>
          <w:szCs w:val="20"/>
        </w:rPr>
        <w:t xml:space="preserve"> pour les personnes de nationalité suisse</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votre permis de séjour pour les personnes de nationalité étrangère</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une attestation de votre assurance maladie ou la carte d’affiliation</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votre carte AVS</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le contrat de bail à loyer si vous êtes locataire</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toute personne mariée, avec ou sans enfants mineurs, doit en plus présenter son livret de famille ou un acte de famille / acte de naissance.</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Pour le séjour :</w:t>
      </w:r>
    </w:p>
    <w:p w:rsidR="008D6C88" w:rsidRPr="00347B06" w:rsidRDefault="008D6C88" w:rsidP="00E04CDC">
      <w:pPr>
        <w:numPr>
          <w:ilvl w:val="0"/>
          <w:numId w:val="101"/>
        </w:numPr>
        <w:jc w:val="both"/>
        <w:rPr>
          <w:rFonts w:cs="Arial"/>
          <w:sz w:val="20"/>
          <w:szCs w:val="20"/>
        </w:rPr>
      </w:pPr>
      <w:r w:rsidRPr="00347B06">
        <w:rPr>
          <w:rFonts w:cs="Arial"/>
          <w:sz w:val="20"/>
          <w:szCs w:val="20"/>
        </w:rPr>
        <w:t>une attestation de dépôt (déclaration de domicile) que vous obtenez auprès du contrôle des habitants de votre commune de domicile</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votre permis de séjour pour les personnes de nationalité étrangère, le cas échéant l’autorisation du Service de la population et des migrants pour le séjour hors du canton de domicile (pour les pays hors CE/AELE)</w:t>
      </w:r>
      <w:r w:rsidR="00585751">
        <w:rPr>
          <w:rFonts w:cs="Arial"/>
          <w:sz w:val="20"/>
          <w:szCs w:val="20"/>
        </w:rPr>
        <w:t>,</w:t>
      </w:r>
    </w:p>
    <w:p w:rsidR="008D6C88" w:rsidRDefault="008D6C88" w:rsidP="00E04CDC">
      <w:pPr>
        <w:numPr>
          <w:ilvl w:val="0"/>
          <w:numId w:val="101"/>
        </w:numPr>
        <w:jc w:val="both"/>
        <w:rPr>
          <w:rFonts w:cs="Arial"/>
          <w:sz w:val="20"/>
          <w:szCs w:val="20"/>
        </w:rPr>
      </w:pPr>
      <w:r w:rsidRPr="00347B06">
        <w:rPr>
          <w:rFonts w:cs="Arial"/>
          <w:sz w:val="20"/>
          <w:szCs w:val="20"/>
        </w:rPr>
        <w:t>votre carte AVS</w:t>
      </w:r>
      <w:r w:rsidR="00585751">
        <w:rPr>
          <w:rFonts w:cs="Arial"/>
          <w:sz w:val="20"/>
          <w:szCs w:val="20"/>
        </w:rPr>
        <w:t>,</w:t>
      </w:r>
    </w:p>
    <w:p w:rsidR="008D6C88" w:rsidRPr="00347B06" w:rsidRDefault="008D6C88" w:rsidP="00E04CDC">
      <w:pPr>
        <w:numPr>
          <w:ilvl w:val="0"/>
          <w:numId w:val="101"/>
        </w:numPr>
        <w:jc w:val="both"/>
        <w:rPr>
          <w:rFonts w:cs="Arial"/>
          <w:sz w:val="20"/>
          <w:szCs w:val="20"/>
        </w:rPr>
      </w:pPr>
      <w:r>
        <w:rPr>
          <w:rFonts w:cs="Arial"/>
          <w:sz w:val="20"/>
          <w:szCs w:val="20"/>
        </w:rPr>
        <w:t>le contrat de bail à loyer si vous êtes locataires</w:t>
      </w:r>
      <w:r w:rsidR="00585751">
        <w:rPr>
          <w:rFonts w:cs="Arial"/>
          <w:sz w:val="20"/>
          <w:szCs w:val="20"/>
        </w:rPr>
        <w:t>,</w:t>
      </w:r>
    </w:p>
    <w:p w:rsidR="008D6C88" w:rsidRPr="00347B06" w:rsidRDefault="008D6C88" w:rsidP="00E04CDC">
      <w:pPr>
        <w:numPr>
          <w:ilvl w:val="0"/>
          <w:numId w:val="101"/>
        </w:numPr>
        <w:jc w:val="both"/>
        <w:rPr>
          <w:rFonts w:cs="Arial"/>
          <w:sz w:val="20"/>
          <w:szCs w:val="20"/>
        </w:rPr>
      </w:pPr>
      <w:r w:rsidRPr="00347B06">
        <w:rPr>
          <w:rFonts w:cs="Arial"/>
          <w:sz w:val="20"/>
          <w:szCs w:val="20"/>
        </w:rPr>
        <w:t>toute personne mariée, avec ou sans enfants mineurs, doit en plus présenter son livret de famille ou un acte de famille / acte de naissance.</w:t>
      </w:r>
    </w:p>
    <w:p w:rsidR="008D6C88" w:rsidRPr="00347B06" w:rsidRDefault="008D6C88" w:rsidP="002445D1">
      <w:pPr>
        <w:jc w:val="both"/>
        <w:rPr>
          <w:rFonts w:cs="Arial"/>
          <w:sz w:val="20"/>
          <w:szCs w:val="20"/>
        </w:rPr>
      </w:pPr>
    </w:p>
    <w:p w:rsidR="008D6C88" w:rsidRPr="00347B06" w:rsidRDefault="008D6C88" w:rsidP="002445D1">
      <w:pPr>
        <w:jc w:val="both"/>
        <w:rPr>
          <w:rFonts w:cs="Arial"/>
          <w:sz w:val="20"/>
          <w:szCs w:val="20"/>
        </w:rPr>
      </w:pPr>
      <w:r w:rsidRPr="00347B06">
        <w:rPr>
          <w:rFonts w:cs="Arial"/>
          <w:sz w:val="20"/>
          <w:szCs w:val="20"/>
        </w:rPr>
        <w:t>Délai pour légaliser votre situation :</w:t>
      </w:r>
      <w:r w:rsidRPr="00347B06">
        <w:rPr>
          <w:rFonts w:cs="Arial"/>
          <w:sz w:val="20"/>
          <w:szCs w:val="20"/>
        </w:rPr>
        <w:tab/>
      </w:r>
      <w:r w:rsidR="00796667" w:rsidRPr="00636F29">
        <w:rPr>
          <w:rFonts w:cs="Arial"/>
          <w:b/>
          <w:sz w:val="20"/>
        </w:rPr>
        <w:fldChar w:fldCharType="begin"/>
      </w:r>
      <w:r w:rsidRPr="00636F29">
        <w:rPr>
          <w:rFonts w:cs="Arial"/>
          <w:b/>
          <w:sz w:val="20"/>
        </w:rPr>
        <w:instrText xml:space="preserve"> MERGEFIELD  Délai { délais \@ dd.MM.yyyy </w:instrText>
      </w:r>
      <w:r w:rsidR="00796667" w:rsidRPr="00636F29">
        <w:rPr>
          <w:rFonts w:cs="Arial"/>
          <w:b/>
          <w:sz w:val="20"/>
        </w:rPr>
        <w:fldChar w:fldCharType="separate"/>
      </w:r>
      <w:r>
        <w:rPr>
          <w:rFonts w:cs="Arial"/>
          <w:b/>
          <w:noProof/>
          <w:sz w:val="20"/>
        </w:rPr>
        <w:t>«Délai»</w:t>
      </w:r>
      <w:r w:rsidR="00796667" w:rsidRPr="00636F29">
        <w:rPr>
          <w:rFonts w:cs="Arial"/>
          <w:b/>
          <w:sz w:val="20"/>
        </w:rPr>
        <w:fldChar w:fldCharType="end"/>
      </w:r>
      <w:r w:rsidRPr="00347B06">
        <w:rPr>
          <w:rFonts w:cs="Arial"/>
          <w:sz w:val="20"/>
          <w:szCs w:val="20"/>
        </w:rPr>
        <w:tab/>
      </w:r>
    </w:p>
    <w:p w:rsidR="008D6C88" w:rsidRPr="00347B06" w:rsidRDefault="008D6C88" w:rsidP="002445D1">
      <w:pPr>
        <w:jc w:val="both"/>
        <w:rPr>
          <w:rFonts w:cs="Arial"/>
          <w:sz w:val="20"/>
          <w:szCs w:val="20"/>
        </w:rPr>
      </w:pPr>
      <w:r w:rsidRPr="00347B06">
        <w:rPr>
          <w:rFonts w:cs="Arial"/>
          <w:sz w:val="20"/>
          <w:szCs w:val="20"/>
        </w:rPr>
        <w:t>A défaut d’exécution dans le délai imparti, une décision administrative vous sera notifiée avec suite de frais.</w:t>
      </w:r>
    </w:p>
    <w:p w:rsidR="008D6C88" w:rsidRPr="00347B06" w:rsidRDefault="008D6C88" w:rsidP="002445D1">
      <w:pPr>
        <w:jc w:val="both"/>
        <w:rPr>
          <w:rFonts w:cs="Arial"/>
          <w:sz w:val="20"/>
          <w:szCs w:val="20"/>
        </w:rPr>
      </w:pPr>
    </w:p>
    <w:p w:rsidR="00B76C76" w:rsidRPr="00B76C76" w:rsidRDefault="008D6C88" w:rsidP="00B76C76">
      <w:pPr>
        <w:jc w:val="both"/>
        <w:rPr>
          <w:rFonts w:cs="Arial"/>
          <w:sz w:val="20"/>
          <w:szCs w:val="20"/>
          <w:specVanish/>
        </w:rPr>
      </w:pPr>
      <w:r w:rsidRPr="00347B06">
        <w:rPr>
          <w:rFonts w:cs="Arial"/>
          <w:sz w:val="20"/>
          <w:szCs w:val="20"/>
        </w:rPr>
        <w:t xml:space="preserve">Nous vous remercions de votre compréhension et vous prions de croire, </w:t>
      </w:r>
      <w:r w:rsidR="00796667" w:rsidRPr="00347B06">
        <w:rPr>
          <w:rFonts w:cs="Arial"/>
          <w:sz w:val="20"/>
        </w:rPr>
        <w:fldChar w:fldCharType="begin"/>
      </w:r>
      <w:r w:rsidRPr="00347B06">
        <w:rPr>
          <w:rFonts w:cs="Arial"/>
          <w:sz w:val="20"/>
        </w:rPr>
        <w:instrText xml:space="preserve"> MERGEFIELD Titre </w:instrText>
      </w:r>
      <w:r w:rsidR="00796667" w:rsidRPr="00347B06">
        <w:rPr>
          <w:rFonts w:cs="Arial"/>
          <w:sz w:val="20"/>
        </w:rPr>
        <w:fldChar w:fldCharType="separate"/>
      </w:r>
      <w:r>
        <w:rPr>
          <w:rFonts w:cs="Arial"/>
          <w:noProof/>
          <w:sz w:val="20"/>
        </w:rPr>
        <w:t>«Titre»</w:t>
      </w:r>
      <w:r w:rsidR="00796667" w:rsidRPr="00347B06">
        <w:rPr>
          <w:rFonts w:cs="Arial"/>
          <w:sz w:val="20"/>
        </w:rPr>
        <w:fldChar w:fldCharType="end"/>
      </w:r>
      <w:r>
        <w:rPr>
          <w:rFonts w:cs="Arial"/>
          <w:sz w:val="20"/>
        </w:rPr>
        <w:t xml:space="preserve">, </w:t>
      </w:r>
      <w:r w:rsidRPr="00347B06">
        <w:rPr>
          <w:rFonts w:cs="Arial"/>
          <w:sz w:val="20"/>
          <w:szCs w:val="20"/>
        </w:rPr>
        <w:t>à l’assurance de notre considération distinguée.</w:t>
      </w:r>
    </w:p>
    <w:p w:rsidR="008D6C88" w:rsidRDefault="008108FE">
      <w:pPr>
        <w:pStyle w:val="Titre2"/>
      </w:pPr>
      <w:bookmarkStart w:id="1745" w:name="_Annexe_6_:_1"/>
      <w:bookmarkStart w:id="1746" w:name="_Toc461454067"/>
      <w:bookmarkEnd w:id="1745"/>
      <w:r>
        <w:rPr>
          <w:noProof/>
          <w:sz w:val="18"/>
        </w:rPr>
        <w:drawing>
          <wp:anchor distT="0" distB="0" distL="114300" distR="114300" simplePos="0" relativeHeight="251718144" behindDoc="0" locked="0" layoutInCell="1" allowOverlap="1" wp14:anchorId="537A35F9" wp14:editId="12757590">
            <wp:simplePos x="0" y="0"/>
            <wp:positionH relativeFrom="column">
              <wp:posOffset>5839460</wp:posOffset>
            </wp:positionH>
            <wp:positionV relativeFrom="paragraph">
              <wp:posOffset>-669925</wp:posOffset>
            </wp:positionV>
            <wp:extent cx="738505" cy="408940"/>
            <wp:effectExtent l="0" t="0" r="4445" b="0"/>
            <wp:wrapNone/>
            <wp:docPr id="399" name="Image 39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Annexe 6 : Décision</w:t>
      </w:r>
      <w:r w:rsidR="00DB2C48">
        <w:t xml:space="preserve"> après </w:t>
      </w:r>
      <w:r w:rsidR="00585751">
        <w:t xml:space="preserve">non suivi </w:t>
      </w:r>
      <w:r w:rsidR="00DB2C48">
        <w:t>sommation en cas de non annonce d’arrivée</w:t>
      </w:r>
      <w:bookmarkEnd w:id="1746"/>
    </w:p>
    <w:p w:rsidR="008D6C88" w:rsidRDefault="008D6C88" w:rsidP="00627617">
      <w:pPr>
        <w:rPr>
          <w:sz w:val="18"/>
        </w:rPr>
      </w:pPr>
    </w:p>
    <w:p w:rsidR="008D6C88" w:rsidRDefault="008D6C88" w:rsidP="00627617">
      <w:pPr>
        <w:tabs>
          <w:tab w:val="left" w:pos="5387"/>
        </w:tabs>
        <w:rPr>
          <w:sz w:val="18"/>
        </w:rPr>
      </w:pPr>
    </w:p>
    <w:p w:rsidR="008D6C88" w:rsidRPr="00585751" w:rsidRDefault="008D6C88" w:rsidP="00627617">
      <w:pPr>
        <w:tabs>
          <w:tab w:val="left" w:pos="5387"/>
        </w:tabs>
        <w:rPr>
          <w:szCs w:val="22"/>
        </w:rPr>
      </w:pPr>
      <w:r>
        <w:rPr>
          <w:sz w:val="18"/>
        </w:rPr>
        <w:tab/>
      </w:r>
      <w:r w:rsidR="00B76C76" w:rsidRPr="00B76C76">
        <w:rPr>
          <w:szCs w:val="22"/>
        </w:rPr>
        <w:t>RECOMMANDE</w:t>
      </w:r>
    </w:p>
    <w:p w:rsidR="00585751" w:rsidRPr="00585751" w:rsidRDefault="00585751" w:rsidP="00627617">
      <w:pPr>
        <w:tabs>
          <w:tab w:val="left" w:pos="5387"/>
        </w:tabs>
        <w:rPr>
          <w:szCs w:val="22"/>
        </w:rPr>
      </w:pPr>
    </w:p>
    <w:p w:rsidR="008D6C88" w:rsidRPr="00585751" w:rsidRDefault="00B76C76" w:rsidP="00627617">
      <w:pPr>
        <w:tabs>
          <w:tab w:val="left" w:pos="5387"/>
        </w:tabs>
        <w:rPr>
          <w:szCs w:val="22"/>
        </w:rPr>
      </w:pPr>
      <w:r w:rsidRPr="00B76C76">
        <w:rPr>
          <w:szCs w:val="22"/>
        </w:rPr>
        <w:tab/>
        <w:t>Madame / Monsieur</w:t>
      </w:r>
      <w:r w:rsidR="008D6C88" w:rsidRPr="00585751">
        <w:rPr>
          <w:szCs w:val="22"/>
        </w:rPr>
        <w:t xml:space="preserve"> </w:t>
      </w:r>
    </w:p>
    <w:p w:rsidR="008D6C88" w:rsidRPr="00585751" w:rsidRDefault="00B76C76" w:rsidP="00627617">
      <w:pPr>
        <w:tabs>
          <w:tab w:val="left" w:pos="709"/>
          <w:tab w:val="left" w:pos="5387"/>
        </w:tabs>
        <w:rPr>
          <w:bCs/>
          <w:i/>
          <w:iCs w:val="0"/>
          <w:szCs w:val="22"/>
        </w:rPr>
      </w:pPr>
      <w:r w:rsidRPr="00B76C76">
        <w:rPr>
          <w:szCs w:val="22"/>
        </w:rPr>
        <w:tab/>
      </w:r>
      <w:r w:rsidRPr="00B76C76">
        <w:rPr>
          <w:szCs w:val="22"/>
        </w:rPr>
        <w:tab/>
      </w:r>
      <w:proofErr w:type="spellStart"/>
      <w:r w:rsidR="00585751" w:rsidRPr="00585751">
        <w:rPr>
          <w:szCs w:val="22"/>
        </w:rPr>
        <w:t>Xxxxx</w:t>
      </w:r>
      <w:proofErr w:type="spellEnd"/>
      <w:r w:rsidR="00585751" w:rsidRPr="00585751">
        <w:rPr>
          <w:szCs w:val="22"/>
        </w:rPr>
        <w:t xml:space="preserve"> </w:t>
      </w:r>
      <w:proofErr w:type="spellStart"/>
      <w:r w:rsidR="00585751" w:rsidRPr="00585751">
        <w:rPr>
          <w:szCs w:val="22"/>
        </w:rPr>
        <w:t>Yyyyyyyyy</w:t>
      </w:r>
      <w:proofErr w:type="spellEnd"/>
    </w:p>
    <w:p w:rsidR="008D6C88" w:rsidRPr="00585751" w:rsidRDefault="008D6C88" w:rsidP="00627617">
      <w:pPr>
        <w:tabs>
          <w:tab w:val="left" w:pos="709"/>
          <w:tab w:val="left" w:pos="5387"/>
        </w:tabs>
        <w:rPr>
          <w:szCs w:val="22"/>
        </w:rPr>
      </w:pPr>
      <w:r w:rsidRPr="00585751">
        <w:rPr>
          <w:bCs/>
          <w:szCs w:val="22"/>
        </w:rPr>
        <w:tab/>
      </w:r>
      <w:r w:rsidRPr="00585751">
        <w:rPr>
          <w:bCs/>
          <w:szCs w:val="22"/>
        </w:rPr>
        <w:tab/>
      </w:r>
      <w:proofErr w:type="spellStart"/>
      <w:r w:rsidR="00B76C76" w:rsidRPr="00B76C76">
        <w:rPr>
          <w:bCs/>
          <w:szCs w:val="22"/>
        </w:rPr>
        <w:t>Xxxxxxx</w:t>
      </w:r>
      <w:proofErr w:type="spellEnd"/>
      <w:r w:rsidR="00B76C76" w:rsidRPr="00B76C76">
        <w:rPr>
          <w:bCs/>
          <w:szCs w:val="22"/>
        </w:rPr>
        <w:t xml:space="preserve"> </w:t>
      </w:r>
      <w:proofErr w:type="spellStart"/>
      <w:r w:rsidR="00B76C76" w:rsidRPr="00B76C76">
        <w:rPr>
          <w:bCs/>
          <w:szCs w:val="22"/>
        </w:rPr>
        <w:t>Xxxxxx</w:t>
      </w:r>
      <w:proofErr w:type="spellEnd"/>
      <w:r w:rsidR="00B76C76" w:rsidRPr="00B76C76">
        <w:rPr>
          <w:bCs/>
          <w:szCs w:val="22"/>
        </w:rPr>
        <w:t xml:space="preserve"> NN</w:t>
      </w:r>
    </w:p>
    <w:p w:rsidR="008D6C88" w:rsidRPr="00585751" w:rsidRDefault="00B76C76" w:rsidP="00627617">
      <w:pPr>
        <w:tabs>
          <w:tab w:val="left" w:pos="5387"/>
        </w:tabs>
        <w:rPr>
          <w:szCs w:val="22"/>
        </w:rPr>
      </w:pPr>
      <w:r w:rsidRPr="00B76C76">
        <w:rPr>
          <w:szCs w:val="22"/>
        </w:rPr>
        <w:tab/>
        <w:t>17</w:t>
      </w:r>
      <w:r w:rsidR="00E541F8">
        <w:rPr>
          <w:szCs w:val="22"/>
        </w:rPr>
        <w:t>NN</w:t>
      </w:r>
      <w:r w:rsidRPr="00B76C76">
        <w:rPr>
          <w:szCs w:val="22"/>
        </w:rPr>
        <w:t xml:space="preserve"> </w:t>
      </w:r>
      <w:proofErr w:type="spellStart"/>
      <w:r w:rsidRPr="00B76C76">
        <w:rPr>
          <w:szCs w:val="22"/>
        </w:rPr>
        <w:t>Xxxxxxxxxxxxxxx</w:t>
      </w:r>
      <w:proofErr w:type="spellEnd"/>
    </w:p>
    <w:p w:rsidR="008D6C88" w:rsidRPr="00585751" w:rsidRDefault="008D6C88" w:rsidP="00627617">
      <w:pPr>
        <w:tabs>
          <w:tab w:val="center" w:pos="964"/>
          <w:tab w:val="left" w:pos="5387"/>
        </w:tabs>
        <w:rPr>
          <w:szCs w:val="22"/>
        </w:rPr>
      </w:pPr>
    </w:p>
    <w:p w:rsidR="008D6C88" w:rsidRPr="00585751" w:rsidRDefault="00B76C76" w:rsidP="00627617">
      <w:pPr>
        <w:tabs>
          <w:tab w:val="center" w:pos="964"/>
          <w:tab w:val="left" w:pos="5387"/>
        </w:tabs>
        <w:rPr>
          <w:szCs w:val="22"/>
        </w:rPr>
      </w:pPr>
      <w:r w:rsidRPr="00B76C76">
        <w:rPr>
          <w:szCs w:val="22"/>
        </w:rPr>
        <w:tab/>
      </w:r>
      <w:r w:rsidRPr="00B76C76">
        <w:rPr>
          <w:szCs w:val="22"/>
        </w:rPr>
        <w:tab/>
      </w:r>
    </w:p>
    <w:p w:rsidR="008D6C88" w:rsidRPr="00585751" w:rsidRDefault="00B76C76" w:rsidP="00627617">
      <w:pPr>
        <w:tabs>
          <w:tab w:val="center" w:pos="964"/>
        </w:tabs>
        <w:rPr>
          <w:bCs/>
          <w:szCs w:val="22"/>
        </w:rPr>
      </w:pPr>
      <w:r w:rsidRPr="00B76C76">
        <w:rPr>
          <w:szCs w:val="22"/>
        </w:rPr>
        <w:t xml:space="preserve">No habitant </w:t>
      </w:r>
      <w:proofErr w:type="gramStart"/>
      <w:r w:rsidR="008D6C88" w:rsidRPr="00585751">
        <w:rPr>
          <w:szCs w:val="22"/>
        </w:rPr>
        <w:t xml:space="preserve">:  </w:t>
      </w:r>
      <w:r w:rsidR="00E541F8">
        <w:rPr>
          <w:bCs/>
          <w:szCs w:val="22"/>
        </w:rPr>
        <w:t>NNNNNNNN</w:t>
      </w:r>
      <w:proofErr w:type="gramEnd"/>
    </w:p>
    <w:p w:rsidR="008D6C88" w:rsidRPr="00820732" w:rsidRDefault="008D6C88" w:rsidP="00627617">
      <w:pPr>
        <w:tabs>
          <w:tab w:val="left" w:pos="5104"/>
        </w:tabs>
      </w:pP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r w:rsidRPr="00820732">
        <w:rPr>
          <w:b/>
        </w:rPr>
        <w:t xml:space="preserve">CONTRÔLE DES HABITANTS DE </w:t>
      </w:r>
      <w:r w:rsidR="00E541F8">
        <w:rPr>
          <w:b/>
        </w:rPr>
        <w:t>COMMUNE EXEMPLE</w:t>
      </w:r>
    </w:p>
    <w:p w:rsidR="008D6C88" w:rsidRPr="00820732" w:rsidRDefault="008D6C88" w:rsidP="00627617">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r w:rsidRPr="00820732">
        <w:rPr>
          <w:b/>
        </w:rPr>
        <w:t>VU</w:t>
      </w: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8D6C88" w:rsidRPr="00820732" w:rsidRDefault="008D6C88" w:rsidP="00627617">
      <w:pPr>
        <w:tabs>
          <w:tab w:val="left" w:pos="5104"/>
        </w:tabs>
        <w:jc w:val="both"/>
        <w:rPr>
          <w:i/>
        </w:rPr>
      </w:pPr>
      <w:r w:rsidRPr="00820732">
        <w:rPr>
          <w:i/>
        </w:rPr>
        <w:t>L’Ordonnance fédérale sur l’état civil du 28 avril 2004 ;</w:t>
      </w:r>
    </w:p>
    <w:p w:rsidR="008D6C88" w:rsidRPr="00820732" w:rsidRDefault="008D6C88" w:rsidP="00627617">
      <w:pPr>
        <w:tabs>
          <w:tab w:val="left" w:pos="5104"/>
        </w:tabs>
        <w:jc w:val="both"/>
        <w:rPr>
          <w:i/>
        </w:rPr>
      </w:pPr>
      <w:r w:rsidRPr="00820732">
        <w:rPr>
          <w:i/>
        </w:rPr>
        <w:t>La loi du 23 mai 1986 sur le Contrôle des habitants;</w:t>
      </w:r>
    </w:p>
    <w:p w:rsidR="008D6C88" w:rsidRPr="00820732" w:rsidRDefault="008D6C88" w:rsidP="00627617">
      <w:pPr>
        <w:tabs>
          <w:tab w:val="left" w:pos="5104"/>
        </w:tabs>
        <w:jc w:val="both"/>
        <w:rPr>
          <w:i/>
        </w:rPr>
      </w:pPr>
      <w:r w:rsidRPr="00820732">
        <w:rPr>
          <w:i/>
        </w:rPr>
        <w:t>Les directives de l’O</w:t>
      </w:r>
      <w:r w:rsidR="00C5797B">
        <w:rPr>
          <w:i/>
        </w:rPr>
        <w:t>F</w:t>
      </w:r>
      <w:r w:rsidRPr="00820732">
        <w:rPr>
          <w:i/>
        </w:rPr>
        <w:t>EC du 25 juin 2004, celles du SC de l’état civil et des naturalisation</w:t>
      </w:r>
      <w:r>
        <w:rPr>
          <w:i/>
        </w:rPr>
        <w:t>s</w:t>
      </w:r>
      <w:r w:rsidRPr="00820732">
        <w:rPr>
          <w:i/>
        </w:rPr>
        <w:t xml:space="preserve"> du 29 septembre 2004 et du Service de la population et des migrants d’octobre 2004;</w:t>
      </w:r>
    </w:p>
    <w:p w:rsidR="008D6C88" w:rsidRPr="00820732" w:rsidRDefault="008D6C88" w:rsidP="00627617">
      <w:pPr>
        <w:tabs>
          <w:tab w:val="left" w:pos="5104"/>
        </w:tabs>
        <w:jc w:val="both"/>
        <w:rPr>
          <w:i/>
        </w:rPr>
      </w:pPr>
      <w:r w:rsidRPr="00820732">
        <w:rPr>
          <w:i/>
        </w:rPr>
        <w:t>La loi du 25 septembre 1980 sur les communes;</w:t>
      </w:r>
    </w:p>
    <w:p w:rsidR="008D6C88" w:rsidRPr="00820732" w:rsidRDefault="008D6C88" w:rsidP="00627617">
      <w:pPr>
        <w:tabs>
          <w:tab w:val="left" w:pos="5104"/>
        </w:tabs>
        <w:jc w:val="both"/>
        <w:rPr>
          <w:i/>
        </w:rPr>
      </w:pPr>
      <w:r w:rsidRPr="00820732">
        <w:rPr>
          <w:i/>
        </w:rPr>
        <w:t>Le Code du 23 mai 1991 de procédure et de juridiction administrative (CPJA);</w:t>
      </w:r>
    </w:p>
    <w:p w:rsidR="008D6C88" w:rsidRPr="00820732" w:rsidRDefault="008D6C88" w:rsidP="00627617">
      <w:pPr>
        <w:tabs>
          <w:tab w:val="left" w:pos="5104"/>
        </w:tabs>
        <w:jc w:val="both"/>
        <w:rPr>
          <w:i/>
        </w:rPr>
      </w:pPr>
      <w:r w:rsidRPr="00820732">
        <w:rPr>
          <w:i/>
        </w:rPr>
        <w:t>Le tarif des émoluments de Chancellerie du 20 décembre 1994 modifié les 17 novembre 1997 22 janvier et 25 juin 2002;</w:t>
      </w:r>
    </w:p>
    <w:p w:rsidR="008D6C88" w:rsidRPr="00820732" w:rsidRDefault="008D6C88" w:rsidP="00627617">
      <w:pPr>
        <w:tabs>
          <w:tab w:val="left" w:pos="5104"/>
        </w:tabs>
        <w:jc w:val="both"/>
        <w:rPr>
          <w:i/>
        </w:rPr>
      </w:pPr>
      <w:r w:rsidRPr="00820732">
        <w:rPr>
          <w:i/>
        </w:rPr>
        <w:t>Le dossier,</w:t>
      </w:r>
    </w:p>
    <w:p w:rsidR="008D6C88" w:rsidRPr="00820732" w:rsidRDefault="008D6C88" w:rsidP="00627617">
      <w:pPr>
        <w:tabs>
          <w:tab w:val="left" w:pos="5104"/>
        </w:tabs>
        <w:jc w:val="both"/>
        <w:rPr>
          <w:i/>
        </w:rPr>
      </w:pPr>
    </w:p>
    <w:p w:rsidR="00B76C76" w:rsidRDefault="008D6C88" w:rsidP="00B76C76">
      <w:pPr>
        <w:jc w:val="center"/>
      </w:pPr>
      <w:r w:rsidRPr="00820732">
        <w:t>CONSIDERANT</w:t>
      </w:r>
    </w:p>
    <w:p w:rsidR="00B76C76" w:rsidRDefault="00B76C76" w:rsidP="00B76C76">
      <w:pPr>
        <w:jc w:val="center"/>
        <w:rPr>
          <w:b/>
        </w:rPr>
      </w:pPr>
    </w:p>
    <w:p w:rsidR="00B76C76" w:rsidRDefault="00B76C76" w:rsidP="00B76C76">
      <w:pPr>
        <w:jc w:val="center"/>
        <w:rPr>
          <w:b/>
        </w:rPr>
      </w:pPr>
    </w:p>
    <w:p w:rsidR="00B76C76" w:rsidRDefault="008D6C88" w:rsidP="00B76C76">
      <w:pPr>
        <w:jc w:val="center"/>
      </w:pPr>
      <w:r w:rsidRPr="00820732">
        <w:t>EN FAIT</w:t>
      </w:r>
    </w:p>
    <w:p w:rsidR="00B76C76" w:rsidRDefault="00B76C76" w:rsidP="00B76C76">
      <w:pPr>
        <w:jc w:val="center"/>
      </w:pPr>
    </w:p>
    <w:p w:rsidR="008D6C88" w:rsidRPr="00820732" w:rsidRDefault="008D6C88" w:rsidP="00627617">
      <w:pPr>
        <w:tabs>
          <w:tab w:val="left" w:pos="5104"/>
        </w:tabs>
        <w:rPr>
          <w:b/>
        </w:rPr>
      </w:pPr>
    </w:p>
    <w:p w:rsidR="008D6C88" w:rsidRPr="00820732" w:rsidRDefault="00E541F8" w:rsidP="00627617">
      <w:pPr>
        <w:tabs>
          <w:tab w:val="left" w:pos="5104"/>
        </w:tabs>
      </w:pPr>
      <w:proofErr w:type="spellStart"/>
      <w:r w:rsidRPr="00585751">
        <w:rPr>
          <w:szCs w:val="22"/>
        </w:rPr>
        <w:t>Xxxxx</w:t>
      </w:r>
      <w:proofErr w:type="spellEnd"/>
      <w:r w:rsidRPr="00585751">
        <w:rPr>
          <w:szCs w:val="22"/>
        </w:rPr>
        <w:t xml:space="preserve"> </w:t>
      </w:r>
      <w:proofErr w:type="spellStart"/>
      <w:r w:rsidRPr="00585751">
        <w:rPr>
          <w:szCs w:val="22"/>
        </w:rPr>
        <w:t>Yyyyyyyyy</w:t>
      </w:r>
      <w:proofErr w:type="spellEnd"/>
      <w:r w:rsidR="008D6C88" w:rsidRPr="00820732">
        <w:t xml:space="preserve"> est domicilié(e) / en séjour à </w:t>
      </w:r>
      <w:r>
        <w:t>Commune Exemple</w:t>
      </w:r>
      <w:r w:rsidR="008D6C88" w:rsidRPr="00820732">
        <w:t>;</w:t>
      </w:r>
    </w:p>
    <w:p w:rsidR="008D6C88" w:rsidRPr="00820732" w:rsidRDefault="008D6C88" w:rsidP="00627617">
      <w:pPr>
        <w:tabs>
          <w:tab w:val="left" w:pos="5104"/>
        </w:tabs>
        <w:jc w:val="both"/>
      </w:pPr>
    </w:p>
    <w:p w:rsidR="008D6C88" w:rsidRPr="00820732" w:rsidRDefault="008D6C88" w:rsidP="00627617">
      <w:pPr>
        <w:tabs>
          <w:tab w:val="left" w:pos="5104"/>
        </w:tabs>
        <w:jc w:val="both"/>
      </w:pPr>
      <w:r w:rsidRPr="00820732">
        <w:t xml:space="preserve">A ce jour, malgré les rappels qui lui ont été adressés, le/la prénommé(e) ne s'est pas présenté(e) au </w:t>
      </w:r>
      <w:r w:rsidR="00E541F8">
        <w:t>c</w:t>
      </w:r>
      <w:r w:rsidRPr="00820732">
        <w:t>ontrôle des habitants :</w:t>
      </w:r>
    </w:p>
    <w:p w:rsidR="008D6C88" w:rsidRPr="00820732" w:rsidRDefault="008D6C88" w:rsidP="00627617">
      <w:pPr>
        <w:tabs>
          <w:tab w:val="left" w:pos="5104"/>
        </w:tabs>
      </w:pPr>
    </w:p>
    <w:p w:rsidR="008D6C88" w:rsidRPr="00820732" w:rsidRDefault="008D6C88" w:rsidP="00E541F8">
      <w:pPr>
        <w:tabs>
          <w:tab w:val="left" w:pos="5104"/>
        </w:tabs>
        <w:ind w:left="2268" w:firstLine="1"/>
        <w:rPr>
          <w:bCs/>
        </w:rPr>
      </w:pPr>
      <w:r w:rsidRPr="00820732">
        <w:sym w:font="Wingdings 2" w:char="F02A"/>
      </w:r>
      <w:r>
        <w:t xml:space="preserve"> </w:t>
      </w:r>
      <w:proofErr w:type="gramStart"/>
      <w:r w:rsidRPr="00820732">
        <w:rPr>
          <w:bCs/>
        </w:rPr>
        <w:t>pour</w:t>
      </w:r>
      <w:proofErr w:type="gramEnd"/>
      <w:r w:rsidRPr="00820732">
        <w:rPr>
          <w:bCs/>
        </w:rPr>
        <w:t xml:space="preserve"> y remplir une déclaration d'arrivée;</w:t>
      </w:r>
    </w:p>
    <w:p w:rsidR="00B76C76" w:rsidRDefault="008D6C88" w:rsidP="00B76C76">
      <w:pPr>
        <w:tabs>
          <w:tab w:val="left" w:pos="5104"/>
        </w:tabs>
        <w:ind w:left="2268" w:firstLine="1"/>
      </w:pPr>
      <w:r w:rsidRPr="00820732">
        <w:sym w:font="Wingdings 2" w:char="F02A"/>
      </w:r>
      <w:r>
        <w:t xml:space="preserve"> </w:t>
      </w:r>
      <w:proofErr w:type="gramStart"/>
      <w:r w:rsidRPr="00820732">
        <w:t>pour</w:t>
      </w:r>
      <w:proofErr w:type="gramEnd"/>
      <w:r w:rsidRPr="00820732">
        <w:t xml:space="preserve"> y déposer un acte d'origine individuel (ou certificat individuel d’état civil)</w:t>
      </w:r>
    </w:p>
    <w:p w:rsidR="008D6C88" w:rsidRPr="00820732" w:rsidRDefault="008D6C88" w:rsidP="00627617">
      <w:pPr>
        <w:tabs>
          <w:tab w:val="left" w:pos="5104"/>
        </w:tabs>
        <w:jc w:val="both"/>
      </w:pPr>
      <w:proofErr w:type="gramStart"/>
      <w:r w:rsidRPr="00820732">
        <w:t>le</w:t>
      </w:r>
      <w:proofErr w:type="gramEnd"/>
      <w:r w:rsidRPr="00820732">
        <w:t xml:space="preserve"> cas échéant :</w:t>
      </w:r>
    </w:p>
    <w:p w:rsidR="008D6C88" w:rsidRPr="00820732" w:rsidRDefault="008D6C88" w:rsidP="00627617">
      <w:pPr>
        <w:tabs>
          <w:tab w:val="left" w:pos="5104"/>
        </w:tabs>
        <w:ind w:left="2268"/>
        <w:jc w:val="both"/>
        <w:rPr>
          <w:bCs/>
        </w:rPr>
      </w:pPr>
      <w:r w:rsidRPr="00820732">
        <w:sym w:font="Wingdings 2" w:char="F02A"/>
      </w:r>
      <w:r>
        <w:t xml:space="preserve"> </w:t>
      </w:r>
      <w:proofErr w:type="gramStart"/>
      <w:r w:rsidRPr="00820732">
        <w:rPr>
          <w:bCs/>
        </w:rPr>
        <w:t>pour</w:t>
      </w:r>
      <w:proofErr w:type="gramEnd"/>
      <w:r w:rsidRPr="00820732">
        <w:rPr>
          <w:bCs/>
        </w:rPr>
        <w:t xml:space="preserve"> y déposer une attestation de dépôt;</w:t>
      </w:r>
    </w:p>
    <w:p w:rsidR="008D6C88" w:rsidRPr="00820732" w:rsidRDefault="008D6C88" w:rsidP="00627617">
      <w:pPr>
        <w:tabs>
          <w:tab w:val="left" w:pos="5104"/>
        </w:tabs>
        <w:ind w:left="2268"/>
        <w:jc w:val="both"/>
        <w:rPr>
          <w:bCs/>
        </w:rPr>
      </w:pPr>
      <w:r w:rsidRPr="00820732">
        <w:sym w:font="Wingdings 2" w:char="F02A"/>
      </w:r>
      <w:r>
        <w:t xml:space="preserve"> </w:t>
      </w:r>
      <w:proofErr w:type="gramStart"/>
      <w:r w:rsidRPr="00820732">
        <w:rPr>
          <w:bCs/>
        </w:rPr>
        <w:t>pour</w:t>
      </w:r>
      <w:proofErr w:type="gramEnd"/>
      <w:r w:rsidRPr="00820732">
        <w:rPr>
          <w:bCs/>
        </w:rPr>
        <w:t xml:space="preserve"> y faire renouveler son attestation de dépôt;</w:t>
      </w:r>
    </w:p>
    <w:p w:rsidR="008D6C88" w:rsidRPr="00820732" w:rsidRDefault="008D6C88" w:rsidP="00627617">
      <w:pPr>
        <w:tabs>
          <w:tab w:val="left" w:pos="5104"/>
        </w:tabs>
        <w:ind w:left="2268"/>
        <w:jc w:val="both"/>
        <w:rPr>
          <w:bCs/>
        </w:rPr>
      </w:pPr>
      <w:r w:rsidRPr="00820732">
        <w:sym w:font="Wingdings 2" w:char="F02A"/>
      </w:r>
      <w:r>
        <w:t xml:space="preserve"> </w:t>
      </w:r>
      <w:proofErr w:type="gramStart"/>
      <w:r w:rsidRPr="00820732">
        <w:rPr>
          <w:bCs/>
        </w:rPr>
        <w:t>pour</w:t>
      </w:r>
      <w:proofErr w:type="gramEnd"/>
      <w:r w:rsidRPr="00820732">
        <w:rPr>
          <w:bCs/>
        </w:rPr>
        <w:t xml:space="preserve"> y déposer une attestation de dépôt renouvelée;</w:t>
      </w:r>
    </w:p>
    <w:p w:rsidR="008D6C88" w:rsidRPr="00820732" w:rsidRDefault="008D6C88" w:rsidP="00627617">
      <w:pPr>
        <w:tabs>
          <w:tab w:val="left" w:pos="5104"/>
        </w:tabs>
        <w:ind w:left="2552"/>
        <w:jc w:val="both"/>
        <w:rPr>
          <w:i/>
        </w:rPr>
      </w:pPr>
    </w:p>
    <w:p w:rsidR="008D6C88" w:rsidRPr="00820732" w:rsidRDefault="008D6C88" w:rsidP="00627617">
      <w:pPr>
        <w:tabs>
          <w:tab w:val="left" w:pos="5104"/>
        </w:tabs>
        <w:jc w:val="both"/>
        <w:rPr>
          <w:i/>
        </w:rPr>
      </w:pPr>
      <w:proofErr w:type="gramStart"/>
      <w:r w:rsidRPr="00820732">
        <w:t>et</w:t>
      </w:r>
      <w:proofErr w:type="gramEnd"/>
      <w:r w:rsidRPr="00820732">
        <w:t xml:space="preserve"> ainsi légaliser sa situation</w:t>
      </w:r>
    </w:p>
    <w:p w:rsidR="008D6C88" w:rsidRPr="00820732" w:rsidRDefault="008108FE" w:rsidP="00627617">
      <w:pPr>
        <w:tabs>
          <w:tab w:val="left" w:pos="5104"/>
        </w:tabs>
        <w:jc w:val="both"/>
        <w:rPr>
          <w:i/>
        </w:rPr>
      </w:pPr>
      <w:r>
        <w:rPr>
          <w:noProof/>
          <w:lang w:val="fr-CH" w:eastAsia="fr-CH"/>
        </w:rPr>
        <w:drawing>
          <wp:anchor distT="0" distB="0" distL="114300" distR="114300" simplePos="0" relativeHeight="251724288" behindDoc="0" locked="0" layoutInCell="1" allowOverlap="1" wp14:anchorId="3F2BE290" wp14:editId="119F9292">
            <wp:simplePos x="0" y="0"/>
            <wp:positionH relativeFrom="column">
              <wp:posOffset>5826760</wp:posOffset>
            </wp:positionH>
            <wp:positionV relativeFrom="paragraph">
              <wp:posOffset>-723900</wp:posOffset>
            </wp:positionV>
            <wp:extent cx="738505" cy="408940"/>
            <wp:effectExtent l="0" t="0" r="4445" b="0"/>
            <wp:wrapNone/>
            <wp:docPr id="406" name="Image 40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p>
    <w:p w:rsidR="008D6C88" w:rsidRPr="00820732" w:rsidRDefault="008D6C88" w:rsidP="00627617">
      <w:pPr>
        <w:tabs>
          <w:tab w:val="left" w:pos="5104"/>
        </w:tabs>
        <w:jc w:val="both"/>
        <w:rPr>
          <w:i/>
        </w:rPr>
      </w:pPr>
    </w:p>
    <w:p w:rsidR="00B76C76" w:rsidRDefault="008D6C88" w:rsidP="00B76C76">
      <w:pPr>
        <w:jc w:val="center"/>
      </w:pPr>
      <w:r w:rsidRPr="00820732">
        <w:t>EN DROIT</w:t>
      </w:r>
    </w:p>
    <w:p w:rsidR="008D6C88" w:rsidRPr="00820732" w:rsidRDefault="008D6C88" w:rsidP="00627617">
      <w:pPr>
        <w:tabs>
          <w:tab w:val="left" w:pos="5104"/>
        </w:tabs>
        <w:jc w:val="both"/>
        <w:rPr>
          <w:i/>
        </w:rPr>
      </w:pPr>
    </w:p>
    <w:p w:rsidR="008D6C88" w:rsidRPr="00820732" w:rsidRDefault="008D6C88" w:rsidP="00627617">
      <w:pPr>
        <w:pStyle w:val="Corpsdetexte"/>
      </w:pPr>
      <w:r w:rsidRPr="00820732">
        <w:t xml:space="preserve">Aux termes des articles 4,5,6,8 alinéas 1,2 et 3 de la loi sur le contrôle des habitants, les personnes qui s'établissent ou qui séjournent dans une commune doivent se présenter personnellement au Contrôle des habitants pour y remplir une déclaration d'arrivée et y déposer un acte d'origine, le cas échéant une attestation de dépôt. L'annonce doit avoir lieu dans les </w:t>
      </w:r>
      <w:r w:rsidR="00C5797B">
        <w:t>quatorze</w:t>
      </w:r>
      <w:r w:rsidRPr="00820732">
        <w:t xml:space="preserve"> jours qui suivent l'arrivée ou, en cas de périodes de séjour non consécutives, dès qu'il est prévisible que le séjour dépassera trois mois;</w:t>
      </w:r>
    </w:p>
    <w:p w:rsidR="008D6C88" w:rsidRPr="00820732" w:rsidRDefault="008D6C88" w:rsidP="00627617">
      <w:pPr>
        <w:tabs>
          <w:tab w:val="left" w:pos="5104"/>
        </w:tabs>
        <w:jc w:val="both"/>
        <w:rPr>
          <w:bCs/>
          <w:i/>
        </w:rPr>
      </w:pPr>
    </w:p>
    <w:p w:rsidR="008D6C88" w:rsidRPr="00820732" w:rsidRDefault="008D6C88" w:rsidP="00627617">
      <w:pPr>
        <w:pStyle w:val="Corpsdetexte2"/>
        <w:rPr>
          <w:b/>
          <w:sz w:val="20"/>
        </w:rPr>
      </w:pPr>
      <w:r w:rsidRPr="00820732">
        <w:rPr>
          <w:b/>
          <w:sz w:val="20"/>
        </w:rPr>
        <w:t>Celles qui sont astreintes à s'annoncer pour un séjour doivent déposer une pièce attestant le dépôt de l'acte d'origine dans la commune d'établissement. Celle-ci est délivrée pour la durée d'une année; elle peut être renouvelée;</w:t>
      </w:r>
    </w:p>
    <w:p w:rsidR="008D6C88" w:rsidRPr="00820732" w:rsidRDefault="008D6C88" w:rsidP="00627617">
      <w:pPr>
        <w:tabs>
          <w:tab w:val="left" w:pos="5104"/>
        </w:tabs>
        <w:jc w:val="both"/>
        <w:rPr>
          <w:bCs/>
          <w:i/>
        </w:rPr>
      </w:pPr>
    </w:p>
    <w:p w:rsidR="008D6C88" w:rsidRPr="00820732" w:rsidRDefault="008D6C88" w:rsidP="00627617">
      <w:pPr>
        <w:pStyle w:val="Corpsdetexte"/>
      </w:pPr>
      <w:r w:rsidRPr="00820732">
        <w:t>Lorsqu'il y a un conjoint ou des enfants mineurs, la déclaration d'arrivée doit être complétée par la production du livret de famille ou d'un acte de famille;</w:t>
      </w:r>
    </w:p>
    <w:p w:rsidR="008D6C88" w:rsidRPr="00820732" w:rsidRDefault="008D6C88" w:rsidP="00627617">
      <w:pPr>
        <w:pStyle w:val="Corpsdetexte2"/>
      </w:pPr>
    </w:p>
    <w:p w:rsidR="008D6C88" w:rsidRPr="00820732" w:rsidRDefault="008D6C88" w:rsidP="00627617">
      <w:pPr>
        <w:pStyle w:val="Corpsdetexte2"/>
        <w:rPr>
          <w:b/>
          <w:bCs/>
          <w:sz w:val="20"/>
        </w:rPr>
      </w:pPr>
      <w:r w:rsidRPr="00820732">
        <w:rPr>
          <w:b/>
          <w:bCs/>
          <w:sz w:val="20"/>
        </w:rPr>
        <w:t>Au vu des directives de l’OFEC du 25 juin 2004, les actes d’origine devenus sans objet sont détruits par l’office auprès duquel ils ont été déposés, notamment en cas de changement d’état civil, de nom et de droit à la citoyenneté;</w:t>
      </w:r>
    </w:p>
    <w:p w:rsidR="008D6C88" w:rsidRPr="00820732" w:rsidRDefault="008D6C88" w:rsidP="00627617">
      <w:pPr>
        <w:tabs>
          <w:tab w:val="left" w:pos="5104"/>
        </w:tabs>
        <w:jc w:val="both"/>
        <w:rPr>
          <w:i/>
        </w:rPr>
      </w:pPr>
    </w:p>
    <w:p w:rsidR="008D6C88" w:rsidRPr="00820732" w:rsidRDefault="008D6C88" w:rsidP="00627617">
      <w:pPr>
        <w:pStyle w:val="Corpsdetexte2"/>
        <w:rPr>
          <w:b/>
          <w:bCs/>
          <w:sz w:val="20"/>
        </w:rPr>
      </w:pPr>
      <w:r w:rsidRPr="00820732">
        <w:rPr>
          <w:b/>
          <w:bCs/>
          <w:sz w:val="20"/>
        </w:rPr>
        <w:t>Selon l'article 10, alinéa 2 de la loi, les personnes qui deviennent majeures, même si elles demeurent dans le ménage de leurs parents, sont convoquées par le préposé communal pour remplir les mêmes formalités qu'un nouvel arrivant;</w:t>
      </w:r>
    </w:p>
    <w:p w:rsidR="008D6C88" w:rsidRPr="00820732" w:rsidRDefault="008D6C88" w:rsidP="00627617">
      <w:pPr>
        <w:tabs>
          <w:tab w:val="left" w:pos="5104"/>
        </w:tabs>
        <w:jc w:val="both"/>
        <w:rPr>
          <w:i/>
        </w:rPr>
      </w:pPr>
    </w:p>
    <w:p w:rsidR="008D6C88" w:rsidRPr="00820732" w:rsidRDefault="008D6C88" w:rsidP="00627617">
      <w:pPr>
        <w:tabs>
          <w:tab w:val="left" w:pos="5104"/>
        </w:tabs>
        <w:jc w:val="both"/>
      </w:pPr>
      <w:r w:rsidRPr="00820732">
        <w:t xml:space="preserve">En l'espèce </w:t>
      </w:r>
      <w:proofErr w:type="spellStart"/>
      <w:r w:rsidR="00E541F8" w:rsidRPr="00585751">
        <w:rPr>
          <w:szCs w:val="22"/>
        </w:rPr>
        <w:t>Xxxxx</w:t>
      </w:r>
      <w:proofErr w:type="spellEnd"/>
      <w:r w:rsidR="00E541F8" w:rsidRPr="00585751">
        <w:rPr>
          <w:szCs w:val="22"/>
        </w:rPr>
        <w:t xml:space="preserve"> </w:t>
      </w:r>
      <w:proofErr w:type="spellStart"/>
      <w:r w:rsidR="00E541F8" w:rsidRPr="00585751">
        <w:rPr>
          <w:szCs w:val="22"/>
        </w:rPr>
        <w:t>Yyyyyyyyy</w:t>
      </w:r>
      <w:proofErr w:type="spellEnd"/>
      <w:r w:rsidRPr="00820732">
        <w:t xml:space="preserve"> ne s'est pas présenté(e) au Contrôle des habitants de </w:t>
      </w:r>
      <w:r w:rsidR="00E541F8">
        <w:t>Commune Exemple</w:t>
      </w:r>
      <w:r w:rsidRPr="00820732">
        <w:t>:</w:t>
      </w:r>
    </w:p>
    <w:p w:rsidR="008D6C88" w:rsidRPr="00820732" w:rsidRDefault="008D6C88" w:rsidP="00627617">
      <w:pPr>
        <w:tabs>
          <w:tab w:val="left" w:pos="5104"/>
        </w:tabs>
        <w:jc w:val="both"/>
      </w:pPr>
    </w:p>
    <w:p w:rsidR="00B76C76" w:rsidRDefault="008D6C88" w:rsidP="00B76C76">
      <w:pPr>
        <w:tabs>
          <w:tab w:val="left" w:pos="5104"/>
        </w:tabs>
        <w:ind w:left="2268"/>
        <w:rPr>
          <w:bCs/>
        </w:rPr>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remplir une déclaration d'arrivée;</w:t>
      </w:r>
    </w:p>
    <w:p w:rsidR="00B76C76" w:rsidRDefault="00E541F8" w:rsidP="00B76C76">
      <w:pPr>
        <w:tabs>
          <w:tab w:val="left" w:pos="5104"/>
        </w:tabs>
        <w:ind w:left="2268"/>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w:t>
      </w:r>
      <w:r w:rsidR="008D6C88" w:rsidRPr="00820732">
        <w:t xml:space="preserve">déposer un acte d'origine individuel (ou certificat individuel d’état civil); </w:t>
      </w:r>
    </w:p>
    <w:p w:rsidR="008D6C88" w:rsidRPr="00820732" w:rsidRDefault="008D6C88" w:rsidP="00627617">
      <w:pPr>
        <w:tabs>
          <w:tab w:val="left" w:pos="5104"/>
        </w:tabs>
        <w:ind w:left="2268"/>
        <w:jc w:val="both"/>
      </w:pPr>
    </w:p>
    <w:p w:rsidR="008D6C88" w:rsidRPr="00820732" w:rsidRDefault="008D6C88" w:rsidP="00627617">
      <w:pPr>
        <w:tabs>
          <w:tab w:val="left" w:pos="5104"/>
        </w:tabs>
        <w:jc w:val="both"/>
      </w:pPr>
      <w:proofErr w:type="gramStart"/>
      <w:r w:rsidRPr="00820732">
        <w:t>le</w:t>
      </w:r>
      <w:proofErr w:type="gramEnd"/>
      <w:r w:rsidRPr="00820732">
        <w:t xml:space="preserve"> cas échéant :</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déposer une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faire renouveler son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déposer une attestation de dépôt renouvelée;</w:t>
      </w:r>
    </w:p>
    <w:p w:rsidR="008D6C88" w:rsidRPr="00820732" w:rsidRDefault="008D6C88" w:rsidP="00627617">
      <w:pPr>
        <w:tabs>
          <w:tab w:val="left" w:pos="5104"/>
        </w:tabs>
        <w:jc w:val="both"/>
        <w:rPr>
          <w:i/>
        </w:rPr>
      </w:pPr>
    </w:p>
    <w:p w:rsidR="008D6C88" w:rsidRPr="00820732" w:rsidRDefault="008D6C88" w:rsidP="00627617">
      <w:pPr>
        <w:tabs>
          <w:tab w:val="left" w:pos="5104"/>
        </w:tabs>
        <w:jc w:val="both"/>
      </w:pPr>
      <w:proofErr w:type="gramStart"/>
      <w:r w:rsidRPr="00820732">
        <w:t>et</w:t>
      </w:r>
      <w:proofErr w:type="gramEnd"/>
      <w:r w:rsidRPr="00820732">
        <w:t xml:space="preserve"> ainsi légaliser sa situation.</w:t>
      </w:r>
    </w:p>
    <w:p w:rsidR="008D6C88" w:rsidRDefault="008D6C88" w:rsidP="00627617">
      <w:pPr>
        <w:tabs>
          <w:tab w:val="left" w:pos="5104"/>
        </w:tabs>
        <w:jc w:val="both"/>
        <w:rPr>
          <w:i/>
        </w:rPr>
      </w:pPr>
    </w:p>
    <w:p w:rsidR="00DB2C48" w:rsidRDefault="00DB2C48" w:rsidP="00627617">
      <w:pPr>
        <w:tabs>
          <w:tab w:val="left" w:pos="5104"/>
        </w:tabs>
        <w:jc w:val="both"/>
        <w:rPr>
          <w:i/>
        </w:rPr>
      </w:pPr>
    </w:p>
    <w:p w:rsidR="00462CE8" w:rsidRDefault="00462CE8" w:rsidP="00627617">
      <w:pPr>
        <w:tabs>
          <w:tab w:val="left" w:pos="5104"/>
        </w:tabs>
        <w:jc w:val="both"/>
        <w:rPr>
          <w:i/>
        </w:rPr>
      </w:pPr>
    </w:p>
    <w:p w:rsidR="00DB2C48" w:rsidRPr="00820732" w:rsidRDefault="00DB2C48" w:rsidP="00627617">
      <w:pPr>
        <w:tabs>
          <w:tab w:val="left" w:pos="5104"/>
        </w:tabs>
        <w:jc w:val="both"/>
        <w:rPr>
          <w:i/>
        </w:rPr>
      </w:pPr>
    </w:p>
    <w:p w:rsidR="008D6C88" w:rsidRPr="00820732" w:rsidRDefault="008D6C88" w:rsidP="00627617">
      <w:pPr>
        <w:tabs>
          <w:tab w:val="left" w:pos="5104"/>
        </w:tabs>
        <w:rPr>
          <w:b/>
        </w:rPr>
      </w:pPr>
    </w:p>
    <w:p w:rsidR="008D6C88" w:rsidRPr="00820732" w:rsidRDefault="008108FE" w:rsidP="00627617">
      <w:pPr>
        <w:tabs>
          <w:tab w:val="left" w:pos="5104"/>
        </w:tabs>
        <w:jc w:val="center"/>
        <w:rPr>
          <w:b/>
        </w:rPr>
      </w:pPr>
      <w:r>
        <w:rPr>
          <w:b/>
          <w:noProof/>
          <w:lang w:val="fr-CH" w:eastAsia="fr-CH"/>
        </w:rPr>
        <w:drawing>
          <wp:anchor distT="0" distB="0" distL="114300" distR="114300" simplePos="0" relativeHeight="251725312" behindDoc="0" locked="0" layoutInCell="1" allowOverlap="1" wp14:anchorId="31C69FDD" wp14:editId="2BEFBD4C">
            <wp:simplePos x="0" y="0"/>
            <wp:positionH relativeFrom="column">
              <wp:posOffset>5843905</wp:posOffset>
            </wp:positionH>
            <wp:positionV relativeFrom="paragraph">
              <wp:posOffset>-695325</wp:posOffset>
            </wp:positionV>
            <wp:extent cx="738505" cy="408940"/>
            <wp:effectExtent l="0" t="0" r="4445" b="0"/>
            <wp:wrapNone/>
            <wp:docPr id="407" name="Image 4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rsidRPr="00820732">
        <w:rPr>
          <w:b/>
        </w:rPr>
        <w:t>ARRETE</w:t>
      </w:r>
    </w:p>
    <w:p w:rsidR="008D6C88" w:rsidRPr="00820732" w:rsidRDefault="008D6C88" w:rsidP="00627617">
      <w:pPr>
        <w:tabs>
          <w:tab w:val="left" w:pos="5104"/>
        </w:tabs>
        <w:jc w:val="center"/>
        <w:rPr>
          <w:b/>
        </w:rPr>
      </w:pPr>
    </w:p>
    <w:p w:rsidR="008D6C88" w:rsidRPr="00820732" w:rsidRDefault="008D6C88" w:rsidP="00627617">
      <w:pPr>
        <w:tabs>
          <w:tab w:val="left" w:pos="5104"/>
        </w:tabs>
        <w:jc w:val="center"/>
        <w:rPr>
          <w:b/>
        </w:rPr>
      </w:pPr>
    </w:p>
    <w:p w:rsidR="00B76C76" w:rsidRDefault="008D6C88" w:rsidP="00B76C76">
      <w:pPr>
        <w:tabs>
          <w:tab w:val="left" w:pos="5104"/>
        </w:tabs>
        <w:ind w:left="567" w:hanging="567"/>
        <w:jc w:val="both"/>
      </w:pPr>
      <w:r w:rsidRPr="00820732">
        <w:rPr>
          <w:b/>
        </w:rPr>
        <w:t>1.</w:t>
      </w:r>
      <w:r w:rsidRPr="00820732">
        <w:rPr>
          <w:b/>
        </w:rPr>
        <w:tab/>
      </w:r>
      <w:proofErr w:type="spellStart"/>
      <w:r w:rsidR="00B76C76" w:rsidRPr="00B76C76">
        <w:rPr>
          <w:b/>
          <w:szCs w:val="22"/>
        </w:rPr>
        <w:t>Xxxxx</w:t>
      </w:r>
      <w:proofErr w:type="spellEnd"/>
      <w:r w:rsidR="00B76C76" w:rsidRPr="00B76C76">
        <w:rPr>
          <w:b/>
          <w:szCs w:val="22"/>
        </w:rPr>
        <w:t xml:space="preserve"> </w:t>
      </w:r>
      <w:proofErr w:type="spellStart"/>
      <w:r w:rsidR="00B76C76" w:rsidRPr="00B76C76">
        <w:rPr>
          <w:b/>
          <w:szCs w:val="22"/>
        </w:rPr>
        <w:t>Yyyyyyyyy</w:t>
      </w:r>
      <w:proofErr w:type="spellEnd"/>
      <w:r w:rsidRPr="00820732">
        <w:t xml:space="preserve">, à XXXX, doit se présenter personnellement au Contrôle des habitants de </w:t>
      </w:r>
      <w:r w:rsidR="00E541F8">
        <w:t>Commune Exemple</w:t>
      </w:r>
      <w:r w:rsidRPr="00820732">
        <w:t xml:space="preserve">, </w:t>
      </w:r>
      <w:r w:rsidRPr="00820732">
        <w:rPr>
          <w:b/>
        </w:rPr>
        <w:t>dans un délai de 10 jours</w:t>
      </w:r>
      <w:r w:rsidRPr="00820732">
        <w:t>, dès notification de la présente décision,</w:t>
      </w:r>
    </w:p>
    <w:p w:rsidR="008D6C88" w:rsidRPr="00820732" w:rsidRDefault="008D6C88" w:rsidP="00627617">
      <w:pPr>
        <w:tabs>
          <w:tab w:val="left" w:pos="5104"/>
        </w:tabs>
        <w:jc w:val="both"/>
      </w:pPr>
    </w:p>
    <w:p w:rsidR="00B76C76" w:rsidRDefault="008D6C88" w:rsidP="00B76C76">
      <w:pPr>
        <w:tabs>
          <w:tab w:val="left" w:pos="5104"/>
        </w:tabs>
        <w:ind w:left="2268"/>
        <w:rPr>
          <w:bCs/>
        </w:rPr>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remplir une déclaration d'arrivée;</w:t>
      </w:r>
    </w:p>
    <w:p w:rsidR="00B76C76" w:rsidRDefault="008D6C88" w:rsidP="00B76C76">
      <w:pPr>
        <w:tabs>
          <w:tab w:val="left" w:pos="5104"/>
        </w:tabs>
        <w:ind w:left="2268"/>
      </w:pPr>
      <w:r w:rsidRPr="00820732">
        <w:sym w:font="Wingdings 2" w:char="F02A"/>
      </w:r>
      <w:r w:rsidRPr="00820732">
        <w:t xml:space="preserve">  </w:t>
      </w:r>
      <w:proofErr w:type="gramStart"/>
      <w:r w:rsidRPr="00820732">
        <w:t>pour</w:t>
      </w:r>
      <w:proofErr w:type="gramEnd"/>
      <w:r w:rsidRPr="00820732">
        <w:t xml:space="preserve"> y déposer un acte d'origine individuel (ou certificat individuel d’état civil); </w:t>
      </w:r>
    </w:p>
    <w:p w:rsidR="008D6C88" w:rsidRPr="00820732" w:rsidRDefault="008D6C88" w:rsidP="00627617">
      <w:pPr>
        <w:tabs>
          <w:tab w:val="left" w:pos="5104"/>
        </w:tabs>
        <w:jc w:val="both"/>
      </w:pPr>
      <w:proofErr w:type="gramStart"/>
      <w:r w:rsidRPr="00820732">
        <w:t>le</w:t>
      </w:r>
      <w:proofErr w:type="gramEnd"/>
      <w:r w:rsidRPr="00820732">
        <w:t xml:space="preserve"> cas échéant :</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déposer une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faire renouveler son attestation de dépôt;</w:t>
      </w:r>
    </w:p>
    <w:p w:rsidR="008D6C88" w:rsidRPr="00820732" w:rsidRDefault="008D6C88" w:rsidP="00627617">
      <w:pPr>
        <w:tabs>
          <w:tab w:val="left" w:pos="5104"/>
        </w:tabs>
        <w:ind w:left="2268"/>
        <w:jc w:val="both"/>
        <w:rPr>
          <w:bCs/>
        </w:rPr>
      </w:pPr>
      <w:r w:rsidRPr="00820732">
        <w:rPr>
          <w:bCs/>
        </w:rPr>
        <w:sym w:font="Wingdings 2" w:char="F02A"/>
      </w:r>
      <w:r w:rsidRPr="00820732">
        <w:rPr>
          <w:bCs/>
        </w:rPr>
        <w:t xml:space="preserve">  </w:t>
      </w:r>
      <w:proofErr w:type="gramStart"/>
      <w:r w:rsidRPr="00820732">
        <w:rPr>
          <w:bCs/>
        </w:rPr>
        <w:t>pour</w:t>
      </w:r>
      <w:proofErr w:type="gramEnd"/>
      <w:r w:rsidRPr="00820732">
        <w:rPr>
          <w:bCs/>
        </w:rPr>
        <w:t xml:space="preserve"> y déposer une attestation de dépôt renouvelée;</w:t>
      </w:r>
    </w:p>
    <w:p w:rsidR="008D6C88" w:rsidRPr="00820732" w:rsidRDefault="008D6C88" w:rsidP="00627617">
      <w:pPr>
        <w:tabs>
          <w:tab w:val="left" w:pos="5104"/>
        </w:tabs>
        <w:ind w:left="2268"/>
        <w:jc w:val="both"/>
        <w:rPr>
          <w:i/>
        </w:rPr>
      </w:pPr>
    </w:p>
    <w:p w:rsidR="008D6C88" w:rsidRPr="00820732" w:rsidRDefault="008D6C88" w:rsidP="00627617">
      <w:pPr>
        <w:tabs>
          <w:tab w:val="left" w:pos="5104"/>
        </w:tabs>
        <w:jc w:val="both"/>
        <w:rPr>
          <w:b/>
        </w:rPr>
      </w:pPr>
      <w:proofErr w:type="gramStart"/>
      <w:r w:rsidRPr="00820732">
        <w:t>et</w:t>
      </w:r>
      <w:proofErr w:type="gramEnd"/>
      <w:r w:rsidRPr="00820732">
        <w:t xml:space="preserve"> ainsi légaliser sa situation.</w:t>
      </w:r>
    </w:p>
    <w:p w:rsidR="008D6C88" w:rsidRPr="00820732" w:rsidRDefault="008D6C88" w:rsidP="00627617">
      <w:pPr>
        <w:tabs>
          <w:tab w:val="left" w:pos="5104"/>
        </w:tabs>
        <w:jc w:val="both"/>
        <w:rPr>
          <w:b/>
        </w:rPr>
      </w:pPr>
    </w:p>
    <w:p w:rsidR="008D6C88" w:rsidRPr="00820732" w:rsidRDefault="008D6C88" w:rsidP="00627617">
      <w:pPr>
        <w:tabs>
          <w:tab w:val="left" w:pos="5104"/>
        </w:tabs>
        <w:ind w:left="504" w:hanging="504"/>
        <w:jc w:val="both"/>
      </w:pPr>
      <w:r w:rsidRPr="00820732">
        <w:rPr>
          <w:b/>
        </w:rPr>
        <w:t>2.</w:t>
      </w:r>
      <w:r w:rsidRPr="00820732">
        <w:rPr>
          <w:b/>
        </w:rPr>
        <w:tab/>
      </w:r>
      <w:proofErr w:type="spellStart"/>
      <w:r w:rsidR="00E541F8" w:rsidRPr="00E541F8">
        <w:rPr>
          <w:b/>
          <w:szCs w:val="22"/>
        </w:rPr>
        <w:t>Xxxxx</w:t>
      </w:r>
      <w:proofErr w:type="spellEnd"/>
      <w:r w:rsidR="00E541F8" w:rsidRPr="00E541F8">
        <w:rPr>
          <w:b/>
          <w:szCs w:val="22"/>
        </w:rPr>
        <w:t xml:space="preserve"> </w:t>
      </w:r>
      <w:proofErr w:type="spellStart"/>
      <w:r w:rsidR="00E541F8" w:rsidRPr="00E541F8">
        <w:rPr>
          <w:b/>
          <w:szCs w:val="22"/>
        </w:rPr>
        <w:t>Yyyyyyyyy</w:t>
      </w:r>
      <w:proofErr w:type="spellEnd"/>
      <w:r w:rsidRPr="00820732">
        <w:t xml:space="preserve">, dispose d'un délai de </w:t>
      </w:r>
      <w:r w:rsidRPr="00820732">
        <w:rPr>
          <w:b/>
        </w:rPr>
        <w:t>30 jours</w:t>
      </w:r>
      <w:r w:rsidRPr="00820732">
        <w:t xml:space="preserve"> pour déposer une réclamation par devant le Conseil communal de </w:t>
      </w:r>
      <w:r w:rsidR="00E541F8">
        <w:t>Commune Exemple</w:t>
      </w:r>
      <w:r w:rsidRPr="00820732">
        <w:t xml:space="preserve"> - art. 22, al. 2 LC</w:t>
      </w:r>
      <w:r w:rsidR="00E541F8">
        <w:t>H</w:t>
      </w:r>
      <w:r w:rsidRPr="00820732">
        <w:t>;</w:t>
      </w:r>
    </w:p>
    <w:p w:rsidR="008D6C88" w:rsidRPr="00820732" w:rsidRDefault="008D6C88" w:rsidP="00627617">
      <w:pPr>
        <w:tabs>
          <w:tab w:val="left" w:pos="5104"/>
        </w:tabs>
        <w:jc w:val="both"/>
      </w:pPr>
    </w:p>
    <w:p w:rsidR="008D6C88" w:rsidRPr="00820732" w:rsidRDefault="008D6C88" w:rsidP="00627617">
      <w:pPr>
        <w:tabs>
          <w:tab w:val="left" w:pos="5104"/>
        </w:tabs>
        <w:ind w:left="504" w:hanging="504"/>
        <w:jc w:val="both"/>
        <w:rPr>
          <w:b/>
          <w:bCs/>
        </w:rPr>
      </w:pPr>
      <w:r w:rsidRPr="00820732">
        <w:rPr>
          <w:b/>
        </w:rPr>
        <w:t>3.</w:t>
      </w:r>
      <w:r w:rsidRPr="00820732">
        <w:rPr>
          <w:b/>
        </w:rPr>
        <w:tab/>
      </w:r>
      <w:proofErr w:type="spellStart"/>
      <w:r w:rsidR="00E541F8" w:rsidRPr="00E541F8">
        <w:rPr>
          <w:b/>
          <w:szCs w:val="22"/>
        </w:rPr>
        <w:t>Xxxxx</w:t>
      </w:r>
      <w:proofErr w:type="spellEnd"/>
      <w:r w:rsidR="00E541F8" w:rsidRPr="00E541F8">
        <w:rPr>
          <w:b/>
          <w:szCs w:val="22"/>
        </w:rPr>
        <w:t xml:space="preserve"> </w:t>
      </w:r>
      <w:proofErr w:type="spellStart"/>
      <w:r w:rsidR="00E541F8" w:rsidRPr="00E541F8">
        <w:rPr>
          <w:b/>
          <w:szCs w:val="22"/>
        </w:rPr>
        <w:t>Yyyyyyyyy</w:t>
      </w:r>
      <w:proofErr w:type="spellEnd"/>
      <w:r w:rsidRPr="00820732">
        <w:t xml:space="preserve">, est rendu(e) </w:t>
      </w:r>
      <w:proofErr w:type="gramStart"/>
      <w:r w:rsidRPr="00820732">
        <w:t>attentif(</w:t>
      </w:r>
      <w:proofErr w:type="spellStart"/>
      <w:proofErr w:type="gramEnd"/>
      <w:r w:rsidRPr="00820732">
        <w:t>ve</w:t>
      </w:r>
      <w:proofErr w:type="spellEnd"/>
      <w:r w:rsidRPr="00820732">
        <w:t>) aux sanctions qu'il(elle) peut encourir, notamment les sanctions pénales prévues par les dispositions de l'article 23 LC</w:t>
      </w:r>
      <w:r w:rsidR="00E541F8">
        <w:t>H</w:t>
      </w:r>
      <w:r w:rsidRPr="00820732">
        <w:t>;</w:t>
      </w:r>
    </w:p>
    <w:p w:rsidR="008D6C88" w:rsidRPr="00820732" w:rsidRDefault="008D6C88" w:rsidP="00627617">
      <w:pPr>
        <w:tabs>
          <w:tab w:val="left" w:pos="5104"/>
          <w:tab w:val="center" w:pos="6804"/>
        </w:tabs>
        <w:jc w:val="both"/>
      </w:pPr>
    </w:p>
    <w:p w:rsidR="00B76C76" w:rsidRDefault="008D6C88" w:rsidP="00E04CDC">
      <w:pPr>
        <w:numPr>
          <w:ilvl w:val="0"/>
          <w:numId w:val="106"/>
        </w:numPr>
        <w:tabs>
          <w:tab w:val="clear" w:pos="720"/>
          <w:tab w:val="num" w:pos="567"/>
          <w:tab w:val="left" w:pos="5104"/>
        </w:tabs>
        <w:overflowPunct w:val="0"/>
        <w:autoSpaceDE w:val="0"/>
        <w:autoSpaceDN w:val="0"/>
        <w:adjustRightInd w:val="0"/>
        <w:ind w:left="567" w:hanging="567"/>
        <w:jc w:val="both"/>
        <w:textAlignment w:val="baseline"/>
      </w:pPr>
      <w:r w:rsidRPr="00820732">
        <w:t xml:space="preserve">Une copie de la présente décision est transmise au Conseil communal de </w:t>
      </w:r>
      <w:r w:rsidR="00E541F8">
        <w:t>Commune Exemple</w:t>
      </w:r>
      <w:r w:rsidRPr="00820732">
        <w:t>, pour son information.</w:t>
      </w:r>
    </w:p>
    <w:p w:rsidR="008D6C88" w:rsidRPr="00820732" w:rsidRDefault="008D6C88" w:rsidP="00627617">
      <w:pPr>
        <w:tabs>
          <w:tab w:val="left" w:pos="5104"/>
        </w:tabs>
        <w:jc w:val="right"/>
      </w:pPr>
    </w:p>
    <w:p w:rsidR="008D6C88" w:rsidRPr="00820732" w:rsidRDefault="008D6C88" w:rsidP="00E04CDC">
      <w:pPr>
        <w:numPr>
          <w:ilvl w:val="0"/>
          <w:numId w:val="104"/>
        </w:numPr>
        <w:tabs>
          <w:tab w:val="clear" w:pos="870"/>
          <w:tab w:val="num" w:pos="567"/>
          <w:tab w:val="left" w:pos="5104"/>
        </w:tabs>
        <w:overflowPunct w:val="0"/>
        <w:autoSpaceDE w:val="0"/>
        <w:autoSpaceDN w:val="0"/>
        <w:adjustRightInd w:val="0"/>
        <w:ind w:left="567" w:hanging="567"/>
        <w:jc w:val="both"/>
        <w:textAlignment w:val="baseline"/>
      </w:pPr>
      <w:r w:rsidRPr="00820732">
        <w:t>Les frais administratifs sont mis à la charge du/de la prénommé(e);</w:t>
      </w:r>
    </w:p>
    <w:p w:rsidR="008D6C88" w:rsidRPr="00820732" w:rsidRDefault="008D6C88" w:rsidP="00627617">
      <w:pPr>
        <w:tabs>
          <w:tab w:val="left" w:pos="5104"/>
        </w:tabs>
        <w:jc w:val="both"/>
      </w:pPr>
    </w:p>
    <w:p w:rsidR="008D6C88" w:rsidRPr="00820732" w:rsidRDefault="008D6C88" w:rsidP="00627617">
      <w:pPr>
        <w:tabs>
          <w:tab w:val="left" w:pos="5104"/>
        </w:tabs>
        <w:jc w:val="both"/>
      </w:pPr>
    </w:p>
    <w:p w:rsidR="008D6C88" w:rsidRPr="00820732" w:rsidRDefault="008D6C88" w:rsidP="00627617">
      <w:pPr>
        <w:tabs>
          <w:tab w:val="left" w:pos="5104"/>
        </w:tabs>
        <w:jc w:val="both"/>
      </w:pPr>
      <w:r w:rsidRPr="00820732">
        <w:t>Les frais engagés jusqu’ici sont les suivants :</w:t>
      </w:r>
    </w:p>
    <w:p w:rsidR="008D6C88" w:rsidRPr="00820732" w:rsidRDefault="00705D98" w:rsidP="00627617">
      <w:pPr>
        <w:tabs>
          <w:tab w:val="left" w:pos="5104"/>
        </w:tabs>
        <w:ind w:left="504" w:hanging="504"/>
        <w:jc w:val="both"/>
      </w:pPr>
      <w:r>
        <w:rPr>
          <w:b/>
          <w:noProof/>
        </w:rPr>
        <w:pict>
          <v:shape id="_x0000_s1422" type="#_x0000_t75" style="position:absolute;left:0;text-align:left;margin-left:-.05pt;margin-top:19.75pt;width:456.05pt;height:155.2pt;z-index:251717120">
            <v:imagedata r:id="rId282" o:title=""/>
            <w10:wrap type="square" side="right"/>
          </v:shape>
          <o:OLEObject Type="Embed" ProgID="Excel.Sheet.8" ShapeID="_x0000_s1422" DrawAspect="Content" ObjectID="_1536576899" r:id="rId283"/>
        </w:pict>
      </w:r>
    </w:p>
    <w:p w:rsidR="00B76C76" w:rsidRDefault="00B76C76" w:rsidP="00B76C76">
      <w:pPr>
        <w:tabs>
          <w:tab w:val="left" w:pos="1702"/>
          <w:tab w:val="left" w:pos="5104"/>
          <w:tab w:val="left" w:pos="6237"/>
          <w:tab w:val="left" w:pos="6521"/>
          <w:tab w:val="center" w:pos="6804"/>
        </w:tabs>
        <w:ind w:left="426" w:right="-1" w:hanging="426"/>
        <w:rPr>
          <w:sz w:val="16"/>
        </w:rPr>
      </w:pPr>
    </w:p>
    <w:p w:rsidR="008D6C88" w:rsidRPr="00820732" w:rsidRDefault="008D6C88" w:rsidP="00627617">
      <w:pPr>
        <w:tabs>
          <w:tab w:val="left" w:pos="1702"/>
          <w:tab w:val="left" w:pos="5104"/>
          <w:tab w:val="left" w:pos="6237"/>
          <w:tab w:val="left" w:pos="6521"/>
          <w:tab w:val="center" w:pos="6804"/>
        </w:tabs>
        <w:ind w:left="426" w:right="567" w:hanging="426"/>
        <w:jc w:val="center"/>
        <w:rPr>
          <w:b/>
          <w:sz w:val="16"/>
        </w:rPr>
      </w:pPr>
      <w:r w:rsidRPr="00820732">
        <w:rPr>
          <w:sz w:val="16"/>
        </w:rPr>
        <w:t xml:space="preserve">Base légale : Tarif des émoluments de </w:t>
      </w:r>
      <w:r w:rsidR="00E541F8">
        <w:rPr>
          <w:sz w:val="16"/>
        </w:rPr>
        <w:t>c</w:t>
      </w:r>
      <w:r w:rsidRPr="00820732">
        <w:rPr>
          <w:sz w:val="16"/>
        </w:rPr>
        <w:t xml:space="preserve">hancellerie de </w:t>
      </w:r>
      <w:r w:rsidR="00717C27">
        <w:rPr>
          <w:sz w:val="16"/>
        </w:rPr>
        <w:t xml:space="preserve">la </w:t>
      </w:r>
      <w:r w:rsidR="00E541F8">
        <w:rPr>
          <w:sz w:val="16"/>
        </w:rPr>
        <w:t>Commune Exemple</w:t>
      </w:r>
    </w:p>
    <w:p w:rsidR="008D6C88" w:rsidRPr="00820732" w:rsidRDefault="008D6C88" w:rsidP="00627617">
      <w:pPr>
        <w:tabs>
          <w:tab w:val="left" w:pos="1134"/>
          <w:tab w:val="left" w:pos="5104"/>
          <w:tab w:val="center" w:pos="6804"/>
          <w:tab w:val="left" w:pos="7372"/>
        </w:tabs>
      </w:pPr>
    </w:p>
    <w:p w:rsidR="00E541F8" w:rsidRPr="00820732" w:rsidRDefault="00E541F8" w:rsidP="00627617">
      <w:pPr>
        <w:tabs>
          <w:tab w:val="left" w:pos="1134"/>
          <w:tab w:val="left" w:pos="5104"/>
          <w:tab w:val="center" w:pos="6804"/>
          <w:tab w:val="left" w:pos="7372"/>
        </w:tabs>
      </w:pPr>
    </w:p>
    <w:p w:rsidR="00B76C76" w:rsidRDefault="00E541F8" w:rsidP="00B76C76">
      <w:pPr>
        <w:tabs>
          <w:tab w:val="left" w:pos="1134"/>
          <w:tab w:val="left" w:pos="5104"/>
          <w:tab w:val="center" w:pos="6804"/>
        </w:tabs>
        <w:jc w:val="right"/>
      </w:pPr>
      <w:r>
        <w:t>Commune Exemple</w:t>
      </w:r>
      <w:r w:rsidR="008D6C88" w:rsidRPr="00820732">
        <w:t xml:space="preserve">, le </w:t>
      </w:r>
      <w:r>
        <w:t>JJ.MM.AAAA</w:t>
      </w:r>
    </w:p>
    <w:p w:rsidR="008D6C88" w:rsidRPr="00820732" w:rsidRDefault="008D6C88" w:rsidP="00627617">
      <w:pPr>
        <w:tabs>
          <w:tab w:val="left" w:pos="1134"/>
          <w:tab w:val="left" w:pos="5104"/>
          <w:tab w:val="center" w:pos="6804"/>
          <w:tab w:val="left" w:pos="7372"/>
        </w:tabs>
      </w:pPr>
      <w:r w:rsidRPr="00820732">
        <w:tab/>
      </w:r>
      <w:r w:rsidRPr="00820732">
        <w:tab/>
      </w:r>
      <w:r w:rsidRPr="00820732">
        <w:tab/>
      </w:r>
    </w:p>
    <w:p w:rsidR="008D6C88" w:rsidRPr="00820732" w:rsidRDefault="008D6C88" w:rsidP="00627617">
      <w:pPr>
        <w:tabs>
          <w:tab w:val="center" w:pos="1985"/>
          <w:tab w:val="left" w:pos="5104"/>
          <w:tab w:val="center" w:pos="6804"/>
          <w:tab w:val="left" w:pos="7372"/>
        </w:tabs>
      </w:pPr>
      <w:r w:rsidRPr="00820732">
        <w:tab/>
        <w:t>Le/La Préposé(e) au Contrôle des habitants :</w:t>
      </w:r>
    </w:p>
    <w:p w:rsidR="008D6C88" w:rsidRPr="00820732" w:rsidRDefault="008D6C88" w:rsidP="00627617">
      <w:pPr>
        <w:tabs>
          <w:tab w:val="center" w:pos="1985"/>
          <w:tab w:val="left" w:pos="5104"/>
          <w:tab w:val="center" w:pos="6804"/>
          <w:tab w:val="left" w:pos="7372"/>
        </w:tabs>
      </w:pPr>
    </w:p>
    <w:p w:rsidR="008D6C88" w:rsidRPr="00820732" w:rsidRDefault="008D6C88" w:rsidP="00627617">
      <w:pPr>
        <w:tabs>
          <w:tab w:val="center" w:pos="1985"/>
          <w:tab w:val="left" w:pos="5104"/>
          <w:tab w:val="center" w:pos="6804"/>
          <w:tab w:val="left" w:pos="7372"/>
        </w:tabs>
      </w:pPr>
    </w:p>
    <w:p w:rsidR="00B76C76" w:rsidRDefault="008D6C88" w:rsidP="00B76C76">
      <w:pPr>
        <w:tabs>
          <w:tab w:val="center" w:pos="1985"/>
          <w:tab w:val="left" w:pos="5104"/>
          <w:tab w:val="center" w:pos="6804"/>
          <w:tab w:val="left" w:pos="7372"/>
        </w:tabs>
      </w:pPr>
      <w:r w:rsidRPr="00820732">
        <w:tab/>
        <w:t xml:space="preserve">XXXX </w:t>
      </w:r>
      <w:proofErr w:type="spellStart"/>
      <w:r w:rsidRPr="00820732">
        <w:t>XXXX</w:t>
      </w:r>
      <w:proofErr w:type="spellEnd"/>
    </w:p>
    <w:p w:rsidR="00FF07B6" w:rsidRDefault="008108FE">
      <w:pPr>
        <w:pStyle w:val="Titre2"/>
      </w:pPr>
      <w:bookmarkStart w:id="1747" w:name="_Annexe_7_:_2"/>
      <w:bookmarkStart w:id="1748" w:name="_Toc461454068"/>
      <w:bookmarkEnd w:id="1747"/>
      <w:r>
        <w:rPr>
          <w:noProof/>
        </w:rPr>
        <w:drawing>
          <wp:anchor distT="0" distB="0" distL="114300" distR="114300" simplePos="0" relativeHeight="251712000" behindDoc="0" locked="0" layoutInCell="1" allowOverlap="1" wp14:anchorId="273DE88C" wp14:editId="0D0F17D5">
            <wp:simplePos x="0" y="0"/>
            <wp:positionH relativeFrom="column">
              <wp:posOffset>5841365</wp:posOffset>
            </wp:positionH>
            <wp:positionV relativeFrom="paragraph">
              <wp:posOffset>-711835</wp:posOffset>
            </wp:positionV>
            <wp:extent cx="738505" cy="408940"/>
            <wp:effectExtent l="0" t="0" r="4445" b="0"/>
            <wp:wrapNone/>
            <wp:docPr id="355" name="Image 35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4661">
        <w:t xml:space="preserve">Annexe </w:t>
      </w:r>
      <w:r w:rsidR="008D6C88">
        <w:t>7</w:t>
      </w:r>
      <w:r w:rsidR="00222EBC">
        <w:t xml:space="preserve"> : Départ de commune </w:t>
      </w:r>
      <w:r w:rsidR="00DB2C48">
        <w:t xml:space="preserve">annoncé mais </w:t>
      </w:r>
      <w:r w:rsidR="00222EBC">
        <w:t>sans se présenter au contrôle des habitants</w:t>
      </w:r>
      <w:bookmarkEnd w:id="1748"/>
    </w:p>
    <w:p w:rsidR="00222EBC" w:rsidRDefault="00222EBC" w:rsidP="00222EBC">
      <w:pPr>
        <w:tabs>
          <w:tab w:val="left" w:pos="5103"/>
        </w:tabs>
        <w:rPr>
          <w:b/>
        </w:rPr>
      </w:pPr>
    </w:p>
    <w:p w:rsidR="00222EBC" w:rsidRDefault="00222EBC" w:rsidP="00222EBC">
      <w:pPr>
        <w:tabs>
          <w:tab w:val="left" w:pos="5103"/>
        </w:tabs>
        <w:rPr>
          <w:b/>
        </w:rPr>
      </w:pPr>
      <w:r>
        <w:rPr>
          <w:sz w:val="16"/>
        </w:rPr>
        <w:t xml:space="preserve">No habitant </w:t>
      </w:r>
      <w:proofErr w:type="gramStart"/>
      <w:r>
        <w:rPr>
          <w:sz w:val="16"/>
        </w:rPr>
        <w:t xml:space="preserve">: </w:t>
      </w:r>
      <w:r>
        <w:t xml:space="preserve"> XXXX</w:t>
      </w:r>
      <w:proofErr w:type="gramEnd"/>
    </w:p>
    <w:p w:rsidR="00222EBC" w:rsidRDefault="00222EBC" w:rsidP="00222EBC">
      <w:pPr>
        <w:tabs>
          <w:tab w:val="left" w:pos="5103"/>
        </w:tabs>
      </w:pPr>
      <w:r>
        <w:rPr>
          <w:b/>
        </w:rPr>
        <w:tab/>
      </w:r>
      <w:r w:rsidRPr="00920791">
        <w:t>Commune Exemple</w:t>
      </w:r>
      <w:r>
        <w:t xml:space="preserve">, le </w:t>
      </w:r>
      <w:r w:rsidR="005A7829">
        <w:t>JJ.MM.AAAA</w:t>
      </w:r>
    </w:p>
    <w:p w:rsidR="00222EBC" w:rsidRDefault="00222EBC" w:rsidP="00222EBC">
      <w:pPr>
        <w:tabs>
          <w:tab w:val="left" w:pos="5103"/>
        </w:tabs>
      </w:pPr>
    </w:p>
    <w:p w:rsidR="00222EBC" w:rsidRDefault="00222EBC" w:rsidP="00222EBC">
      <w:pPr>
        <w:tabs>
          <w:tab w:val="left" w:pos="5103"/>
        </w:tabs>
      </w:pPr>
    </w:p>
    <w:p w:rsidR="00222EBC" w:rsidRDefault="00222EBC" w:rsidP="00222EBC">
      <w:pPr>
        <w:tabs>
          <w:tab w:val="left" w:pos="5103"/>
        </w:tabs>
      </w:pPr>
    </w:p>
    <w:p w:rsidR="00222EBC" w:rsidRDefault="00222EBC" w:rsidP="00222EBC">
      <w:pPr>
        <w:tabs>
          <w:tab w:val="left" w:pos="5103"/>
        </w:tabs>
        <w:rPr>
          <w:b/>
        </w:rPr>
      </w:pPr>
      <w:r>
        <w:rPr>
          <w:b/>
        </w:rPr>
        <w:t xml:space="preserve">Départ de Commune Exemple sans se présenter au contrôle des habitants </w:t>
      </w:r>
    </w:p>
    <w:p w:rsidR="00222EBC" w:rsidRDefault="00222EBC" w:rsidP="00222EBC">
      <w:pPr>
        <w:tabs>
          <w:tab w:val="left" w:pos="5103"/>
        </w:tabs>
        <w:rPr>
          <w:b/>
        </w:rPr>
      </w:pPr>
    </w:p>
    <w:p w:rsidR="00222EBC" w:rsidRDefault="00222EBC" w:rsidP="00222EBC">
      <w:pPr>
        <w:tabs>
          <w:tab w:val="left" w:pos="5103"/>
        </w:tabs>
      </w:pPr>
      <w:r>
        <w:t>Monsieur,</w:t>
      </w:r>
    </w:p>
    <w:p w:rsidR="00222EBC" w:rsidRDefault="00222EBC" w:rsidP="00222EBC">
      <w:pPr>
        <w:tabs>
          <w:tab w:val="left" w:pos="5103"/>
        </w:tabs>
      </w:pPr>
    </w:p>
    <w:p w:rsidR="00222EBC" w:rsidRPr="005A7829" w:rsidRDefault="00222EBC" w:rsidP="00222EBC">
      <w:pPr>
        <w:tabs>
          <w:tab w:val="left" w:pos="5103"/>
        </w:tabs>
        <w:jc w:val="both"/>
        <w:rPr>
          <w:sz w:val="24"/>
        </w:rPr>
      </w:pPr>
      <w:r w:rsidRPr="005A7829">
        <w:t xml:space="preserve">Vous avez eu l'amabilité de signaler votre changement d'adresse avec effet au </w:t>
      </w:r>
      <w:r w:rsidR="005A7829" w:rsidRPr="005A7829">
        <w:t>JJ.MM.AAAA</w:t>
      </w:r>
      <w:r w:rsidR="00B76C76" w:rsidRPr="00B76C76">
        <w:t xml:space="preserve"> au :</w:t>
      </w:r>
      <w:r w:rsidRPr="005A7829">
        <w:rPr>
          <w:sz w:val="24"/>
        </w:rPr>
        <w:t xml:space="preserve"> </w:t>
      </w:r>
    </w:p>
    <w:p w:rsidR="00222EBC" w:rsidRDefault="00222EBC" w:rsidP="00222EBC">
      <w:pPr>
        <w:tabs>
          <w:tab w:val="left" w:pos="5103"/>
        </w:tabs>
      </w:pPr>
    </w:p>
    <w:p w:rsidR="00222EBC" w:rsidRPr="00920791"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tab/>
      </w:r>
      <w:r w:rsidRPr="00920791">
        <w:t xml:space="preserve">Bureau de l'impôt de </w:t>
      </w:r>
      <w:r w:rsidR="005A7829">
        <w:t>C</w:t>
      </w:r>
      <w:r w:rsidRPr="00920791">
        <w:t xml:space="preserve">ommune </w:t>
      </w:r>
      <w:r w:rsidR="005A7829">
        <w:t>E</w:t>
      </w:r>
      <w:r w:rsidRPr="00920791">
        <w:t>xemple</w:t>
      </w:r>
    </w:p>
    <w:p w:rsidR="00222EBC" w:rsidRDefault="00222EBC" w:rsidP="00E04CDC">
      <w:pPr>
        <w:numPr>
          <w:ilvl w:val="0"/>
          <w:numId w:val="103"/>
        </w:numPr>
        <w:tabs>
          <w:tab w:val="left" w:pos="3402"/>
          <w:tab w:val="left" w:pos="3969"/>
          <w:tab w:val="left" w:pos="5103"/>
        </w:tabs>
        <w:overflowPunct w:val="0"/>
        <w:autoSpaceDE w:val="0"/>
        <w:autoSpaceDN w:val="0"/>
        <w:adjustRightInd w:val="0"/>
        <w:textAlignment w:val="baseline"/>
        <w:rPr>
          <w:b/>
        </w:rPr>
      </w:pPr>
      <w:r>
        <w:rPr>
          <w:b/>
        </w:rPr>
        <w:tab/>
      </w:r>
      <w:r w:rsidRPr="00D27679">
        <w:t>Contrôle des habitants</w:t>
      </w:r>
      <w:r>
        <w:rPr>
          <w:b/>
        </w:rPr>
        <w:t xml:space="preserve"> / </w:t>
      </w:r>
      <w:r>
        <w:rPr>
          <w:bCs/>
        </w:rPr>
        <w:t>Registre électoral</w:t>
      </w:r>
    </w:p>
    <w:p w:rsidR="00222EBC"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tab/>
        <w:t>Contrôle des habitan</w:t>
      </w:r>
      <w:r w:rsidR="009902BF">
        <w:t>t</w:t>
      </w:r>
      <w:r>
        <w:t>s - par E-mail</w:t>
      </w:r>
    </w:p>
    <w:p w:rsidR="00222EBC" w:rsidRDefault="00222EBC" w:rsidP="00E04CDC">
      <w:pPr>
        <w:numPr>
          <w:ilvl w:val="0"/>
          <w:numId w:val="102"/>
        </w:numPr>
        <w:tabs>
          <w:tab w:val="left" w:pos="3402"/>
          <w:tab w:val="left" w:pos="3969"/>
          <w:tab w:val="left" w:pos="5103"/>
        </w:tabs>
        <w:overflowPunct w:val="0"/>
        <w:autoSpaceDE w:val="0"/>
        <w:autoSpaceDN w:val="0"/>
        <w:adjustRightInd w:val="0"/>
        <w:textAlignment w:val="baseline"/>
      </w:pPr>
      <w:r>
        <w:rPr>
          <w:b/>
        </w:rPr>
        <w:tab/>
      </w:r>
      <w:r>
        <w:t>Service cantonal des contributions</w:t>
      </w:r>
    </w:p>
    <w:p w:rsidR="00222EBC" w:rsidRDefault="00222EBC" w:rsidP="00222EBC">
      <w:proofErr w:type="gramStart"/>
      <w:r>
        <w:t>et</w:t>
      </w:r>
      <w:proofErr w:type="gramEnd"/>
      <w:r>
        <w:t xml:space="preserve"> nous vous en remercions.</w:t>
      </w:r>
    </w:p>
    <w:p w:rsidR="00222EBC" w:rsidRDefault="00222EBC" w:rsidP="00222EBC"/>
    <w:p w:rsidR="00222EBC" w:rsidRDefault="00222EBC" w:rsidP="00222EBC">
      <w:pPr>
        <w:jc w:val="both"/>
      </w:pPr>
      <w:r>
        <w:t>Cette démarche est malheureusement insuffisante et nous vous prions d'ores et déjà de bien vouloir nous excuser de cette tracasserie administrative supplémentaire. En effet, en vertu des dispositions de l'article 11 LC</w:t>
      </w:r>
      <w:r w:rsidR="009902BF">
        <w:t>H</w:t>
      </w:r>
      <w:r>
        <w:t>, la personne qui quitte la commune où elle est établie doit annoncer sans délai son départ et indiquer sa destination. Elle doit en principe se présenter personnellement au Contrôle des habitants pour retirer son acte d'origine, pièce de légitimation qui devra ensuite être déposée dans sa nouvelle commune. A noter que l'article 6 LC</w:t>
      </w:r>
      <w:r w:rsidR="003F132E">
        <w:t>H</w:t>
      </w:r>
      <w:r>
        <w:t xml:space="preserve"> s'applique par analogie à la déclaration d'arrivée. Ce service est gratuit.</w:t>
      </w:r>
    </w:p>
    <w:p w:rsidR="00222EBC" w:rsidRDefault="00222EBC" w:rsidP="00222EBC">
      <w:pPr>
        <w:jc w:val="both"/>
      </w:pPr>
    </w:p>
    <w:p w:rsidR="00222EBC" w:rsidRDefault="00222EBC" w:rsidP="00222EBC">
      <w:pPr>
        <w:jc w:val="both"/>
        <w:rPr>
          <w:b/>
        </w:rPr>
      </w:pPr>
      <w:r>
        <w:rPr>
          <w:b/>
        </w:rPr>
        <w:t xml:space="preserve">Si votre emploi du temps ne vous permet pas de vous déplacer pour annoncer votre départ, nous transmettrons volontiers votre acte d'origine à votre nouvelle commune à la condition toutefois que vous versiez au préalable sur notre CCP XX-XX-XX (Commune Exemple, Contrôle des habitants, 1000 Exemple) un montant de </w:t>
      </w:r>
      <w:proofErr w:type="spellStart"/>
      <w:r>
        <w:rPr>
          <w:b/>
        </w:rPr>
        <w:t>fr.</w:t>
      </w:r>
      <w:proofErr w:type="spellEnd"/>
      <w:r>
        <w:rPr>
          <w:b/>
        </w:rPr>
        <w:t xml:space="preserve"> 15.-, savoir un émolument de </w:t>
      </w:r>
      <w:r w:rsidR="009902BF">
        <w:rPr>
          <w:b/>
        </w:rPr>
        <w:t>F</w:t>
      </w:r>
      <w:r>
        <w:rPr>
          <w:b/>
        </w:rPr>
        <w:t xml:space="preserve">r. 10.- (travail effectué), plus </w:t>
      </w:r>
      <w:r w:rsidR="009902BF">
        <w:rPr>
          <w:b/>
        </w:rPr>
        <w:t>F</w:t>
      </w:r>
      <w:r>
        <w:rPr>
          <w:b/>
        </w:rPr>
        <w:t>r. 5.- (envoi lettre signature, taxe postale).</w:t>
      </w:r>
    </w:p>
    <w:p w:rsidR="00222EBC" w:rsidRDefault="00222EBC" w:rsidP="00222EBC"/>
    <w:p w:rsidR="00222EBC" w:rsidRDefault="00222EBC" w:rsidP="00222EBC">
      <w:pPr>
        <w:jc w:val="both"/>
      </w:pPr>
      <w:r>
        <w:t xml:space="preserve">A ces conditions, votre départ sera enregistré au </w:t>
      </w:r>
      <w:r w:rsidR="005A7829">
        <w:rPr>
          <w:b/>
        </w:rPr>
        <w:t>JJ.MM.AAAA</w:t>
      </w:r>
      <w:r>
        <w:t>. En l'état, votre dossier est versé dans les suspens.</w:t>
      </w:r>
    </w:p>
    <w:p w:rsidR="00222EBC" w:rsidRDefault="00222EBC" w:rsidP="00222EBC"/>
    <w:p w:rsidR="00222EBC" w:rsidRDefault="00222EBC" w:rsidP="00222EBC">
      <w:pPr>
        <w:jc w:val="both"/>
      </w:pPr>
      <w:r>
        <w:t>Une copie de cette lettre est adressée à votre nouvelle commune de domicile, pour son information.</w:t>
      </w:r>
    </w:p>
    <w:p w:rsidR="00222EBC" w:rsidRDefault="00222EBC" w:rsidP="00222EBC"/>
    <w:p w:rsidR="00222EBC" w:rsidRDefault="00222EBC" w:rsidP="00222EBC">
      <w:pPr>
        <w:jc w:val="both"/>
      </w:pPr>
      <w:r>
        <w:t>Nous vous remercions de votre compréhension et vous prions de croire, Monsieur, à l'assurance de notre considération distinguée.</w:t>
      </w:r>
    </w:p>
    <w:p w:rsidR="00222EBC" w:rsidRDefault="00222EBC" w:rsidP="00222EBC"/>
    <w:p w:rsidR="00222EBC" w:rsidRDefault="00222EBC" w:rsidP="00222EBC"/>
    <w:p w:rsidR="00222EBC" w:rsidRDefault="00222EBC" w:rsidP="00222EBC">
      <w:pPr>
        <w:tabs>
          <w:tab w:val="center" w:pos="6804"/>
        </w:tabs>
        <w:rPr>
          <w:sz w:val="18"/>
        </w:rPr>
      </w:pPr>
      <w:r>
        <w:rPr>
          <w:sz w:val="18"/>
        </w:rPr>
        <w:t>Annexe : 1 bulletin de versement</w:t>
      </w:r>
      <w:r>
        <w:rPr>
          <w:sz w:val="18"/>
        </w:rPr>
        <w:tab/>
        <w:t>CONTRÔLE DES HABITANTS</w:t>
      </w:r>
    </w:p>
    <w:p w:rsidR="00222EBC" w:rsidRDefault="00222EBC" w:rsidP="00222EBC">
      <w:pPr>
        <w:tabs>
          <w:tab w:val="center" w:pos="6804"/>
        </w:tabs>
        <w:rPr>
          <w:sz w:val="18"/>
        </w:rPr>
      </w:pPr>
      <w:r>
        <w:rPr>
          <w:sz w:val="18"/>
        </w:rPr>
        <w:tab/>
        <w:t>COMMUNE EXEMPLE</w:t>
      </w:r>
    </w:p>
    <w:p w:rsidR="00222EBC" w:rsidRDefault="00222EBC" w:rsidP="00222EBC">
      <w:pPr>
        <w:tabs>
          <w:tab w:val="center" w:pos="6804"/>
        </w:tabs>
        <w:rPr>
          <w:sz w:val="18"/>
        </w:rPr>
      </w:pPr>
    </w:p>
    <w:p w:rsidR="00DB2C48" w:rsidRDefault="00DB2C48" w:rsidP="00222EBC">
      <w:pPr>
        <w:tabs>
          <w:tab w:val="center" w:pos="6804"/>
        </w:tabs>
        <w:rPr>
          <w:sz w:val="18"/>
        </w:rPr>
      </w:pPr>
    </w:p>
    <w:p w:rsidR="00DB2C48" w:rsidRDefault="00DB2C48" w:rsidP="00222EBC">
      <w:pPr>
        <w:tabs>
          <w:tab w:val="center" w:pos="6804"/>
        </w:tabs>
        <w:rPr>
          <w:sz w:val="18"/>
        </w:rPr>
      </w:pPr>
    </w:p>
    <w:p w:rsidR="00DB2C48" w:rsidRDefault="00DB2C48" w:rsidP="00222EBC">
      <w:pPr>
        <w:tabs>
          <w:tab w:val="center" w:pos="6804"/>
        </w:tabs>
        <w:rPr>
          <w:sz w:val="18"/>
        </w:rPr>
      </w:pPr>
    </w:p>
    <w:p w:rsidR="00DB2C48" w:rsidRDefault="00DB2C48" w:rsidP="00222EBC">
      <w:pPr>
        <w:tabs>
          <w:tab w:val="center" w:pos="6804"/>
        </w:tabs>
        <w:rPr>
          <w:sz w:val="18"/>
        </w:rPr>
      </w:pPr>
    </w:p>
    <w:p w:rsidR="008D6C88" w:rsidRDefault="008108FE">
      <w:pPr>
        <w:pStyle w:val="Titre2"/>
      </w:pPr>
      <w:bookmarkStart w:id="1749" w:name="_Annexe_8_:_1"/>
      <w:bookmarkStart w:id="1750" w:name="_Toc461454069"/>
      <w:bookmarkEnd w:id="1749"/>
      <w:r>
        <w:rPr>
          <w:noProof/>
        </w:rPr>
        <w:drawing>
          <wp:anchor distT="0" distB="0" distL="114300" distR="114300" simplePos="0" relativeHeight="251719168" behindDoc="0" locked="0" layoutInCell="1" allowOverlap="1" wp14:anchorId="1711F91C" wp14:editId="278E5987">
            <wp:simplePos x="0" y="0"/>
            <wp:positionH relativeFrom="column">
              <wp:posOffset>5820410</wp:posOffset>
            </wp:positionH>
            <wp:positionV relativeFrom="paragraph">
              <wp:posOffset>-765175</wp:posOffset>
            </wp:positionV>
            <wp:extent cx="738505" cy="408940"/>
            <wp:effectExtent l="0" t="0" r="4445" b="0"/>
            <wp:wrapNone/>
            <wp:docPr id="400" name="Image 40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 xml:space="preserve">Annexe 8 : Rappel </w:t>
      </w:r>
      <w:r w:rsidR="00DB2C48">
        <w:t>en cas de départ de commune non annoncé</w:t>
      </w:r>
      <w:bookmarkEnd w:id="1750"/>
    </w:p>
    <w:p w:rsidR="008D6C88" w:rsidRDefault="008D6C88" w:rsidP="002445D1">
      <w:pPr>
        <w:tabs>
          <w:tab w:val="left" w:pos="1134"/>
          <w:tab w:val="left" w:pos="5103"/>
        </w:tabs>
      </w:pPr>
    </w:p>
    <w:p w:rsidR="008D6C88" w:rsidRDefault="008D6C88" w:rsidP="002445D1">
      <w:pPr>
        <w:tabs>
          <w:tab w:val="left" w:pos="1134"/>
          <w:tab w:val="left" w:pos="5103"/>
        </w:tabs>
      </w:pPr>
    </w:p>
    <w:p w:rsidR="008D6C88" w:rsidRPr="00B72FBF" w:rsidRDefault="008D6C88" w:rsidP="002445D1">
      <w:pPr>
        <w:tabs>
          <w:tab w:val="left" w:pos="1134"/>
          <w:tab w:val="left" w:pos="5103"/>
        </w:tabs>
        <w:rPr>
          <w:b/>
          <w:iCs w:val="0"/>
        </w:rPr>
      </w:pPr>
      <w:r>
        <w:tab/>
      </w:r>
      <w:r>
        <w:tab/>
      </w:r>
      <w:r>
        <w:rPr>
          <w:b/>
          <w:iCs w:val="0"/>
        </w:rPr>
        <w:t>RECOMMANDE</w:t>
      </w:r>
    </w:p>
    <w:p w:rsidR="008D6C88" w:rsidRPr="00D93C47" w:rsidRDefault="008D6C88" w:rsidP="002445D1">
      <w:pPr>
        <w:tabs>
          <w:tab w:val="left" w:pos="1134"/>
          <w:tab w:val="left" w:pos="5103"/>
        </w:tabs>
        <w:rPr>
          <w:szCs w:val="22"/>
        </w:rPr>
      </w:pPr>
      <w:r>
        <w:tab/>
      </w:r>
      <w:r>
        <w:tab/>
        <w:t>Madame/Monsieur</w:t>
      </w:r>
    </w:p>
    <w:p w:rsidR="008D6C88" w:rsidRDefault="008D6C88" w:rsidP="002445D1">
      <w:pPr>
        <w:tabs>
          <w:tab w:val="left" w:pos="5103"/>
        </w:tabs>
        <w:ind w:right="-426"/>
        <w:rPr>
          <w:rFonts w:cs="Arial"/>
          <w:b/>
          <w:szCs w:val="22"/>
        </w:rPr>
      </w:pPr>
      <w:r>
        <w:tab/>
      </w:r>
    </w:p>
    <w:p w:rsidR="008D6C88" w:rsidRPr="00B94D44" w:rsidRDefault="008D6C88" w:rsidP="002445D1">
      <w:pPr>
        <w:tabs>
          <w:tab w:val="left" w:pos="5103"/>
        </w:tabs>
        <w:ind w:right="-426"/>
        <w:rPr>
          <w:szCs w:val="22"/>
        </w:rPr>
      </w:pPr>
      <w:r>
        <w:tab/>
      </w:r>
    </w:p>
    <w:p w:rsidR="008D6C88" w:rsidRPr="002445D1" w:rsidRDefault="008D6C88" w:rsidP="002445D1">
      <w:pPr>
        <w:tabs>
          <w:tab w:val="left" w:pos="5103"/>
        </w:tabs>
        <w:rPr>
          <w:b/>
          <w:lang w:val="fr-CH"/>
        </w:rPr>
      </w:pPr>
    </w:p>
    <w:p w:rsidR="008D6C88" w:rsidRPr="002445D1" w:rsidRDefault="00B76C76" w:rsidP="002445D1">
      <w:pPr>
        <w:tabs>
          <w:tab w:val="left" w:pos="5103"/>
        </w:tabs>
        <w:rPr>
          <w:b/>
          <w:lang w:val="fr-CH"/>
        </w:rPr>
      </w:pPr>
      <w:r w:rsidRPr="00B76C76">
        <w:rPr>
          <w:b/>
          <w:lang w:val="fr-CH"/>
        </w:rPr>
        <w:tab/>
      </w:r>
    </w:p>
    <w:p w:rsidR="008D6C88" w:rsidRPr="00AC2A98" w:rsidRDefault="008D6C88" w:rsidP="002445D1">
      <w:pPr>
        <w:tabs>
          <w:tab w:val="left" w:pos="5103"/>
        </w:tabs>
      </w:pPr>
      <w:r w:rsidRPr="00AC2A98">
        <w:rPr>
          <w:sz w:val="16"/>
        </w:rPr>
        <w:t xml:space="preserve">No habitant : </w:t>
      </w:r>
      <w:r>
        <w:rPr>
          <w:b/>
        </w:rPr>
        <w:t>XXXXX</w:t>
      </w:r>
      <w:r w:rsidRPr="00AC2A98">
        <w:rPr>
          <w:b/>
        </w:rPr>
        <w:tab/>
      </w:r>
      <w:r>
        <w:t xml:space="preserve">Commune </w:t>
      </w:r>
      <w:r w:rsidR="005A7829">
        <w:t>de départ</w:t>
      </w:r>
      <w:r w:rsidRPr="00AC2A98">
        <w:t xml:space="preserve">, le </w:t>
      </w:r>
      <w:r w:rsidR="005A7829">
        <w:t>JJ.MM.AAAA</w:t>
      </w:r>
    </w:p>
    <w:p w:rsidR="008D6C88" w:rsidRPr="00AC2A98" w:rsidRDefault="008D6C88" w:rsidP="002445D1">
      <w:pPr>
        <w:tabs>
          <w:tab w:val="left" w:pos="5103"/>
        </w:tabs>
      </w:pPr>
    </w:p>
    <w:p w:rsidR="008D6C88" w:rsidRPr="00AC2A98" w:rsidRDefault="008D6C88" w:rsidP="002445D1">
      <w:pPr>
        <w:tabs>
          <w:tab w:val="left" w:pos="5103"/>
        </w:tabs>
      </w:pPr>
    </w:p>
    <w:p w:rsidR="008D6C88" w:rsidRPr="00AC2A98" w:rsidRDefault="008D6C88" w:rsidP="002445D1">
      <w:pPr>
        <w:tabs>
          <w:tab w:val="left" w:pos="5103"/>
        </w:tabs>
      </w:pPr>
    </w:p>
    <w:p w:rsidR="008D6C88" w:rsidRPr="00AC2A98" w:rsidRDefault="008D6C88" w:rsidP="002445D1">
      <w:pPr>
        <w:tabs>
          <w:tab w:val="left" w:pos="5103"/>
        </w:tabs>
      </w:pPr>
    </w:p>
    <w:p w:rsidR="008D6C88" w:rsidRDefault="008D6C88" w:rsidP="002445D1">
      <w:pPr>
        <w:tabs>
          <w:tab w:val="left" w:pos="5103"/>
        </w:tabs>
        <w:rPr>
          <w:b/>
        </w:rPr>
      </w:pPr>
      <w:r>
        <w:rPr>
          <w:b/>
        </w:rPr>
        <w:t xml:space="preserve">Départ de Commune </w:t>
      </w:r>
      <w:r w:rsidR="005A7829">
        <w:rPr>
          <w:b/>
        </w:rPr>
        <w:t>de départ</w:t>
      </w:r>
      <w:r>
        <w:rPr>
          <w:b/>
        </w:rPr>
        <w:t xml:space="preserve"> sans annonce </w:t>
      </w:r>
    </w:p>
    <w:p w:rsidR="008D6C88" w:rsidRDefault="008D6C88" w:rsidP="002445D1">
      <w:pPr>
        <w:tabs>
          <w:tab w:val="left" w:pos="5103"/>
        </w:tabs>
        <w:rPr>
          <w:b/>
        </w:rPr>
      </w:pPr>
    </w:p>
    <w:p w:rsidR="008D6C88" w:rsidRDefault="008D6C88" w:rsidP="002445D1">
      <w:pPr>
        <w:tabs>
          <w:tab w:val="left" w:pos="5103"/>
        </w:tabs>
        <w:rPr>
          <w:b/>
        </w:rPr>
      </w:pPr>
    </w:p>
    <w:p w:rsidR="008D6C88" w:rsidRDefault="008D6C88" w:rsidP="002445D1">
      <w:pPr>
        <w:tabs>
          <w:tab w:val="left" w:pos="5103"/>
        </w:tabs>
      </w:pPr>
      <w:r>
        <w:t>Madame,</w:t>
      </w:r>
    </w:p>
    <w:p w:rsidR="008D6C88" w:rsidRDefault="008D6C88" w:rsidP="002445D1">
      <w:pPr>
        <w:tabs>
          <w:tab w:val="left" w:pos="5103"/>
        </w:tabs>
      </w:pPr>
    </w:p>
    <w:p w:rsidR="008D6C88" w:rsidRDefault="008D6C88" w:rsidP="002445D1">
      <w:pPr>
        <w:tabs>
          <w:tab w:val="left" w:pos="5103"/>
        </w:tabs>
        <w:jc w:val="both"/>
      </w:pPr>
      <w:r>
        <w:t xml:space="preserve">Nous venons d'apprendre que vous avez quitté Commune </w:t>
      </w:r>
      <w:r w:rsidR="005A7829">
        <w:t>de départ</w:t>
      </w:r>
      <w:r>
        <w:t>, sans nous annoncer votre départ.</w:t>
      </w:r>
    </w:p>
    <w:p w:rsidR="008D6C88" w:rsidRDefault="008D6C88" w:rsidP="002445D1"/>
    <w:p w:rsidR="008D6C88" w:rsidRDefault="008D6C88" w:rsidP="002445D1">
      <w:pPr>
        <w:jc w:val="both"/>
      </w:pPr>
      <w:r>
        <w:t>En vertu des dispositions de l'article 11 LC</w:t>
      </w:r>
      <w:r w:rsidR="005A7829">
        <w:t>H</w:t>
      </w:r>
      <w:r>
        <w:t>, la personne qui quitte la commune où elle est établie doit annoncer sans délai son départ et indiquer sa destination. Elle doit en principe se présenter personnellement au Contrôle des habitants pour retirer son acte d'origine, pièce de légitimation qui devra ensuite être déposée dans sa nouvelle commune. A noter que l'article 6 LC</w:t>
      </w:r>
      <w:r w:rsidR="005A7829">
        <w:t>H</w:t>
      </w:r>
      <w:r>
        <w:t xml:space="preserve"> s'applique par analogie à la déclaration d'arrivée. Ce service est gratuit.</w:t>
      </w:r>
    </w:p>
    <w:p w:rsidR="008D6C88" w:rsidRPr="005A7829" w:rsidRDefault="008D6C88" w:rsidP="002445D1">
      <w:pPr>
        <w:jc w:val="both"/>
        <w:rPr>
          <w:szCs w:val="22"/>
        </w:rPr>
      </w:pPr>
    </w:p>
    <w:p w:rsidR="008D6C88" w:rsidRPr="005A7829" w:rsidRDefault="00B76C76" w:rsidP="002445D1">
      <w:pPr>
        <w:pStyle w:val="Corpsdetexte"/>
        <w:rPr>
          <w:sz w:val="22"/>
          <w:szCs w:val="22"/>
        </w:rPr>
      </w:pPr>
      <w:r w:rsidRPr="00B76C76">
        <w:rPr>
          <w:sz w:val="22"/>
          <w:szCs w:val="22"/>
        </w:rPr>
        <w:t xml:space="preserve">Ce manquement tombe sous le coup des dispositions des articles 11 et 23 de la loi sur le contrôle des habitants du 23 mai 1986. Nous vous impartissons un délai arrêté au </w:t>
      </w:r>
      <w:r w:rsidR="005A7829" w:rsidRPr="005A7829">
        <w:rPr>
          <w:sz w:val="22"/>
          <w:szCs w:val="22"/>
        </w:rPr>
        <w:t>JJ.MM.AAAA</w:t>
      </w:r>
      <w:r w:rsidRPr="00B76C76">
        <w:rPr>
          <w:sz w:val="22"/>
          <w:szCs w:val="22"/>
        </w:rPr>
        <w:t xml:space="preserve"> pour légaliser votre situation. A ce défaut, un rapport de dénonciation sera adressé à la Préfecture de la XXXXX.</w:t>
      </w:r>
    </w:p>
    <w:p w:rsidR="008D6C88" w:rsidRPr="005A7829" w:rsidRDefault="008D6C88" w:rsidP="002445D1">
      <w:pPr>
        <w:jc w:val="both"/>
        <w:rPr>
          <w:szCs w:val="22"/>
        </w:rPr>
      </w:pPr>
    </w:p>
    <w:p w:rsidR="008D6C88" w:rsidRDefault="008D6C88" w:rsidP="002445D1">
      <w:pPr>
        <w:jc w:val="both"/>
      </w:pPr>
      <w:r>
        <w:t xml:space="preserve">Si votre emploi du temps ne vous permet pas de vous déplacer pour annoncer votre départ, nous transmettrons volontiers votre acte d'origine à votre nouvelle commune à la condition toutefois que vous versiez au préalable sur notre CCP XX-XX-XX (Commune </w:t>
      </w:r>
      <w:r w:rsidR="005A7829">
        <w:t>de départ</w:t>
      </w:r>
      <w:r>
        <w:t>, Contrôle des habitants, 1</w:t>
      </w:r>
      <w:r w:rsidR="005A7829">
        <w:t>7NN</w:t>
      </w:r>
      <w:r>
        <w:t xml:space="preserve"> </w:t>
      </w:r>
      <w:r w:rsidR="005A7829">
        <w:t>Commune de départ</w:t>
      </w:r>
      <w:r>
        <w:t xml:space="preserve">) un montant de </w:t>
      </w:r>
      <w:r w:rsidR="005A7829">
        <w:rPr>
          <w:b/>
        </w:rPr>
        <w:t>F</w:t>
      </w:r>
      <w:r>
        <w:rPr>
          <w:b/>
        </w:rPr>
        <w:t>r. 15.--</w:t>
      </w:r>
      <w:r>
        <w:t xml:space="preserve">, </w:t>
      </w:r>
      <w:r w:rsidR="005A7829">
        <w:t xml:space="preserve">à </w:t>
      </w:r>
      <w:r>
        <w:t xml:space="preserve">savoir un émolument de </w:t>
      </w:r>
      <w:r w:rsidR="005A7829">
        <w:t>F</w:t>
      </w:r>
      <w:r>
        <w:t xml:space="preserve">r. 10.-- (émolument administratif) plus </w:t>
      </w:r>
      <w:r w:rsidR="005A7829">
        <w:t>F</w:t>
      </w:r>
      <w:r>
        <w:t>r. 5.-- (envoi LSI, taxe postale).</w:t>
      </w:r>
    </w:p>
    <w:p w:rsidR="008D6C88" w:rsidRDefault="008D6C88" w:rsidP="002445D1"/>
    <w:p w:rsidR="008D6C88" w:rsidRDefault="008D6C88" w:rsidP="002445D1">
      <w:pPr>
        <w:jc w:val="both"/>
      </w:pPr>
      <w:r>
        <w:t xml:space="preserve">Votre dossier est quant à lui versé dans les suspens et une copie de la présente est adressée à </w:t>
      </w:r>
      <w:r w:rsidR="005A7829">
        <w:t>C</w:t>
      </w:r>
      <w:r>
        <w:t xml:space="preserve">ommune </w:t>
      </w:r>
      <w:r w:rsidR="005A7829">
        <w:t>d’arrivée</w:t>
      </w:r>
      <w:r>
        <w:t>.</w:t>
      </w:r>
    </w:p>
    <w:p w:rsidR="008D6C88" w:rsidRDefault="008D6C88" w:rsidP="002445D1"/>
    <w:p w:rsidR="008D6C88" w:rsidRDefault="008D6C88" w:rsidP="002445D1">
      <w:pPr>
        <w:jc w:val="both"/>
      </w:pPr>
      <w:r>
        <w:t>Nous vous remercions de votre compréhension et vous prions de croire, Madame, à l'assurance de notre considération distinguée.</w:t>
      </w:r>
    </w:p>
    <w:p w:rsidR="008D6C88" w:rsidRDefault="008D6C88" w:rsidP="002445D1"/>
    <w:p w:rsidR="008D6C88" w:rsidRDefault="008D6C88" w:rsidP="002445D1"/>
    <w:p w:rsidR="008D6C88" w:rsidRDefault="008D6C88" w:rsidP="002445D1">
      <w:pPr>
        <w:tabs>
          <w:tab w:val="center" w:pos="6804"/>
        </w:tabs>
        <w:rPr>
          <w:sz w:val="18"/>
        </w:rPr>
      </w:pPr>
      <w:r>
        <w:rPr>
          <w:sz w:val="18"/>
        </w:rPr>
        <w:t>Annexe : 1 bulletin de versement</w:t>
      </w:r>
      <w:r>
        <w:rPr>
          <w:sz w:val="18"/>
        </w:rPr>
        <w:tab/>
        <w:t>CONTROLE DES HABITANTS</w:t>
      </w:r>
    </w:p>
    <w:p w:rsidR="008D6C88" w:rsidRDefault="008D6C88" w:rsidP="002445D1">
      <w:pPr>
        <w:tabs>
          <w:tab w:val="center" w:pos="6804"/>
        </w:tabs>
        <w:rPr>
          <w:sz w:val="18"/>
        </w:rPr>
      </w:pPr>
      <w:r>
        <w:rPr>
          <w:sz w:val="18"/>
        </w:rPr>
        <w:t>Copie pour information </w:t>
      </w:r>
      <w:r w:rsidR="005A7829">
        <w:rPr>
          <w:sz w:val="18"/>
        </w:rPr>
        <w:t>: Commune</w:t>
      </w:r>
      <w:r>
        <w:rPr>
          <w:sz w:val="18"/>
        </w:rPr>
        <w:t xml:space="preserve"> </w:t>
      </w:r>
      <w:r w:rsidR="005A7829">
        <w:rPr>
          <w:sz w:val="18"/>
        </w:rPr>
        <w:t>d’arrivée</w:t>
      </w:r>
      <w:r>
        <w:rPr>
          <w:sz w:val="18"/>
        </w:rPr>
        <w:tab/>
        <w:t xml:space="preserve">COMMUNE </w:t>
      </w:r>
      <w:r w:rsidR="005A7829">
        <w:rPr>
          <w:sz w:val="18"/>
        </w:rPr>
        <w:t>DE DEPART</w:t>
      </w:r>
    </w:p>
    <w:p w:rsidR="008D6C88" w:rsidRDefault="008D6C88" w:rsidP="002445D1">
      <w:pPr>
        <w:tabs>
          <w:tab w:val="center" w:pos="6804"/>
        </w:tabs>
        <w:rPr>
          <w:sz w:val="18"/>
        </w:rPr>
      </w:pPr>
      <w:r>
        <w:rPr>
          <w:sz w:val="18"/>
        </w:rPr>
        <w:tab/>
        <w:t>Le Préposé au Contrôle des habitants</w:t>
      </w:r>
    </w:p>
    <w:p w:rsidR="008D6C88" w:rsidRDefault="008D6C88" w:rsidP="002445D1">
      <w:pPr>
        <w:tabs>
          <w:tab w:val="center" w:pos="6804"/>
        </w:tabs>
        <w:rPr>
          <w:sz w:val="18"/>
        </w:rPr>
      </w:pPr>
    </w:p>
    <w:p w:rsidR="008D6C88" w:rsidRDefault="008D6C88" w:rsidP="002445D1">
      <w:pPr>
        <w:tabs>
          <w:tab w:val="left" w:pos="4065"/>
        </w:tabs>
        <w:rPr>
          <w:sz w:val="16"/>
        </w:rPr>
      </w:pPr>
      <w:r>
        <w:rPr>
          <w:sz w:val="16"/>
        </w:rPr>
        <w:tab/>
      </w:r>
    </w:p>
    <w:p w:rsidR="008D6C88" w:rsidRDefault="008D6C88" w:rsidP="002445D1">
      <w:pPr>
        <w:tabs>
          <w:tab w:val="center" w:pos="6804"/>
        </w:tabs>
        <w:rPr>
          <w:sz w:val="18"/>
          <w:szCs w:val="18"/>
        </w:rPr>
      </w:pPr>
      <w:r>
        <w:rPr>
          <w:sz w:val="16"/>
        </w:rPr>
        <w:tab/>
      </w:r>
      <w:r>
        <w:rPr>
          <w:sz w:val="18"/>
          <w:szCs w:val="18"/>
        </w:rPr>
        <w:t>XXX</w:t>
      </w:r>
      <w:r w:rsidR="005A7829">
        <w:rPr>
          <w:sz w:val="18"/>
          <w:szCs w:val="18"/>
        </w:rPr>
        <w:t xml:space="preserve">  </w:t>
      </w:r>
      <w:r>
        <w:rPr>
          <w:sz w:val="18"/>
          <w:szCs w:val="18"/>
        </w:rPr>
        <w:t xml:space="preserve"> XXXXX</w:t>
      </w:r>
    </w:p>
    <w:p w:rsidR="00B76C76" w:rsidRDefault="00B76C76" w:rsidP="00B76C76"/>
    <w:p w:rsidR="00B76C76" w:rsidRDefault="00B76C76" w:rsidP="00B76C76"/>
    <w:p w:rsidR="00B76C76" w:rsidRDefault="00B76C76" w:rsidP="00B76C76"/>
    <w:p w:rsidR="008D6C88" w:rsidRDefault="008108FE">
      <w:pPr>
        <w:pStyle w:val="Titre2"/>
      </w:pPr>
      <w:bookmarkStart w:id="1751" w:name="_Annexe_9_:_1"/>
      <w:bookmarkStart w:id="1752" w:name="_Toc461454070"/>
      <w:bookmarkEnd w:id="1751"/>
      <w:r>
        <w:rPr>
          <w:noProof/>
        </w:rPr>
        <w:drawing>
          <wp:anchor distT="0" distB="0" distL="114300" distR="114300" simplePos="0" relativeHeight="251721216" behindDoc="0" locked="0" layoutInCell="1" allowOverlap="1" wp14:anchorId="1B0D45EB" wp14:editId="674012D9">
            <wp:simplePos x="0" y="0"/>
            <wp:positionH relativeFrom="column">
              <wp:posOffset>5800725</wp:posOffset>
            </wp:positionH>
            <wp:positionV relativeFrom="paragraph">
              <wp:posOffset>-720090</wp:posOffset>
            </wp:positionV>
            <wp:extent cx="738505" cy="408940"/>
            <wp:effectExtent l="0" t="0" r="4445" b="0"/>
            <wp:wrapNone/>
            <wp:docPr id="402" name="Image 40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t xml:space="preserve">Annexe 9 : Décision </w:t>
      </w:r>
      <w:r w:rsidR="00DB2C48">
        <w:t>en cas de départ de commune non annoncé suite à rappel ignoré</w:t>
      </w:r>
      <w:bookmarkEnd w:id="1752"/>
      <w:r w:rsidR="00DB2C48">
        <w:t xml:space="preserve"> </w:t>
      </w:r>
    </w:p>
    <w:p w:rsidR="008D6C88" w:rsidRDefault="008D6C88" w:rsidP="005C7814"/>
    <w:p w:rsidR="008D6C88" w:rsidRDefault="008D6C88" w:rsidP="005C7814"/>
    <w:p w:rsidR="008D6C88" w:rsidRDefault="008D6C88" w:rsidP="005C7814">
      <w:pPr>
        <w:rPr>
          <w:sz w:val="18"/>
        </w:rPr>
      </w:pPr>
    </w:p>
    <w:p w:rsidR="008D6C88" w:rsidRDefault="008D6C88" w:rsidP="005C7814">
      <w:pPr>
        <w:tabs>
          <w:tab w:val="left" w:pos="5387"/>
        </w:tabs>
        <w:rPr>
          <w:sz w:val="18"/>
        </w:rPr>
      </w:pPr>
      <w:r>
        <w:rPr>
          <w:sz w:val="18"/>
        </w:rPr>
        <w:tab/>
      </w:r>
    </w:p>
    <w:p w:rsidR="008D6C88" w:rsidRDefault="008D6C88" w:rsidP="005C7814">
      <w:pPr>
        <w:tabs>
          <w:tab w:val="left" w:pos="5387"/>
        </w:tabs>
        <w:rPr>
          <w:sz w:val="18"/>
        </w:rPr>
      </w:pPr>
    </w:p>
    <w:p w:rsidR="008D6C88" w:rsidRDefault="008D6C88" w:rsidP="005C7814">
      <w:pPr>
        <w:tabs>
          <w:tab w:val="left" w:pos="5387"/>
        </w:tabs>
        <w:rPr>
          <w:sz w:val="18"/>
        </w:rPr>
      </w:pPr>
    </w:p>
    <w:p w:rsidR="008D6C88" w:rsidRPr="004720B9" w:rsidRDefault="008D6C88" w:rsidP="005C7814">
      <w:pPr>
        <w:tabs>
          <w:tab w:val="left" w:pos="5387"/>
        </w:tabs>
        <w:rPr>
          <w:sz w:val="18"/>
        </w:rPr>
      </w:pPr>
      <w:r>
        <w:rPr>
          <w:sz w:val="18"/>
        </w:rPr>
        <w:tab/>
      </w:r>
      <w:r w:rsidRPr="004720B9">
        <w:rPr>
          <w:sz w:val="18"/>
        </w:rPr>
        <w:t>RECOMMANDE</w:t>
      </w:r>
    </w:p>
    <w:p w:rsidR="008D6C88" w:rsidRPr="004720B9" w:rsidRDefault="008D6C88" w:rsidP="005C7814">
      <w:pPr>
        <w:tabs>
          <w:tab w:val="left" w:pos="5387"/>
        </w:tabs>
        <w:rPr>
          <w:sz w:val="16"/>
        </w:rPr>
      </w:pPr>
      <w:r w:rsidRPr="004720B9">
        <w:rPr>
          <w:sz w:val="16"/>
        </w:rPr>
        <w:tab/>
        <w:t>Madame / Monsieur</w:t>
      </w:r>
      <w:r w:rsidRPr="004720B9">
        <w:t xml:space="preserve"> </w:t>
      </w:r>
    </w:p>
    <w:p w:rsidR="008D6C88" w:rsidRPr="004720B9" w:rsidRDefault="008D6C88" w:rsidP="005C7814">
      <w:pPr>
        <w:tabs>
          <w:tab w:val="left" w:pos="709"/>
          <w:tab w:val="left" w:pos="5387"/>
        </w:tabs>
        <w:rPr>
          <w:b/>
          <w:bCs/>
          <w:i/>
          <w:iCs w:val="0"/>
          <w:szCs w:val="22"/>
        </w:rPr>
      </w:pPr>
      <w:r w:rsidRPr="004720B9">
        <w:rPr>
          <w:sz w:val="18"/>
        </w:rPr>
        <w:tab/>
      </w:r>
      <w:r w:rsidRPr="004720B9">
        <w:rPr>
          <w:sz w:val="18"/>
        </w:rPr>
        <w:tab/>
      </w:r>
    </w:p>
    <w:p w:rsidR="008D6C88" w:rsidRPr="004720B9" w:rsidRDefault="008D6C88" w:rsidP="005C7814">
      <w:pPr>
        <w:tabs>
          <w:tab w:val="center" w:pos="964"/>
          <w:tab w:val="left" w:pos="5387"/>
        </w:tabs>
        <w:rPr>
          <w:sz w:val="18"/>
        </w:rPr>
      </w:pPr>
    </w:p>
    <w:p w:rsidR="008D6C88" w:rsidRPr="004720B9" w:rsidRDefault="008D6C88" w:rsidP="005C7814">
      <w:pPr>
        <w:tabs>
          <w:tab w:val="center" w:pos="964"/>
          <w:tab w:val="left" w:pos="5387"/>
        </w:tabs>
        <w:rPr>
          <w:sz w:val="18"/>
        </w:rPr>
      </w:pPr>
    </w:p>
    <w:p w:rsidR="008D6C88" w:rsidRPr="004720B9" w:rsidRDefault="008D6C88" w:rsidP="005C7814">
      <w:pPr>
        <w:tabs>
          <w:tab w:val="center" w:pos="964"/>
          <w:tab w:val="left" w:pos="5387"/>
        </w:tabs>
      </w:pPr>
      <w:r w:rsidRPr="004720B9">
        <w:rPr>
          <w:sz w:val="18"/>
        </w:rPr>
        <w:tab/>
      </w:r>
      <w:r w:rsidRPr="004720B9">
        <w:rPr>
          <w:sz w:val="18"/>
        </w:rPr>
        <w:tab/>
      </w:r>
    </w:p>
    <w:p w:rsidR="008D6C88" w:rsidRPr="004720B9" w:rsidRDefault="008D6C88" w:rsidP="005C7814">
      <w:pPr>
        <w:tabs>
          <w:tab w:val="center" w:pos="964"/>
        </w:tabs>
        <w:rPr>
          <w:b/>
          <w:bCs/>
          <w:sz w:val="24"/>
        </w:rPr>
      </w:pPr>
      <w:r w:rsidRPr="004720B9">
        <w:rPr>
          <w:sz w:val="18"/>
        </w:rPr>
        <w:t xml:space="preserve">No habitant </w:t>
      </w:r>
      <w:proofErr w:type="gramStart"/>
      <w:r w:rsidRPr="004720B9">
        <w:t xml:space="preserve">:  </w:t>
      </w:r>
      <w:r w:rsidR="005A7829">
        <w:t>XXXXX</w:t>
      </w:r>
      <w:proofErr w:type="gramEnd"/>
    </w:p>
    <w:p w:rsidR="008D6C88" w:rsidRPr="004720B9" w:rsidRDefault="008D6C88" w:rsidP="005C7814">
      <w:pPr>
        <w:tabs>
          <w:tab w:val="left" w:pos="5104"/>
        </w:tabs>
      </w:pP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r w:rsidRPr="004720B9">
        <w:rPr>
          <w:b/>
        </w:rPr>
        <w:t xml:space="preserve">CONTRÔLE DES HABITANTS DE LA COMMUNE DE </w:t>
      </w:r>
      <w:r w:rsidR="005A7829">
        <w:rPr>
          <w:b/>
        </w:rPr>
        <w:t>DEPART</w:t>
      </w:r>
    </w:p>
    <w:p w:rsidR="008D6C88" w:rsidRPr="004720B9" w:rsidRDefault="008D6C88" w:rsidP="005C7814">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r w:rsidRPr="004720B9">
        <w:rPr>
          <w:b/>
        </w:rPr>
        <w:t>VU</w:t>
      </w: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5C7814">
      <w:pPr>
        <w:tabs>
          <w:tab w:val="left" w:pos="5104"/>
        </w:tabs>
        <w:jc w:val="both"/>
        <w:rPr>
          <w:i/>
        </w:rPr>
      </w:pPr>
      <w:r w:rsidRPr="004720B9">
        <w:rPr>
          <w:i/>
        </w:rPr>
        <w:t>L’Ordonnance fédérale sur l’état civil du 28 avril 2004 ;</w:t>
      </w:r>
    </w:p>
    <w:p w:rsidR="008D6C88" w:rsidRPr="004720B9" w:rsidRDefault="008D6C88" w:rsidP="005C7814">
      <w:pPr>
        <w:tabs>
          <w:tab w:val="left" w:pos="5104"/>
        </w:tabs>
        <w:jc w:val="both"/>
        <w:rPr>
          <w:i/>
        </w:rPr>
      </w:pPr>
      <w:r w:rsidRPr="004720B9">
        <w:rPr>
          <w:i/>
        </w:rPr>
        <w:t>La loi du 23 mai 1986 sur le Contrôle des habitants;</w:t>
      </w:r>
    </w:p>
    <w:p w:rsidR="008D6C88" w:rsidRPr="004720B9" w:rsidRDefault="008D6C88" w:rsidP="005C7814">
      <w:pPr>
        <w:tabs>
          <w:tab w:val="left" w:pos="5104"/>
        </w:tabs>
        <w:jc w:val="both"/>
        <w:rPr>
          <w:i/>
        </w:rPr>
      </w:pPr>
      <w:r w:rsidRPr="004720B9">
        <w:rPr>
          <w:i/>
        </w:rPr>
        <w:t>Les directives de l’OEC du 25 juin 2004, celles du SC de l’état civil et des naturalisation</w:t>
      </w:r>
      <w:r>
        <w:rPr>
          <w:i/>
        </w:rPr>
        <w:t>s</w:t>
      </w:r>
      <w:r w:rsidRPr="004720B9">
        <w:rPr>
          <w:i/>
        </w:rPr>
        <w:t xml:space="preserve"> du 29 septembre 2004 et du Service de la population et des migrants d’octobre 2004;</w:t>
      </w:r>
    </w:p>
    <w:p w:rsidR="008D6C88" w:rsidRPr="004720B9" w:rsidRDefault="008D6C88" w:rsidP="005C7814">
      <w:pPr>
        <w:tabs>
          <w:tab w:val="left" w:pos="5104"/>
        </w:tabs>
        <w:jc w:val="both"/>
        <w:rPr>
          <w:i/>
        </w:rPr>
      </w:pPr>
      <w:r w:rsidRPr="004720B9">
        <w:rPr>
          <w:i/>
        </w:rPr>
        <w:t>La loi du 25 septembre 1980 sur les communes;</w:t>
      </w:r>
    </w:p>
    <w:p w:rsidR="008D6C88" w:rsidRPr="004720B9" w:rsidRDefault="008D6C88" w:rsidP="005C7814">
      <w:pPr>
        <w:tabs>
          <w:tab w:val="left" w:pos="5104"/>
        </w:tabs>
        <w:jc w:val="both"/>
        <w:rPr>
          <w:i/>
        </w:rPr>
      </w:pPr>
      <w:r w:rsidRPr="004720B9">
        <w:rPr>
          <w:i/>
        </w:rPr>
        <w:t>Le Code du 23 mai 1991 de procédure et de juridiction administrative (CPJA);</w:t>
      </w:r>
    </w:p>
    <w:p w:rsidR="008D6C88" w:rsidRPr="004720B9" w:rsidRDefault="008D6C88" w:rsidP="005C7814">
      <w:pPr>
        <w:tabs>
          <w:tab w:val="left" w:pos="5104"/>
        </w:tabs>
        <w:jc w:val="both"/>
        <w:rPr>
          <w:i/>
        </w:rPr>
      </w:pPr>
      <w:r w:rsidRPr="004720B9">
        <w:rPr>
          <w:i/>
        </w:rPr>
        <w:t>Le tarif des émoluments de Chancellerie du XXXXXXX;</w:t>
      </w:r>
    </w:p>
    <w:p w:rsidR="008D6C88" w:rsidRPr="004720B9" w:rsidRDefault="008D6C88" w:rsidP="005C7814">
      <w:pPr>
        <w:tabs>
          <w:tab w:val="left" w:pos="5104"/>
        </w:tabs>
        <w:jc w:val="both"/>
        <w:rPr>
          <w:i/>
        </w:rPr>
      </w:pPr>
      <w:r w:rsidRPr="004720B9">
        <w:rPr>
          <w:i/>
        </w:rPr>
        <w:t>Le dossier,</w:t>
      </w:r>
    </w:p>
    <w:p w:rsidR="008D6C88" w:rsidRPr="004720B9" w:rsidRDefault="008D6C88" w:rsidP="005C7814">
      <w:pPr>
        <w:tabs>
          <w:tab w:val="left" w:pos="5104"/>
        </w:tabs>
        <w:jc w:val="both"/>
        <w:rPr>
          <w:i/>
        </w:rPr>
      </w:pPr>
    </w:p>
    <w:p w:rsidR="008D6C88" w:rsidRPr="004720B9" w:rsidRDefault="008D6C88" w:rsidP="005C7814">
      <w:pPr>
        <w:tabs>
          <w:tab w:val="left" w:pos="5104"/>
        </w:tabs>
        <w:jc w:val="both"/>
        <w:rPr>
          <w:i/>
        </w:rPr>
      </w:pPr>
    </w:p>
    <w:p w:rsidR="00B76C76" w:rsidRDefault="008D6C88" w:rsidP="00B76C76">
      <w:pPr>
        <w:jc w:val="center"/>
      </w:pPr>
      <w:r w:rsidRPr="004720B9">
        <w:t>CONSIDERANT</w:t>
      </w:r>
    </w:p>
    <w:p w:rsidR="00B76C76" w:rsidRDefault="00B76C76" w:rsidP="00B76C76">
      <w:pPr>
        <w:jc w:val="center"/>
        <w:rPr>
          <w:b/>
        </w:rPr>
      </w:pPr>
    </w:p>
    <w:p w:rsidR="00B76C76" w:rsidRDefault="00B76C76" w:rsidP="00B76C76">
      <w:pPr>
        <w:jc w:val="center"/>
        <w:rPr>
          <w:b/>
        </w:rPr>
      </w:pPr>
    </w:p>
    <w:p w:rsidR="00B76C76" w:rsidRDefault="008D6C88" w:rsidP="00B76C76">
      <w:pPr>
        <w:jc w:val="center"/>
      </w:pPr>
      <w:r w:rsidRPr="004720B9">
        <w:t>EN FAIT</w:t>
      </w:r>
    </w:p>
    <w:p w:rsidR="008D6C88" w:rsidRDefault="008D6C88" w:rsidP="005C7814">
      <w:pPr>
        <w:tabs>
          <w:tab w:val="left" w:pos="5104"/>
        </w:tabs>
        <w:rPr>
          <w:b/>
        </w:rPr>
      </w:pPr>
    </w:p>
    <w:p w:rsidR="008D6C88" w:rsidRPr="004720B9" w:rsidRDefault="008D6C88" w:rsidP="005C7814">
      <w:pPr>
        <w:tabs>
          <w:tab w:val="left" w:pos="5104"/>
        </w:tabs>
        <w:rPr>
          <w:b/>
        </w:rPr>
      </w:pPr>
    </w:p>
    <w:p w:rsidR="008D6C88" w:rsidRPr="004720B9" w:rsidRDefault="008D6C88" w:rsidP="005C7814">
      <w:pPr>
        <w:tabs>
          <w:tab w:val="left" w:pos="5104"/>
        </w:tabs>
        <w:jc w:val="both"/>
      </w:pPr>
      <w:proofErr w:type="spellStart"/>
      <w:r w:rsidRPr="004720B9">
        <w:rPr>
          <w:b/>
        </w:rPr>
        <w:t>X</w:t>
      </w:r>
      <w:r w:rsidR="005A7829">
        <w:rPr>
          <w:b/>
        </w:rPr>
        <w:t>xxxx</w:t>
      </w:r>
      <w:proofErr w:type="spellEnd"/>
      <w:r w:rsidR="005A7829">
        <w:rPr>
          <w:b/>
        </w:rPr>
        <w:t xml:space="preserve"> </w:t>
      </w:r>
      <w:proofErr w:type="spellStart"/>
      <w:r w:rsidR="005A7829">
        <w:rPr>
          <w:b/>
        </w:rPr>
        <w:t>Yyyyyyy</w:t>
      </w:r>
      <w:proofErr w:type="spellEnd"/>
      <w:r w:rsidRPr="004720B9">
        <w:t>, fils/</w:t>
      </w:r>
      <w:r>
        <w:t>fi</w:t>
      </w:r>
      <w:r w:rsidRPr="004720B9">
        <w:t xml:space="preserve">lle de XX et de </w:t>
      </w:r>
      <w:r w:rsidR="005A7829">
        <w:t>YY</w:t>
      </w:r>
      <w:r w:rsidRPr="004720B9">
        <w:t xml:space="preserve">, né(e) le </w:t>
      </w:r>
      <w:r w:rsidR="005A7829">
        <w:t>JJ.MM.AAAA</w:t>
      </w:r>
      <w:r w:rsidRPr="004720B9">
        <w:t>, originaire de X</w:t>
      </w:r>
      <w:r w:rsidR="005A7829">
        <w:t>XXXXXXXX</w:t>
      </w:r>
      <w:r w:rsidRPr="004720B9">
        <w:t>, célibataire, anciennement domicilié Rue XX</w:t>
      </w:r>
      <w:r w:rsidR="005A7829">
        <w:t>XXXX</w:t>
      </w:r>
      <w:r w:rsidRPr="004720B9">
        <w:t xml:space="preserve">, a quitté </w:t>
      </w:r>
      <w:r w:rsidR="000D4A95">
        <w:t>Commune de départ</w:t>
      </w:r>
      <w:r w:rsidRPr="004720B9">
        <w:t xml:space="preserve"> à une date indéterminée à ce jour mais semble-t-il depuis plusieurs mois, sans se présenter personnellement au </w:t>
      </w:r>
      <w:r w:rsidRPr="004720B9" w:rsidDel="009902BF">
        <w:t>C</w:t>
      </w:r>
      <w:r w:rsidRPr="004720B9">
        <w:t>ontrôle des habitants pour y annoncer son départ et sa destination.</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De l’enquête effectué</w:t>
      </w:r>
      <w:r>
        <w:t>e</w:t>
      </w:r>
      <w:r w:rsidRPr="004720B9">
        <w:t xml:space="preserve"> par la </w:t>
      </w:r>
      <w:r w:rsidR="000D4A95">
        <w:t>Commune de départ</w:t>
      </w:r>
      <w:r w:rsidRPr="004720B9">
        <w:t xml:space="preserve">, il s’avère que </w:t>
      </w:r>
      <w:proofErr w:type="spellStart"/>
      <w:r w:rsidR="000D4A95" w:rsidRPr="004720B9">
        <w:rPr>
          <w:b/>
        </w:rPr>
        <w:t>X</w:t>
      </w:r>
      <w:r w:rsidR="000D4A95">
        <w:rPr>
          <w:b/>
        </w:rPr>
        <w:t>xxxx</w:t>
      </w:r>
      <w:proofErr w:type="spellEnd"/>
      <w:r w:rsidR="000D4A95">
        <w:rPr>
          <w:b/>
        </w:rPr>
        <w:t xml:space="preserve"> </w:t>
      </w:r>
      <w:proofErr w:type="spellStart"/>
      <w:r w:rsidR="000D4A95">
        <w:rPr>
          <w:b/>
        </w:rPr>
        <w:t>Yyyyyyy</w:t>
      </w:r>
      <w:proofErr w:type="spellEnd"/>
      <w:r w:rsidR="000D4A95">
        <w:rPr>
          <w:b/>
        </w:rPr>
        <w:t xml:space="preserve"> </w:t>
      </w:r>
      <w:r w:rsidRPr="004720B9">
        <w:t xml:space="preserve">n’est plus domicilié à l’adresse susmentionnée, qu’il/elle ne dispose a priori d’aucun appartement à </w:t>
      </w:r>
      <w:r w:rsidR="000D4A95">
        <w:t>Commune de départ</w:t>
      </w:r>
      <w:r w:rsidRPr="004720B9">
        <w:t xml:space="preserve">. Le rapport établi par XXXXX en date du </w:t>
      </w:r>
      <w:r w:rsidR="000D4A95">
        <w:t xml:space="preserve">JJ.MM.AAAA </w:t>
      </w:r>
      <w:r w:rsidRPr="004720B9">
        <w:t>atteste de ce qui précède.</w:t>
      </w:r>
    </w:p>
    <w:p w:rsidR="008D6C88" w:rsidRDefault="008D6C88" w:rsidP="005C7814">
      <w:pPr>
        <w:tabs>
          <w:tab w:val="left" w:pos="5104"/>
        </w:tabs>
        <w:jc w:val="both"/>
        <w:rPr>
          <w:i/>
        </w:rPr>
      </w:pPr>
    </w:p>
    <w:p w:rsidR="00A62CD2" w:rsidRDefault="00A62CD2" w:rsidP="005C7814">
      <w:pPr>
        <w:tabs>
          <w:tab w:val="left" w:pos="5104"/>
        </w:tabs>
        <w:jc w:val="both"/>
        <w:rPr>
          <w:i/>
        </w:rPr>
      </w:pPr>
    </w:p>
    <w:p w:rsidR="00A62CD2" w:rsidRPr="004720B9" w:rsidRDefault="00A62CD2" w:rsidP="005C7814">
      <w:pPr>
        <w:tabs>
          <w:tab w:val="left" w:pos="5104"/>
        </w:tabs>
        <w:jc w:val="both"/>
        <w:rPr>
          <w:i/>
        </w:rPr>
      </w:pPr>
    </w:p>
    <w:p w:rsidR="008D6C88" w:rsidRPr="004720B9" w:rsidRDefault="008D6C88" w:rsidP="005C7814">
      <w:pPr>
        <w:tabs>
          <w:tab w:val="left" w:pos="5104"/>
        </w:tabs>
        <w:jc w:val="both"/>
        <w:rPr>
          <w:i/>
        </w:rPr>
      </w:pPr>
    </w:p>
    <w:p w:rsidR="00B76C76" w:rsidRDefault="008108FE" w:rsidP="00B76C76">
      <w:pPr>
        <w:jc w:val="center"/>
      </w:pPr>
      <w:r>
        <w:rPr>
          <w:noProof/>
          <w:lang w:val="fr-CH" w:eastAsia="fr-CH"/>
        </w:rPr>
        <w:drawing>
          <wp:anchor distT="0" distB="0" distL="114300" distR="114300" simplePos="0" relativeHeight="251726336" behindDoc="0" locked="0" layoutInCell="1" allowOverlap="1" wp14:anchorId="201FFDCE" wp14:editId="06587BB1">
            <wp:simplePos x="0" y="0"/>
            <wp:positionH relativeFrom="column">
              <wp:posOffset>5810885</wp:posOffset>
            </wp:positionH>
            <wp:positionV relativeFrom="paragraph">
              <wp:posOffset>-748665</wp:posOffset>
            </wp:positionV>
            <wp:extent cx="738505" cy="408940"/>
            <wp:effectExtent l="0" t="0" r="4445" b="0"/>
            <wp:wrapNone/>
            <wp:docPr id="408" name="Image 40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rsidRPr="004720B9">
        <w:t>EN DROIT</w:t>
      </w:r>
    </w:p>
    <w:p w:rsidR="00B76C76" w:rsidRDefault="00B76C76" w:rsidP="00B76C76">
      <w:pPr>
        <w:jc w:val="center"/>
      </w:pPr>
    </w:p>
    <w:p w:rsidR="00B76C76" w:rsidRPr="00B76C76" w:rsidRDefault="00B76C76" w:rsidP="00B76C76">
      <w:pPr>
        <w:jc w:val="center"/>
      </w:pPr>
    </w:p>
    <w:p w:rsidR="008D6C88" w:rsidRPr="004720B9" w:rsidRDefault="008D6C88" w:rsidP="005C7814">
      <w:pPr>
        <w:tabs>
          <w:tab w:val="left" w:pos="5104"/>
        </w:tabs>
        <w:jc w:val="both"/>
      </w:pPr>
      <w:r w:rsidRPr="004720B9">
        <w:t>L’article 11 de la loi du 23 mai 1986 sur le contrôle des habitants prévoit que la personne qui quitte la commune où elle est établie doit annoncer sans délai son dép</w:t>
      </w:r>
      <w:r w:rsidR="00C5797B">
        <w:t>art et indiquer sa destination.</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L’article 2 LC</w:t>
      </w:r>
      <w:r w:rsidR="000D4A95">
        <w:t>H</w:t>
      </w:r>
      <w:r w:rsidRPr="004720B9">
        <w:t xml:space="preserve"> donne une définition du terme « établissement ». Ainsi, sont considérées comme établies dans une commune les personnes qui y résident en y ayant le centre de leurs intérêts personnels.</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 xml:space="preserve">La liberté d’établissement selon l’article 24 </w:t>
      </w:r>
      <w:proofErr w:type="spellStart"/>
      <w:r w:rsidRPr="004720B9">
        <w:t>Cst</w:t>
      </w:r>
      <w:proofErr w:type="spellEnd"/>
      <w:r w:rsidRPr="004720B9">
        <w:t xml:space="preserve"> est un aspect du droit général fondamental à la liberté personnelle. Elle n’autorise toutefois pas à désigner n’importe quel endroit comme lieu d’établissement, si certaines conditions effectives ne sont pas remplies. Pour savoir si une personne a le centre de ses intérêts personnels dans une localité, ce qui importe n’est pas la volonté interne de cette personne, mais les circonstances, reconnaissables pour des tiers, qui permettent de déduire que la personne a la volonté d’y établir le centre de ses intérêts. Sur la base des indices matériels et subjectifs objectivement constatables sur le moment – absence d’un logement, abandon évident du centre d’intérêts, cette volonté n’est pas démontrée en la circonstance.</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Le domicile c</w:t>
      </w:r>
      <w:r w:rsidR="00DB2C48">
        <w:t>ivil au sens de l’art.</w:t>
      </w:r>
      <w:r w:rsidRPr="004720B9">
        <w:t xml:space="preserve"> 23 CCS est en principe indépendant d’une autorisation de police d’établissement. Ce qui crée le domicile, c’est le lieu où l’on réside avec l’intention de s’y établir au sens de la jurisprudence du Tribunal fédéral. En outre, la résidence effective dans ce lieu est nécessaire (cf. ATF 92 I 218ss traduit in JDT 1967 p. 581 </w:t>
      </w:r>
      <w:proofErr w:type="spellStart"/>
      <w:r w:rsidRPr="004720B9">
        <w:t>ss</w:t>
      </w:r>
      <w:proofErr w:type="spellEnd"/>
      <w:r w:rsidRPr="004720B9">
        <w:t>). Or en l’espèce, il n’y a aucun indice de résidence effective en Ville de Fribourg.</w:t>
      </w:r>
    </w:p>
    <w:p w:rsidR="008D6C88" w:rsidRPr="004720B9" w:rsidRDefault="008D6C88" w:rsidP="005C7814">
      <w:pPr>
        <w:tabs>
          <w:tab w:val="left" w:pos="5104"/>
        </w:tabs>
        <w:jc w:val="both"/>
      </w:pPr>
    </w:p>
    <w:p w:rsidR="008D6C88" w:rsidRPr="004720B9" w:rsidRDefault="008D6C88" w:rsidP="005C7814">
      <w:pPr>
        <w:tabs>
          <w:tab w:val="left" w:pos="5104"/>
        </w:tabs>
        <w:jc w:val="both"/>
      </w:pPr>
      <w:r w:rsidRPr="004720B9">
        <w:t xml:space="preserve">Le principe de la nécessité du domicile implique que toute </w:t>
      </w:r>
      <w:proofErr w:type="gramStart"/>
      <w:r w:rsidRPr="004720B9">
        <w:t>personne doit</w:t>
      </w:r>
      <w:proofErr w:type="gramEnd"/>
      <w:r w:rsidRPr="004720B9">
        <w:t xml:space="preserve"> nécessairement avoir un domicile. Il est indispensable en effet qu’elle soit localisée en un point déterminé du territoire, afin qu’elle puisse y exercer ses droits, y exécuter ses obligations et que des tiers puissent l’y rechercher. L’art. 24. al. 2 CCS est le corollaire de ce principe.</w:t>
      </w:r>
    </w:p>
    <w:p w:rsidR="008D6C88" w:rsidRPr="004720B9" w:rsidRDefault="008D6C88" w:rsidP="005C7814">
      <w:pPr>
        <w:tabs>
          <w:tab w:val="left" w:pos="5104"/>
        </w:tabs>
        <w:jc w:val="both"/>
      </w:pPr>
    </w:p>
    <w:p w:rsidR="008D6C88" w:rsidRPr="004720B9" w:rsidRDefault="008D6C88" w:rsidP="005C7814">
      <w:pPr>
        <w:tabs>
          <w:tab w:val="left" w:pos="5104"/>
        </w:tabs>
        <w:rPr>
          <w:b/>
        </w:rPr>
      </w:pPr>
    </w:p>
    <w:p w:rsidR="008D6C88" w:rsidRPr="004720B9" w:rsidRDefault="008D6C88" w:rsidP="005C7814">
      <w:pPr>
        <w:tabs>
          <w:tab w:val="left" w:pos="5104"/>
        </w:tabs>
        <w:jc w:val="center"/>
        <w:rPr>
          <w:b/>
        </w:rPr>
      </w:pPr>
      <w:r w:rsidRPr="004720B9">
        <w:rPr>
          <w:b/>
        </w:rPr>
        <w:t>ARRETE</w:t>
      </w:r>
    </w:p>
    <w:p w:rsidR="008D6C88" w:rsidRPr="004720B9" w:rsidRDefault="008D6C88" w:rsidP="005C7814">
      <w:pPr>
        <w:tabs>
          <w:tab w:val="left" w:pos="5104"/>
        </w:tabs>
        <w:jc w:val="center"/>
        <w:rPr>
          <w:b/>
        </w:rPr>
      </w:pPr>
    </w:p>
    <w:p w:rsidR="008D6C88" w:rsidRPr="004720B9" w:rsidRDefault="008D6C88" w:rsidP="005C7814">
      <w:pPr>
        <w:tabs>
          <w:tab w:val="left" w:pos="5104"/>
        </w:tabs>
        <w:jc w:val="center"/>
        <w:rPr>
          <w:b/>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Force est de constater que </w:t>
      </w:r>
      <w:proofErr w:type="spellStart"/>
      <w:r w:rsidR="000D4A95" w:rsidRPr="004720B9">
        <w:rPr>
          <w:b/>
        </w:rPr>
        <w:t>X</w:t>
      </w:r>
      <w:r w:rsidR="000D4A95">
        <w:rPr>
          <w:b/>
        </w:rPr>
        <w:t>xxxx</w:t>
      </w:r>
      <w:proofErr w:type="spellEnd"/>
      <w:r w:rsidR="000D4A95">
        <w:rPr>
          <w:b/>
        </w:rPr>
        <w:t xml:space="preserve"> </w:t>
      </w:r>
      <w:proofErr w:type="spellStart"/>
      <w:r w:rsidR="000D4A95">
        <w:rPr>
          <w:b/>
        </w:rPr>
        <w:t>Yyyyyyy</w:t>
      </w:r>
      <w:proofErr w:type="spellEnd"/>
      <w:r w:rsidRPr="004720B9">
        <w:rPr>
          <w:szCs w:val="22"/>
        </w:rPr>
        <w:t xml:space="preserve">, est sans domicile connu du Contrôle des habitants de </w:t>
      </w:r>
      <w:r w:rsidR="000D4A95">
        <w:rPr>
          <w:szCs w:val="22"/>
        </w:rPr>
        <w:t>Commune de départ</w:t>
      </w:r>
      <w:r w:rsidRPr="004720B9">
        <w:rPr>
          <w:szCs w:val="22"/>
        </w:rPr>
        <w:t>;</w:t>
      </w:r>
    </w:p>
    <w:p w:rsidR="008D6C88" w:rsidRPr="004720B9" w:rsidRDefault="008D6C88" w:rsidP="005C7814">
      <w:pPr>
        <w:tabs>
          <w:tab w:val="left" w:pos="5104"/>
        </w:tabs>
        <w:ind w:left="360"/>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Sur la base des constatations faites, il y a lieu d’admettre que </w:t>
      </w:r>
      <w:proofErr w:type="spellStart"/>
      <w:r w:rsidR="000D4A95" w:rsidRPr="004720B9">
        <w:rPr>
          <w:b/>
        </w:rPr>
        <w:t>X</w:t>
      </w:r>
      <w:r w:rsidR="000D4A95">
        <w:rPr>
          <w:b/>
        </w:rPr>
        <w:t>xxxx</w:t>
      </w:r>
      <w:proofErr w:type="spellEnd"/>
      <w:r w:rsidR="000D4A95">
        <w:rPr>
          <w:b/>
        </w:rPr>
        <w:t xml:space="preserve"> </w:t>
      </w:r>
      <w:proofErr w:type="spellStart"/>
      <w:r w:rsidR="000D4A95">
        <w:rPr>
          <w:b/>
        </w:rPr>
        <w:t>Yyyyyyy</w:t>
      </w:r>
      <w:proofErr w:type="spellEnd"/>
      <w:r w:rsidR="000D4A95">
        <w:rPr>
          <w:b/>
        </w:rPr>
        <w:t xml:space="preserve"> </w:t>
      </w:r>
      <w:r w:rsidRPr="004720B9">
        <w:rPr>
          <w:szCs w:val="22"/>
        </w:rPr>
        <w:t xml:space="preserve">a quitté </w:t>
      </w:r>
      <w:r w:rsidR="000D4A95">
        <w:rPr>
          <w:szCs w:val="22"/>
        </w:rPr>
        <w:t>Commune de départ</w:t>
      </w:r>
      <w:r w:rsidRPr="004720B9">
        <w:rPr>
          <w:szCs w:val="22"/>
        </w:rPr>
        <w:t>, sans annoncer son départ ni indiquer sa destination, ce à une date indéterminée;</w:t>
      </w:r>
    </w:p>
    <w:p w:rsidR="008D6C88" w:rsidRPr="004720B9" w:rsidRDefault="008D6C88" w:rsidP="005C7814">
      <w:pPr>
        <w:tabs>
          <w:tab w:val="left" w:pos="5104"/>
        </w:tabs>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Cette négligence constitue une infraction aux dispositions de la loi sur le contrôle des habitants du 23 mai 1986 – art. 11 et 23;</w:t>
      </w:r>
    </w:p>
    <w:p w:rsidR="008D6C88" w:rsidRPr="004720B9" w:rsidRDefault="008D6C88" w:rsidP="005C7814">
      <w:pPr>
        <w:tabs>
          <w:tab w:val="left" w:pos="5104"/>
        </w:tabs>
        <w:jc w:val="both"/>
        <w:rPr>
          <w:szCs w:val="22"/>
        </w:rPr>
      </w:pPr>
    </w:p>
    <w:p w:rsidR="008D6C88" w:rsidRPr="004720B9" w:rsidRDefault="000D4A95" w:rsidP="00E04CDC">
      <w:pPr>
        <w:numPr>
          <w:ilvl w:val="0"/>
          <w:numId w:val="105"/>
        </w:numPr>
        <w:tabs>
          <w:tab w:val="left" w:pos="5104"/>
        </w:tabs>
        <w:overflowPunct w:val="0"/>
        <w:autoSpaceDE w:val="0"/>
        <w:autoSpaceDN w:val="0"/>
        <w:adjustRightInd w:val="0"/>
        <w:jc w:val="both"/>
        <w:textAlignment w:val="baseline"/>
        <w:rPr>
          <w:szCs w:val="22"/>
        </w:rPr>
      </w:pPr>
      <w:proofErr w:type="spellStart"/>
      <w:r w:rsidRPr="004720B9">
        <w:rPr>
          <w:b/>
        </w:rPr>
        <w:t>X</w:t>
      </w:r>
      <w:r>
        <w:rPr>
          <w:b/>
        </w:rPr>
        <w:t>xxxx</w:t>
      </w:r>
      <w:proofErr w:type="spellEnd"/>
      <w:r>
        <w:rPr>
          <w:b/>
        </w:rPr>
        <w:t xml:space="preserve"> </w:t>
      </w:r>
      <w:proofErr w:type="spellStart"/>
      <w:r>
        <w:rPr>
          <w:b/>
        </w:rPr>
        <w:t>Yyyyyyy</w:t>
      </w:r>
      <w:proofErr w:type="spellEnd"/>
      <w:r>
        <w:rPr>
          <w:b/>
        </w:rPr>
        <w:t xml:space="preserve"> </w:t>
      </w:r>
      <w:r w:rsidR="008D6C88" w:rsidRPr="004720B9">
        <w:rPr>
          <w:szCs w:val="22"/>
        </w:rPr>
        <w:t xml:space="preserve">dispose d’un délai de </w:t>
      </w:r>
      <w:r w:rsidR="008D6C88" w:rsidRPr="004720B9">
        <w:rPr>
          <w:b/>
          <w:szCs w:val="22"/>
        </w:rPr>
        <w:t>30 jours</w:t>
      </w:r>
      <w:r w:rsidR="008D6C88" w:rsidRPr="004720B9">
        <w:rPr>
          <w:szCs w:val="22"/>
        </w:rPr>
        <w:t xml:space="preserve"> pour déposer une réclamation par devant le Conseil communal de XXXXX – art. 153, al 2 </w:t>
      </w:r>
      <w:proofErr w:type="spellStart"/>
      <w:r w:rsidR="008D6C88" w:rsidRPr="004720B9">
        <w:rPr>
          <w:szCs w:val="22"/>
        </w:rPr>
        <w:t>LC</w:t>
      </w:r>
      <w:r w:rsidR="00C5797B">
        <w:rPr>
          <w:szCs w:val="22"/>
        </w:rPr>
        <w:t>o</w:t>
      </w:r>
      <w:proofErr w:type="spellEnd"/>
      <w:r w:rsidR="008D6C88" w:rsidRPr="004720B9">
        <w:rPr>
          <w:szCs w:val="22"/>
        </w:rPr>
        <w:t xml:space="preserve"> et 22 LC</w:t>
      </w:r>
      <w:r w:rsidR="008D6C88">
        <w:rPr>
          <w:szCs w:val="22"/>
        </w:rPr>
        <w:t>H</w:t>
      </w:r>
      <w:r w:rsidR="008D6C88" w:rsidRPr="004720B9">
        <w:rPr>
          <w:szCs w:val="22"/>
        </w:rPr>
        <w:t>;</w:t>
      </w:r>
    </w:p>
    <w:p w:rsidR="008D6C88" w:rsidRPr="004720B9" w:rsidRDefault="008D6C88" w:rsidP="005C7814">
      <w:pPr>
        <w:tabs>
          <w:tab w:val="left" w:pos="5104"/>
        </w:tabs>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sidRPr="004720B9">
        <w:rPr>
          <w:szCs w:val="22"/>
        </w:rPr>
        <w:t xml:space="preserve">Le délai de réclamation passé, la décision sera définitive et exécutoire et le départ sera enregistré. L’acte d’origine de l’intéressé(e) sera en l’état  conservé par le Contrôle des habitants de </w:t>
      </w:r>
      <w:r w:rsidR="000D4A95">
        <w:rPr>
          <w:szCs w:val="22"/>
        </w:rPr>
        <w:t>Commune de départ</w:t>
      </w:r>
      <w:r w:rsidRPr="004720B9">
        <w:rPr>
          <w:szCs w:val="22"/>
        </w:rPr>
        <w:t>, à disposition de l’intéressé(e);</w:t>
      </w:r>
    </w:p>
    <w:p w:rsidR="008D6C88" w:rsidRPr="004720B9" w:rsidRDefault="008D6C88" w:rsidP="005C7814">
      <w:pPr>
        <w:tabs>
          <w:tab w:val="left" w:pos="5104"/>
        </w:tabs>
        <w:jc w:val="both"/>
        <w:rPr>
          <w:szCs w:val="22"/>
        </w:rPr>
      </w:pPr>
    </w:p>
    <w:p w:rsidR="008D6C88" w:rsidRPr="004720B9" w:rsidRDefault="008108FE" w:rsidP="00E04CDC">
      <w:pPr>
        <w:numPr>
          <w:ilvl w:val="0"/>
          <w:numId w:val="105"/>
        </w:numPr>
        <w:tabs>
          <w:tab w:val="left" w:pos="5104"/>
        </w:tabs>
        <w:overflowPunct w:val="0"/>
        <w:autoSpaceDE w:val="0"/>
        <w:autoSpaceDN w:val="0"/>
        <w:adjustRightInd w:val="0"/>
        <w:jc w:val="both"/>
        <w:textAlignment w:val="baseline"/>
        <w:rPr>
          <w:szCs w:val="22"/>
        </w:rPr>
      </w:pPr>
      <w:r>
        <w:rPr>
          <w:noProof/>
          <w:szCs w:val="22"/>
          <w:lang w:val="fr-CH" w:eastAsia="fr-CH"/>
        </w:rPr>
        <w:drawing>
          <wp:anchor distT="0" distB="0" distL="114300" distR="114300" simplePos="0" relativeHeight="251729408" behindDoc="0" locked="0" layoutInCell="1" allowOverlap="1" wp14:anchorId="0B8DDD17" wp14:editId="5C678023">
            <wp:simplePos x="0" y="0"/>
            <wp:positionH relativeFrom="column">
              <wp:posOffset>5843905</wp:posOffset>
            </wp:positionH>
            <wp:positionV relativeFrom="paragraph">
              <wp:posOffset>-789940</wp:posOffset>
            </wp:positionV>
            <wp:extent cx="738505" cy="408940"/>
            <wp:effectExtent l="0" t="0" r="4445" b="0"/>
            <wp:wrapNone/>
            <wp:docPr id="463" name="Image 46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8D6C88">
        <w:rPr>
          <w:szCs w:val="22"/>
        </w:rPr>
        <w:t>L</w:t>
      </w:r>
      <w:r w:rsidR="008D6C88" w:rsidRPr="004720B9">
        <w:rPr>
          <w:szCs w:val="22"/>
        </w:rPr>
        <w:t xml:space="preserve">es frais administratifs relatifs à cette décision et les frais divers engagés jusqu’ici, soit au total </w:t>
      </w:r>
      <w:r w:rsidR="008D6C88" w:rsidRPr="004720B9">
        <w:rPr>
          <w:b/>
          <w:szCs w:val="22"/>
        </w:rPr>
        <w:t>Fr. XX.XX</w:t>
      </w:r>
      <w:r w:rsidR="008D6C88" w:rsidRPr="004720B9">
        <w:rPr>
          <w:szCs w:val="22"/>
        </w:rPr>
        <w:t xml:space="preserve"> sont mis à la charge de </w:t>
      </w:r>
      <w:proofErr w:type="spellStart"/>
      <w:r w:rsidR="000D4A95" w:rsidRPr="004720B9">
        <w:rPr>
          <w:b/>
        </w:rPr>
        <w:t>X</w:t>
      </w:r>
      <w:r w:rsidR="000D4A95">
        <w:rPr>
          <w:b/>
        </w:rPr>
        <w:t>xxxx</w:t>
      </w:r>
      <w:proofErr w:type="spellEnd"/>
      <w:r w:rsidR="000D4A95">
        <w:rPr>
          <w:b/>
        </w:rPr>
        <w:t xml:space="preserve"> </w:t>
      </w:r>
      <w:proofErr w:type="spellStart"/>
      <w:r w:rsidR="000D4A95">
        <w:rPr>
          <w:b/>
        </w:rPr>
        <w:t>Yyyyyyy</w:t>
      </w:r>
      <w:proofErr w:type="spellEnd"/>
      <w:r w:rsidR="008D6C88" w:rsidRPr="004720B9">
        <w:rPr>
          <w:b/>
          <w:szCs w:val="22"/>
        </w:rPr>
        <w:t>;</w:t>
      </w:r>
    </w:p>
    <w:p w:rsidR="008D6C88" w:rsidRPr="004720B9" w:rsidRDefault="008D6C88" w:rsidP="005C7814">
      <w:pPr>
        <w:tabs>
          <w:tab w:val="left" w:pos="5104"/>
        </w:tabs>
        <w:jc w:val="both"/>
        <w:rPr>
          <w:szCs w:val="22"/>
        </w:rPr>
      </w:pPr>
    </w:p>
    <w:p w:rsidR="008D6C88" w:rsidRPr="004720B9" w:rsidRDefault="008D6C88" w:rsidP="00E04CDC">
      <w:pPr>
        <w:numPr>
          <w:ilvl w:val="0"/>
          <w:numId w:val="105"/>
        </w:numPr>
        <w:tabs>
          <w:tab w:val="left" w:pos="5104"/>
        </w:tabs>
        <w:overflowPunct w:val="0"/>
        <w:autoSpaceDE w:val="0"/>
        <w:autoSpaceDN w:val="0"/>
        <w:adjustRightInd w:val="0"/>
        <w:jc w:val="both"/>
        <w:textAlignment w:val="baseline"/>
        <w:rPr>
          <w:szCs w:val="22"/>
        </w:rPr>
      </w:pPr>
      <w:r>
        <w:rPr>
          <w:szCs w:val="22"/>
        </w:rPr>
        <w:t>L</w:t>
      </w:r>
      <w:r w:rsidRPr="004720B9">
        <w:rPr>
          <w:szCs w:val="22"/>
        </w:rPr>
        <w:t xml:space="preserve">a présente décision est </w:t>
      </w:r>
      <w:r w:rsidR="00717C27" w:rsidRPr="004720B9">
        <w:rPr>
          <w:szCs w:val="22"/>
        </w:rPr>
        <w:t>communiquée</w:t>
      </w:r>
      <w:r w:rsidRPr="004720B9">
        <w:rPr>
          <w:szCs w:val="22"/>
        </w:rPr>
        <w:t xml:space="preserve"> à la nouvelle </w:t>
      </w:r>
      <w:r w:rsidR="00C5797B">
        <w:rPr>
          <w:szCs w:val="22"/>
        </w:rPr>
        <w:t xml:space="preserve">commune </w:t>
      </w:r>
      <w:r w:rsidRPr="004720B9">
        <w:rPr>
          <w:szCs w:val="22"/>
        </w:rPr>
        <w:t>pour son information</w:t>
      </w:r>
      <w:r w:rsidR="000D4A95">
        <w:rPr>
          <w:szCs w:val="22"/>
        </w:rPr>
        <w:t>.</w:t>
      </w:r>
    </w:p>
    <w:p w:rsidR="008D6C88" w:rsidRPr="004720B9" w:rsidRDefault="008D6C88" w:rsidP="005C7814">
      <w:pPr>
        <w:tabs>
          <w:tab w:val="left" w:pos="5104"/>
        </w:tabs>
        <w:jc w:val="both"/>
        <w:rPr>
          <w:szCs w:val="22"/>
        </w:rPr>
      </w:pPr>
    </w:p>
    <w:p w:rsidR="008D6C88" w:rsidRPr="004720B9" w:rsidRDefault="008D6C88" w:rsidP="005C7814">
      <w:pPr>
        <w:tabs>
          <w:tab w:val="left" w:pos="5104"/>
        </w:tabs>
        <w:jc w:val="both"/>
        <w:rPr>
          <w:szCs w:val="22"/>
        </w:rPr>
      </w:pPr>
    </w:p>
    <w:p w:rsidR="008D6C88" w:rsidRPr="004720B9" w:rsidRDefault="008D6C88" w:rsidP="005C7814">
      <w:pPr>
        <w:tabs>
          <w:tab w:val="left" w:pos="5104"/>
        </w:tabs>
        <w:jc w:val="both"/>
        <w:rPr>
          <w:szCs w:val="22"/>
        </w:rPr>
      </w:pPr>
    </w:p>
    <w:p w:rsidR="008D6C88" w:rsidRPr="004720B9" w:rsidRDefault="008D6C88" w:rsidP="005C7814">
      <w:pPr>
        <w:tabs>
          <w:tab w:val="left" w:pos="5104"/>
        </w:tabs>
        <w:jc w:val="both"/>
      </w:pPr>
      <w:r w:rsidRPr="004720B9">
        <w:t>Les frais engagés jusqu’ici sont les suivants :</w:t>
      </w:r>
    </w:p>
    <w:p w:rsidR="008D6C88" w:rsidRPr="004720B9" w:rsidRDefault="00705D98" w:rsidP="005C7814">
      <w:pPr>
        <w:tabs>
          <w:tab w:val="left" w:pos="5104"/>
        </w:tabs>
        <w:ind w:left="504" w:hanging="504"/>
        <w:jc w:val="both"/>
      </w:pPr>
      <w:r>
        <w:rPr>
          <w:rFonts w:cs="Arial"/>
          <w:b/>
          <w:noProof/>
        </w:rPr>
        <w:pict>
          <v:shape id="_x0000_s1425" type="#_x0000_t75" style="position:absolute;left:0;text-align:left;margin-left:-.05pt;margin-top:19.75pt;width:456.05pt;height:155.2pt;z-index:251720192">
            <v:imagedata r:id="rId284" o:title=""/>
            <w10:wrap type="square" side="right"/>
          </v:shape>
          <o:OLEObject Type="Embed" ProgID="Excel.Sheet.8" ShapeID="_x0000_s1425" DrawAspect="Content" ObjectID="_1536576900" r:id="rId285"/>
        </w:pict>
      </w:r>
    </w:p>
    <w:p w:rsidR="00B76C76" w:rsidRDefault="00B76C76" w:rsidP="00B76C76">
      <w:pPr>
        <w:tabs>
          <w:tab w:val="left" w:pos="1702"/>
          <w:tab w:val="left" w:pos="5104"/>
          <w:tab w:val="left" w:pos="6237"/>
          <w:tab w:val="left" w:pos="6521"/>
          <w:tab w:val="center" w:pos="6804"/>
        </w:tabs>
        <w:ind w:left="426" w:right="-1" w:hanging="426"/>
        <w:rPr>
          <w:sz w:val="16"/>
        </w:rPr>
      </w:pPr>
    </w:p>
    <w:p w:rsidR="008D6C88" w:rsidRPr="004720B9" w:rsidRDefault="008D6C88" w:rsidP="005C7814">
      <w:pPr>
        <w:tabs>
          <w:tab w:val="left" w:pos="1702"/>
          <w:tab w:val="left" w:pos="5104"/>
          <w:tab w:val="left" w:pos="6237"/>
          <w:tab w:val="left" w:pos="6521"/>
          <w:tab w:val="center" w:pos="6804"/>
        </w:tabs>
        <w:ind w:left="426" w:right="567" w:hanging="426"/>
        <w:jc w:val="center"/>
        <w:rPr>
          <w:b/>
          <w:sz w:val="16"/>
        </w:rPr>
      </w:pPr>
      <w:r w:rsidRPr="004720B9">
        <w:rPr>
          <w:sz w:val="16"/>
        </w:rPr>
        <w:t xml:space="preserve">Base légale : Tarif des émoluments de Chancellerie de </w:t>
      </w:r>
      <w:r w:rsidR="000D4A95">
        <w:rPr>
          <w:sz w:val="16"/>
        </w:rPr>
        <w:t>Commune de départ</w:t>
      </w:r>
      <w:r w:rsidRPr="004720B9">
        <w:rPr>
          <w:sz w:val="16"/>
        </w:rPr>
        <w:t xml:space="preserve"> </w:t>
      </w:r>
    </w:p>
    <w:p w:rsidR="008D6C88" w:rsidRPr="004720B9" w:rsidRDefault="008D6C88" w:rsidP="005C7814">
      <w:pPr>
        <w:tabs>
          <w:tab w:val="left" w:pos="1134"/>
          <w:tab w:val="left" w:pos="5104"/>
          <w:tab w:val="center" w:pos="6804"/>
          <w:tab w:val="left" w:pos="7372"/>
        </w:tabs>
      </w:pPr>
    </w:p>
    <w:p w:rsidR="008D6C88" w:rsidRPr="004720B9" w:rsidRDefault="008D6C88" w:rsidP="005C7814">
      <w:pPr>
        <w:tabs>
          <w:tab w:val="left" w:pos="1134"/>
          <w:tab w:val="left" w:pos="5104"/>
          <w:tab w:val="center" w:pos="6804"/>
          <w:tab w:val="left" w:pos="7372"/>
        </w:tabs>
      </w:pPr>
    </w:p>
    <w:p w:rsidR="008D6C88" w:rsidRPr="004720B9" w:rsidRDefault="000D4A95" w:rsidP="005C7814">
      <w:pPr>
        <w:tabs>
          <w:tab w:val="left" w:pos="1134"/>
          <w:tab w:val="left" w:pos="5104"/>
          <w:tab w:val="center" w:pos="6804"/>
          <w:tab w:val="left" w:pos="7372"/>
        </w:tabs>
        <w:jc w:val="right"/>
      </w:pPr>
      <w:r>
        <w:t>Commune de départ</w:t>
      </w:r>
      <w:r w:rsidR="008D6C88" w:rsidRPr="004720B9">
        <w:t xml:space="preserve">, le </w:t>
      </w:r>
      <w:r>
        <w:t>JJ.MM.AAAA</w:t>
      </w:r>
    </w:p>
    <w:p w:rsidR="008D6C88" w:rsidRPr="004720B9" w:rsidRDefault="008D6C88" w:rsidP="005C7814">
      <w:pPr>
        <w:tabs>
          <w:tab w:val="left" w:pos="1134"/>
          <w:tab w:val="left" w:pos="5104"/>
          <w:tab w:val="center" w:pos="6804"/>
          <w:tab w:val="left" w:pos="7372"/>
        </w:tabs>
      </w:pPr>
      <w:r w:rsidRPr="004720B9">
        <w:tab/>
      </w:r>
      <w:r w:rsidRPr="004720B9">
        <w:tab/>
      </w:r>
      <w:r w:rsidRPr="004720B9">
        <w:tab/>
      </w:r>
    </w:p>
    <w:p w:rsidR="008D6C88" w:rsidRPr="004720B9" w:rsidRDefault="008D6C88" w:rsidP="005C7814">
      <w:pPr>
        <w:tabs>
          <w:tab w:val="left" w:pos="1134"/>
          <w:tab w:val="left" w:pos="5104"/>
          <w:tab w:val="center" w:pos="6804"/>
          <w:tab w:val="left" w:pos="7372"/>
        </w:tabs>
      </w:pPr>
    </w:p>
    <w:p w:rsidR="008D6C88" w:rsidRPr="004720B9" w:rsidRDefault="008D6C88" w:rsidP="005C7814">
      <w:pPr>
        <w:tabs>
          <w:tab w:val="center" w:pos="1985"/>
          <w:tab w:val="left" w:pos="5104"/>
          <w:tab w:val="center" w:pos="6804"/>
          <w:tab w:val="left" w:pos="7372"/>
        </w:tabs>
      </w:pPr>
      <w:r w:rsidRPr="004720B9">
        <w:tab/>
        <w:t>Le Préposé du Contrôle des habitants :</w:t>
      </w:r>
    </w:p>
    <w:p w:rsidR="008D6C88" w:rsidRPr="004720B9" w:rsidRDefault="008D6C88" w:rsidP="005C7814">
      <w:pPr>
        <w:tabs>
          <w:tab w:val="center" w:pos="1985"/>
          <w:tab w:val="left" w:pos="5104"/>
          <w:tab w:val="center" w:pos="6804"/>
          <w:tab w:val="left" w:pos="7372"/>
        </w:tabs>
      </w:pPr>
    </w:p>
    <w:p w:rsidR="008D6C88" w:rsidRPr="004720B9" w:rsidRDefault="008D6C88" w:rsidP="005C7814">
      <w:pPr>
        <w:tabs>
          <w:tab w:val="center" w:pos="1985"/>
          <w:tab w:val="left" w:pos="5104"/>
          <w:tab w:val="center" w:pos="6804"/>
          <w:tab w:val="left" w:pos="7372"/>
        </w:tabs>
      </w:pPr>
    </w:p>
    <w:p w:rsidR="008D6C88" w:rsidRPr="004720B9" w:rsidRDefault="008D6C88" w:rsidP="005C7814">
      <w:pPr>
        <w:tabs>
          <w:tab w:val="center" w:pos="1985"/>
          <w:tab w:val="left" w:pos="5104"/>
          <w:tab w:val="center" w:pos="6804"/>
          <w:tab w:val="left" w:pos="7372"/>
        </w:tabs>
      </w:pPr>
    </w:p>
    <w:p w:rsidR="008D6C88" w:rsidRDefault="008D6C88" w:rsidP="005C7814">
      <w:pPr>
        <w:tabs>
          <w:tab w:val="center" w:pos="1985"/>
          <w:tab w:val="left" w:pos="5104"/>
          <w:tab w:val="center" w:pos="6804"/>
          <w:tab w:val="left" w:pos="7372"/>
        </w:tabs>
      </w:pPr>
      <w:r w:rsidRPr="004720B9">
        <w:tab/>
        <w:t>XX XXX</w:t>
      </w:r>
    </w:p>
    <w:p w:rsidR="008D6C88" w:rsidRDefault="008D6C88" w:rsidP="005C7814">
      <w:pPr>
        <w:tabs>
          <w:tab w:val="left" w:pos="1134"/>
          <w:tab w:val="left" w:pos="5104"/>
          <w:tab w:val="center" w:pos="6804"/>
          <w:tab w:val="left" w:pos="7372"/>
        </w:tabs>
      </w:pPr>
      <w:r>
        <w:tab/>
      </w:r>
      <w:r>
        <w:tab/>
      </w:r>
      <w:r>
        <w:tab/>
      </w:r>
    </w:p>
    <w:p w:rsidR="008D6C88" w:rsidRDefault="008D6C88" w:rsidP="005C7814">
      <w:pPr>
        <w:tabs>
          <w:tab w:val="left" w:pos="1134"/>
          <w:tab w:val="left" w:pos="5104"/>
          <w:tab w:val="center" w:pos="6804"/>
          <w:tab w:val="left" w:pos="7372"/>
        </w:tabs>
      </w:pPr>
    </w:p>
    <w:p w:rsidR="008D6C88" w:rsidRDefault="008D6C8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714EE8" w:rsidRDefault="00714EE8" w:rsidP="005C7814">
      <w:pPr>
        <w:tabs>
          <w:tab w:val="left" w:pos="1134"/>
          <w:tab w:val="left" w:pos="5104"/>
          <w:tab w:val="center" w:pos="6804"/>
          <w:tab w:val="left" w:pos="7372"/>
        </w:tabs>
      </w:pPr>
    </w:p>
    <w:p w:rsidR="00B76C76" w:rsidRDefault="00B76C76" w:rsidP="00B76C76"/>
    <w:p w:rsidR="00B76C76" w:rsidRDefault="00B76C76" w:rsidP="007A6040"/>
    <w:p w:rsidR="00B76C76" w:rsidRDefault="00B76C76" w:rsidP="00B76C76"/>
    <w:p w:rsidR="00222EBC" w:rsidRDefault="008108FE">
      <w:pPr>
        <w:pStyle w:val="Titre2"/>
      </w:pPr>
      <w:bookmarkStart w:id="1753" w:name="_Annexe_10_:_2"/>
      <w:bookmarkStart w:id="1754" w:name="_Toc461454071"/>
      <w:bookmarkEnd w:id="1753"/>
      <w:r>
        <w:rPr>
          <w:noProof/>
        </w:rPr>
        <w:drawing>
          <wp:anchor distT="0" distB="0" distL="114300" distR="114300" simplePos="0" relativeHeight="251727360" behindDoc="0" locked="0" layoutInCell="1" allowOverlap="1" wp14:anchorId="09ABB52E" wp14:editId="1B525FDC">
            <wp:simplePos x="0" y="0"/>
            <wp:positionH relativeFrom="column">
              <wp:posOffset>5917565</wp:posOffset>
            </wp:positionH>
            <wp:positionV relativeFrom="paragraph">
              <wp:posOffset>-899795</wp:posOffset>
            </wp:positionV>
            <wp:extent cx="738505" cy="408940"/>
            <wp:effectExtent l="0" t="0" r="4445" b="0"/>
            <wp:wrapNone/>
            <wp:docPr id="409" name="Image 40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222EBC">
        <w:t xml:space="preserve">Annexe </w:t>
      </w:r>
      <w:r w:rsidR="008D6C88">
        <w:t>10</w:t>
      </w:r>
      <w:r w:rsidR="00222EBC">
        <w:t xml:space="preserve"> : </w:t>
      </w:r>
      <w:r w:rsidR="005C7814">
        <w:t>Dénonciation au préfet</w:t>
      </w:r>
      <w:r w:rsidR="009902BF">
        <w:t xml:space="preserve"> suite à infraction</w:t>
      </w:r>
      <w:bookmarkEnd w:id="1754"/>
    </w:p>
    <w:p w:rsidR="005C7814" w:rsidRDefault="005C7814" w:rsidP="005C7814">
      <w:pPr>
        <w:tabs>
          <w:tab w:val="left" w:pos="5104"/>
        </w:tabs>
        <w:rPr>
          <w:sz w:val="24"/>
        </w:rPr>
      </w:pPr>
    </w:p>
    <w:p w:rsidR="005C7814" w:rsidRDefault="005C7814" w:rsidP="005C7814">
      <w:pPr>
        <w:tabs>
          <w:tab w:val="left" w:pos="5104"/>
        </w:tabs>
        <w:rPr>
          <w:sz w:val="18"/>
        </w:rPr>
      </w:pPr>
    </w:p>
    <w:p w:rsidR="005C7814" w:rsidRDefault="005C7814" w:rsidP="005C7814">
      <w:pPr>
        <w:tabs>
          <w:tab w:val="left" w:pos="5104"/>
        </w:tabs>
        <w:rPr>
          <w:b/>
          <w:sz w:val="24"/>
        </w:rPr>
      </w:pPr>
      <w:r>
        <w:rPr>
          <w:sz w:val="24"/>
        </w:rPr>
        <w:tab/>
      </w:r>
      <w:r>
        <w:rPr>
          <w:b/>
          <w:sz w:val="24"/>
        </w:rPr>
        <w:t xml:space="preserve">PREFECTURE DE </w:t>
      </w:r>
      <w:r w:rsidR="000D4A95">
        <w:rPr>
          <w:b/>
          <w:sz w:val="24"/>
        </w:rPr>
        <w:t>XXXXXX</w:t>
      </w:r>
      <w:r>
        <w:rPr>
          <w:b/>
          <w:sz w:val="24"/>
        </w:rPr>
        <w:t xml:space="preserve"> </w:t>
      </w:r>
    </w:p>
    <w:p w:rsidR="005C7814" w:rsidRDefault="005C7814" w:rsidP="005C7814">
      <w:pPr>
        <w:tabs>
          <w:tab w:val="left" w:pos="5104"/>
        </w:tabs>
        <w:rPr>
          <w:sz w:val="24"/>
        </w:rPr>
      </w:pPr>
      <w:r>
        <w:rPr>
          <w:b/>
          <w:sz w:val="24"/>
        </w:rPr>
        <w:tab/>
        <w:t xml:space="preserve">Case postale </w:t>
      </w:r>
    </w:p>
    <w:p w:rsidR="005C7814" w:rsidRDefault="005C7814" w:rsidP="005C7814">
      <w:pPr>
        <w:tabs>
          <w:tab w:val="left" w:pos="5104"/>
        </w:tabs>
        <w:rPr>
          <w:b/>
          <w:sz w:val="24"/>
        </w:rPr>
      </w:pPr>
      <w:r>
        <w:rPr>
          <w:b/>
          <w:sz w:val="24"/>
        </w:rPr>
        <w:tab/>
      </w:r>
      <w:r w:rsidR="000D4A95">
        <w:rPr>
          <w:b/>
          <w:sz w:val="24"/>
        </w:rPr>
        <w:t>17NN</w:t>
      </w:r>
      <w:r>
        <w:rPr>
          <w:b/>
          <w:sz w:val="24"/>
        </w:rPr>
        <w:t xml:space="preserve"> XXXX</w:t>
      </w:r>
      <w:r w:rsidR="000D4A95">
        <w:rPr>
          <w:b/>
          <w:sz w:val="24"/>
        </w:rPr>
        <w:t>XXXX</w:t>
      </w:r>
    </w:p>
    <w:p w:rsidR="005C7814" w:rsidRDefault="005C7814" w:rsidP="005C7814">
      <w:pPr>
        <w:tabs>
          <w:tab w:val="left" w:pos="5104"/>
        </w:tabs>
        <w:rPr>
          <w:b/>
          <w:sz w:val="24"/>
        </w:rPr>
      </w:pPr>
    </w:p>
    <w:p w:rsidR="005C7814" w:rsidRDefault="005C7814" w:rsidP="005C7814">
      <w:pPr>
        <w:tabs>
          <w:tab w:val="left" w:pos="5104"/>
        </w:tabs>
        <w:rPr>
          <w:b/>
          <w:sz w:val="24"/>
        </w:rPr>
      </w:pPr>
    </w:p>
    <w:p w:rsidR="005C7814" w:rsidRDefault="005C7814" w:rsidP="005C7814">
      <w:pPr>
        <w:tabs>
          <w:tab w:val="left" w:pos="5104"/>
        </w:tabs>
        <w:rPr>
          <w:b/>
          <w:sz w:val="24"/>
        </w:rPr>
      </w:pPr>
    </w:p>
    <w:p w:rsidR="005C7814" w:rsidRDefault="005C7814" w:rsidP="005C7814">
      <w:pPr>
        <w:tabs>
          <w:tab w:val="left" w:pos="5104"/>
        </w:tabs>
        <w:rPr>
          <w:b/>
        </w:rPr>
      </w:pPr>
    </w:p>
    <w:p w:rsidR="005C7814" w:rsidRDefault="005C7814" w:rsidP="005C7814">
      <w:pPr>
        <w:tabs>
          <w:tab w:val="left" w:pos="5104"/>
        </w:tabs>
      </w:pPr>
      <w:r>
        <w:tab/>
        <w:t xml:space="preserve">Commune </w:t>
      </w:r>
      <w:r w:rsidR="000D4A95">
        <w:t>Exemple</w:t>
      </w:r>
      <w:r>
        <w:t xml:space="preserve">, le </w:t>
      </w:r>
      <w:r w:rsidR="000D4A95">
        <w:t>JJ.MM.AAAA</w:t>
      </w:r>
    </w:p>
    <w:p w:rsidR="005C7814" w:rsidRDefault="005C7814" w:rsidP="005C7814">
      <w:pPr>
        <w:tabs>
          <w:tab w:val="left" w:pos="5104"/>
        </w:tabs>
        <w:rPr>
          <w:sz w:val="24"/>
        </w:rPr>
      </w:pPr>
    </w:p>
    <w:p w:rsidR="005C7814" w:rsidRDefault="005C7814" w:rsidP="005C7814">
      <w:pPr>
        <w:tabs>
          <w:tab w:val="left" w:pos="5104"/>
        </w:tabs>
        <w:rPr>
          <w:sz w:val="24"/>
        </w:rPr>
      </w:pPr>
    </w:p>
    <w:p w:rsidR="005C7814" w:rsidRDefault="005C7814" w:rsidP="005C7814">
      <w:pPr>
        <w:pBdr>
          <w:top w:val="single" w:sz="6" w:space="1" w:color="auto"/>
          <w:left w:val="single" w:sz="6" w:space="1" w:color="auto"/>
          <w:bottom w:val="single" w:sz="6" w:space="1" w:color="auto"/>
          <w:right w:val="single" w:sz="6" w:space="1" w:color="auto"/>
        </w:pBdr>
        <w:tabs>
          <w:tab w:val="left" w:pos="5104"/>
        </w:tabs>
        <w:jc w:val="center"/>
        <w:rPr>
          <w:sz w:val="24"/>
        </w:rPr>
      </w:pPr>
      <w:r>
        <w:rPr>
          <w:b/>
        </w:rPr>
        <w:t xml:space="preserve">RAPPORT DE DENONCIATION </w:t>
      </w:r>
      <w:r>
        <w:rPr>
          <w:sz w:val="16"/>
        </w:rPr>
        <w:t>- application de la loi du 23 mai 1986 sur le contrôle des habitants</w:t>
      </w:r>
    </w:p>
    <w:p w:rsidR="005C7814" w:rsidRDefault="005C7814" w:rsidP="005C7814">
      <w:pPr>
        <w:tabs>
          <w:tab w:val="left" w:pos="5104"/>
        </w:tabs>
        <w:jc w:val="center"/>
      </w:pPr>
    </w:p>
    <w:p w:rsidR="005C7814" w:rsidRPr="00D35BB8" w:rsidRDefault="005C7814" w:rsidP="005C7814">
      <w:pPr>
        <w:tabs>
          <w:tab w:val="left" w:pos="5104"/>
        </w:tabs>
        <w:jc w:val="center"/>
        <w:rPr>
          <w:b/>
          <w:lang w:val="it-IT"/>
        </w:rPr>
      </w:pPr>
      <w:proofErr w:type="spellStart"/>
      <w:r w:rsidRPr="00D35BB8">
        <w:rPr>
          <w:b/>
          <w:lang w:val="it-IT"/>
        </w:rPr>
        <w:t>dirigé</w:t>
      </w:r>
      <w:proofErr w:type="spellEnd"/>
      <w:r w:rsidRPr="00D35BB8">
        <w:rPr>
          <w:b/>
          <w:lang w:val="it-IT"/>
        </w:rPr>
        <w:t xml:space="preserve"> </w:t>
      </w:r>
      <w:proofErr w:type="spellStart"/>
      <w:r w:rsidRPr="00D35BB8">
        <w:rPr>
          <w:b/>
          <w:lang w:val="it-IT"/>
        </w:rPr>
        <w:t>contre</w:t>
      </w:r>
      <w:proofErr w:type="spellEnd"/>
      <w:proofErr w:type="gramStart"/>
      <w:r w:rsidRPr="00D35BB8">
        <w:rPr>
          <w:b/>
          <w:lang w:val="it-IT"/>
        </w:rPr>
        <w:t xml:space="preserve"> :</w:t>
      </w:r>
      <w:proofErr w:type="gramEnd"/>
    </w:p>
    <w:p w:rsidR="005C7814" w:rsidRPr="00D35BB8" w:rsidRDefault="005C7814" w:rsidP="005C7814">
      <w:pPr>
        <w:tabs>
          <w:tab w:val="left" w:pos="5104"/>
        </w:tabs>
        <w:jc w:val="center"/>
        <w:rPr>
          <w:b/>
          <w:lang w:val="it-IT"/>
        </w:rPr>
      </w:pPr>
    </w:p>
    <w:p w:rsidR="005C7814" w:rsidRDefault="005C7814" w:rsidP="005C7814">
      <w:pPr>
        <w:pStyle w:val="Normalcentr"/>
        <w:ind w:firstLine="141"/>
        <w:rPr>
          <w:i/>
        </w:rPr>
      </w:pPr>
      <w:proofErr w:type="spellStart"/>
      <w:r>
        <w:t>Muster</w:t>
      </w:r>
      <w:proofErr w:type="spellEnd"/>
      <w:r>
        <w:t xml:space="preserve"> Pierre, né le </w:t>
      </w:r>
      <w:r w:rsidR="000D4A95">
        <w:t>JJ.MM.AAAA</w:t>
      </w:r>
      <w:r>
        <w:t xml:space="preserve"> à </w:t>
      </w:r>
      <w:r w:rsidR="000D4A95">
        <w:t>XXXX</w:t>
      </w:r>
      <w:r>
        <w:t xml:space="preserve"> FR, originaire de </w:t>
      </w:r>
      <w:r w:rsidR="000D4A95">
        <w:t>YYYY</w:t>
      </w:r>
      <w:r w:rsidRPr="00BB4C14">
        <w:t xml:space="preserve"> FR</w:t>
      </w:r>
      <w:r>
        <w:t xml:space="preserve">, célibataire, fils de </w:t>
      </w:r>
      <w:proofErr w:type="spellStart"/>
      <w:r>
        <w:t>Muster</w:t>
      </w:r>
      <w:proofErr w:type="spellEnd"/>
      <w:r>
        <w:t xml:space="preserve"> Joseph et de </w:t>
      </w:r>
      <w:proofErr w:type="spellStart"/>
      <w:r>
        <w:t>Musterin</w:t>
      </w:r>
      <w:proofErr w:type="spellEnd"/>
      <w:r w:rsidRPr="00BB4C14">
        <w:t xml:space="preserve"> Joséphine</w:t>
      </w:r>
      <w:r>
        <w:t xml:space="preserve">, domicilié à </w:t>
      </w:r>
      <w:r w:rsidR="000D4A95">
        <w:t xml:space="preserve">XXXXX </w:t>
      </w:r>
      <w:proofErr w:type="spellStart"/>
      <w:r w:rsidR="000D4A95">
        <w:t>XXXXX</w:t>
      </w:r>
      <w:proofErr w:type="spellEnd"/>
      <w:r w:rsidR="000D4A95">
        <w:t xml:space="preserve"> </w:t>
      </w:r>
      <w:r>
        <w:t xml:space="preserve"> </w:t>
      </w:r>
      <w:r w:rsidR="000D4A95">
        <w:t>NN</w:t>
      </w:r>
      <w:r>
        <w:t xml:space="preserve"> </w:t>
      </w:r>
      <w:r>
        <w:rPr>
          <w:i/>
        </w:rPr>
        <w:t>– 17</w:t>
      </w:r>
      <w:r w:rsidR="000D4A95">
        <w:rPr>
          <w:i/>
        </w:rPr>
        <w:t>XX</w:t>
      </w:r>
      <w:r>
        <w:rPr>
          <w:i/>
        </w:rPr>
        <w:t xml:space="preserve"> Commune </w:t>
      </w:r>
      <w:r w:rsidR="000D4A95">
        <w:rPr>
          <w:i/>
        </w:rPr>
        <w:t>Exemple</w:t>
      </w:r>
    </w:p>
    <w:p w:rsidR="005C7814" w:rsidRPr="004D16C4" w:rsidRDefault="005C7814" w:rsidP="005C7814">
      <w:pPr>
        <w:pStyle w:val="Normalcentr"/>
        <w:ind w:firstLine="141"/>
      </w:pPr>
      <w:r w:rsidRPr="004D16C4">
        <w:t>(</w:t>
      </w:r>
      <w:r w:rsidR="000D4A95" w:rsidRPr="004D16C4">
        <w:t>Décision</w:t>
      </w:r>
      <w:r w:rsidRPr="004D16C4">
        <w:t xml:space="preserve"> retirée à la poste le </w:t>
      </w:r>
      <w:r w:rsidR="000D4A95">
        <w:t>JJ.MM.AAAA</w:t>
      </w:r>
      <w:r w:rsidRPr="004D16C4">
        <w:t>)</w:t>
      </w:r>
    </w:p>
    <w:p w:rsidR="005C7814" w:rsidRPr="00E01243" w:rsidRDefault="005C7814" w:rsidP="005C7814">
      <w:pPr>
        <w:pStyle w:val="Normalcentr"/>
        <w:ind w:firstLine="141"/>
        <w:rPr>
          <w:i/>
        </w:rPr>
      </w:pPr>
      <w:proofErr w:type="gramStart"/>
      <w:r>
        <w:t>ou</w:t>
      </w:r>
      <w:proofErr w:type="gramEnd"/>
    </w:p>
    <w:p w:rsidR="005C7814" w:rsidRPr="00965C0B" w:rsidRDefault="005C7814" w:rsidP="005C7814">
      <w:pPr>
        <w:pStyle w:val="Normalcentr"/>
        <w:ind w:firstLine="141"/>
        <w:rPr>
          <w:i/>
        </w:rPr>
      </w:pPr>
      <w:r>
        <w:rPr>
          <w:i/>
        </w:rPr>
        <w:t xml:space="preserve"> (</w:t>
      </w:r>
      <w:r w:rsidR="000D4A95">
        <w:rPr>
          <w:i/>
        </w:rPr>
        <w:t>Décision</w:t>
      </w:r>
      <w:r>
        <w:rPr>
          <w:i/>
        </w:rPr>
        <w:t xml:space="preserve"> non retirée à la Poste, renvoyée sous pli simple le </w:t>
      </w:r>
      <w:r w:rsidR="000D4A95">
        <w:rPr>
          <w:i/>
        </w:rPr>
        <w:t>JJ.MM.AAAA</w:t>
      </w:r>
      <w:r>
        <w:rPr>
          <w:i/>
        </w:rPr>
        <w:t>)</w:t>
      </w:r>
    </w:p>
    <w:p w:rsidR="005C7814" w:rsidRDefault="005C7814" w:rsidP="005C7814">
      <w:pPr>
        <w:tabs>
          <w:tab w:val="left" w:pos="5104"/>
        </w:tabs>
      </w:pPr>
    </w:p>
    <w:p w:rsidR="005C7814" w:rsidRPr="006B3954" w:rsidRDefault="005C7814" w:rsidP="005C7814">
      <w:pPr>
        <w:tabs>
          <w:tab w:val="left" w:pos="2269"/>
          <w:tab w:val="left" w:pos="2552"/>
          <w:tab w:val="left" w:pos="5104"/>
        </w:tabs>
        <w:rPr>
          <w:b/>
        </w:rPr>
      </w:pPr>
    </w:p>
    <w:p w:rsidR="005C7814" w:rsidRPr="006B3954" w:rsidRDefault="005C7814" w:rsidP="005C7814">
      <w:pPr>
        <w:tabs>
          <w:tab w:val="left" w:pos="2269"/>
          <w:tab w:val="left" w:pos="2552"/>
          <w:tab w:val="left" w:pos="5104"/>
        </w:tabs>
        <w:rPr>
          <w:b/>
        </w:rPr>
      </w:pPr>
    </w:p>
    <w:p w:rsidR="005C7814" w:rsidRDefault="005C7814" w:rsidP="005C7814">
      <w:pPr>
        <w:tabs>
          <w:tab w:val="left" w:pos="2269"/>
          <w:tab w:val="left" w:pos="2552"/>
          <w:tab w:val="left" w:pos="5104"/>
        </w:tabs>
        <w:jc w:val="center"/>
        <w:rPr>
          <w:b/>
        </w:rPr>
      </w:pPr>
      <w:r>
        <w:rPr>
          <w:b/>
        </w:rPr>
        <w:t>INFRACTION(S)</w:t>
      </w:r>
    </w:p>
    <w:p w:rsidR="005C7814" w:rsidRDefault="005C7814" w:rsidP="005C7814">
      <w:pPr>
        <w:tabs>
          <w:tab w:val="left" w:pos="2269"/>
          <w:tab w:val="left" w:pos="2552"/>
          <w:tab w:val="left" w:pos="5104"/>
        </w:tabs>
        <w:rPr>
          <w:b/>
        </w:rPr>
      </w:pPr>
    </w:p>
    <w:p w:rsidR="005C7814" w:rsidRDefault="005C7814" w:rsidP="005C7814">
      <w:pPr>
        <w:tabs>
          <w:tab w:val="left" w:pos="851"/>
          <w:tab w:val="left" w:pos="2269"/>
          <w:tab w:val="left" w:pos="2552"/>
          <w:tab w:val="left" w:pos="5104"/>
        </w:tabs>
        <w:jc w:val="both"/>
      </w:pPr>
      <w:r>
        <w:t>Le/la prénommé(e) est dénoncé(e) pour l’/les</w:t>
      </w:r>
      <w:r w:rsidR="009902BF">
        <w:t xml:space="preserve"> </w:t>
      </w:r>
      <w:r>
        <w:t>infraction(s) suivante(s</w:t>
      </w:r>
      <w:r w:rsidR="00592576">
        <w:t>) :</w:t>
      </w:r>
    </w:p>
    <w:p w:rsidR="00592576" w:rsidRDefault="00592576" w:rsidP="005C7814">
      <w:pPr>
        <w:tabs>
          <w:tab w:val="left" w:pos="851"/>
          <w:tab w:val="left" w:pos="2269"/>
          <w:tab w:val="left" w:pos="2552"/>
          <w:tab w:val="left" w:pos="5104"/>
        </w:tabs>
        <w:jc w:val="both"/>
      </w:pPr>
    </w:p>
    <w:p w:rsidR="00B76C76" w:rsidRDefault="005C7814" w:rsidP="00B76C76">
      <w:pPr>
        <w:tabs>
          <w:tab w:val="left" w:pos="851"/>
          <w:tab w:val="left" w:pos="2269"/>
          <w:tab w:val="left" w:pos="2552"/>
          <w:tab w:val="left" w:pos="5104"/>
        </w:tabs>
        <w:jc w:val="both"/>
      </w:pPr>
      <w:r>
        <w:t>Ne s’est pas présenté(e) :</w:t>
      </w:r>
    </w:p>
    <w:p w:rsidR="005C7814" w:rsidRPr="00E01243" w:rsidRDefault="00796667" w:rsidP="005C7814">
      <w:pPr>
        <w:tabs>
          <w:tab w:val="left" w:pos="567"/>
          <w:tab w:val="left" w:pos="2269"/>
          <w:tab w:val="left" w:pos="2552"/>
          <w:tab w:val="left" w:pos="5104"/>
          <w:tab w:val="left" w:pos="6521"/>
          <w:tab w:val="left" w:pos="8505"/>
        </w:tabs>
      </w:pPr>
      <w:r w:rsidRPr="00A131A8">
        <w:rPr>
          <w:b/>
          <w:sz w:val="28"/>
        </w:rPr>
        <w:fldChar w:fldCharType="begin"/>
      </w:r>
      <w:r w:rsidR="005C7814" w:rsidRPr="00A131A8">
        <w:rPr>
          <w:b/>
          <w:sz w:val="28"/>
        </w:rPr>
        <w:instrText>SYMBOL 111 \f "Monotype Sorts"</w:instrText>
      </w:r>
      <w:r w:rsidRPr="00A131A8">
        <w:rPr>
          <w:b/>
          <w:sz w:val="28"/>
        </w:rPr>
        <w:fldChar w:fldCharType="end"/>
      </w:r>
      <w:r w:rsidR="005C7814" w:rsidRPr="00A131A8">
        <w:rPr>
          <w:b/>
        </w:rPr>
        <w:tab/>
      </w:r>
      <w:proofErr w:type="gramStart"/>
      <w:r w:rsidR="005C7814" w:rsidRPr="00E01243">
        <w:t>pour</w:t>
      </w:r>
      <w:proofErr w:type="gramEnd"/>
      <w:r w:rsidR="005C7814" w:rsidRPr="00E01243">
        <w:t xml:space="preserve"> y remplir sa déclaration d'arrivée;</w:t>
      </w:r>
      <w:r w:rsidR="005C7814" w:rsidRPr="00E01243">
        <w:tab/>
      </w:r>
      <w:r w:rsidR="005C7814" w:rsidRPr="00E01243">
        <w:tab/>
        <w:t xml:space="preserve">art.  </w:t>
      </w:r>
      <w:r w:rsidR="00A62CD2">
        <w:t>5</w:t>
      </w:r>
      <w:r w:rsidR="005C7814" w:rsidRPr="00E01243">
        <w:tab/>
        <w:t>LC</w:t>
      </w:r>
      <w:r w:rsidR="00714EE8">
        <w:t>H</w:t>
      </w:r>
    </w:p>
    <w:p w:rsidR="005C7814" w:rsidRPr="004D16C4" w:rsidRDefault="00796667" w:rsidP="005C7814">
      <w:pPr>
        <w:tabs>
          <w:tab w:val="left" w:pos="567"/>
          <w:tab w:val="left" w:pos="2269"/>
          <w:tab w:val="left" w:pos="2552"/>
          <w:tab w:val="left" w:pos="5104"/>
          <w:tab w:val="left" w:pos="6521"/>
          <w:tab w:val="left" w:pos="8505"/>
        </w:tabs>
        <w:rPr>
          <w:bCs/>
        </w:rPr>
      </w:pPr>
      <w:r w:rsidRPr="004D16C4">
        <w:rPr>
          <w:bCs/>
          <w:sz w:val="28"/>
        </w:rPr>
        <w:fldChar w:fldCharType="begin"/>
      </w:r>
      <w:r w:rsidR="005C7814" w:rsidRPr="004D16C4">
        <w:rPr>
          <w:bCs/>
          <w:sz w:val="28"/>
        </w:rPr>
        <w:instrText>SYMBOL 111 \f "Monotype Sorts"</w:instrText>
      </w:r>
      <w:r w:rsidRPr="004D16C4">
        <w:rPr>
          <w:bCs/>
          <w:sz w:val="28"/>
        </w:rPr>
        <w:fldChar w:fldCharType="end"/>
      </w:r>
      <w:r w:rsidR="005C7814" w:rsidRPr="004D16C4">
        <w:rPr>
          <w:bCs/>
        </w:rPr>
        <w:tab/>
      </w:r>
      <w:proofErr w:type="gramStart"/>
      <w:r w:rsidR="005C7814" w:rsidRPr="004D16C4">
        <w:rPr>
          <w:bCs/>
        </w:rPr>
        <w:t>pour</w:t>
      </w:r>
      <w:proofErr w:type="gramEnd"/>
      <w:r w:rsidR="005C7814" w:rsidRPr="004D16C4">
        <w:rPr>
          <w:bCs/>
        </w:rPr>
        <w:t xml:space="preserve"> y déposer un acte </w:t>
      </w:r>
      <w:r w:rsidR="009902BF">
        <w:rPr>
          <w:bCs/>
        </w:rPr>
        <w:t>d’origine</w:t>
      </w:r>
      <w:r w:rsidR="009902BF" w:rsidRPr="004D16C4">
        <w:rPr>
          <w:bCs/>
        </w:rPr>
        <w:t>;</w:t>
      </w:r>
      <w:r w:rsidR="00A62CD2">
        <w:rPr>
          <w:bCs/>
        </w:rPr>
        <w:tab/>
      </w:r>
      <w:r w:rsidR="00A62CD2">
        <w:rPr>
          <w:bCs/>
        </w:rPr>
        <w:tab/>
        <w:t>art.  8 al.2</w:t>
      </w:r>
      <w:r w:rsidR="005C7814" w:rsidRPr="004D16C4">
        <w:rPr>
          <w:bCs/>
        </w:rPr>
        <w:tab/>
        <w:t>LC</w:t>
      </w:r>
      <w:r w:rsidR="00714EE8">
        <w:rPr>
          <w:bCs/>
        </w:rPr>
        <w:t>H</w:t>
      </w:r>
    </w:p>
    <w:p w:rsidR="005C7814" w:rsidRPr="009902BF" w:rsidRDefault="00796667" w:rsidP="005C7814">
      <w:pPr>
        <w:tabs>
          <w:tab w:val="left" w:pos="567"/>
          <w:tab w:val="left" w:pos="2269"/>
          <w:tab w:val="left" w:pos="2552"/>
          <w:tab w:val="left" w:pos="5104"/>
          <w:tab w:val="left" w:pos="6521"/>
          <w:tab w:val="left" w:pos="8505"/>
        </w:tabs>
      </w:pPr>
      <w:r w:rsidRPr="004D16C4">
        <w:rPr>
          <w:bCs/>
          <w:sz w:val="28"/>
        </w:rPr>
        <w:fldChar w:fldCharType="begin"/>
      </w:r>
      <w:r w:rsidR="009902BF" w:rsidRPr="004D16C4">
        <w:rPr>
          <w:bCs/>
          <w:sz w:val="28"/>
        </w:rPr>
        <w:instrText>SYMBOL 111 \f "Monotype Sorts"</w:instrText>
      </w:r>
      <w:r w:rsidRPr="004D16C4">
        <w:rPr>
          <w:bCs/>
          <w:sz w:val="28"/>
        </w:rPr>
        <w:fldChar w:fldCharType="end"/>
      </w:r>
      <w:r w:rsidR="005C7814" w:rsidRPr="00857AE9">
        <w:rPr>
          <w:i/>
        </w:rPr>
        <w:tab/>
      </w:r>
      <w:proofErr w:type="gramStart"/>
      <w:r w:rsidR="00B76C76" w:rsidRPr="00B76C76">
        <w:t>pour</w:t>
      </w:r>
      <w:proofErr w:type="gramEnd"/>
      <w:r w:rsidR="00B76C76" w:rsidRPr="00B76C76">
        <w:t xml:space="preserve"> y déposer une attestation de dépôt</w:t>
      </w:r>
      <w:r w:rsidR="009902BF">
        <w:t>;</w:t>
      </w:r>
      <w:r w:rsidR="00B76C76" w:rsidRPr="00B76C76">
        <w:tab/>
      </w:r>
      <w:r w:rsidR="00B76C76" w:rsidRPr="00B76C76">
        <w:tab/>
        <w:t>art.  8 al.2</w:t>
      </w:r>
      <w:r w:rsidR="00B76C76" w:rsidRPr="00B76C76">
        <w:tab/>
        <w:t>LC</w:t>
      </w:r>
      <w:r w:rsidR="00714EE8">
        <w:t>H</w:t>
      </w:r>
    </w:p>
    <w:p w:rsidR="005C7814" w:rsidRPr="00E477D8" w:rsidRDefault="00796667" w:rsidP="005C7814">
      <w:pPr>
        <w:tabs>
          <w:tab w:val="left" w:pos="567"/>
          <w:tab w:val="left" w:pos="2269"/>
          <w:tab w:val="left" w:pos="2552"/>
          <w:tab w:val="left" w:pos="5104"/>
          <w:tab w:val="left" w:pos="6521"/>
          <w:tab w:val="left" w:pos="8505"/>
        </w:tabs>
        <w:rPr>
          <w:bCs/>
        </w:rPr>
      </w:pPr>
      <w:r w:rsidRPr="00E477D8">
        <w:rPr>
          <w:bCs/>
          <w:sz w:val="28"/>
        </w:rPr>
        <w:fldChar w:fldCharType="begin"/>
      </w:r>
      <w:r w:rsidR="005C7814" w:rsidRPr="00E477D8">
        <w:rPr>
          <w:bCs/>
          <w:sz w:val="28"/>
        </w:rPr>
        <w:instrText>SYMBOL 111 \f "Monotype Sorts"</w:instrText>
      </w:r>
      <w:r w:rsidRPr="00E477D8">
        <w:rPr>
          <w:bCs/>
          <w:sz w:val="28"/>
        </w:rPr>
        <w:fldChar w:fldCharType="end"/>
      </w:r>
      <w:r w:rsidR="005C7814" w:rsidRPr="00E477D8">
        <w:rPr>
          <w:bCs/>
        </w:rPr>
        <w:tab/>
      </w:r>
      <w:proofErr w:type="gramStart"/>
      <w:r w:rsidR="005C7814" w:rsidRPr="00E477D8">
        <w:rPr>
          <w:bCs/>
        </w:rPr>
        <w:t>pour</w:t>
      </w:r>
      <w:proofErr w:type="gramEnd"/>
      <w:r w:rsidR="005C7814" w:rsidRPr="00E477D8">
        <w:rPr>
          <w:bCs/>
        </w:rPr>
        <w:t xml:space="preserve"> y déposer une attestation de dépôt renouvelée</w:t>
      </w:r>
      <w:r w:rsidR="009902BF">
        <w:rPr>
          <w:bCs/>
        </w:rPr>
        <w:t>;</w:t>
      </w:r>
      <w:r w:rsidR="005C7814" w:rsidRPr="00E477D8">
        <w:rPr>
          <w:bCs/>
        </w:rPr>
        <w:tab/>
        <w:t>art.  9 al.2</w:t>
      </w:r>
      <w:r w:rsidR="005C7814" w:rsidRPr="00E477D8">
        <w:rPr>
          <w:bCs/>
        </w:rPr>
        <w:tab/>
        <w:t>LC</w:t>
      </w:r>
      <w:r w:rsidR="00714EE8">
        <w:rPr>
          <w:bCs/>
        </w:rPr>
        <w:t>H</w:t>
      </w:r>
    </w:p>
    <w:p w:rsidR="005C7814" w:rsidRPr="00DC3DC3" w:rsidRDefault="00796667" w:rsidP="005C7814">
      <w:pPr>
        <w:tabs>
          <w:tab w:val="left" w:pos="567"/>
          <w:tab w:val="left" w:pos="2269"/>
          <w:tab w:val="left" w:pos="2552"/>
          <w:tab w:val="left" w:pos="4678"/>
          <w:tab w:val="left" w:pos="5104"/>
          <w:tab w:val="left" w:pos="6521"/>
          <w:tab w:val="left" w:pos="8505"/>
        </w:tabs>
      </w:pPr>
      <w:r w:rsidRPr="00DC3DC3">
        <w:rPr>
          <w:sz w:val="28"/>
        </w:rPr>
        <w:fldChar w:fldCharType="begin"/>
      </w:r>
      <w:r w:rsidR="005C7814" w:rsidRPr="00DC3DC3">
        <w:rPr>
          <w:sz w:val="28"/>
        </w:rPr>
        <w:instrText>SYMBOL 111 \f "Monotype Sorts"</w:instrText>
      </w:r>
      <w:r w:rsidRPr="00DC3DC3">
        <w:rPr>
          <w:sz w:val="28"/>
        </w:rPr>
        <w:fldChar w:fldCharType="end"/>
      </w:r>
      <w:r w:rsidR="005C7814" w:rsidRPr="00DC3DC3">
        <w:tab/>
      </w:r>
      <w:proofErr w:type="gramStart"/>
      <w:r w:rsidR="005C7814" w:rsidRPr="00DC3DC3">
        <w:t>pour</w:t>
      </w:r>
      <w:proofErr w:type="gramEnd"/>
      <w:r w:rsidR="005C7814" w:rsidRPr="00DC3DC3">
        <w:t xml:space="preserve"> y annoncer un changement de situation</w:t>
      </w:r>
      <w:r w:rsidR="009902BF">
        <w:t>;</w:t>
      </w:r>
      <w:r w:rsidR="009902BF">
        <w:tab/>
      </w:r>
      <w:r w:rsidR="005C7814" w:rsidRPr="00DC3DC3">
        <w:tab/>
      </w:r>
      <w:r w:rsidR="00A62CD2" w:rsidRPr="00DC3DC3">
        <w:t>art. 10</w:t>
      </w:r>
      <w:r w:rsidR="00A62CD2" w:rsidRPr="00DC3DC3">
        <w:tab/>
        <w:t>LC</w:t>
      </w:r>
      <w:r w:rsidR="00A62CD2">
        <w:t>H</w:t>
      </w:r>
    </w:p>
    <w:p w:rsidR="00592576" w:rsidRPr="00A131A8" w:rsidRDefault="00796667" w:rsidP="005C7814">
      <w:pPr>
        <w:tabs>
          <w:tab w:val="left" w:pos="567"/>
          <w:tab w:val="left" w:pos="2269"/>
          <w:tab w:val="left" w:pos="2552"/>
          <w:tab w:val="left" w:pos="5104"/>
          <w:tab w:val="left" w:pos="6521"/>
          <w:tab w:val="left" w:pos="8505"/>
        </w:tabs>
      </w:pPr>
      <w:r w:rsidRPr="00A131A8">
        <w:rPr>
          <w:sz w:val="28"/>
        </w:rPr>
        <w:fldChar w:fldCharType="begin"/>
      </w:r>
      <w:r w:rsidR="005C7814" w:rsidRPr="00A131A8">
        <w:rPr>
          <w:sz w:val="28"/>
        </w:rPr>
        <w:instrText>SYMBOL 111 \f "Monotype Sorts"</w:instrText>
      </w:r>
      <w:r w:rsidRPr="00A131A8">
        <w:rPr>
          <w:sz w:val="28"/>
        </w:rPr>
        <w:fldChar w:fldCharType="end"/>
      </w:r>
      <w:r w:rsidR="005C7814" w:rsidRPr="00A131A8">
        <w:rPr>
          <w:sz w:val="28"/>
        </w:rPr>
        <w:tab/>
      </w:r>
      <w:proofErr w:type="gramStart"/>
      <w:r w:rsidR="005C7814" w:rsidRPr="00A131A8">
        <w:t>pour</w:t>
      </w:r>
      <w:proofErr w:type="gramEnd"/>
      <w:r w:rsidR="005C7814" w:rsidRPr="00A131A8">
        <w:t xml:space="preserve"> y annoncer son départ intervenu – date :</w:t>
      </w:r>
      <w:r w:rsidR="005C7814">
        <w:tab/>
      </w:r>
      <w:r w:rsidR="009902BF">
        <w:t>XXX</w:t>
      </w:r>
      <w:r w:rsidR="00A62CD2">
        <w:tab/>
        <w:t xml:space="preserve">art  </w:t>
      </w:r>
      <w:r w:rsidR="005C7814" w:rsidRPr="00A131A8">
        <w:t>11</w:t>
      </w:r>
      <w:r w:rsidR="005C7814" w:rsidRPr="00A131A8">
        <w:tab/>
        <w:t>LC</w:t>
      </w:r>
      <w:r w:rsidR="00714EE8">
        <w:t>H</w:t>
      </w:r>
    </w:p>
    <w:p w:rsidR="005C7814" w:rsidRDefault="00796667" w:rsidP="005C7814">
      <w:pPr>
        <w:tabs>
          <w:tab w:val="left" w:pos="567"/>
          <w:tab w:val="left" w:pos="2269"/>
          <w:tab w:val="left" w:pos="2552"/>
          <w:tab w:val="left" w:pos="5104"/>
          <w:tab w:val="left" w:pos="6521"/>
          <w:tab w:val="left" w:pos="8505"/>
        </w:tabs>
      </w:pPr>
      <w:r>
        <w:rPr>
          <w:sz w:val="28"/>
        </w:rPr>
        <w:fldChar w:fldCharType="begin"/>
      </w:r>
      <w:r w:rsidR="005C7814">
        <w:rPr>
          <w:sz w:val="28"/>
        </w:rPr>
        <w:instrText>SYMBOL 111 \f "Monotype Sorts"</w:instrText>
      </w:r>
      <w:r>
        <w:rPr>
          <w:sz w:val="28"/>
        </w:rPr>
        <w:fldChar w:fldCharType="end"/>
      </w:r>
      <w:r w:rsidR="005C7814">
        <w:tab/>
      </w:r>
      <w:proofErr w:type="gramStart"/>
      <w:r w:rsidR="005C7814">
        <w:t>s’est</w:t>
      </w:r>
      <w:proofErr w:type="gramEnd"/>
      <w:r w:rsidR="005C7814">
        <w:t xml:space="preserve"> présenté hors délai pour annoncer son arrivée;</w:t>
      </w:r>
      <w:r w:rsidR="005C7814">
        <w:tab/>
        <w:t xml:space="preserve">art. </w:t>
      </w:r>
      <w:r w:rsidR="00A62CD2">
        <w:t>5</w:t>
      </w:r>
      <w:r w:rsidR="005C7814">
        <w:tab/>
        <w:t>LC</w:t>
      </w:r>
      <w:r w:rsidR="00714EE8">
        <w:t>H</w:t>
      </w:r>
    </w:p>
    <w:p w:rsidR="005C7814" w:rsidRPr="00DC4008" w:rsidRDefault="00796667" w:rsidP="005C7814">
      <w:pPr>
        <w:tabs>
          <w:tab w:val="left" w:pos="567"/>
          <w:tab w:val="left" w:pos="2269"/>
          <w:tab w:val="left" w:pos="2552"/>
          <w:tab w:val="left" w:pos="5104"/>
          <w:tab w:val="left" w:pos="6521"/>
          <w:tab w:val="left" w:pos="8505"/>
        </w:tabs>
      </w:pPr>
      <w:r w:rsidRPr="00C13E61">
        <w:rPr>
          <w:b/>
          <w:sz w:val="28"/>
        </w:rPr>
        <w:fldChar w:fldCharType="begin"/>
      </w:r>
      <w:r w:rsidR="005C7814" w:rsidRPr="00C13E61">
        <w:rPr>
          <w:b/>
          <w:sz w:val="28"/>
        </w:rPr>
        <w:instrText>SYMBOL 111 \f "Monotype Sorts"</w:instrText>
      </w:r>
      <w:r w:rsidRPr="00C13E61">
        <w:rPr>
          <w:b/>
          <w:sz w:val="28"/>
        </w:rPr>
        <w:fldChar w:fldCharType="end"/>
      </w:r>
      <w:r w:rsidR="005C7814" w:rsidRPr="00C13E61">
        <w:rPr>
          <w:b/>
          <w:sz w:val="28"/>
        </w:rPr>
        <w:tab/>
      </w:r>
      <w:proofErr w:type="gramStart"/>
      <w:r w:rsidR="005C7814" w:rsidRPr="00DC4008">
        <w:t>fait</w:t>
      </w:r>
      <w:proofErr w:type="gramEnd"/>
      <w:r w:rsidR="005C7814" w:rsidRPr="00DC4008">
        <w:t xml:space="preserve"> intentionnellement des annonces inexactes</w:t>
      </w:r>
      <w:r w:rsidR="00592576">
        <w:t>;</w:t>
      </w:r>
      <w:r w:rsidR="005C7814" w:rsidRPr="00C13E61">
        <w:rPr>
          <w:b/>
        </w:rPr>
        <w:tab/>
      </w:r>
      <w:r w:rsidR="005C7814" w:rsidRPr="00DC4008">
        <w:t>art   23, lettre b</w:t>
      </w:r>
      <w:r w:rsidR="005C7814" w:rsidRPr="00DC4008">
        <w:tab/>
        <w:t>LC</w:t>
      </w:r>
      <w:r w:rsidR="00714EE8">
        <w:t>H</w:t>
      </w:r>
    </w:p>
    <w:p w:rsidR="005C7814" w:rsidRDefault="00796667" w:rsidP="005C7814">
      <w:pPr>
        <w:tabs>
          <w:tab w:val="left" w:pos="567"/>
          <w:tab w:val="left" w:pos="2269"/>
          <w:tab w:val="left" w:pos="2552"/>
          <w:tab w:val="left" w:pos="5104"/>
          <w:tab w:val="left" w:pos="6521"/>
          <w:tab w:val="left" w:pos="8505"/>
        </w:tabs>
        <w:rPr>
          <w:b/>
        </w:rPr>
      </w:pPr>
      <w:r>
        <w:rPr>
          <w:b/>
          <w:sz w:val="28"/>
        </w:rPr>
        <w:fldChar w:fldCharType="begin"/>
      </w:r>
      <w:r w:rsidR="005C7814">
        <w:rPr>
          <w:b/>
          <w:sz w:val="28"/>
        </w:rPr>
        <w:instrText>SYMBOL 111 \f "Monotype Sorts"</w:instrText>
      </w:r>
      <w:r>
        <w:rPr>
          <w:b/>
          <w:sz w:val="28"/>
        </w:rPr>
        <w:fldChar w:fldCharType="end"/>
      </w:r>
      <w:r w:rsidR="005C7814">
        <w:rPr>
          <w:b/>
        </w:rPr>
        <w:tab/>
      </w:r>
      <w:proofErr w:type="gramStart"/>
      <w:r w:rsidR="005C7814">
        <w:rPr>
          <w:b/>
        </w:rPr>
        <w:t>sanctions</w:t>
      </w:r>
      <w:proofErr w:type="gramEnd"/>
      <w:r w:rsidR="005C7814">
        <w:rPr>
          <w:b/>
        </w:rPr>
        <w:t xml:space="preserve"> pénales </w:t>
      </w:r>
      <w:r w:rsidR="005C7814">
        <w:rPr>
          <w:b/>
        </w:rPr>
        <w:tab/>
      </w:r>
      <w:r w:rsidR="005C7814">
        <w:rPr>
          <w:b/>
        </w:rPr>
        <w:tab/>
      </w:r>
      <w:r w:rsidR="005C7814">
        <w:rPr>
          <w:b/>
        </w:rPr>
        <w:tab/>
        <w:t>art   23</w:t>
      </w:r>
      <w:r w:rsidR="005C7814">
        <w:rPr>
          <w:b/>
        </w:rPr>
        <w:tab/>
        <w:t>LC</w:t>
      </w:r>
      <w:r w:rsidR="00714EE8">
        <w:rPr>
          <w:b/>
        </w:rPr>
        <w:t>H</w:t>
      </w:r>
    </w:p>
    <w:p w:rsidR="005C7814" w:rsidRDefault="005C7814" w:rsidP="005C7814">
      <w:pPr>
        <w:tabs>
          <w:tab w:val="left" w:pos="567"/>
          <w:tab w:val="left" w:pos="2269"/>
          <w:tab w:val="left" w:pos="2552"/>
          <w:tab w:val="left" w:pos="5104"/>
          <w:tab w:val="left" w:pos="6521"/>
          <w:tab w:val="left" w:pos="8505"/>
        </w:tabs>
        <w:rPr>
          <w:b/>
          <w:bCs/>
        </w:rPr>
      </w:pPr>
      <w:r>
        <w:tab/>
      </w:r>
    </w:p>
    <w:p w:rsidR="005C7814" w:rsidRDefault="005C7814" w:rsidP="005C7814">
      <w:pPr>
        <w:pStyle w:val="Corpsdetexte"/>
      </w:pPr>
      <w:r>
        <w:t>En conséquence, nous dénonçons la personne désignée ci-dessus, pour violation des dispositions de la loi du 23 mai 1986 sur le contrôle des habitants.</w:t>
      </w:r>
    </w:p>
    <w:p w:rsidR="005C7814" w:rsidRDefault="005C7814" w:rsidP="005C7814">
      <w:pPr>
        <w:tabs>
          <w:tab w:val="left" w:pos="851"/>
          <w:tab w:val="left" w:pos="2269"/>
          <w:tab w:val="left" w:pos="2552"/>
          <w:tab w:val="left" w:pos="5104"/>
          <w:tab w:val="left" w:pos="6521"/>
          <w:tab w:val="center" w:pos="6804"/>
          <w:tab w:val="left" w:pos="8505"/>
        </w:tabs>
        <w:jc w:val="both"/>
      </w:pPr>
    </w:p>
    <w:p w:rsidR="005C7814" w:rsidRDefault="005C7814" w:rsidP="005C7814">
      <w:pPr>
        <w:tabs>
          <w:tab w:val="left" w:pos="851"/>
          <w:tab w:val="left" w:pos="2269"/>
          <w:tab w:val="left" w:pos="2552"/>
          <w:tab w:val="left" w:pos="5104"/>
          <w:tab w:val="left" w:pos="6521"/>
          <w:tab w:val="center" w:pos="6804"/>
          <w:tab w:val="left" w:pos="8505"/>
        </w:tabs>
        <w:jc w:val="both"/>
        <w:rPr>
          <w:sz w:val="16"/>
        </w:rPr>
      </w:pPr>
      <w:r>
        <w:rPr>
          <w:sz w:val="16"/>
        </w:rPr>
        <w:t>Annexe : 1 dossier (copie de la décision)</w:t>
      </w:r>
    </w:p>
    <w:p w:rsidR="005C7814" w:rsidRDefault="005C7814" w:rsidP="005C7814">
      <w:pPr>
        <w:tabs>
          <w:tab w:val="center" w:pos="6804"/>
          <w:tab w:val="left" w:pos="8505"/>
        </w:tabs>
        <w:jc w:val="both"/>
      </w:pPr>
      <w:r>
        <w:tab/>
        <w:t>Le Préposé du Contrôle des habitants :</w:t>
      </w:r>
    </w:p>
    <w:p w:rsidR="00A62CD2" w:rsidRDefault="00A62CD2" w:rsidP="005C7814">
      <w:pPr>
        <w:tabs>
          <w:tab w:val="center" w:pos="6804"/>
          <w:tab w:val="left" w:pos="8505"/>
        </w:tabs>
        <w:jc w:val="both"/>
      </w:pPr>
    </w:p>
    <w:p w:rsidR="005C7814" w:rsidRDefault="005C7814" w:rsidP="005C7814">
      <w:pPr>
        <w:tabs>
          <w:tab w:val="center" w:pos="6804"/>
          <w:tab w:val="left" w:pos="8505"/>
        </w:tabs>
        <w:jc w:val="both"/>
      </w:pPr>
      <w:r>
        <w:tab/>
      </w:r>
    </w:p>
    <w:p w:rsidR="00B76C76" w:rsidRDefault="00B76C76" w:rsidP="007A6040">
      <w:bookmarkStart w:id="1755" w:name="_Annexe_4_:"/>
      <w:bookmarkEnd w:id="1755"/>
    </w:p>
    <w:p w:rsidR="003E33B3" w:rsidRDefault="003E33B3" w:rsidP="007A6040"/>
    <w:p w:rsidR="00B76C76" w:rsidRPr="00B76C76" w:rsidRDefault="00B76C76" w:rsidP="00B76C76"/>
    <w:p w:rsidR="00FF07B6" w:rsidRDefault="008108FE">
      <w:pPr>
        <w:pStyle w:val="Titre2"/>
      </w:pPr>
      <w:bookmarkStart w:id="1756" w:name="_Annexe_4_:_1"/>
      <w:bookmarkStart w:id="1757" w:name="_Toc461454072"/>
      <w:bookmarkEnd w:id="1756"/>
      <w:r>
        <w:rPr>
          <w:noProof/>
        </w:rPr>
        <w:drawing>
          <wp:anchor distT="0" distB="0" distL="114300" distR="114300" simplePos="0" relativeHeight="251713024" behindDoc="0" locked="0" layoutInCell="1" allowOverlap="1" wp14:anchorId="42342C99" wp14:editId="669FD3D4">
            <wp:simplePos x="0" y="0"/>
            <wp:positionH relativeFrom="column">
              <wp:posOffset>5915660</wp:posOffset>
            </wp:positionH>
            <wp:positionV relativeFrom="paragraph">
              <wp:posOffset>-897255</wp:posOffset>
            </wp:positionV>
            <wp:extent cx="738505" cy="408940"/>
            <wp:effectExtent l="0" t="0" r="4445" b="0"/>
            <wp:wrapNone/>
            <wp:docPr id="358" name="Image 35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bookmarkStart w:id="1758" w:name="_Toc290370192"/>
      <w:bookmarkStart w:id="1759" w:name="_Toc290375297"/>
      <w:bookmarkStart w:id="1760" w:name="_Toc290375691"/>
      <w:bookmarkStart w:id="1761" w:name="_Toc290387097"/>
      <w:bookmarkStart w:id="1762" w:name="_Toc290370193"/>
      <w:bookmarkStart w:id="1763" w:name="_Toc290375298"/>
      <w:bookmarkStart w:id="1764" w:name="_Toc290375692"/>
      <w:bookmarkStart w:id="1765" w:name="_Toc290387098"/>
      <w:bookmarkStart w:id="1766" w:name="_Toc290370194"/>
      <w:bookmarkStart w:id="1767" w:name="_Toc290375299"/>
      <w:bookmarkStart w:id="1768" w:name="_Toc290375693"/>
      <w:bookmarkStart w:id="1769" w:name="_Toc290387099"/>
      <w:bookmarkStart w:id="1770" w:name="_Toc290370195"/>
      <w:bookmarkStart w:id="1771" w:name="_Toc290375300"/>
      <w:bookmarkStart w:id="1772" w:name="_Toc290375694"/>
      <w:bookmarkStart w:id="1773" w:name="_Toc290387100"/>
      <w:bookmarkStart w:id="1774" w:name="_Toc290370196"/>
      <w:bookmarkStart w:id="1775" w:name="_Toc290375301"/>
      <w:bookmarkStart w:id="1776" w:name="_Toc290375695"/>
      <w:bookmarkStart w:id="1777" w:name="_Toc290387101"/>
      <w:bookmarkStart w:id="1778" w:name="_Toc290370197"/>
      <w:bookmarkStart w:id="1779" w:name="_Toc290375302"/>
      <w:bookmarkStart w:id="1780" w:name="_Toc290375696"/>
      <w:bookmarkStart w:id="1781" w:name="_Toc290387102"/>
      <w:bookmarkStart w:id="1782" w:name="_Toc290370198"/>
      <w:bookmarkStart w:id="1783" w:name="_Toc290375303"/>
      <w:bookmarkStart w:id="1784" w:name="_Toc290375697"/>
      <w:bookmarkStart w:id="1785" w:name="_Toc290387103"/>
      <w:bookmarkStart w:id="1786" w:name="_Toc290370199"/>
      <w:bookmarkStart w:id="1787" w:name="_Toc290375304"/>
      <w:bookmarkStart w:id="1788" w:name="_Toc290375698"/>
      <w:bookmarkStart w:id="1789" w:name="_Toc290387104"/>
      <w:bookmarkStart w:id="1790" w:name="_Toc290370200"/>
      <w:bookmarkStart w:id="1791" w:name="_Toc290375305"/>
      <w:bookmarkStart w:id="1792" w:name="_Toc290375699"/>
      <w:bookmarkStart w:id="1793" w:name="_Toc290387105"/>
      <w:bookmarkStart w:id="1794" w:name="_Toc290370201"/>
      <w:bookmarkStart w:id="1795" w:name="_Toc290375306"/>
      <w:bookmarkStart w:id="1796" w:name="_Toc290375700"/>
      <w:bookmarkStart w:id="1797" w:name="_Toc290387106"/>
      <w:bookmarkStart w:id="1798" w:name="_Toc290370202"/>
      <w:bookmarkStart w:id="1799" w:name="_Toc290375307"/>
      <w:bookmarkStart w:id="1800" w:name="_Toc290375701"/>
      <w:bookmarkStart w:id="1801" w:name="_Toc290387107"/>
      <w:bookmarkStart w:id="1802" w:name="_Toc290370203"/>
      <w:bookmarkStart w:id="1803" w:name="_Toc290375308"/>
      <w:bookmarkStart w:id="1804" w:name="_Toc290375702"/>
      <w:bookmarkStart w:id="1805" w:name="_Toc290387108"/>
      <w:bookmarkStart w:id="1806" w:name="_Toc290370204"/>
      <w:bookmarkStart w:id="1807" w:name="_Toc290375309"/>
      <w:bookmarkStart w:id="1808" w:name="_Toc290375703"/>
      <w:bookmarkStart w:id="1809" w:name="_Toc290387109"/>
      <w:bookmarkStart w:id="1810" w:name="_Toc290370205"/>
      <w:bookmarkStart w:id="1811" w:name="_Toc290375310"/>
      <w:bookmarkStart w:id="1812" w:name="_Toc290375704"/>
      <w:bookmarkStart w:id="1813" w:name="_Toc290387110"/>
      <w:bookmarkStart w:id="1814" w:name="_Toc290370206"/>
      <w:bookmarkStart w:id="1815" w:name="_Toc290375311"/>
      <w:bookmarkStart w:id="1816" w:name="_Toc290375705"/>
      <w:bookmarkStart w:id="1817" w:name="_Toc290387111"/>
      <w:bookmarkStart w:id="1818" w:name="_Toc290370207"/>
      <w:bookmarkStart w:id="1819" w:name="_Toc290375312"/>
      <w:bookmarkStart w:id="1820" w:name="_Toc290375706"/>
      <w:bookmarkStart w:id="1821" w:name="_Toc290387112"/>
      <w:bookmarkStart w:id="1822" w:name="_Toc290370208"/>
      <w:bookmarkStart w:id="1823" w:name="_Toc290375313"/>
      <w:bookmarkStart w:id="1824" w:name="_Toc290375707"/>
      <w:bookmarkStart w:id="1825" w:name="_Toc290387113"/>
      <w:bookmarkStart w:id="1826" w:name="_Toc290370209"/>
      <w:bookmarkStart w:id="1827" w:name="_Toc290375314"/>
      <w:bookmarkStart w:id="1828" w:name="_Toc290375708"/>
      <w:bookmarkStart w:id="1829" w:name="_Toc290387114"/>
      <w:bookmarkStart w:id="1830" w:name="_Toc290370210"/>
      <w:bookmarkStart w:id="1831" w:name="_Toc290375315"/>
      <w:bookmarkStart w:id="1832" w:name="_Toc290375709"/>
      <w:bookmarkStart w:id="1833" w:name="_Toc290387115"/>
      <w:bookmarkStart w:id="1834" w:name="_Toc290370211"/>
      <w:bookmarkStart w:id="1835" w:name="_Toc290375316"/>
      <w:bookmarkStart w:id="1836" w:name="_Toc290375710"/>
      <w:bookmarkStart w:id="1837" w:name="_Toc290387116"/>
      <w:bookmarkStart w:id="1838" w:name="_Toc290370212"/>
      <w:bookmarkStart w:id="1839" w:name="_Toc290375317"/>
      <w:bookmarkStart w:id="1840" w:name="_Toc290375711"/>
      <w:bookmarkStart w:id="1841" w:name="_Toc290387117"/>
      <w:bookmarkStart w:id="1842" w:name="_Toc290370213"/>
      <w:bookmarkStart w:id="1843" w:name="_Toc290375318"/>
      <w:bookmarkStart w:id="1844" w:name="_Toc290375712"/>
      <w:bookmarkStart w:id="1845" w:name="_Toc290387118"/>
      <w:bookmarkStart w:id="1846" w:name="_Toc290370214"/>
      <w:bookmarkStart w:id="1847" w:name="_Toc290375319"/>
      <w:bookmarkStart w:id="1848" w:name="_Toc290375713"/>
      <w:bookmarkStart w:id="1849" w:name="_Toc290387119"/>
      <w:bookmarkStart w:id="1850" w:name="_Toc290370215"/>
      <w:bookmarkStart w:id="1851" w:name="_Toc290375320"/>
      <w:bookmarkStart w:id="1852" w:name="_Toc290375714"/>
      <w:bookmarkStart w:id="1853" w:name="_Toc290387120"/>
      <w:bookmarkStart w:id="1854" w:name="_Toc290370216"/>
      <w:bookmarkStart w:id="1855" w:name="_Toc290375321"/>
      <w:bookmarkStart w:id="1856" w:name="_Toc290375715"/>
      <w:bookmarkStart w:id="1857" w:name="_Toc290387121"/>
      <w:bookmarkStart w:id="1858" w:name="_Toc290370217"/>
      <w:bookmarkStart w:id="1859" w:name="_Toc290375322"/>
      <w:bookmarkStart w:id="1860" w:name="_Toc290375716"/>
      <w:bookmarkStart w:id="1861" w:name="_Toc290387122"/>
      <w:bookmarkStart w:id="1862" w:name="_Toc290370218"/>
      <w:bookmarkStart w:id="1863" w:name="_Toc290375323"/>
      <w:bookmarkStart w:id="1864" w:name="_Toc290375717"/>
      <w:bookmarkStart w:id="1865" w:name="_Toc290387123"/>
      <w:bookmarkStart w:id="1866" w:name="_Toc290370219"/>
      <w:bookmarkStart w:id="1867" w:name="_Toc290375324"/>
      <w:bookmarkStart w:id="1868" w:name="_Toc290375718"/>
      <w:bookmarkStart w:id="1869" w:name="_Toc290387124"/>
      <w:bookmarkStart w:id="1870" w:name="_Toc290370220"/>
      <w:bookmarkStart w:id="1871" w:name="_Toc290375325"/>
      <w:bookmarkStart w:id="1872" w:name="_Toc290375719"/>
      <w:bookmarkStart w:id="1873" w:name="_Toc290387125"/>
      <w:bookmarkStart w:id="1874" w:name="_Toc290370221"/>
      <w:bookmarkStart w:id="1875" w:name="_Toc290375326"/>
      <w:bookmarkStart w:id="1876" w:name="_Toc290375720"/>
      <w:bookmarkStart w:id="1877" w:name="_Toc290387126"/>
      <w:bookmarkStart w:id="1878" w:name="_Toc290370222"/>
      <w:bookmarkStart w:id="1879" w:name="_Toc290375327"/>
      <w:bookmarkStart w:id="1880" w:name="_Toc290375721"/>
      <w:bookmarkStart w:id="1881" w:name="_Toc290387127"/>
      <w:bookmarkStart w:id="1882" w:name="_Toc290370223"/>
      <w:bookmarkStart w:id="1883" w:name="_Toc290375328"/>
      <w:bookmarkStart w:id="1884" w:name="_Toc290375722"/>
      <w:bookmarkStart w:id="1885" w:name="_Toc290387128"/>
      <w:bookmarkStart w:id="1886" w:name="_Toc290370224"/>
      <w:bookmarkStart w:id="1887" w:name="_Toc290375329"/>
      <w:bookmarkStart w:id="1888" w:name="_Toc290375723"/>
      <w:bookmarkStart w:id="1889" w:name="_Toc290387129"/>
      <w:bookmarkStart w:id="1890" w:name="_Toc290370225"/>
      <w:bookmarkStart w:id="1891" w:name="_Toc290375330"/>
      <w:bookmarkStart w:id="1892" w:name="_Toc290375724"/>
      <w:bookmarkStart w:id="1893" w:name="_Toc290387130"/>
      <w:bookmarkStart w:id="1894" w:name="_Toc290370226"/>
      <w:bookmarkStart w:id="1895" w:name="_Toc290375331"/>
      <w:bookmarkStart w:id="1896" w:name="_Toc290375725"/>
      <w:bookmarkStart w:id="1897" w:name="_Toc290387131"/>
      <w:bookmarkStart w:id="1898" w:name="_Toc290370227"/>
      <w:bookmarkStart w:id="1899" w:name="_Toc290375332"/>
      <w:bookmarkStart w:id="1900" w:name="_Toc290375726"/>
      <w:bookmarkStart w:id="1901" w:name="_Toc290387132"/>
      <w:bookmarkStart w:id="1902" w:name="_Toc290370228"/>
      <w:bookmarkStart w:id="1903" w:name="_Toc290375333"/>
      <w:bookmarkStart w:id="1904" w:name="_Toc290375727"/>
      <w:bookmarkStart w:id="1905" w:name="_Toc290387133"/>
      <w:bookmarkStart w:id="1906" w:name="_Toc290370229"/>
      <w:bookmarkStart w:id="1907" w:name="_Toc290375334"/>
      <w:bookmarkStart w:id="1908" w:name="_Toc290375728"/>
      <w:bookmarkStart w:id="1909" w:name="_Toc290387134"/>
      <w:bookmarkStart w:id="1910" w:name="_Toc290370230"/>
      <w:bookmarkStart w:id="1911" w:name="_Toc290375335"/>
      <w:bookmarkStart w:id="1912" w:name="_Toc290375729"/>
      <w:bookmarkStart w:id="1913" w:name="_Toc290387135"/>
      <w:bookmarkStart w:id="1914" w:name="_Toc290370231"/>
      <w:bookmarkStart w:id="1915" w:name="_Toc290375336"/>
      <w:bookmarkStart w:id="1916" w:name="_Toc290375730"/>
      <w:bookmarkStart w:id="1917" w:name="_Toc290387136"/>
      <w:bookmarkStart w:id="1918" w:name="_Toc290370232"/>
      <w:bookmarkStart w:id="1919" w:name="_Toc290375337"/>
      <w:bookmarkStart w:id="1920" w:name="_Toc290375731"/>
      <w:bookmarkStart w:id="1921" w:name="_Toc290387137"/>
      <w:bookmarkStart w:id="1922" w:name="_Toc290370233"/>
      <w:bookmarkStart w:id="1923" w:name="_Toc290375338"/>
      <w:bookmarkStart w:id="1924" w:name="_Toc290375732"/>
      <w:bookmarkStart w:id="1925" w:name="_Toc290387138"/>
      <w:bookmarkStart w:id="1926" w:name="_Toc290370234"/>
      <w:bookmarkStart w:id="1927" w:name="_Toc290375339"/>
      <w:bookmarkStart w:id="1928" w:name="_Toc290375733"/>
      <w:bookmarkStart w:id="1929" w:name="_Toc290387139"/>
      <w:bookmarkStart w:id="1930" w:name="_Toc290370235"/>
      <w:bookmarkStart w:id="1931" w:name="_Toc290375340"/>
      <w:bookmarkStart w:id="1932" w:name="_Toc290375734"/>
      <w:bookmarkStart w:id="1933" w:name="_Toc290387140"/>
      <w:bookmarkStart w:id="1934" w:name="_Toc290370236"/>
      <w:bookmarkStart w:id="1935" w:name="_Toc290375341"/>
      <w:bookmarkStart w:id="1936" w:name="_Toc290375735"/>
      <w:bookmarkStart w:id="1937" w:name="_Toc290387141"/>
      <w:bookmarkStart w:id="1938" w:name="_Toc290370237"/>
      <w:bookmarkStart w:id="1939" w:name="_Toc290375342"/>
      <w:bookmarkStart w:id="1940" w:name="_Toc290375736"/>
      <w:bookmarkStart w:id="1941" w:name="_Toc290387142"/>
      <w:bookmarkStart w:id="1942" w:name="_Toc290370238"/>
      <w:bookmarkStart w:id="1943" w:name="_Toc290375343"/>
      <w:bookmarkStart w:id="1944" w:name="_Toc290375737"/>
      <w:bookmarkStart w:id="1945" w:name="_Toc290387143"/>
      <w:bookmarkStart w:id="1946" w:name="_Toc290370239"/>
      <w:bookmarkStart w:id="1947" w:name="_Toc290375344"/>
      <w:bookmarkStart w:id="1948" w:name="_Toc290375738"/>
      <w:bookmarkStart w:id="1949" w:name="_Toc290387144"/>
      <w:bookmarkStart w:id="1950" w:name="_Toc290370240"/>
      <w:bookmarkStart w:id="1951" w:name="_Toc290375345"/>
      <w:bookmarkStart w:id="1952" w:name="_Toc290375739"/>
      <w:bookmarkStart w:id="1953" w:name="_Toc290387145"/>
      <w:bookmarkStart w:id="1954" w:name="_Toc290370241"/>
      <w:bookmarkStart w:id="1955" w:name="_Toc290375346"/>
      <w:bookmarkStart w:id="1956" w:name="_Toc290375740"/>
      <w:bookmarkStart w:id="1957" w:name="_Toc290387146"/>
      <w:bookmarkStart w:id="1958" w:name="_Toc290370242"/>
      <w:bookmarkStart w:id="1959" w:name="_Toc290375347"/>
      <w:bookmarkStart w:id="1960" w:name="_Toc290375741"/>
      <w:bookmarkStart w:id="1961" w:name="_Toc290387147"/>
      <w:bookmarkStart w:id="1962" w:name="_Toc290370243"/>
      <w:bookmarkStart w:id="1963" w:name="_Toc290375348"/>
      <w:bookmarkStart w:id="1964" w:name="_Toc290375742"/>
      <w:bookmarkStart w:id="1965" w:name="_Toc290387148"/>
      <w:bookmarkStart w:id="1966" w:name="_Toc290370244"/>
      <w:bookmarkStart w:id="1967" w:name="_Toc290375349"/>
      <w:bookmarkStart w:id="1968" w:name="_Toc290375743"/>
      <w:bookmarkStart w:id="1969" w:name="_Toc290387149"/>
      <w:bookmarkStart w:id="1970" w:name="_Toc290370245"/>
      <w:bookmarkStart w:id="1971" w:name="_Toc290375350"/>
      <w:bookmarkStart w:id="1972" w:name="_Toc290375744"/>
      <w:bookmarkStart w:id="1973" w:name="_Toc290387150"/>
      <w:bookmarkStart w:id="1974" w:name="_Toc290370246"/>
      <w:bookmarkStart w:id="1975" w:name="_Toc290375351"/>
      <w:bookmarkStart w:id="1976" w:name="_Toc290375745"/>
      <w:bookmarkStart w:id="1977" w:name="_Toc290387151"/>
      <w:bookmarkStart w:id="1978" w:name="_Toc290370247"/>
      <w:bookmarkStart w:id="1979" w:name="_Toc290375352"/>
      <w:bookmarkStart w:id="1980" w:name="_Toc290375746"/>
      <w:bookmarkStart w:id="1981" w:name="_Toc290387152"/>
      <w:bookmarkStart w:id="1982" w:name="_Toc290370248"/>
      <w:bookmarkStart w:id="1983" w:name="_Toc290375353"/>
      <w:bookmarkStart w:id="1984" w:name="_Toc290375747"/>
      <w:bookmarkStart w:id="1985" w:name="_Toc290387153"/>
      <w:bookmarkStart w:id="1986" w:name="_Toc290370249"/>
      <w:bookmarkStart w:id="1987" w:name="_Toc290375354"/>
      <w:bookmarkStart w:id="1988" w:name="_Toc290375748"/>
      <w:bookmarkStart w:id="1989" w:name="_Toc290387154"/>
      <w:bookmarkStart w:id="1990" w:name="_Toc290370250"/>
      <w:bookmarkStart w:id="1991" w:name="_Toc290375355"/>
      <w:bookmarkStart w:id="1992" w:name="_Toc290375749"/>
      <w:bookmarkStart w:id="1993" w:name="_Toc290387155"/>
      <w:bookmarkStart w:id="1994" w:name="_Toc290370251"/>
      <w:bookmarkStart w:id="1995" w:name="_Toc290375356"/>
      <w:bookmarkStart w:id="1996" w:name="_Toc290375750"/>
      <w:bookmarkStart w:id="1997" w:name="_Toc290387156"/>
      <w:bookmarkStart w:id="1998" w:name="_Toc290370252"/>
      <w:bookmarkStart w:id="1999" w:name="_Toc290375357"/>
      <w:bookmarkStart w:id="2000" w:name="_Toc290375751"/>
      <w:bookmarkStart w:id="2001" w:name="_Toc290387157"/>
      <w:bookmarkStart w:id="2002" w:name="_Toc290370253"/>
      <w:bookmarkStart w:id="2003" w:name="_Toc290375358"/>
      <w:bookmarkStart w:id="2004" w:name="_Toc290375752"/>
      <w:bookmarkStart w:id="2005" w:name="_Toc290387158"/>
      <w:bookmarkStart w:id="2006" w:name="_Toc290370254"/>
      <w:bookmarkStart w:id="2007" w:name="_Toc290375359"/>
      <w:bookmarkStart w:id="2008" w:name="_Toc290375753"/>
      <w:bookmarkStart w:id="2009" w:name="_Toc290387159"/>
      <w:bookmarkStart w:id="2010" w:name="_Toc290370255"/>
      <w:bookmarkStart w:id="2011" w:name="_Toc290375360"/>
      <w:bookmarkStart w:id="2012" w:name="_Toc290375754"/>
      <w:bookmarkStart w:id="2013" w:name="_Toc290387160"/>
      <w:bookmarkStart w:id="2014" w:name="_Toc290370256"/>
      <w:bookmarkStart w:id="2015" w:name="_Toc290375361"/>
      <w:bookmarkStart w:id="2016" w:name="_Toc290375755"/>
      <w:bookmarkStart w:id="2017" w:name="_Toc290387161"/>
      <w:bookmarkStart w:id="2018" w:name="_Toc290370257"/>
      <w:bookmarkStart w:id="2019" w:name="_Toc290375362"/>
      <w:bookmarkStart w:id="2020" w:name="_Toc290375756"/>
      <w:bookmarkStart w:id="2021" w:name="_Toc290387162"/>
      <w:bookmarkStart w:id="2022" w:name="_Toc290370258"/>
      <w:bookmarkStart w:id="2023" w:name="_Toc290375363"/>
      <w:bookmarkStart w:id="2024" w:name="_Toc290375757"/>
      <w:bookmarkStart w:id="2025" w:name="_Toc290387163"/>
      <w:bookmarkStart w:id="2026" w:name="_Toc290370259"/>
      <w:bookmarkStart w:id="2027" w:name="_Toc290375364"/>
      <w:bookmarkStart w:id="2028" w:name="_Toc290375758"/>
      <w:bookmarkStart w:id="2029" w:name="_Toc290387164"/>
      <w:bookmarkStart w:id="2030" w:name="_Toc290370260"/>
      <w:bookmarkStart w:id="2031" w:name="_Toc290375365"/>
      <w:bookmarkStart w:id="2032" w:name="_Toc290375759"/>
      <w:bookmarkStart w:id="2033" w:name="_Toc290387165"/>
      <w:bookmarkStart w:id="2034" w:name="_Toc290370261"/>
      <w:bookmarkStart w:id="2035" w:name="_Toc290375366"/>
      <w:bookmarkStart w:id="2036" w:name="_Toc290375760"/>
      <w:bookmarkStart w:id="2037" w:name="_Toc290387166"/>
      <w:bookmarkStart w:id="2038" w:name="_Toc290370262"/>
      <w:bookmarkStart w:id="2039" w:name="_Toc290375367"/>
      <w:bookmarkStart w:id="2040" w:name="_Toc290375761"/>
      <w:bookmarkStart w:id="2041" w:name="_Toc290387167"/>
      <w:bookmarkStart w:id="2042" w:name="_Toc290370263"/>
      <w:bookmarkStart w:id="2043" w:name="_Toc290375368"/>
      <w:bookmarkStart w:id="2044" w:name="_Toc290375762"/>
      <w:bookmarkStart w:id="2045" w:name="_Toc290387168"/>
      <w:bookmarkStart w:id="2046" w:name="_Toc290370264"/>
      <w:bookmarkStart w:id="2047" w:name="_Toc290375369"/>
      <w:bookmarkStart w:id="2048" w:name="_Toc290375763"/>
      <w:bookmarkStart w:id="2049" w:name="_Toc290387169"/>
      <w:bookmarkStart w:id="2050" w:name="_Toc290370265"/>
      <w:bookmarkStart w:id="2051" w:name="_Toc290375370"/>
      <w:bookmarkStart w:id="2052" w:name="_Toc290375764"/>
      <w:bookmarkStart w:id="2053" w:name="_Toc290387170"/>
      <w:bookmarkStart w:id="2054" w:name="_Toc290370266"/>
      <w:bookmarkStart w:id="2055" w:name="_Toc290375371"/>
      <w:bookmarkStart w:id="2056" w:name="_Toc290375765"/>
      <w:bookmarkStart w:id="2057" w:name="_Toc290387171"/>
      <w:bookmarkStart w:id="2058" w:name="_Toc290370267"/>
      <w:bookmarkStart w:id="2059" w:name="_Toc290375372"/>
      <w:bookmarkStart w:id="2060" w:name="_Toc290375766"/>
      <w:bookmarkStart w:id="2061" w:name="_Toc290387172"/>
      <w:bookmarkStart w:id="2062" w:name="_Toc290370268"/>
      <w:bookmarkStart w:id="2063" w:name="_Toc290375373"/>
      <w:bookmarkStart w:id="2064" w:name="_Toc290375767"/>
      <w:bookmarkStart w:id="2065" w:name="_Toc290387173"/>
      <w:bookmarkStart w:id="2066" w:name="_Toc290370269"/>
      <w:bookmarkStart w:id="2067" w:name="_Toc290375374"/>
      <w:bookmarkStart w:id="2068" w:name="_Toc290375768"/>
      <w:bookmarkStart w:id="2069" w:name="_Toc290387174"/>
      <w:bookmarkStart w:id="2070" w:name="_Toc290370270"/>
      <w:bookmarkStart w:id="2071" w:name="_Toc290375375"/>
      <w:bookmarkStart w:id="2072" w:name="_Toc290375769"/>
      <w:bookmarkStart w:id="2073" w:name="_Toc290387175"/>
      <w:bookmarkStart w:id="2074" w:name="_Toc290370271"/>
      <w:bookmarkStart w:id="2075" w:name="_Toc290375376"/>
      <w:bookmarkStart w:id="2076" w:name="_Toc290375770"/>
      <w:bookmarkStart w:id="2077" w:name="_Toc290387176"/>
      <w:bookmarkStart w:id="2078" w:name="_Toc290370272"/>
      <w:bookmarkStart w:id="2079" w:name="_Toc290375377"/>
      <w:bookmarkStart w:id="2080" w:name="_Toc290375771"/>
      <w:bookmarkStart w:id="2081" w:name="_Toc290387177"/>
      <w:bookmarkStart w:id="2082" w:name="_Toc290370273"/>
      <w:bookmarkStart w:id="2083" w:name="_Toc290375378"/>
      <w:bookmarkStart w:id="2084" w:name="_Toc290375772"/>
      <w:bookmarkStart w:id="2085" w:name="_Toc290387178"/>
      <w:bookmarkStart w:id="2086" w:name="_Toc290370274"/>
      <w:bookmarkStart w:id="2087" w:name="_Toc290375379"/>
      <w:bookmarkStart w:id="2088" w:name="_Toc290375773"/>
      <w:bookmarkStart w:id="2089" w:name="_Toc290387179"/>
      <w:bookmarkStart w:id="2090" w:name="_Toc290370275"/>
      <w:bookmarkStart w:id="2091" w:name="_Toc290375380"/>
      <w:bookmarkStart w:id="2092" w:name="_Toc290375774"/>
      <w:bookmarkStart w:id="2093" w:name="_Toc290387180"/>
      <w:bookmarkStart w:id="2094" w:name="_Toc290370276"/>
      <w:bookmarkStart w:id="2095" w:name="_Toc290375381"/>
      <w:bookmarkStart w:id="2096" w:name="_Toc290375775"/>
      <w:bookmarkStart w:id="2097" w:name="_Toc290387181"/>
      <w:bookmarkStart w:id="2098" w:name="_Toc290370277"/>
      <w:bookmarkStart w:id="2099" w:name="_Toc290375382"/>
      <w:bookmarkStart w:id="2100" w:name="_Toc290375776"/>
      <w:bookmarkStart w:id="2101" w:name="_Toc290387182"/>
      <w:bookmarkStart w:id="2102" w:name="_Toc290370278"/>
      <w:bookmarkStart w:id="2103" w:name="_Toc290375383"/>
      <w:bookmarkStart w:id="2104" w:name="_Toc290375777"/>
      <w:bookmarkStart w:id="2105" w:name="_Toc290387183"/>
      <w:bookmarkStart w:id="2106" w:name="_Toc290370279"/>
      <w:bookmarkStart w:id="2107" w:name="_Toc290375384"/>
      <w:bookmarkStart w:id="2108" w:name="_Toc290375778"/>
      <w:bookmarkStart w:id="2109" w:name="_Toc290387184"/>
      <w:bookmarkStart w:id="2110" w:name="_Toc290370280"/>
      <w:bookmarkStart w:id="2111" w:name="_Toc290375385"/>
      <w:bookmarkStart w:id="2112" w:name="_Toc290375779"/>
      <w:bookmarkStart w:id="2113" w:name="_Toc290387185"/>
      <w:bookmarkStart w:id="2114" w:name="_Toc290370281"/>
      <w:bookmarkStart w:id="2115" w:name="_Toc290375386"/>
      <w:bookmarkStart w:id="2116" w:name="_Toc290375780"/>
      <w:bookmarkStart w:id="2117" w:name="_Toc290387186"/>
      <w:bookmarkStart w:id="2118" w:name="_Toc290370282"/>
      <w:bookmarkStart w:id="2119" w:name="_Toc290375387"/>
      <w:bookmarkStart w:id="2120" w:name="_Toc290375781"/>
      <w:bookmarkStart w:id="2121" w:name="_Toc290387187"/>
      <w:bookmarkStart w:id="2122" w:name="_Toc290370283"/>
      <w:bookmarkStart w:id="2123" w:name="_Toc290375388"/>
      <w:bookmarkStart w:id="2124" w:name="_Toc290375782"/>
      <w:bookmarkStart w:id="2125" w:name="_Toc290387188"/>
      <w:bookmarkStart w:id="2126" w:name="_Toc290370284"/>
      <w:bookmarkStart w:id="2127" w:name="_Toc290375389"/>
      <w:bookmarkStart w:id="2128" w:name="_Toc290375783"/>
      <w:bookmarkStart w:id="2129" w:name="_Toc290387189"/>
      <w:bookmarkStart w:id="2130" w:name="_Toc290370285"/>
      <w:bookmarkStart w:id="2131" w:name="_Toc290375390"/>
      <w:bookmarkStart w:id="2132" w:name="_Toc290375784"/>
      <w:bookmarkStart w:id="2133" w:name="_Toc290387190"/>
      <w:bookmarkStart w:id="2134" w:name="_Toc290370286"/>
      <w:bookmarkStart w:id="2135" w:name="_Toc290375391"/>
      <w:bookmarkStart w:id="2136" w:name="_Toc290375785"/>
      <w:bookmarkStart w:id="2137" w:name="_Toc290387191"/>
      <w:bookmarkStart w:id="2138" w:name="_Toc290370287"/>
      <w:bookmarkStart w:id="2139" w:name="_Toc290375392"/>
      <w:bookmarkStart w:id="2140" w:name="_Toc290375786"/>
      <w:bookmarkStart w:id="2141" w:name="_Toc290387192"/>
      <w:bookmarkStart w:id="2142" w:name="_Toc290370288"/>
      <w:bookmarkStart w:id="2143" w:name="_Toc290375393"/>
      <w:bookmarkStart w:id="2144" w:name="_Toc290375787"/>
      <w:bookmarkStart w:id="2145" w:name="_Toc290387193"/>
      <w:bookmarkStart w:id="2146" w:name="_Toc290370289"/>
      <w:bookmarkStart w:id="2147" w:name="_Toc290375394"/>
      <w:bookmarkStart w:id="2148" w:name="_Toc290375788"/>
      <w:bookmarkStart w:id="2149" w:name="_Toc290387194"/>
      <w:bookmarkStart w:id="2150" w:name="_Toc290370290"/>
      <w:bookmarkStart w:id="2151" w:name="_Toc290375395"/>
      <w:bookmarkStart w:id="2152" w:name="_Toc290375789"/>
      <w:bookmarkStart w:id="2153" w:name="_Toc290387195"/>
      <w:bookmarkStart w:id="2154" w:name="_Toc290370291"/>
      <w:bookmarkStart w:id="2155" w:name="_Toc290375396"/>
      <w:bookmarkStart w:id="2156" w:name="_Toc290375790"/>
      <w:bookmarkStart w:id="2157" w:name="_Toc290387196"/>
      <w:bookmarkStart w:id="2158" w:name="_Annexe_5_:"/>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r w:rsidR="00314661">
        <w:t xml:space="preserve">Annexe </w:t>
      </w:r>
      <w:r w:rsidR="008D6C88">
        <w:t>11</w:t>
      </w:r>
      <w:r w:rsidR="005C7DF1">
        <w:t> : Exécution d’une décision administrative – Lettre au préfet</w:t>
      </w:r>
      <w:bookmarkEnd w:id="1757"/>
    </w:p>
    <w:p w:rsidR="005C7DF1" w:rsidRDefault="005C7DF1" w:rsidP="005C7DF1">
      <w:pPr>
        <w:tabs>
          <w:tab w:val="left" w:pos="5103"/>
        </w:tabs>
        <w:rPr>
          <w:sz w:val="16"/>
        </w:rPr>
      </w:pPr>
    </w:p>
    <w:p w:rsidR="005C7DF1" w:rsidRDefault="005C7DF1" w:rsidP="005C7DF1">
      <w:pPr>
        <w:tabs>
          <w:tab w:val="left" w:pos="5103"/>
        </w:tabs>
        <w:rPr>
          <w:sz w:val="16"/>
        </w:rPr>
      </w:pPr>
      <w:r>
        <w:rPr>
          <w:sz w:val="16"/>
        </w:rPr>
        <w:tab/>
      </w:r>
    </w:p>
    <w:p w:rsidR="00717C27" w:rsidRDefault="005C7DF1" w:rsidP="00717C27">
      <w:pPr>
        <w:tabs>
          <w:tab w:val="left" w:pos="5104"/>
        </w:tabs>
        <w:rPr>
          <w:b/>
          <w:sz w:val="24"/>
        </w:rPr>
      </w:pPr>
      <w:r>
        <w:rPr>
          <w:sz w:val="16"/>
        </w:rPr>
        <w:tab/>
      </w:r>
      <w:r w:rsidR="00717C27">
        <w:rPr>
          <w:b/>
          <w:sz w:val="24"/>
        </w:rPr>
        <w:t xml:space="preserve">PREFECTURE DE XXXXXX </w:t>
      </w:r>
    </w:p>
    <w:p w:rsidR="00717C27" w:rsidRDefault="00717C27" w:rsidP="00717C27">
      <w:pPr>
        <w:tabs>
          <w:tab w:val="left" w:pos="5104"/>
        </w:tabs>
        <w:rPr>
          <w:sz w:val="24"/>
        </w:rPr>
      </w:pPr>
      <w:r>
        <w:rPr>
          <w:b/>
          <w:sz w:val="24"/>
        </w:rPr>
        <w:tab/>
        <w:t xml:space="preserve">Case postale </w:t>
      </w:r>
    </w:p>
    <w:p w:rsidR="005C7DF1" w:rsidRDefault="00717C27" w:rsidP="00717C27">
      <w:pPr>
        <w:tabs>
          <w:tab w:val="left" w:pos="5103"/>
        </w:tabs>
        <w:rPr>
          <w:b/>
        </w:rPr>
      </w:pPr>
      <w:r>
        <w:rPr>
          <w:b/>
          <w:sz w:val="24"/>
        </w:rPr>
        <w:tab/>
        <w:t>17NN XXXXXXXX</w:t>
      </w:r>
      <w:r w:rsidDel="00717C27">
        <w:rPr>
          <w:b/>
          <w:sz w:val="24"/>
        </w:rPr>
        <w:t xml:space="preserve"> </w:t>
      </w:r>
    </w:p>
    <w:p w:rsidR="005C7DF1" w:rsidRDefault="005C7DF1" w:rsidP="005C7DF1">
      <w:pPr>
        <w:tabs>
          <w:tab w:val="left" w:pos="5104"/>
        </w:tabs>
        <w:rPr>
          <w:b/>
        </w:rPr>
      </w:pPr>
    </w:p>
    <w:p w:rsidR="00717C27" w:rsidRDefault="00717C27" w:rsidP="005C7DF1">
      <w:pPr>
        <w:tabs>
          <w:tab w:val="left" w:pos="5104"/>
        </w:tabs>
        <w:rPr>
          <w:b/>
        </w:rPr>
      </w:pPr>
    </w:p>
    <w:p w:rsidR="005C7DF1" w:rsidRDefault="005C7DF1" w:rsidP="005C7DF1">
      <w:pPr>
        <w:tabs>
          <w:tab w:val="left" w:pos="5104"/>
        </w:tabs>
      </w:pPr>
      <w:r>
        <w:rPr>
          <w:sz w:val="16"/>
        </w:rPr>
        <w:t xml:space="preserve">No habitant : </w:t>
      </w:r>
      <w:r>
        <w:rPr>
          <w:b/>
          <w:bCs/>
        </w:rPr>
        <w:t>1111</w:t>
      </w:r>
      <w:r>
        <w:rPr>
          <w:b/>
          <w:bCs/>
        </w:rPr>
        <w:tab/>
      </w:r>
      <w:r>
        <w:t xml:space="preserve">Commune Exemple, le </w:t>
      </w:r>
    </w:p>
    <w:p w:rsidR="005C7DF1" w:rsidRDefault="005C7DF1" w:rsidP="005C7DF1">
      <w:pPr>
        <w:tabs>
          <w:tab w:val="left" w:pos="5104"/>
        </w:tabs>
      </w:pPr>
    </w:p>
    <w:p w:rsidR="005C7DF1" w:rsidRDefault="005C7DF1" w:rsidP="005C7DF1">
      <w:pPr>
        <w:tabs>
          <w:tab w:val="left" w:pos="5104"/>
        </w:tabs>
      </w:pPr>
    </w:p>
    <w:p w:rsidR="005C7DF1" w:rsidRDefault="005C7DF1" w:rsidP="005C7DF1">
      <w:pPr>
        <w:pBdr>
          <w:top w:val="single" w:sz="6" w:space="1" w:color="auto" w:shadow="1"/>
          <w:left w:val="single" w:sz="6" w:space="1" w:color="auto" w:shadow="1"/>
          <w:bottom w:val="single" w:sz="6" w:space="1" w:color="auto" w:shadow="1"/>
          <w:right w:val="single" w:sz="6" w:space="1" w:color="auto" w:shadow="1"/>
        </w:pBdr>
        <w:shd w:val="pct5" w:color="auto" w:fill="auto"/>
        <w:tabs>
          <w:tab w:val="left" w:pos="5104"/>
        </w:tabs>
        <w:jc w:val="center"/>
        <w:rPr>
          <w:b/>
        </w:rPr>
      </w:pPr>
      <w:r>
        <w:rPr>
          <w:b/>
        </w:rPr>
        <w:t>EXECUTION D'UNE DECISION ADMINISTRATIVE - LC</w:t>
      </w:r>
      <w:r w:rsidR="00587D01">
        <w:rPr>
          <w:b/>
        </w:rPr>
        <w:t>H</w:t>
      </w:r>
    </w:p>
    <w:p w:rsidR="005C7DF1" w:rsidRDefault="005C7DF1" w:rsidP="005C7DF1">
      <w:pPr>
        <w:tabs>
          <w:tab w:val="left" w:pos="5104"/>
        </w:tabs>
      </w:pPr>
    </w:p>
    <w:p w:rsidR="005C7DF1" w:rsidRDefault="005C7DF1" w:rsidP="005C7DF1">
      <w:pPr>
        <w:tabs>
          <w:tab w:val="left" w:pos="5104"/>
        </w:tabs>
      </w:pPr>
    </w:p>
    <w:p w:rsidR="005C7DF1" w:rsidRDefault="005C7DF1" w:rsidP="005C7DF1">
      <w:pPr>
        <w:pStyle w:val="Normalcentr"/>
        <w:ind w:firstLine="141"/>
        <w:rPr>
          <w:i/>
        </w:rPr>
      </w:pPr>
      <w:r w:rsidRPr="000D7770">
        <w:t>OBLIGE(E) :</w:t>
      </w:r>
      <w:r>
        <w:t xml:space="preserve"> </w:t>
      </w:r>
      <w:proofErr w:type="spellStart"/>
      <w:r>
        <w:t>Muster</w:t>
      </w:r>
      <w:proofErr w:type="spellEnd"/>
      <w:r>
        <w:t xml:space="preserve"> Pierre, né le </w:t>
      </w:r>
      <w:r w:rsidR="00717C27">
        <w:t>JJ.MM.AAAA</w:t>
      </w:r>
      <w:r>
        <w:t xml:space="preserve"> à </w:t>
      </w:r>
      <w:r w:rsidR="00717C27">
        <w:t>XXXXXX</w:t>
      </w:r>
      <w:r>
        <w:t xml:space="preserve"> FR, originaire de </w:t>
      </w:r>
      <w:r w:rsidR="00717C27">
        <w:t>YYYYYYY</w:t>
      </w:r>
      <w:r w:rsidRPr="00BB4C14">
        <w:t xml:space="preserve"> FR</w:t>
      </w:r>
      <w:r>
        <w:t xml:space="preserve">, célibataire, fils de </w:t>
      </w:r>
      <w:proofErr w:type="spellStart"/>
      <w:r>
        <w:t>Muster</w:t>
      </w:r>
      <w:proofErr w:type="spellEnd"/>
      <w:r>
        <w:t xml:space="preserve"> Joseph et de </w:t>
      </w:r>
      <w:proofErr w:type="spellStart"/>
      <w:r>
        <w:t>Musterin</w:t>
      </w:r>
      <w:proofErr w:type="spellEnd"/>
      <w:r w:rsidRPr="00BB4C14">
        <w:t xml:space="preserve"> Joséphine</w:t>
      </w:r>
      <w:r>
        <w:t xml:space="preserve">, </w:t>
      </w:r>
      <w:r w:rsidR="00717C27">
        <w:t xml:space="preserve">domicilié à XXXXX </w:t>
      </w:r>
      <w:proofErr w:type="spellStart"/>
      <w:r w:rsidR="00717C27">
        <w:t>XXXXX</w:t>
      </w:r>
      <w:proofErr w:type="spellEnd"/>
      <w:r w:rsidR="00717C27">
        <w:t xml:space="preserve">  NN </w:t>
      </w:r>
      <w:r w:rsidR="00717C27">
        <w:rPr>
          <w:i/>
        </w:rPr>
        <w:t>– 17XX Commune Exemple</w:t>
      </w:r>
    </w:p>
    <w:p w:rsidR="005C7DF1" w:rsidRPr="004D16C4" w:rsidRDefault="005C7DF1" w:rsidP="005C7DF1">
      <w:pPr>
        <w:pStyle w:val="Normalcentr"/>
        <w:ind w:firstLine="141"/>
      </w:pPr>
      <w:r w:rsidRPr="004D16C4">
        <w:t>(</w:t>
      </w:r>
      <w:r w:rsidR="00717C27" w:rsidRPr="004D16C4">
        <w:t>Décision</w:t>
      </w:r>
      <w:r w:rsidRPr="004D16C4">
        <w:t xml:space="preserve"> retirée à la poste le </w:t>
      </w:r>
      <w:r w:rsidR="00717C27">
        <w:t>JJ.MM.AAAA</w:t>
      </w:r>
      <w:r w:rsidRPr="004D16C4">
        <w:t>)</w:t>
      </w:r>
    </w:p>
    <w:p w:rsidR="005C7DF1" w:rsidRPr="00E01243" w:rsidRDefault="005C7DF1" w:rsidP="005C7DF1">
      <w:pPr>
        <w:pStyle w:val="Normalcentr"/>
        <w:ind w:firstLine="141"/>
        <w:rPr>
          <w:i/>
        </w:rPr>
      </w:pPr>
      <w:proofErr w:type="gramStart"/>
      <w:r>
        <w:t>ou</w:t>
      </w:r>
      <w:proofErr w:type="gramEnd"/>
    </w:p>
    <w:p w:rsidR="005C7DF1" w:rsidRPr="00965C0B" w:rsidRDefault="005C7DF1" w:rsidP="005C7DF1">
      <w:pPr>
        <w:pStyle w:val="Normalcentr"/>
        <w:ind w:firstLine="141"/>
        <w:rPr>
          <w:i/>
        </w:rPr>
      </w:pPr>
      <w:r>
        <w:rPr>
          <w:i/>
        </w:rPr>
        <w:t xml:space="preserve"> (</w:t>
      </w:r>
      <w:r w:rsidR="00717C27">
        <w:rPr>
          <w:i/>
        </w:rPr>
        <w:t>Décision</w:t>
      </w:r>
      <w:r>
        <w:rPr>
          <w:i/>
        </w:rPr>
        <w:t xml:space="preserve"> non retirée à la Poste, renvoyée sous pli simple le </w:t>
      </w:r>
      <w:r w:rsidR="00717C27">
        <w:rPr>
          <w:i/>
        </w:rPr>
        <w:t>JJ.MM.AAAA</w:t>
      </w:r>
      <w:r>
        <w:rPr>
          <w:i/>
        </w:rPr>
        <w:t>)</w:t>
      </w:r>
    </w:p>
    <w:p w:rsidR="005C7DF1" w:rsidRDefault="005C7DF1" w:rsidP="005C7DF1">
      <w:pPr>
        <w:tabs>
          <w:tab w:val="left" w:pos="5104"/>
        </w:tabs>
      </w:pPr>
    </w:p>
    <w:p w:rsidR="005C7DF1" w:rsidRDefault="005C7DF1" w:rsidP="005C7DF1">
      <w:pPr>
        <w:tabs>
          <w:tab w:val="left" w:pos="5104"/>
        </w:tabs>
      </w:pPr>
    </w:p>
    <w:p w:rsidR="005C7DF1" w:rsidRDefault="005C7DF1" w:rsidP="005C7DF1">
      <w:pPr>
        <w:tabs>
          <w:tab w:val="left" w:pos="5104"/>
        </w:tabs>
      </w:pPr>
      <w:r>
        <w:t>Monsieur le Préfet,</w:t>
      </w:r>
    </w:p>
    <w:p w:rsidR="005C7DF1" w:rsidRDefault="005C7DF1" w:rsidP="005C7DF1">
      <w:pPr>
        <w:tabs>
          <w:tab w:val="left" w:pos="5104"/>
        </w:tabs>
      </w:pPr>
    </w:p>
    <w:p w:rsidR="005C7DF1" w:rsidRDefault="005C7DF1" w:rsidP="005C7DF1">
      <w:pPr>
        <w:tabs>
          <w:tab w:val="left" w:pos="5104"/>
        </w:tabs>
        <w:jc w:val="both"/>
      </w:pPr>
      <w:r>
        <w:t xml:space="preserve">Aucune réclamation n'ayant été formulée auprès du Conseil communal dans le délai prescrit, la décision précitée est exécutoire. En conséquence, le Contrôle des habitants de la </w:t>
      </w:r>
      <w:r w:rsidR="00717C27">
        <w:t>Commune Exemple</w:t>
      </w:r>
      <w:r>
        <w:t xml:space="preserve"> requiert, en vertu des dispositions de l'article 13, alinéa 1, lettre d de la loi du 23 mai 1986 sur le contrôle des habitants, l'aide de la force publique pour parvenir à ses fins.</w:t>
      </w:r>
    </w:p>
    <w:p w:rsidR="005C7DF1" w:rsidRDefault="005C7DF1" w:rsidP="005C7DF1">
      <w:pPr>
        <w:tabs>
          <w:tab w:val="left" w:pos="5104"/>
        </w:tabs>
        <w:jc w:val="both"/>
      </w:pPr>
    </w:p>
    <w:p w:rsidR="005C7DF1" w:rsidRDefault="005C7DF1" w:rsidP="005C7DF1">
      <w:pPr>
        <w:tabs>
          <w:tab w:val="left" w:pos="5104"/>
        </w:tabs>
        <w:jc w:val="both"/>
      </w:pPr>
      <w:r>
        <w:t>Nous vous remercions de votre précieuse collaboration et vous prions de croire, Monsieur le Préfet, à l'assurance de notre considération distinguée.</w:t>
      </w:r>
    </w:p>
    <w:p w:rsidR="005C7DF1" w:rsidRDefault="005C7DF1" w:rsidP="005C7DF1">
      <w:pPr>
        <w:tabs>
          <w:tab w:val="left" w:pos="5104"/>
        </w:tabs>
        <w:jc w:val="both"/>
      </w:pPr>
    </w:p>
    <w:p w:rsidR="005C7DF1" w:rsidRDefault="005C7DF1" w:rsidP="005C7DF1">
      <w:pPr>
        <w:tabs>
          <w:tab w:val="left" w:pos="5104"/>
        </w:tabs>
        <w:jc w:val="both"/>
      </w:pPr>
    </w:p>
    <w:p w:rsidR="005C7DF1" w:rsidRDefault="005C7DF1" w:rsidP="005C7DF1">
      <w:pPr>
        <w:tabs>
          <w:tab w:val="left" w:pos="5104"/>
          <w:tab w:val="center" w:pos="6804"/>
        </w:tabs>
        <w:jc w:val="both"/>
      </w:pPr>
      <w:r>
        <w:rPr>
          <w:b/>
        </w:rPr>
        <w:t xml:space="preserve">Annexe : </w:t>
      </w:r>
      <w:r>
        <w:t>1 décision</w:t>
      </w:r>
      <w:r>
        <w:tab/>
      </w:r>
      <w:r>
        <w:tab/>
        <w:t>Le Préposé du Contrôle des habitants :</w:t>
      </w:r>
    </w:p>
    <w:p w:rsidR="005C7DF1" w:rsidRDefault="005C7DF1" w:rsidP="005C7DF1">
      <w:pPr>
        <w:tabs>
          <w:tab w:val="left" w:pos="5104"/>
          <w:tab w:val="center" w:pos="6804"/>
        </w:tabs>
        <w:jc w:val="both"/>
      </w:pPr>
      <w:r>
        <w:tab/>
      </w:r>
      <w:r>
        <w:tab/>
      </w:r>
    </w:p>
    <w:p w:rsidR="005C7DF1" w:rsidRDefault="005C7DF1" w:rsidP="005C7DF1">
      <w:pPr>
        <w:tabs>
          <w:tab w:val="left" w:pos="5104"/>
          <w:tab w:val="center" w:pos="6804"/>
        </w:tabs>
        <w:jc w:val="both"/>
      </w:pPr>
    </w:p>
    <w:p w:rsidR="005C7DF1" w:rsidRDefault="005C7DF1" w:rsidP="005C7DF1">
      <w:pPr>
        <w:tabs>
          <w:tab w:val="left" w:pos="5104"/>
          <w:tab w:val="center" w:pos="6804"/>
        </w:tabs>
        <w:ind w:left="567" w:right="567"/>
        <w:jc w:val="both"/>
      </w:pPr>
    </w:p>
    <w:p w:rsidR="005C7DF1" w:rsidRDefault="005C7DF1" w:rsidP="005C7DF1">
      <w:pPr>
        <w:tabs>
          <w:tab w:val="left" w:pos="5104"/>
          <w:tab w:val="center" w:pos="6804"/>
        </w:tabs>
        <w:ind w:right="-284"/>
        <w:jc w:val="center"/>
        <w:rPr>
          <w:b/>
        </w:rPr>
      </w:pPr>
      <w:r>
        <w:rPr>
          <w:b/>
        </w:rPr>
        <w:t>RECAPITULATION DES FRAIS ADMINISTRATIFS DUS AU 01.01.00</w:t>
      </w:r>
    </w:p>
    <w:bookmarkStart w:id="2159" w:name="_932906596"/>
    <w:bookmarkEnd w:id="2159"/>
    <w:p w:rsidR="005C7DF1" w:rsidRDefault="005C7DF1" w:rsidP="005C7DF1">
      <w:pPr>
        <w:tabs>
          <w:tab w:val="left" w:pos="1702"/>
          <w:tab w:val="left" w:pos="5104"/>
          <w:tab w:val="left" w:pos="6237"/>
          <w:tab w:val="left" w:pos="6521"/>
          <w:tab w:val="center" w:pos="6804"/>
        </w:tabs>
        <w:ind w:left="426" w:right="567" w:hanging="426"/>
        <w:rPr>
          <w:b/>
          <w:sz w:val="16"/>
        </w:rPr>
      </w:pPr>
      <w:r w:rsidRPr="00AE0E0A">
        <w:rPr>
          <w:b/>
          <w:sz w:val="16"/>
        </w:rPr>
        <w:object w:dxaOrig="9086" w:dyaOrig="2813">
          <v:shape id="_x0000_i1036" type="#_x0000_t75" style="width:467.4pt;height:139.8pt" o:ole="">
            <v:imagedata r:id="rId286" o:title=""/>
          </v:shape>
          <o:OLEObject Type="Embed" ProgID="Excel.Sheet.8" ShapeID="_x0000_i1036" DrawAspect="Content" ObjectID="_1536576898" r:id="rId287"/>
        </w:object>
      </w:r>
    </w:p>
    <w:p w:rsidR="005C7DF1" w:rsidRDefault="005C7DF1" w:rsidP="005C7DF1">
      <w:pPr>
        <w:tabs>
          <w:tab w:val="left" w:pos="1702"/>
          <w:tab w:val="left" w:pos="5104"/>
          <w:tab w:val="left" w:pos="6237"/>
          <w:tab w:val="left" w:pos="6521"/>
          <w:tab w:val="center" w:pos="6804"/>
        </w:tabs>
        <w:ind w:left="426" w:right="567" w:hanging="426"/>
        <w:rPr>
          <w:b/>
          <w:sz w:val="16"/>
        </w:rPr>
      </w:pPr>
    </w:p>
    <w:p w:rsidR="00717C27" w:rsidRDefault="00717C27" w:rsidP="005C7DF1">
      <w:pPr>
        <w:tabs>
          <w:tab w:val="left" w:pos="1702"/>
          <w:tab w:val="left" w:pos="5104"/>
          <w:tab w:val="left" w:pos="6237"/>
          <w:tab w:val="left" w:pos="6521"/>
          <w:tab w:val="center" w:pos="6804"/>
        </w:tabs>
        <w:ind w:left="426" w:right="567" w:hanging="426"/>
        <w:jc w:val="center"/>
        <w:rPr>
          <w:sz w:val="16"/>
        </w:rPr>
      </w:pPr>
      <w:r w:rsidRPr="00820732">
        <w:rPr>
          <w:sz w:val="16"/>
        </w:rPr>
        <w:t xml:space="preserve">Base légale : Tarif des émoluments de </w:t>
      </w:r>
      <w:r>
        <w:rPr>
          <w:sz w:val="16"/>
        </w:rPr>
        <w:t>c</w:t>
      </w:r>
      <w:r w:rsidRPr="00820732">
        <w:rPr>
          <w:sz w:val="16"/>
        </w:rPr>
        <w:t xml:space="preserve">hancellerie de </w:t>
      </w:r>
      <w:r>
        <w:rPr>
          <w:sz w:val="16"/>
        </w:rPr>
        <w:t>la Commune Exemple</w:t>
      </w:r>
    </w:p>
    <w:p w:rsidR="005C7DF1" w:rsidRDefault="005C7DF1" w:rsidP="005C7DF1">
      <w:pPr>
        <w:tabs>
          <w:tab w:val="left" w:pos="1702"/>
          <w:tab w:val="left" w:pos="5104"/>
          <w:tab w:val="left" w:pos="6237"/>
          <w:tab w:val="left" w:pos="6521"/>
          <w:tab w:val="center" w:pos="6804"/>
        </w:tabs>
        <w:ind w:left="426" w:right="567" w:hanging="426"/>
        <w:jc w:val="center"/>
        <w:rPr>
          <w:b/>
          <w:sz w:val="16"/>
        </w:rPr>
      </w:pPr>
    </w:p>
    <w:p w:rsidR="00FF07B6" w:rsidRDefault="008108FE">
      <w:pPr>
        <w:pStyle w:val="Titre2"/>
      </w:pPr>
      <w:bookmarkStart w:id="2160" w:name="_Toc290375398"/>
      <w:bookmarkStart w:id="2161" w:name="_Toc290375792"/>
      <w:bookmarkStart w:id="2162" w:name="_Toc290387198"/>
      <w:bookmarkStart w:id="2163" w:name="_Toc290370293"/>
      <w:bookmarkStart w:id="2164" w:name="_Toc290375399"/>
      <w:bookmarkStart w:id="2165" w:name="_Toc290375793"/>
      <w:bookmarkStart w:id="2166" w:name="_Toc290387199"/>
      <w:bookmarkStart w:id="2167" w:name="_Annexe_6_:"/>
      <w:bookmarkStart w:id="2168" w:name="_Toc461454073"/>
      <w:bookmarkEnd w:id="2160"/>
      <w:bookmarkEnd w:id="2161"/>
      <w:bookmarkEnd w:id="2162"/>
      <w:bookmarkEnd w:id="2163"/>
      <w:bookmarkEnd w:id="2164"/>
      <w:bookmarkEnd w:id="2165"/>
      <w:bookmarkEnd w:id="2166"/>
      <w:bookmarkEnd w:id="2167"/>
      <w:r>
        <w:rPr>
          <w:noProof/>
        </w:rPr>
        <w:drawing>
          <wp:anchor distT="0" distB="0" distL="114300" distR="114300" simplePos="0" relativeHeight="251714048" behindDoc="0" locked="0" layoutInCell="1" allowOverlap="1" wp14:anchorId="1C8E5B96" wp14:editId="1C5C4EBA">
            <wp:simplePos x="0" y="0"/>
            <wp:positionH relativeFrom="column">
              <wp:posOffset>5915660</wp:posOffset>
            </wp:positionH>
            <wp:positionV relativeFrom="paragraph">
              <wp:posOffset>-897890</wp:posOffset>
            </wp:positionV>
            <wp:extent cx="738505" cy="408940"/>
            <wp:effectExtent l="0" t="0" r="4445" b="0"/>
            <wp:wrapNone/>
            <wp:docPr id="359" name="Image 35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anchor>
        </w:drawing>
      </w:r>
      <w:r w:rsidR="00314661">
        <w:t xml:space="preserve">Annexe </w:t>
      </w:r>
      <w:r w:rsidR="008D6C88">
        <w:t>12</w:t>
      </w:r>
      <w:r w:rsidR="005C7DF1">
        <w:t xml:space="preserve"> : </w:t>
      </w:r>
      <w:r w:rsidR="00714EE8">
        <w:t>Clôture du dossier</w:t>
      </w:r>
      <w:r w:rsidR="005C7DF1">
        <w:t xml:space="preserve"> – Lettre </w:t>
      </w:r>
      <w:r w:rsidR="003F1EE6">
        <w:t>a</w:t>
      </w:r>
      <w:r w:rsidR="005C7DF1">
        <w:t>u préfet</w:t>
      </w:r>
      <w:bookmarkEnd w:id="2168"/>
    </w:p>
    <w:p w:rsidR="00B76C76" w:rsidRDefault="005C7DF1" w:rsidP="00B76C76">
      <w:pPr>
        <w:rPr>
          <w:sz w:val="18"/>
        </w:rPr>
      </w:pPr>
      <w:r>
        <w:br/>
      </w:r>
    </w:p>
    <w:p w:rsidR="005C7DF1" w:rsidRDefault="005C7DF1" w:rsidP="005C7DF1">
      <w:pPr>
        <w:tabs>
          <w:tab w:val="left" w:pos="1134"/>
          <w:tab w:val="left" w:pos="5103"/>
        </w:tabs>
        <w:ind w:left="360"/>
        <w:rPr>
          <w:rFonts w:cs="Arial"/>
          <w:i/>
          <w:iCs w:val="0"/>
        </w:rPr>
      </w:pPr>
      <w:r>
        <w:rPr>
          <w:i/>
          <w:iCs w:val="0"/>
        </w:rPr>
        <w:tab/>
      </w:r>
      <w:r>
        <w:rPr>
          <w:i/>
          <w:iCs w:val="0"/>
        </w:rPr>
        <w:tab/>
      </w:r>
    </w:p>
    <w:p w:rsidR="005C7DF1" w:rsidRDefault="005C7DF1" w:rsidP="005C7DF1">
      <w:pPr>
        <w:tabs>
          <w:tab w:val="left" w:pos="1134"/>
          <w:tab w:val="left" w:pos="5103"/>
        </w:tabs>
        <w:rPr>
          <w:rFonts w:cs="Arial"/>
        </w:rPr>
      </w:pPr>
      <w:r>
        <w:rPr>
          <w:rFonts w:cs="Arial"/>
        </w:rPr>
        <w:tab/>
      </w:r>
      <w:r>
        <w:rPr>
          <w:rFonts w:cs="Arial"/>
        </w:rPr>
        <w:tab/>
        <w:t>PREFECTURE DE XXXX</w:t>
      </w:r>
    </w:p>
    <w:p w:rsidR="005C7DF1" w:rsidRDefault="005C7DF1" w:rsidP="005C7DF1">
      <w:pPr>
        <w:tabs>
          <w:tab w:val="left" w:pos="1134"/>
          <w:tab w:val="left" w:pos="5103"/>
        </w:tabs>
        <w:rPr>
          <w:rFonts w:cs="Arial"/>
        </w:rPr>
      </w:pPr>
      <w:r>
        <w:rPr>
          <w:rFonts w:cs="Arial"/>
        </w:rPr>
        <w:tab/>
      </w:r>
      <w:r>
        <w:rPr>
          <w:rFonts w:cs="Arial"/>
        </w:rPr>
        <w:tab/>
        <w:t xml:space="preserve">Case postale </w:t>
      </w:r>
    </w:p>
    <w:p w:rsidR="005C7DF1" w:rsidRDefault="005C7DF1" w:rsidP="005C7DF1">
      <w:pPr>
        <w:tabs>
          <w:tab w:val="left" w:pos="1134"/>
          <w:tab w:val="left" w:pos="5103"/>
        </w:tabs>
        <w:rPr>
          <w:rFonts w:cs="Arial"/>
          <w:b/>
          <w:bCs/>
        </w:rPr>
      </w:pPr>
      <w:r>
        <w:rPr>
          <w:rFonts w:cs="Arial"/>
        </w:rPr>
        <w:tab/>
      </w:r>
      <w:r>
        <w:rPr>
          <w:rFonts w:cs="Arial"/>
        </w:rPr>
        <w:tab/>
      </w:r>
      <w:r w:rsidR="00717C27">
        <w:rPr>
          <w:rFonts w:cs="Arial"/>
          <w:b/>
          <w:bCs/>
        </w:rPr>
        <w:t>17NN</w:t>
      </w:r>
      <w:r>
        <w:rPr>
          <w:rFonts w:cs="Arial"/>
          <w:b/>
          <w:bCs/>
        </w:rPr>
        <w:t xml:space="preserve"> XXXXX</w:t>
      </w:r>
    </w:p>
    <w:p w:rsidR="005C7DF1" w:rsidRDefault="005C7DF1" w:rsidP="005C7DF1">
      <w:pPr>
        <w:tabs>
          <w:tab w:val="left" w:pos="1134"/>
          <w:tab w:val="left" w:pos="5103"/>
        </w:tabs>
      </w:pPr>
      <w:r>
        <w:rPr>
          <w:b/>
          <w:bCs/>
        </w:rPr>
        <w:tab/>
      </w:r>
      <w:r>
        <w:rPr>
          <w:b/>
          <w:bCs/>
        </w:rPr>
        <w:tab/>
      </w:r>
    </w:p>
    <w:p w:rsidR="005C7DF1" w:rsidRDefault="005C7DF1" w:rsidP="005C7DF1">
      <w:pPr>
        <w:tabs>
          <w:tab w:val="left" w:pos="5103"/>
        </w:tabs>
        <w:rPr>
          <w:bCs/>
          <w:sz w:val="16"/>
        </w:rPr>
      </w:pPr>
    </w:p>
    <w:p w:rsidR="005C7DF1" w:rsidRDefault="005C7DF1" w:rsidP="005C7DF1">
      <w:pPr>
        <w:tabs>
          <w:tab w:val="left" w:pos="5103"/>
        </w:tabs>
      </w:pPr>
      <w:r>
        <w:rPr>
          <w:bCs/>
          <w:sz w:val="16"/>
        </w:rPr>
        <w:t xml:space="preserve">No habitant : </w:t>
      </w:r>
      <w:r>
        <w:rPr>
          <w:b/>
          <w:bCs/>
          <w:szCs w:val="22"/>
        </w:rPr>
        <w:t>1111</w:t>
      </w:r>
    </w:p>
    <w:p w:rsidR="005C7DF1" w:rsidRDefault="005C7DF1" w:rsidP="005C7DF1">
      <w:pPr>
        <w:tabs>
          <w:tab w:val="left" w:pos="1134"/>
          <w:tab w:val="left" w:pos="5103"/>
        </w:tabs>
        <w:rPr>
          <w:sz w:val="18"/>
        </w:rPr>
      </w:pPr>
    </w:p>
    <w:p w:rsidR="005C7DF1" w:rsidRDefault="005C7DF1" w:rsidP="005C7DF1">
      <w:pPr>
        <w:tabs>
          <w:tab w:val="left" w:pos="1134"/>
          <w:tab w:val="left" w:pos="5103"/>
        </w:tabs>
        <w:rPr>
          <w:b/>
        </w:rPr>
      </w:pPr>
    </w:p>
    <w:p w:rsidR="005C7DF1" w:rsidRDefault="005C7DF1" w:rsidP="005C7DF1">
      <w:pPr>
        <w:tabs>
          <w:tab w:val="left" w:pos="5103"/>
        </w:tabs>
      </w:pPr>
      <w:r>
        <w:tab/>
        <w:t xml:space="preserve">Commune Exemple, le </w:t>
      </w:r>
    </w:p>
    <w:p w:rsidR="005C7DF1" w:rsidRDefault="005C7DF1" w:rsidP="005C7DF1">
      <w:pPr>
        <w:tabs>
          <w:tab w:val="left" w:pos="1134"/>
          <w:tab w:val="left" w:pos="5103"/>
        </w:tabs>
        <w:jc w:val="both"/>
      </w:pPr>
    </w:p>
    <w:p w:rsidR="00717C27" w:rsidRDefault="00717C27" w:rsidP="005C7DF1">
      <w:pPr>
        <w:tabs>
          <w:tab w:val="left" w:pos="1134"/>
          <w:tab w:val="left" w:pos="5103"/>
        </w:tabs>
        <w:jc w:val="both"/>
      </w:pPr>
    </w:p>
    <w:p w:rsidR="00B76C76" w:rsidRDefault="005C7DF1" w:rsidP="00B76C76">
      <w:pPr>
        <w:rPr>
          <w:i/>
        </w:rPr>
      </w:pPr>
      <w:r>
        <w:t xml:space="preserve">Application de la loi sur le contrôle des habitants </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Monsieur,</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En application des dispositions de l’article 13, alinéa 1, lettre d de la loi du 23 mai 1986 sur le contrôle des habitants, l’aide de la force publique a été demandée pour parvenir à nos fins.</w:t>
      </w:r>
    </w:p>
    <w:p w:rsidR="005C7DF1" w:rsidRDefault="005C7DF1" w:rsidP="005C7DF1">
      <w:pPr>
        <w:tabs>
          <w:tab w:val="left" w:pos="1134"/>
          <w:tab w:val="left" w:pos="5103"/>
        </w:tabs>
        <w:jc w:val="both"/>
        <w:rPr>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4235"/>
        <w:gridCol w:w="4977"/>
      </w:tblGrid>
      <w:tr w:rsidR="005C7DF1" w:rsidTr="005C7DF1">
        <w:tc>
          <w:tcPr>
            <w:tcW w:w="4323" w:type="dxa"/>
          </w:tcPr>
          <w:p w:rsidR="005C7DF1" w:rsidRDefault="005C7DF1" w:rsidP="005C7DF1">
            <w:pPr>
              <w:tabs>
                <w:tab w:val="left" w:pos="1134"/>
                <w:tab w:val="left" w:pos="5103"/>
              </w:tabs>
              <w:jc w:val="both"/>
              <w:rPr>
                <w:bCs/>
                <w:i/>
                <w:iCs w:val="0"/>
              </w:rPr>
            </w:pPr>
            <w:r>
              <w:rPr>
                <w:bCs/>
                <w:i/>
                <w:iCs w:val="0"/>
              </w:rPr>
              <w:t>Date de la requête :</w:t>
            </w:r>
          </w:p>
        </w:tc>
        <w:tc>
          <w:tcPr>
            <w:tcW w:w="5103" w:type="dxa"/>
          </w:tcPr>
          <w:p w:rsidR="005C7DF1" w:rsidRDefault="00717C27" w:rsidP="005C7DF1">
            <w:pPr>
              <w:tabs>
                <w:tab w:val="left" w:pos="1134"/>
                <w:tab w:val="left" w:pos="5103"/>
              </w:tabs>
              <w:jc w:val="both"/>
              <w:rPr>
                <w:bCs/>
              </w:rPr>
            </w:pPr>
            <w:r>
              <w:rPr>
                <w:bCs/>
              </w:rPr>
              <w:t>JJ.MM.AAAA</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No habitant :</w:t>
            </w:r>
          </w:p>
        </w:tc>
        <w:tc>
          <w:tcPr>
            <w:tcW w:w="5103" w:type="dxa"/>
          </w:tcPr>
          <w:p w:rsidR="005C7DF1" w:rsidRDefault="005C7DF1" w:rsidP="005C7DF1">
            <w:pPr>
              <w:tabs>
                <w:tab w:val="left" w:pos="1134"/>
                <w:tab w:val="left" w:pos="5103"/>
              </w:tabs>
              <w:jc w:val="both"/>
              <w:rPr>
                <w:bCs/>
              </w:rPr>
            </w:pPr>
            <w:r>
              <w:rPr>
                <w:bCs/>
              </w:rPr>
              <w:t>1111</w:t>
            </w:r>
          </w:p>
        </w:tc>
      </w:tr>
      <w:tr w:rsidR="005C7DF1" w:rsidRPr="00C766FB" w:rsidTr="005C7DF1">
        <w:tc>
          <w:tcPr>
            <w:tcW w:w="4323" w:type="dxa"/>
          </w:tcPr>
          <w:p w:rsidR="005C7DF1" w:rsidRDefault="005C7DF1" w:rsidP="005C7DF1">
            <w:pPr>
              <w:tabs>
                <w:tab w:val="left" w:pos="1134"/>
                <w:tab w:val="left" w:pos="5103"/>
              </w:tabs>
              <w:jc w:val="both"/>
              <w:rPr>
                <w:bCs/>
                <w:i/>
                <w:iCs w:val="0"/>
              </w:rPr>
            </w:pPr>
            <w:r>
              <w:rPr>
                <w:bCs/>
                <w:i/>
                <w:iCs w:val="0"/>
              </w:rPr>
              <w:t>Nom et prénom :</w:t>
            </w:r>
          </w:p>
        </w:tc>
        <w:tc>
          <w:tcPr>
            <w:tcW w:w="5103" w:type="dxa"/>
          </w:tcPr>
          <w:p w:rsidR="00B76C76" w:rsidRDefault="005C7DF1" w:rsidP="00B76C76">
            <w:pPr>
              <w:rPr>
                <w:lang w:val="es-ES"/>
              </w:rPr>
            </w:pPr>
            <w:r>
              <w:rPr>
                <w:lang w:val="es-ES"/>
              </w:rPr>
              <w:t>Muster Pierre</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Adresse :</w:t>
            </w:r>
          </w:p>
        </w:tc>
        <w:tc>
          <w:tcPr>
            <w:tcW w:w="5103" w:type="dxa"/>
          </w:tcPr>
          <w:p w:rsidR="005C7DF1" w:rsidRDefault="005C7DF1" w:rsidP="005C7DF1">
            <w:pPr>
              <w:tabs>
                <w:tab w:val="left" w:pos="1134"/>
                <w:tab w:val="left" w:pos="5103"/>
              </w:tabs>
              <w:jc w:val="both"/>
              <w:rPr>
                <w:bCs/>
              </w:rPr>
            </w:pPr>
            <w:r>
              <w:rPr>
                <w:bCs/>
              </w:rPr>
              <w:t>Rue des Cailloux 1 – 17</w:t>
            </w:r>
            <w:r w:rsidR="00717C27">
              <w:rPr>
                <w:bCs/>
              </w:rPr>
              <w:t>NN</w:t>
            </w:r>
            <w:r>
              <w:rPr>
                <w:bCs/>
              </w:rPr>
              <w:t xml:space="preserve"> Commune Exemple</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Date de naissance :</w:t>
            </w:r>
          </w:p>
        </w:tc>
        <w:tc>
          <w:tcPr>
            <w:tcW w:w="5103" w:type="dxa"/>
          </w:tcPr>
          <w:p w:rsidR="005C7DF1" w:rsidRDefault="00717C27" w:rsidP="005C7DF1">
            <w:pPr>
              <w:tabs>
                <w:tab w:val="left" w:pos="1134"/>
                <w:tab w:val="left" w:pos="5103"/>
              </w:tabs>
              <w:jc w:val="both"/>
              <w:rPr>
                <w:bCs/>
              </w:rPr>
            </w:pPr>
            <w:r>
              <w:rPr>
                <w:bCs/>
              </w:rPr>
              <w:t>JJ.MM.AAAA</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Lieu de naissance :</w:t>
            </w:r>
          </w:p>
        </w:tc>
        <w:tc>
          <w:tcPr>
            <w:tcW w:w="5103" w:type="dxa"/>
          </w:tcPr>
          <w:p w:rsidR="005C7DF1" w:rsidRPr="00C766FB" w:rsidRDefault="00717C27" w:rsidP="005C7DF1">
            <w:pPr>
              <w:tabs>
                <w:tab w:val="left" w:pos="1134"/>
                <w:tab w:val="left" w:pos="5103"/>
              </w:tabs>
              <w:jc w:val="both"/>
              <w:rPr>
                <w:bCs/>
              </w:rPr>
            </w:pPr>
            <w:r>
              <w:rPr>
                <w:bCs/>
              </w:rPr>
              <w:t>YYYYYY</w:t>
            </w: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Adresse complémentaire :</w:t>
            </w:r>
          </w:p>
        </w:tc>
        <w:tc>
          <w:tcPr>
            <w:tcW w:w="5103" w:type="dxa"/>
          </w:tcPr>
          <w:p w:rsidR="005C7DF1" w:rsidRDefault="005C7DF1" w:rsidP="005C7DF1">
            <w:pPr>
              <w:tabs>
                <w:tab w:val="left" w:pos="1134"/>
                <w:tab w:val="left" w:pos="5103"/>
              </w:tabs>
              <w:jc w:val="both"/>
              <w:rPr>
                <w:bCs/>
              </w:rPr>
            </w:pP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Demande de suspension du mandat d’amener :</w:t>
            </w:r>
          </w:p>
        </w:tc>
        <w:tc>
          <w:tcPr>
            <w:tcW w:w="5103" w:type="dxa"/>
          </w:tcPr>
          <w:p w:rsidR="005C7DF1" w:rsidRDefault="005C7DF1" w:rsidP="005C7DF1">
            <w:pPr>
              <w:tabs>
                <w:tab w:val="left" w:pos="1134"/>
                <w:tab w:val="left" w:pos="5103"/>
              </w:tabs>
              <w:jc w:val="both"/>
              <w:rPr>
                <w:bCs/>
              </w:rPr>
            </w:pPr>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 xml:space="preserve">Emoluments dus au </w:t>
            </w:r>
            <w:r w:rsidR="00B76C76" w:rsidRPr="00B76C76">
              <w:rPr>
                <w:bCs/>
                <w:i/>
              </w:rPr>
              <w:t>JJ.MM.AAAA</w:t>
            </w:r>
          </w:p>
        </w:tc>
        <w:tc>
          <w:tcPr>
            <w:tcW w:w="5103" w:type="dxa"/>
            <w:tcBorders>
              <w:bottom w:val="dotted" w:sz="4" w:space="0" w:color="auto"/>
            </w:tcBorders>
          </w:tcPr>
          <w:p w:rsidR="005C7DF1" w:rsidRDefault="005C7DF1" w:rsidP="005C7DF1">
            <w:pPr>
              <w:tabs>
                <w:tab w:val="left" w:pos="1134"/>
                <w:tab w:val="left" w:pos="5103"/>
              </w:tabs>
              <w:jc w:val="both"/>
              <w:rPr>
                <w:bCs/>
              </w:rPr>
            </w:pPr>
            <w:r>
              <w:rPr>
                <w:bCs/>
              </w:rPr>
              <w:t>Fr. XX</w:t>
            </w:r>
            <w:proofErr w:type="gramStart"/>
            <w:r>
              <w:rPr>
                <w:bCs/>
              </w:rPr>
              <w:t>.--</w:t>
            </w:r>
            <w:proofErr w:type="gramEnd"/>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La cause est suspendue jusqu’au :</w:t>
            </w:r>
          </w:p>
        </w:tc>
        <w:tc>
          <w:tcPr>
            <w:tcW w:w="5103" w:type="dxa"/>
            <w:tcBorders>
              <w:bottom w:val="dotted" w:sz="4" w:space="0" w:color="auto"/>
            </w:tcBorders>
          </w:tcPr>
          <w:p w:rsidR="005C7DF1" w:rsidRDefault="005C7DF1" w:rsidP="005C7DF1">
            <w:pPr>
              <w:tabs>
                <w:tab w:val="left" w:pos="1134"/>
                <w:tab w:val="left" w:pos="5103"/>
              </w:tabs>
              <w:jc w:val="both"/>
              <w:rPr>
                <w:b/>
              </w:rPr>
            </w:pPr>
          </w:p>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La cause est retirée – motif :</w:t>
            </w:r>
          </w:p>
        </w:tc>
        <w:tc>
          <w:tcPr>
            <w:tcW w:w="5103" w:type="dxa"/>
            <w:tcBorders>
              <w:bottom w:val="dotted" w:sz="4" w:space="0" w:color="auto"/>
            </w:tcBorders>
          </w:tcPr>
          <w:p w:rsidR="00B76C76" w:rsidRDefault="00B76C76" w:rsidP="00B76C76"/>
        </w:tc>
      </w:tr>
      <w:tr w:rsidR="005C7DF1" w:rsidTr="005C7DF1">
        <w:tc>
          <w:tcPr>
            <w:tcW w:w="4323" w:type="dxa"/>
            <w:tcBorders>
              <w:bottom w:val="dotted" w:sz="4" w:space="0" w:color="auto"/>
            </w:tcBorders>
          </w:tcPr>
          <w:p w:rsidR="005C7DF1" w:rsidRDefault="005C7DF1" w:rsidP="005C7DF1">
            <w:pPr>
              <w:tabs>
                <w:tab w:val="left" w:pos="1134"/>
                <w:tab w:val="left" w:pos="5103"/>
              </w:tabs>
              <w:jc w:val="both"/>
              <w:rPr>
                <w:bCs/>
                <w:i/>
                <w:iCs w:val="0"/>
              </w:rPr>
            </w:pPr>
            <w:r>
              <w:rPr>
                <w:bCs/>
                <w:i/>
                <w:iCs w:val="0"/>
              </w:rPr>
              <w:t>Affaire liquidée le :</w:t>
            </w:r>
          </w:p>
        </w:tc>
        <w:tc>
          <w:tcPr>
            <w:tcW w:w="5103" w:type="dxa"/>
            <w:tcBorders>
              <w:bottom w:val="dotted" w:sz="4" w:space="0" w:color="auto"/>
            </w:tcBorders>
          </w:tcPr>
          <w:p w:rsidR="005C7DF1" w:rsidRDefault="00717C27" w:rsidP="005C7DF1">
            <w:pPr>
              <w:tabs>
                <w:tab w:val="left" w:pos="1134"/>
                <w:tab w:val="left" w:pos="5103"/>
              </w:tabs>
              <w:jc w:val="both"/>
              <w:rPr>
                <w:b/>
              </w:rPr>
            </w:pPr>
            <w:r>
              <w:rPr>
                <w:bCs/>
              </w:rPr>
              <w:t>JJ.MM.AAAA</w:t>
            </w:r>
            <w:r w:rsidR="005C7DF1">
              <w:t>, est venu déposer son acte d’origine et procédé à son inscription</w:t>
            </w:r>
          </w:p>
        </w:tc>
      </w:tr>
      <w:tr w:rsidR="005C7DF1" w:rsidTr="005C7DF1">
        <w:tc>
          <w:tcPr>
            <w:tcW w:w="4323" w:type="dxa"/>
            <w:tcBorders>
              <w:top w:val="dotted" w:sz="4" w:space="0" w:color="auto"/>
              <w:left w:val="dotted" w:sz="4" w:space="0" w:color="auto"/>
              <w:bottom w:val="dotted" w:sz="4" w:space="0" w:color="auto"/>
              <w:right w:val="dotted" w:sz="4" w:space="0" w:color="auto"/>
            </w:tcBorders>
          </w:tcPr>
          <w:p w:rsidR="005C7DF1" w:rsidRPr="00D11AFD" w:rsidRDefault="005C7DF1" w:rsidP="005C7DF1">
            <w:pPr>
              <w:tabs>
                <w:tab w:val="left" w:pos="1134"/>
                <w:tab w:val="left" w:pos="5103"/>
              </w:tabs>
              <w:jc w:val="both"/>
              <w:rPr>
                <w:bCs/>
                <w:i/>
                <w:iCs w:val="0"/>
                <w:szCs w:val="22"/>
              </w:rPr>
            </w:pPr>
          </w:p>
        </w:tc>
        <w:tc>
          <w:tcPr>
            <w:tcW w:w="5103" w:type="dxa"/>
            <w:tcBorders>
              <w:top w:val="dotted" w:sz="4" w:space="0" w:color="auto"/>
              <w:left w:val="dotted" w:sz="4" w:space="0" w:color="auto"/>
              <w:bottom w:val="dotted" w:sz="4" w:space="0" w:color="auto"/>
              <w:right w:val="dotted" w:sz="4" w:space="0" w:color="auto"/>
            </w:tcBorders>
          </w:tcPr>
          <w:p w:rsidR="005C7DF1" w:rsidRPr="00D11AFD" w:rsidRDefault="005C7DF1" w:rsidP="005C7DF1">
            <w:pPr>
              <w:rPr>
                <w:rFonts w:cs="Arial"/>
                <w:szCs w:val="22"/>
              </w:rPr>
            </w:pPr>
          </w:p>
        </w:tc>
      </w:tr>
      <w:tr w:rsidR="005C7DF1" w:rsidTr="005C7DF1">
        <w:tc>
          <w:tcPr>
            <w:tcW w:w="4323" w:type="dxa"/>
            <w:tcBorders>
              <w:top w:val="dotted" w:sz="4" w:space="0" w:color="auto"/>
              <w:left w:val="dotted" w:sz="4" w:space="0" w:color="auto"/>
              <w:right w:val="dotted" w:sz="4" w:space="0" w:color="auto"/>
            </w:tcBorders>
          </w:tcPr>
          <w:p w:rsidR="005C7DF1" w:rsidRDefault="005C7DF1" w:rsidP="005C7DF1">
            <w:pPr>
              <w:tabs>
                <w:tab w:val="left" w:pos="1134"/>
                <w:tab w:val="left" w:pos="5103"/>
              </w:tabs>
              <w:jc w:val="both"/>
              <w:rPr>
                <w:bCs/>
                <w:i/>
                <w:iCs w:val="0"/>
              </w:rPr>
            </w:pPr>
          </w:p>
        </w:tc>
        <w:tc>
          <w:tcPr>
            <w:tcW w:w="5103" w:type="dxa"/>
            <w:tcBorders>
              <w:top w:val="dotted" w:sz="4" w:space="0" w:color="auto"/>
              <w:left w:val="dotted" w:sz="4" w:space="0" w:color="auto"/>
              <w:right w:val="dotted" w:sz="4" w:space="0" w:color="auto"/>
            </w:tcBorders>
          </w:tcPr>
          <w:p w:rsidR="005C7DF1" w:rsidRPr="00D11AFD" w:rsidRDefault="005C7DF1" w:rsidP="005C7DF1">
            <w:pPr>
              <w:rPr>
                <w:rFonts w:cs="Arial"/>
                <w:szCs w:val="22"/>
              </w:rPr>
            </w:pPr>
          </w:p>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Communication :</w:t>
            </w:r>
          </w:p>
        </w:tc>
        <w:tc>
          <w:tcPr>
            <w:tcW w:w="5103" w:type="dxa"/>
          </w:tcPr>
          <w:p w:rsidR="005C7DF1" w:rsidRDefault="005C7DF1" w:rsidP="005C7DF1">
            <w:pPr>
              <w:tabs>
                <w:tab w:val="left" w:pos="1134"/>
                <w:tab w:val="left" w:pos="5103"/>
              </w:tabs>
              <w:jc w:val="both"/>
              <w:rPr>
                <w:bCs/>
                <w:sz w:val="18"/>
              </w:rPr>
            </w:pPr>
          </w:p>
        </w:tc>
      </w:tr>
      <w:tr w:rsidR="005C7DF1" w:rsidTr="005C7DF1">
        <w:tc>
          <w:tcPr>
            <w:tcW w:w="4323" w:type="dxa"/>
          </w:tcPr>
          <w:p w:rsidR="005C7DF1" w:rsidRDefault="005C7DF1" w:rsidP="005C7DF1">
            <w:pPr>
              <w:tabs>
                <w:tab w:val="left" w:pos="1134"/>
                <w:tab w:val="left" w:pos="5103"/>
              </w:tabs>
              <w:jc w:val="both"/>
              <w:rPr>
                <w:bCs/>
                <w:i/>
                <w:iCs w:val="0"/>
                <w:sz w:val="16"/>
              </w:rPr>
            </w:pPr>
            <w:r>
              <w:rPr>
                <w:bCs/>
                <w:i/>
                <w:iCs w:val="0"/>
                <w:sz w:val="16"/>
              </w:rPr>
              <w:t>- à la commune d’origine uniquement pour AO perdu</w:t>
            </w:r>
          </w:p>
        </w:tc>
        <w:tc>
          <w:tcPr>
            <w:tcW w:w="5103" w:type="dxa"/>
          </w:tcPr>
          <w:p w:rsidR="005C7DF1" w:rsidRDefault="005C7DF1" w:rsidP="005C7DF1">
            <w:pPr>
              <w:tabs>
                <w:tab w:val="left" w:pos="1134"/>
                <w:tab w:val="left" w:pos="5103"/>
              </w:tabs>
              <w:jc w:val="both"/>
              <w:rPr>
                <w:bCs/>
                <w:sz w:val="18"/>
              </w:rPr>
            </w:pPr>
          </w:p>
        </w:tc>
      </w:tr>
      <w:tr w:rsidR="005C7DF1" w:rsidTr="005C7DF1">
        <w:tc>
          <w:tcPr>
            <w:tcW w:w="4323" w:type="dxa"/>
          </w:tcPr>
          <w:p w:rsidR="005C7DF1" w:rsidRDefault="005C7DF1" w:rsidP="005C7DF1">
            <w:pPr>
              <w:tabs>
                <w:tab w:val="left" w:pos="1134"/>
                <w:tab w:val="left" w:pos="5103"/>
              </w:tabs>
              <w:jc w:val="both"/>
              <w:rPr>
                <w:bCs/>
                <w:i/>
                <w:iCs w:val="0"/>
                <w:sz w:val="16"/>
              </w:rPr>
            </w:pPr>
            <w:r>
              <w:rPr>
                <w:bCs/>
                <w:i/>
                <w:iCs w:val="0"/>
                <w:sz w:val="16"/>
              </w:rPr>
              <w:t>- à l’</w:t>
            </w:r>
            <w:proofErr w:type="spellStart"/>
            <w:r>
              <w:rPr>
                <w:bCs/>
                <w:i/>
                <w:iCs w:val="0"/>
                <w:sz w:val="16"/>
              </w:rPr>
              <w:t>intéressé-e</w:t>
            </w:r>
            <w:proofErr w:type="spellEnd"/>
            <w:r>
              <w:rPr>
                <w:bCs/>
                <w:i/>
                <w:iCs w:val="0"/>
                <w:sz w:val="16"/>
              </w:rPr>
              <w:t xml:space="preserve"> si nécessaire</w:t>
            </w:r>
          </w:p>
        </w:tc>
        <w:tc>
          <w:tcPr>
            <w:tcW w:w="5103" w:type="dxa"/>
          </w:tcPr>
          <w:p w:rsidR="00B76C76" w:rsidRDefault="00B76C76" w:rsidP="00B76C76"/>
        </w:tc>
      </w:tr>
      <w:tr w:rsidR="005C7DF1" w:rsidTr="005C7DF1">
        <w:tc>
          <w:tcPr>
            <w:tcW w:w="4323" w:type="dxa"/>
          </w:tcPr>
          <w:p w:rsidR="005C7DF1" w:rsidRDefault="005C7DF1" w:rsidP="005C7DF1">
            <w:pPr>
              <w:tabs>
                <w:tab w:val="left" w:pos="1134"/>
                <w:tab w:val="left" w:pos="5103"/>
              </w:tabs>
              <w:jc w:val="both"/>
              <w:rPr>
                <w:bCs/>
                <w:i/>
                <w:iCs w:val="0"/>
              </w:rPr>
            </w:pPr>
            <w:r>
              <w:rPr>
                <w:bCs/>
                <w:i/>
                <w:iCs w:val="0"/>
              </w:rPr>
              <w:t>Affaire traitée par :</w:t>
            </w:r>
          </w:p>
        </w:tc>
        <w:tc>
          <w:tcPr>
            <w:tcW w:w="5103" w:type="dxa"/>
          </w:tcPr>
          <w:p w:rsidR="005C7DF1" w:rsidRDefault="005C7DF1" w:rsidP="005C7DF1">
            <w:pPr>
              <w:tabs>
                <w:tab w:val="left" w:pos="1134"/>
                <w:tab w:val="left" w:pos="5103"/>
              </w:tabs>
              <w:jc w:val="both"/>
              <w:rPr>
                <w:bCs/>
                <w:sz w:val="18"/>
              </w:rPr>
            </w:pPr>
          </w:p>
        </w:tc>
      </w:tr>
    </w:tbl>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Nous reprendrons contact avec vos services pour vous informer du suivi de ce dossier, si nécessaire</w:t>
      </w:r>
    </w:p>
    <w:p w:rsidR="005C7DF1" w:rsidRDefault="005C7DF1" w:rsidP="005C7DF1">
      <w:pPr>
        <w:tabs>
          <w:tab w:val="left" w:pos="1134"/>
          <w:tab w:val="left" w:pos="5103"/>
        </w:tabs>
        <w:jc w:val="both"/>
        <w:rPr>
          <w:bCs/>
        </w:rPr>
      </w:pPr>
    </w:p>
    <w:p w:rsidR="005C7DF1" w:rsidRDefault="005C7DF1" w:rsidP="005C7DF1">
      <w:pPr>
        <w:tabs>
          <w:tab w:val="left" w:pos="1134"/>
          <w:tab w:val="left" w:pos="5103"/>
        </w:tabs>
        <w:jc w:val="both"/>
        <w:rPr>
          <w:bCs/>
        </w:rPr>
      </w:pPr>
      <w:r>
        <w:rPr>
          <w:bCs/>
        </w:rPr>
        <w:t>Nous vous remercions de votre précieuse collaboration et vous prions de croire, Monsieur, à l’assurance de notre considération distinguée.</w:t>
      </w:r>
    </w:p>
    <w:p w:rsidR="005C7DF1" w:rsidRDefault="005C7DF1" w:rsidP="005C7DF1">
      <w:pPr>
        <w:pStyle w:val="Corpsdetexte"/>
        <w:rPr>
          <w:sz w:val="22"/>
        </w:rPr>
      </w:pPr>
    </w:p>
    <w:p w:rsidR="005C7DF1" w:rsidRDefault="005C7DF1" w:rsidP="005C7DF1">
      <w:pPr>
        <w:pStyle w:val="Corpsdetexte"/>
        <w:jc w:val="right"/>
        <w:rPr>
          <w:sz w:val="22"/>
        </w:rPr>
      </w:pPr>
      <w:r>
        <w:t>Contrôle des habitants :</w:t>
      </w:r>
    </w:p>
    <w:p w:rsidR="005C7DF1" w:rsidRDefault="005C7DF1" w:rsidP="005C7DF1">
      <w:pPr>
        <w:pStyle w:val="Corpsdetexte"/>
        <w:rPr>
          <w:sz w:val="16"/>
        </w:rPr>
      </w:pPr>
      <w:r>
        <w:rPr>
          <w:sz w:val="16"/>
        </w:rPr>
        <w:t>Annexe :</w:t>
      </w:r>
    </w:p>
    <w:p w:rsidR="005C7DF1" w:rsidRDefault="005C7DF1" w:rsidP="005C7DF1">
      <w:pPr>
        <w:pStyle w:val="Corpsdetexte"/>
      </w:pPr>
      <w:r>
        <w:rPr>
          <w:sz w:val="22"/>
        </w:rPr>
        <w:tab/>
      </w:r>
      <w:r>
        <w:rPr>
          <w:sz w:val="22"/>
        </w:rPr>
        <w:tab/>
      </w:r>
    </w:p>
    <w:p w:rsidR="005F321C" w:rsidRDefault="005F321C">
      <w:pPr>
        <w:rPr>
          <w:rFonts w:ascii="Times New Roman" w:hAnsi="Times New Roman"/>
          <w:iCs w:val="0"/>
          <w:sz w:val="20"/>
          <w:szCs w:val="20"/>
          <w:lang w:val="fr-CH" w:eastAsia="fr-CH"/>
        </w:rPr>
      </w:pPr>
      <w:bookmarkStart w:id="2169" w:name="_Annexe_7_:"/>
      <w:bookmarkStart w:id="2170" w:name="_Annexe_7_:_1"/>
      <w:bookmarkStart w:id="2171" w:name="_Annexe_8_:"/>
      <w:bookmarkStart w:id="2172" w:name="_Annexe_9_:"/>
      <w:bookmarkStart w:id="2173" w:name="_Annexe_10_:"/>
      <w:bookmarkStart w:id="2174" w:name="_Annexe_10_:_1"/>
      <w:bookmarkStart w:id="2175" w:name="_Annexe_11_:"/>
      <w:bookmarkStart w:id="2176" w:name="_Annexe_12_:"/>
      <w:bookmarkStart w:id="2177" w:name="_Annexe_12_:_1"/>
      <w:bookmarkEnd w:id="2169"/>
      <w:bookmarkEnd w:id="2170"/>
      <w:bookmarkEnd w:id="2171"/>
      <w:bookmarkEnd w:id="2172"/>
      <w:bookmarkEnd w:id="2173"/>
      <w:bookmarkEnd w:id="2174"/>
      <w:bookmarkEnd w:id="2175"/>
      <w:bookmarkEnd w:id="2176"/>
      <w:bookmarkEnd w:id="2177"/>
    </w:p>
    <w:sectPr w:rsidR="005F321C" w:rsidSect="00C532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C8F" w:rsidRDefault="00566C8F">
      <w:r>
        <w:separator/>
      </w:r>
    </w:p>
  </w:endnote>
  <w:endnote w:type="continuationSeparator" w:id="0">
    <w:p w:rsidR="00566C8F" w:rsidRDefault="0056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Monotype Sorts">
    <w:charset w:val="02"/>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Syntax LT Std">
    <w:altName w:val="Syntax LT Std"/>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8F" w:rsidRDefault="00566C8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8F" w:rsidRPr="002B3D0B" w:rsidRDefault="00566C8F" w:rsidP="00FF0634">
    <w:pPr>
      <w:pStyle w:val="Pieddepage"/>
      <w:tabs>
        <w:tab w:val="clear" w:pos="9072"/>
      </w:tabs>
      <w:jc w:val="right"/>
      <w:rPr>
        <w:rFonts w:ascii="Arial" w:hAnsi="Arial" w:cs="Arial"/>
        <w:sz w:val="18"/>
        <w:szCs w:val="18"/>
      </w:rPr>
    </w:pPr>
    <w:r w:rsidRPr="0000289A">
      <w:rPr>
        <w:rFonts w:ascii="Arial" w:hAnsi="Arial" w:cs="Arial"/>
        <w:sz w:val="18"/>
        <w:szCs w:val="18"/>
      </w:rPr>
      <w:t>Version 2016</w:t>
    </w:r>
    <w:r w:rsidRPr="002B3D0B">
      <w:rPr>
        <w:rFonts w:ascii="Arial" w:hAnsi="Arial" w:cs="Arial"/>
        <w:sz w:val="18"/>
        <w:szCs w:val="18"/>
      </w:rPr>
      <w:tab/>
      <w:t xml:space="preserve"> </w:t>
    </w:r>
    <w:r w:rsidRPr="002B3D0B">
      <w:rPr>
        <w:rFonts w:ascii="Arial" w:hAnsi="Arial" w:cs="Arial"/>
        <w:sz w:val="18"/>
        <w:szCs w:val="18"/>
      </w:rPr>
      <w:fldChar w:fldCharType="begin"/>
    </w:r>
    <w:r w:rsidRPr="002B3D0B">
      <w:rPr>
        <w:rFonts w:ascii="Arial" w:hAnsi="Arial" w:cs="Arial"/>
        <w:sz w:val="18"/>
        <w:szCs w:val="18"/>
      </w:rPr>
      <w:instrText xml:space="preserve"> PAGE   \* MERGEFORMAT </w:instrText>
    </w:r>
    <w:r w:rsidRPr="002B3D0B">
      <w:rPr>
        <w:rFonts w:ascii="Arial" w:hAnsi="Arial" w:cs="Arial"/>
        <w:sz w:val="18"/>
        <w:szCs w:val="18"/>
      </w:rPr>
      <w:fldChar w:fldCharType="separate"/>
    </w:r>
    <w:r w:rsidR="00705D98">
      <w:rPr>
        <w:rFonts w:ascii="Arial" w:hAnsi="Arial" w:cs="Arial"/>
        <w:noProof/>
        <w:sz w:val="18"/>
        <w:szCs w:val="18"/>
      </w:rPr>
      <w:t>24</w:t>
    </w:r>
    <w:r w:rsidRPr="002B3D0B">
      <w:rPr>
        <w:rFonts w:ascii="Arial" w:hAnsi="Arial" w:cs="Arial"/>
        <w:sz w:val="18"/>
        <w:szCs w:val="18"/>
      </w:rPr>
      <w:fldChar w:fldCharType="end"/>
    </w:r>
  </w:p>
  <w:p w:rsidR="00566C8F" w:rsidRPr="002B3D0B" w:rsidRDefault="00566C8F" w:rsidP="00094E87">
    <w:pPr>
      <w:pStyle w:val="Pieddepage"/>
      <w:rPr>
        <w:rFonts w:ascii="Arial" w:hAnsi="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8F" w:rsidRDefault="00566C8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C8F" w:rsidRDefault="00566C8F">
      <w:r>
        <w:separator/>
      </w:r>
    </w:p>
  </w:footnote>
  <w:footnote w:type="continuationSeparator" w:id="0">
    <w:p w:rsidR="00566C8F" w:rsidRDefault="00566C8F">
      <w:r>
        <w:continuationSeparator/>
      </w:r>
    </w:p>
  </w:footnote>
  <w:footnote w:id="1">
    <w:p w:rsidR="00566C8F" w:rsidRDefault="00566C8F" w:rsidP="00052720">
      <w:pPr>
        <w:pStyle w:val="Notedebasdepage"/>
      </w:pPr>
      <w:r>
        <w:rPr>
          <w:rStyle w:val="Appelnotedebasdep"/>
        </w:rPr>
        <w:footnoteRef/>
      </w:r>
      <w:r>
        <w:t xml:space="preserve"> Selon les directives actuellement en vigueur, les personnes concernées peuvent, si elles le veulent expressément et si elles ont la capacité d’agir, s’inscrire comme établies dans la commune qui abrite l’établissement. Cette possibilité repose sur le droit constitutionnel qu’est la liberté d’établissement</w:t>
      </w:r>
    </w:p>
  </w:footnote>
  <w:footnote w:id="2">
    <w:p w:rsidR="00566C8F" w:rsidRDefault="00566C8F" w:rsidP="00052720">
      <w:pPr>
        <w:pStyle w:val="Notedebasdepage"/>
      </w:pPr>
      <w:r>
        <w:rPr>
          <w:rStyle w:val="Appelnotedebasdep"/>
        </w:rPr>
        <w:footnoteRef/>
      </w:r>
      <w:r>
        <w:t xml:space="preserve"> Selon les directives actuellement en vigueur, les personnes concernées peuvent, si elles le veulent expressément et si elles ont la capacité d’agir, s’inscrire comme établies dans la commune qui abrite l’établissement. Cette possibilité repose sur le droit constitutionnel qu’est la liberté d’établissement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8F" w:rsidRDefault="00566C8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8F" w:rsidRDefault="00566C8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C8F" w:rsidRDefault="00566C8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C2F60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BB44BE8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8D0EFC22"/>
    <w:lvl w:ilvl="0">
      <w:start w:val="1"/>
      <w:numFmt w:val="decimal"/>
      <w:pStyle w:val="Listenumros3"/>
      <w:lvlText w:val="%1."/>
      <w:lvlJc w:val="left"/>
      <w:pPr>
        <w:tabs>
          <w:tab w:val="num" w:pos="926"/>
        </w:tabs>
        <w:ind w:left="926" w:hanging="360"/>
      </w:pPr>
    </w:lvl>
  </w:abstractNum>
  <w:abstractNum w:abstractNumId="3">
    <w:nsid w:val="FFFFFF7F"/>
    <w:multiLevelType w:val="singleLevel"/>
    <w:tmpl w:val="6CC65A1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D900594E"/>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92DA4B7E"/>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C00C3B86"/>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3162C73A"/>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19DE9874"/>
    <w:lvl w:ilvl="0">
      <w:start w:val="1"/>
      <w:numFmt w:val="decimal"/>
      <w:pStyle w:val="Listenumros"/>
      <w:lvlText w:val="%1."/>
      <w:lvlJc w:val="left"/>
      <w:pPr>
        <w:tabs>
          <w:tab w:val="num" w:pos="360"/>
        </w:tabs>
        <w:ind w:left="360" w:hanging="360"/>
      </w:pPr>
    </w:lvl>
  </w:abstractNum>
  <w:abstractNum w:abstractNumId="9">
    <w:nsid w:val="FFFFFF89"/>
    <w:multiLevelType w:val="singleLevel"/>
    <w:tmpl w:val="A0E4F06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FFFFFFFE"/>
    <w:multiLevelType w:val="singleLevel"/>
    <w:tmpl w:val="1862E026"/>
    <w:lvl w:ilvl="0">
      <w:numFmt w:val="decimal"/>
      <w:lvlText w:val="*"/>
      <w:lvlJc w:val="left"/>
    </w:lvl>
  </w:abstractNum>
  <w:abstractNum w:abstractNumId="11">
    <w:nsid w:val="00C77FD3"/>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nsid w:val="012B0038"/>
    <w:multiLevelType w:val="hybridMultilevel"/>
    <w:tmpl w:val="C2E669B6"/>
    <w:lvl w:ilvl="0" w:tplc="808025BA">
      <w:start w:val="1"/>
      <w:numFmt w:val="bullet"/>
      <w:lvlText w:val=""/>
      <w:lvlJc w:val="left"/>
      <w:pPr>
        <w:ind w:left="1068" w:hanging="360"/>
      </w:pPr>
      <w:rPr>
        <w:rFonts w:ascii="Wingdings" w:eastAsia="Calibri" w:hAnsi="Wingdings"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01E568B8"/>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nsid w:val="02657C4B"/>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nsid w:val="03CA1828"/>
    <w:multiLevelType w:val="hybridMultilevel"/>
    <w:tmpl w:val="ECA41922"/>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nsid w:val="045C5FC8"/>
    <w:multiLevelType w:val="hybridMultilevel"/>
    <w:tmpl w:val="753CF11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065D4FDB"/>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nsid w:val="0A0A6226"/>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nsid w:val="0A7A2B15"/>
    <w:multiLevelType w:val="hybridMultilevel"/>
    <w:tmpl w:val="ECF032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nsid w:val="0B434D37"/>
    <w:multiLevelType w:val="hybridMultilevel"/>
    <w:tmpl w:val="D8EC95A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nsid w:val="0B961CC9"/>
    <w:multiLevelType w:val="hybridMultilevel"/>
    <w:tmpl w:val="EFC2842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22">
    <w:nsid w:val="0E3C453B"/>
    <w:multiLevelType w:val="hybridMultilevel"/>
    <w:tmpl w:val="D5AA658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0F34641D"/>
    <w:multiLevelType w:val="hybridMultilevel"/>
    <w:tmpl w:val="D8E2D79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4">
    <w:nsid w:val="11C140B9"/>
    <w:multiLevelType w:val="hybridMultilevel"/>
    <w:tmpl w:val="2BF8526A"/>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nsid w:val="12D952BF"/>
    <w:multiLevelType w:val="hybridMultilevel"/>
    <w:tmpl w:val="8C9CC8E8"/>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nsid w:val="13863177"/>
    <w:multiLevelType w:val="hybridMultilevel"/>
    <w:tmpl w:val="99C4864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nsid w:val="155D3520"/>
    <w:multiLevelType w:val="hybridMultilevel"/>
    <w:tmpl w:val="446EAF20"/>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nsid w:val="1749743B"/>
    <w:multiLevelType w:val="hybridMultilevel"/>
    <w:tmpl w:val="BB868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74E5300"/>
    <w:multiLevelType w:val="hybridMultilevel"/>
    <w:tmpl w:val="F62CAE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nsid w:val="175F5C91"/>
    <w:multiLevelType w:val="hybridMultilevel"/>
    <w:tmpl w:val="67827C06"/>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nsid w:val="18220FE3"/>
    <w:multiLevelType w:val="hybridMultilevel"/>
    <w:tmpl w:val="4502E0C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nsid w:val="18A22F67"/>
    <w:multiLevelType w:val="hybridMultilevel"/>
    <w:tmpl w:val="8B26AD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nsid w:val="19BF7C26"/>
    <w:multiLevelType w:val="hybridMultilevel"/>
    <w:tmpl w:val="F03A786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nsid w:val="1A59764F"/>
    <w:multiLevelType w:val="hybridMultilevel"/>
    <w:tmpl w:val="B552931A"/>
    <w:lvl w:ilvl="0" w:tplc="DA5A2712">
      <w:start w:val="1"/>
      <w:numFmt w:val="upperLetter"/>
      <w:pStyle w:val="Style1"/>
      <w:lvlText w:val="%1."/>
      <w:lvlJc w:val="left"/>
      <w:pPr>
        <w:ind w:left="786" w:hanging="360"/>
      </w:pPr>
      <w:rPr>
        <w:rFonts w:ascii="Arial" w:hAnsi="Arial" w:cs="Aria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nsid w:val="1C97729E"/>
    <w:multiLevelType w:val="hybridMultilevel"/>
    <w:tmpl w:val="C74EA234"/>
    <w:lvl w:ilvl="0" w:tplc="19729590">
      <w:start w:val="1"/>
      <w:numFmt w:val="decimal"/>
      <w:lvlText w:val="%1."/>
      <w:lvlJc w:val="left"/>
      <w:pPr>
        <w:tabs>
          <w:tab w:val="num" w:pos="720"/>
        </w:tabs>
        <w:ind w:left="720" w:hanging="360"/>
      </w:pPr>
    </w:lvl>
    <w:lvl w:ilvl="1" w:tplc="335E0BB6">
      <w:start w:val="1"/>
      <w:numFmt w:val="decimal"/>
      <w:lvlText w:val="%2."/>
      <w:lvlJc w:val="left"/>
      <w:pPr>
        <w:tabs>
          <w:tab w:val="num" w:pos="1440"/>
        </w:tabs>
        <w:ind w:left="1440" w:hanging="360"/>
      </w:pPr>
    </w:lvl>
    <w:lvl w:ilvl="2" w:tplc="B8A65E9E">
      <w:start w:val="1"/>
      <w:numFmt w:val="decimal"/>
      <w:lvlText w:val="%3."/>
      <w:lvlJc w:val="left"/>
      <w:pPr>
        <w:tabs>
          <w:tab w:val="num" w:pos="2160"/>
        </w:tabs>
        <w:ind w:left="2160" w:hanging="360"/>
      </w:pPr>
    </w:lvl>
    <w:lvl w:ilvl="3" w:tplc="6682FCAE">
      <w:start w:val="1"/>
      <w:numFmt w:val="decimal"/>
      <w:lvlText w:val="%4."/>
      <w:lvlJc w:val="left"/>
      <w:pPr>
        <w:tabs>
          <w:tab w:val="num" w:pos="2880"/>
        </w:tabs>
        <w:ind w:left="2880" w:hanging="360"/>
      </w:pPr>
    </w:lvl>
    <w:lvl w:ilvl="4" w:tplc="529EFE42">
      <w:start w:val="1"/>
      <w:numFmt w:val="decimal"/>
      <w:lvlText w:val="%5."/>
      <w:lvlJc w:val="left"/>
      <w:pPr>
        <w:tabs>
          <w:tab w:val="num" w:pos="3600"/>
        </w:tabs>
        <w:ind w:left="3600" w:hanging="360"/>
      </w:pPr>
    </w:lvl>
    <w:lvl w:ilvl="5" w:tplc="E12CDF1A">
      <w:start w:val="1"/>
      <w:numFmt w:val="decimal"/>
      <w:lvlText w:val="%6."/>
      <w:lvlJc w:val="left"/>
      <w:pPr>
        <w:tabs>
          <w:tab w:val="num" w:pos="4320"/>
        </w:tabs>
        <w:ind w:left="4320" w:hanging="360"/>
      </w:pPr>
    </w:lvl>
    <w:lvl w:ilvl="6" w:tplc="6B66AD38">
      <w:start w:val="1"/>
      <w:numFmt w:val="decimal"/>
      <w:lvlText w:val="%7."/>
      <w:lvlJc w:val="left"/>
      <w:pPr>
        <w:tabs>
          <w:tab w:val="num" w:pos="5040"/>
        </w:tabs>
        <w:ind w:left="5040" w:hanging="360"/>
      </w:pPr>
    </w:lvl>
    <w:lvl w:ilvl="7" w:tplc="D0EEB876">
      <w:start w:val="1"/>
      <w:numFmt w:val="decimal"/>
      <w:lvlText w:val="%8."/>
      <w:lvlJc w:val="left"/>
      <w:pPr>
        <w:tabs>
          <w:tab w:val="num" w:pos="5760"/>
        </w:tabs>
        <w:ind w:left="5760" w:hanging="360"/>
      </w:pPr>
    </w:lvl>
    <w:lvl w:ilvl="8" w:tplc="FEFA42F0">
      <w:start w:val="1"/>
      <w:numFmt w:val="decimal"/>
      <w:lvlText w:val="%9."/>
      <w:lvlJc w:val="left"/>
      <w:pPr>
        <w:tabs>
          <w:tab w:val="num" w:pos="6480"/>
        </w:tabs>
        <w:ind w:left="6480" w:hanging="360"/>
      </w:pPr>
    </w:lvl>
  </w:abstractNum>
  <w:abstractNum w:abstractNumId="36">
    <w:nsid w:val="1DBF5156"/>
    <w:multiLevelType w:val="hybridMultilevel"/>
    <w:tmpl w:val="E5825C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nsid w:val="1E1C4382"/>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8">
    <w:nsid w:val="208965BC"/>
    <w:multiLevelType w:val="hybridMultilevel"/>
    <w:tmpl w:val="93F48D3E"/>
    <w:lvl w:ilvl="0" w:tplc="100C0003">
      <w:start w:val="1"/>
      <w:numFmt w:val="bullet"/>
      <w:lvlText w:val="o"/>
      <w:lvlJc w:val="left"/>
      <w:pPr>
        <w:ind w:left="1440" w:hanging="360"/>
      </w:pPr>
      <w:rPr>
        <w:rFonts w:ascii="Courier New" w:hAnsi="Courier New" w:cs="Courier New"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39">
    <w:nsid w:val="208E221B"/>
    <w:multiLevelType w:val="hybridMultilevel"/>
    <w:tmpl w:val="C70EFB1C"/>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nsid w:val="216B3564"/>
    <w:multiLevelType w:val="hybridMultilevel"/>
    <w:tmpl w:val="7D6E4FD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1">
    <w:nsid w:val="22A546DA"/>
    <w:multiLevelType w:val="hybridMultilevel"/>
    <w:tmpl w:val="D88E82A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240338ED"/>
    <w:multiLevelType w:val="hybridMultilevel"/>
    <w:tmpl w:val="311ECF0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nsid w:val="25306E36"/>
    <w:multiLevelType w:val="hybridMultilevel"/>
    <w:tmpl w:val="C70EFB1C"/>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4">
    <w:nsid w:val="258940EA"/>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5">
    <w:nsid w:val="26CF0620"/>
    <w:multiLevelType w:val="hybridMultilevel"/>
    <w:tmpl w:val="DAF814D2"/>
    <w:lvl w:ilvl="0" w:tplc="100C0001">
      <w:start w:val="1"/>
      <w:numFmt w:val="bullet"/>
      <w:lvlText w:val=""/>
      <w:lvlJc w:val="left"/>
      <w:pPr>
        <w:ind w:left="720" w:hanging="360"/>
      </w:pPr>
      <w:rPr>
        <w:rFonts w:ascii="Symbol" w:hAnsi="Symbol" w:hint="default"/>
      </w:rPr>
    </w:lvl>
    <w:lvl w:ilvl="1" w:tplc="BB30D76A">
      <w:start w:val="1"/>
      <w:numFmt w:val="bullet"/>
      <w:lvlText w:val="-"/>
      <w:lvlJc w:val="left"/>
      <w:pPr>
        <w:tabs>
          <w:tab w:val="num" w:pos="1440"/>
        </w:tabs>
        <w:ind w:left="1440" w:hanging="360"/>
      </w:pPr>
      <w:rPr>
        <w:rFonts w:ascii="Arial" w:hAnsi="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nsid w:val="27686BDE"/>
    <w:multiLevelType w:val="hybridMultilevel"/>
    <w:tmpl w:val="EE105E10"/>
    <w:lvl w:ilvl="0" w:tplc="BB30D76A">
      <w:start w:val="1"/>
      <w:numFmt w:val="bullet"/>
      <w:lvlText w:val="-"/>
      <w:lvlJc w:val="left"/>
      <w:pPr>
        <w:tabs>
          <w:tab w:val="num" w:pos="720"/>
        </w:tabs>
        <w:ind w:left="720" w:hanging="360"/>
      </w:pPr>
      <w:rPr>
        <w:rFonts w:ascii="Arial" w:hAnsi="Arial" w:hint="default"/>
      </w:rPr>
    </w:lvl>
    <w:lvl w:ilvl="1" w:tplc="16B0BE5E">
      <w:start w:val="1700"/>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279A78D8"/>
    <w:multiLevelType w:val="multilevel"/>
    <w:tmpl w:val="829AD2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AA81BDF"/>
    <w:multiLevelType w:val="hybridMultilevel"/>
    <w:tmpl w:val="BEF0B8F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9">
    <w:nsid w:val="2AC75225"/>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0">
    <w:nsid w:val="2B4235A7"/>
    <w:multiLevelType w:val="hybridMultilevel"/>
    <w:tmpl w:val="27847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2B5351D3"/>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2">
    <w:nsid w:val="2C056ED4"/>
    <w:multiLevelType w:val="hybridMultilevel"/>
    <w:tmpl w:val="059CA7F4"/>
    <w:lvl w:ilvl="0" w:tplc="B98243EC">
      <w:start w:val="207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E5777EC"/>
    <w:multiLevelType w:val="hybridMultilevel"/>
    <w:tmpl w:val="B1382E5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2F033C75"/>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5">
    <w:nsid w:val="2F0E71AA"/>
    <w:multiLevelType w:val="hybridMultilevel"/>
    <w:tmpl w:val="8C8A2E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6">
    <w:nsid w:val="2FD94799"/>
    <w:multiLevelType w:val="hybridMultilevel"/>
    <w:tmpl w:val="175ECE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7">
    <w:nsid w:val="303A69D9"/>
    <w:multiLevelType w:val="hybridMultilevel"/>
    <w:tmpl w:val="F822BD0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8">
    <w:nsid w:val="31971A18"/>
    <w:multiLevelType w:val="hybridMultilevel"/>
    <w:tmpl w:val="D52A4FE6"/>
    <w:lvl w:ilvl="0" w:tplc="EF088BE2">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328A0B06"/>
    <w:multiLevelType w:val="hybridMultilevel"/>
    <w:tmpl w:val="F1608EB8"/>
    <w:lvl w:ilvl="0" w:tplc="100C000F">
      <w:start w:val="1"/>
      <w:numFmt w:val="decimal"/>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0">
    <w:nsid w:val="33AE5365"/>
    <w:multiLevelType w:val="hybridMultilevel"/>
    <w:tmpl w:val="89E6A15A"/>
    <w:lvl w:ilvl="0" w:tplc="405C886E">
      <w:start w:val="4"/>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1">
    <w:nsid w:val="348C265A"/>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2">
    <w:nsid w:val="34A86020"/>
    <w:multiLevelType w:val="hybridMultilevel"/>
    <w:tmpl w:val="1110DB02"/>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3">
    <w:nsid w:val="354726D0"/>
    <w:multiLevelType w:val="hybridMultilevel"/>
    <w:tmpl w:val="651445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4">
    <w:nsid w:val="35663CAC"/>
    <w:multiLevelType w:val="hybridMultilevel"/>
    <w:tmpl w:val="94F4C4B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5">
    <w:nsid w:val="35996955"/>
    <w:multiLevelType w:val="hybridMultilevel"/>
    <w:tmpl w:val="CC7424B2"/>
    <w:lvl w:ilvl="0" w:tplc="D2327E18">
      <w:numFmt w:val="bullet"/>
      <w:lvlText w:val="•"/>
      <w:lvlJc w:val="left"/>
      <w:pPr>
        <w:ind w:left="1065" w:hanging="705"/>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6">
    <w:nsid w:val="3659398C"/>
    <w:multiLevelType w:val="hybridMultilevel"/>
    <w:tmpl w:val="FE6C3A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7">
    <w:nsid w:val="36A10BB6"/>
    <w:multiLevelType w:val="hybridMultilevel"/>
    <w:tmpl w:val="E5B61D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8">
    <w:nsid w:val="36BB6E6D"/>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9">
    <w:nsid w:val="388F09A8"/>
    <w:multiLevelType w:val="hybridMultilevel"/>
    <w:tmpl w:val="AB4AAC8C"/>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nsid w:val="394F3AA3"/>
    <w:multiLevelType w:val="hybridMultilevel"/>
    <w:tmpl w:val="1110DB02"/>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1">
    <w:nsid w:val="3DD9792B"/>
    <w:multiLevelType w:val="multilevel"/>
    <w:tmpl w:val="B1B884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3F3F1C5D"/>
    <w:multiLevelType w:val="hybridMultilevel"/>
    <w:tmpl w:val="A7504E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3">
    <w:nsid w:val="4285260D"/>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4">
    <w:nsid w:val="42952347"/>
    <w:multiLevelType w:val="hybridMultilevel"/>
    <w:tmpl w:val="05D65F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5">
    <w:nsid w:val="42F45515"/>
    <w:multiLevelType w:val="hybridMultilevel"/>
    <w:tmpl w:val="AFF2609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6">
    <w:nsid w:val="4439038A"/>
    <w:multiLevelType w:val="hybridMultilevel"/>
    <w:tmpl w:val="EB7C78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7">
    <w:nsid w:val="44B648BC"/>
    <w:multiLevelType w:val="hybridMultilevel"/>
    <w:tmpl w:val="31A4C242"/>
    <w:lvl w:ilvl="0" w:tplc="100C0015">
      <w:start w:val="1"/>
      <w:numFmt w:val="upperLetter"/>
      <w:lvlText w:val="%1."/>
      <w:lvlJc w:val="left"/>
      <w:pPr>
        <w:ind w:left="786"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8">
    <w:nsid w:val="464B6F45"/>
    <w:multiLevelType w:val="hybridMultilevel"/>
    <w:tmpl w:val="0B146DDE"/>
    <w:lvl w:ilvl="0" w:tplc="100C0019">
      <w:start w:val="1"/>
      <w:numFmt w:val="lowerLetter"/>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9">
    <w:nsid w:val="48203986"/>
    <w:multiLevelType w:val="hybridMultilevel"/>
    <w:tmpl w:val="C8DAC85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80">
    <w:nsid w:val="49AC1011"/>
    <w:multiLevelType w:val="hybridMultilevel"/>
    <w:tmpl w:val="3870937E"/>
    <w:lvl w:ilvl="0" w:tplc="1862E026">
      <w:start w:val="1"/>
      <w:numFmt w:val="bullet"/>
      <w:lvlText w:val=""/>
      <w:legacy w:legacy="1" w:legacySpace="0" w:legacyIndent="283"/>
      <w:lvlJc w:val="left"/>
      <w:pPr>
        <w:ind w:left="3688" w:hanging="283"/>
      </w:pPr>
      <w:rPr>
        <w:rFonts w:ascii="Monotype Sorts" w:hAnsi="Monotype Sorts" w:hint="default"/>
        <w:b w:val="0"/>
        <w:i w:val="0"/>
        <w:sz w:val="36"/>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4B1930F8"/>
    <w:multiLevelType w:val="hybridMultilevel"/>
    <w:tmpl w:val="2BF8526A"/>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2">
    <w:nsid w:val="4DE228D2"/>
    <w:multiLevelType w:val="hybridMultilevel"/>
    <w:tmpl w:val="1110DB02"/>
    <w:lvl w:ilvl="0" w:tplc="100C0015">
      <w:start w:val="1"/>
      <w:numFmt w:val="upperLetter"/>
      <w:lvlText w:val="%1."/>
      <w:lvlJc w:val="left"/>
      <w:pPr>
        <w:ind w:left="786"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3">
    <w:nsid w:val="4E457966"/>
    <w:multiLevelType w:val="multilevel"/>
    <w:tmpl w:val="286AC0F8"/>
    <w:lvl w:ilvl="0">
      <w:start w:val="1"/>
      <w:numFmt w:val="bullet"/>
      <w:lvlText w:val=""/>
      <w:lvlJc w:val="left"/>
      <w:pPr>
        <w:tabs>
          <w:tab w:val="num" w:pos="828"/>
        </w:tabs>
        <w:ind w:left="828" w:hanging="360"/>
      </w:pPr>
      <w:rPr>
        <w:rFonts w:ascii="Symbol" w:hAnsi="Symbol" w:hint="default"/>
        <w:sz w:val="20"/>
      </w:rPr>
    </w:lvl>
    <w:lvl w:ilvl="1" w:tentative="1">
      <w:start w:val="1"/>
      <w:numFmt w:val="bullet"/>
      <w:lvlText w:val="o"/>
      <w:lvlJc w:val="left"/>
      <w:pPr>
        <w:tabs>
          <w:tab w:val="num" w:pos="1548"/>
        </w:tabs>
        <w:ind w:left="1548" w:hanging="360"/>
      </w:pPr>
      <w:rPr>
        <w:rFonts w:ascii="Courier New" w:hAnsi="Courier New" w:hint="default"/>
        <w:sz w:val="20"/>
      </w:rPr>
    </w:lvl>
    <w:lvl w:ilvl="2" w:tentative="1">
      <w:start w:val="1"/>
      <w:numFmt w:val="bullet"/>
      <w:lvlText w:val=""/>
      <w:lvlJc w:val="left"/>
      <w:pPr>
        <w:tabs>
          <w:tab w:val="num" w:pos="2268"/>
        </w:tabs>
        <w:ind w:left="2268" w:hanging="360"/>
      </w:pPr>
      <w:rPr>
        <w:rFonts w:ascii="Wingdings" w:hAnsi="Wingdings" w:hint="default"/>
        <w:sz w:val="20"/>
      </w:rPr>
    </w:lvl>
    <w:lvl w:ilvl="3" w:tentative="1">
      <w:start w:val="1"/>
      <w:numFmt w:val="bullet"/>
      <w:lvlText w:val=""/>
      <w:lvlJc w:val="left"/>
      <w:pPr>
        <w:tabs>
          <w:tab w:val="num" w:pos="2988"/>
        </w:tabs>
        <w:ind w:left="2988" w:hanging="360"/>
      </w:pPr>
      <w:rPr>
        <w:rFonts w:ascii="Wingdings" w:hAnsi="Wingdings" w:hint="default"/>
        <w:sz w:val="20"/>
      </w:rPr>
    </w:lvl>
    <w:lvl w:ilvl="4" w:tentative="1">
      <w:start w:val="1"/>
      <w:numFmt w:val="bullet"/>
      <w:lvlText w:val=""/>
      <w:lvlJc w:val="left"/>
      <w:pPr>
        <w:tabs>
          <w:tab w:val="num" w:pos="3708"/>
        </w:tabs>
        <w:ind w:left="3708" w:hanging="360"/>
      </w:pPr>
      <w:rPr>
        <w:rFonts w:ascii="Wingdings" w:hAnsi="Wingdings" w:hint="default"/>
        <w:sz w:val="20"/>
      </w:rPr>
    </w:lvl>
    <w:lvl w:ilvl="5" w:tentative="1">
      <w:start w:val="1"/>
      <w:numFmt w:val="bullet"/>
      <w:lvlText w:val=""/>
      <w:lvlJc w:val="left"/>
      <w:pPr>
        <w:tabs>
          <w:tab w:val="num" w:pos="4428"/>
        </w:tabs>
        <w:ind w:left="4428" w:hanging="360"/>
      </w:pPr>
      <w:rPr>
        <w:rFonts w:ascii="Wingdings" w:hAnsi="Wingdings" w:hint="default"/>
        <w:sz w:val="20"/>
      </w:rPr>
    </w:lvl>
    <w:lvl w:ilvl="6" w:tentative="1">
      <w:start w:val="1"/>
      <w:numFmt w:val="bullet"/>
      <w:lvlText w:val=""/>
      <w:lvlJc w:val="left"/>
      <w:pPr>
        <w:tabs>
          <w:tab w:val="num" w:pos="5148"/>
        </w:tabs>
        <w:ind w:left="5148" w:hanging="360"/>
      </w:pPr>
      <w:rPr>
        <w:rFonts w:ascii="Wingdings" w:hAnsi="Wingdings" w:hint="default"/>
        <w:sz w:val="20"/>
      </w:rPr>
    </w:lvl>
    <w:lvl w:ilvl="7" w:tentative="1">
      <w:start w:val="1"/>
      <w:numFmt w:val="bullet"/>
      <w:lvlText w:val=""/>
      <w:lvlJc w:val="left"/>
      <w:pPr>
        <w:tabs>
          <w:tab w:val="num" w:pos="5868"/>
        </w:tabs>
        <w:ind w:left="5868" w:hanging="360"/>
      </w:pPr>
      <w:rPr>
        <w:rFonts w:ascii="Wingdings" w:hAnsi="Wingdings" w:hint="default"/>
        <w:sz w:val="20"/>
      </w:rPr>
    </w:lvl>
    <w:lvl w:ilvl="8" w:tentative="1">
      <w:start w:val="1"/>
      <w:numFmt w:val="bullet"/>
      <w:lvlText w:val=""/>
      <w:lvlJc w:val="left"/>
      <w:pPr>
        <w:tabs>
          <w:tab w:val="num" w:pos="6588"/>
        </w:tabs>
        <w:ind w:left="6588" w:hanging="360"/>
      </w:pPr>
      <w:rPr>
        <w:rFonts w:ascii="Wingdings" w:hAnsi="Wingdings" w:hint="default"/>
        <w:sz w:val="20"/>
      </w:rPr>
    </w:lvl>
  </w:abstractNum>
  <w:abstractNum w:abstractNumId="84">
    <w:nsid w:val="4F2F0083"/>
    <w:multiLevelType w:val="hybridMultilevel"/>
    <w:tmpl w:val="9DDCA716"/>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5">
    <w:nsid w:val="4F3C650D"/>
    <w:multiLevelType w:val="hybridMultilevel"/>
    <w:tmpl w:val="E3060328"/>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86">
    <w:nsid w:val="4F9A0D07"/>
    <w:multiLevelType w:val="hybridMultilevel"/>
    <w:tmpl w:val="F7368B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7">
    <w:nsid w:val="504828A9"/>
    <w:multiLevelType w:val="hybridMultilevel"/>
    <w:tmpl w:val="4DFC3E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8">
    <w:nsid w:val="50884868"/>
    <w:multiLevelType w:val="hybridMultilevel"/>
    <w:tmpl w:val="7B76CF8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9">
    <w:nsid w:val="51D81EF3"/>
    <w:multiLevelType w:val="hybridMultilevel"/>
    <w:tmpl w:val="C6F8934E"/>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nsid w:val="536B0766"/>
    <w:multiLevelType w:val="hybridMultilevel"/>
    <w:tmpl w:val="F1608EB8"/>
    <w:lvl w:ilvl="0" w:tplc="100C000F">
      <w:start w:val="1"/>
      <w:numFmt w:val="decimal"/>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1">
    <w:nsid w:val="548C3FE9"/>
    <w:multiLevelType w:val="hybridMultilevel"/>
    <w:tmpl w:val="3E5CA67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2">
    <w:nsid w:val="54CC5078"/>
    <w:multiLevelType w:val="hybridMultilevel"/>
    <w:tmpl w:val="57829E20"/>
    <w:lvl w:ilvl="0" w:tplc="6BBEE302">
      <w:start w:val="4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564566BD"/>
    <w:multiLevelType w:val="hybridMultilevel"/>
    <w:tmpl w:val="4F50312E"/>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4">
    <w:nsid w:val="57BB79F4"/>
    <w:multiLevelType w:val="hybridMultilevel"/>
    <w:tmpl w:val="A804536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5">
    <w:nsid w:val="590D1D24"/>
    <w:multiLevelType w:val="hybridMultilevel"/>
    <w:tmpl w:val="2E721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6">
    <w:nsid w:val="5B53481B"/>
    <w:multiLevelType w:val="hybridMultilevel"/>
    <w:tmpl w:val="CE261C1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7">
    <w:nsid w:val="5BC56276"/>
    <w:multiLevelType w:val="hybridMultilevel"/>
    <w:tmpl w:val="0D1AFADE"/>
    <w:lvl w:ilvl="0" w:tplc="100C000F">
      <w:start w:val="1"/>
      <w:numFmt w:val="decimal"/>
      <w:lvlText w:val="%1."/>
      <w:lvlJc w:val="left"/>
      <w:pPr>
        <w:ind w:left="570" w:hanging="360"/>
      </w:pPr>
    </w:lvl>
    <w:lvl w:ilvl="1" w:tplc="100C0019">
      <w:start w:val="1"/>
      <w:numFmt w:val="lowerLetter"/>
      <w:lvlText w:val="%2."/>
      <w:lvlJc w:val="left"/>
      <w:pPr>
        <w:ind w:left="1290" w:hanging="360"/>
      </w:pPr>
    </w:lvl>
    <w:lvl w:ilvl="2" w:tplc="100C001B">
      <w:start w:val="1"/>
      <w:numFmt w:val="lowerRoman"/>
      <w:lvlText w:val="%3."/>
      <w:lvlJc w:val="right"/>
      <w:pPr>
        <w:ind w:left="2010" w:hanging="180"/>
      </w:pPr>
    </w:lvl>
    <w:lvl w:ilvl="3" w:tplc="100C000F" w:tentative="1">
      <w:start w:val="1"/>
      <w:numFmt w:val="decimal"/>
      <w:lvlText w:val="%4."/>
      <w:lvlJc w:val="left"/>
      <w:pPr>
        <w:ind w:left="2730" w:hanging="360"/>
      </w:pPr>
    </w:lvl>
    <w:lvl w:ilvl="4" w:tplc="100C0019" w:tentative="1">
      <w:start w:val="1"/>
      <w:numFmt w:val="lowerLetter"/>
      <w:lvlText w:val="%5."/>
      <w:lvlJc w:val="left"/>
      <w:pPr>
        <w:ind w:left="3450" w:hanging="360"/>
      </w:pPr>
    </w:lvl>
    <w:lvl w:ilvl="5" w:tplc="100C001B" w:tentative="1">
      <w:start w:val="1"/>
      <w:numFmt w:val="lowerRoman"/>
      <w:lvlText w:val="%6."/>
      <w:lvlJc w:val="right"/>
      <w:pPr>
        <w:ind w:left="4170" w:hanging="180"/>
      </w:pPr>
    </w:lvl>
    <w:lvl w:ilvl="6" w:tplc="100C000F" w:tentative="1">
      <w:start w:val="1"/>
      <w:numFmt w:val="decimal"/>
      <w:lvlText w:val="%7."/>
      <w:lvlJc w:val="left"/>
      <w:pPr>
        <w:ind w:left="4890" w:hanging="360"/>
      </w:pPr>
    </w:lvl>
    <w:lvl w:ilvl="7" w:tplc="100C0019" w:tentative="1">
      <w:start w:val="1"/>
      <w:numFmt w:val="lowerLetter"/>
      <w:lvlText w:val="%8."/>
      <w:lvlJc w:val="left"/>
      <w:pPr>
        <w:ind w:left="5610" w:hanging="360"/>
      </w:pPr>
    </w:lvl>
    <w:lvl w:ilvl="8" w:tplc="100C001B" w:tentative="1">
      <w:start w:val="1"/>
      <w:numFmt w:val="lowerRoman"/>
      <w:lvlText w:val="%9."/>
      <w:lvlJc w:val="right"/>
      <w:pPr>
        <w:ind w:left="6330" w:hanging="180"/>
      </w:pPr>
    </w:lvl>
  </w:abstractNum>
  <w:abstractNum w:abstractNumId="98">
    <w:nsid w:val="5CF4426B"/>
    <w:multiLevelType w:val="hybridMultilevel"/>
    <w:tmpl w:val="756A03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9">
    <w:nsid w:val="5CF749F6"/>
    <w:multiLevelType w:val="hybridMultilevel"/>
    <w:tmpl w:val="4FC0D088"/>
    <w:lvl w:ilvl="0" w:tplc="150E2986">
      <w:start w:val="5"/>
      <w:numFmt w:val="decimal"/>
      <w:lvlText w:val="%1."/>
      <w:lvlJc w:val="left"/>
      <w:pPr>
        <w:tabs>
          <w:tab w:val="num" w:pos="870"/>
        </w:tabs>
        <w:ind w:left="870" w:hanging="51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0">
    <w:nsid w:val="5DA26925"/>
    <w:multiLevelType w:val="hybridMultilevel"/>
    <w:tmpl w:val="DF204F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1">
    <w:nsid w:val="5DFD0850"/>
    <w:multiLevelType w:val="hybridMultilevel"/>
    <w:tmpl w:val="068C92F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2">
    <w:nsid w:val="5E070FCC"/>
    <w:multiLevelType w:val="hybridMultilevel"/>
    <w:tmpl w:val="596CEAA0"/>
    <w:lvl w:ilvl="0" w:tplc="100C0017">
      <w:start w:val="1"/>
      <w:numFmt w:val="lowerLetter"/>
      <w:lvlText w:val="%1)"/>
      <w:lvlJc w:val="left"/>
      <w:pPr>
        <w:ind w:left="1491" w:hanging="360"/>
      </w:pPr>
    </w:lvl>
    <w:lvl w:ilvl="1" w:tplc="100C0019" w:tentative="1">
      <w:start w:val="1"/>
      <w:numFmt w:val="lowerLetter"/>
      <w:lvlText w:val="%2."/>
      <w:lvlJc w:val="left"/>
      <w:pPr>
        <w:ind w:left="2211" w:hanging="360"/>
      </w:pPr>
    </w:lvl>
    <w:lvl w:ilvl="2" w:tplc="100C001B" w:tentative="1">
      <w:start w:val="1"/>
      <w:numFmt w:val="lowerRoman"/>
      <w:lvlText w:val="%3."/>
      <w:lvlJc w:val="right"/>
      <w:pPr>
        <w:ind w:left="2931" w:hanging="180"/>
      </w:pPr>
    </w:lvl>
    <w:lvl w:ilvl="3" w:tplc="100C000F" w:tentative="1">
      <w:start w:val="1"/>
      <w:numFmt w:val="decimal"/>
      <w:lvlText w:val="%4."/>
      <w:lvlJc w:val="left"/>
      <w:pPr>
        <w:ind w:left="3651" w:hanging="360"/>
      </w:pPr>
    </w:lvl>
    <w:lvl w:ilvl="4" w:tplc="100C0019" w:tentative="1">
      <w:start w:val="1"/>
      <w:numFmt w:val="lowerLetter"/>
      <w:lvlText w:val="%5."/>
      <w:lvlJc w:val="left"/>
      <w:pPr>
        <w:ind w:left="4371" w:hanging="360"/>
      </w:pPr>
    </w:lvl>
    <w:lvl w:ilvl="5" w:tplc="100C001B" w:tentative="1">
      <w:start w:val="1"/>
      <w:numFmt w:val="lowerRoman"/>
      <w:lvlText w:val="%6."/>
      <w:lvlJc w:val="right"/>
      <w:pPr>
        <w:ind w:left="5091" w:hanging="180"/>
      </w:pPr>
    </w:lvl>
    <w:lvl w:ilvl="6" w:tplc="100C000F" w:tentative="1">
      <w:start w:val="1"/>
      <w:numFmt w:val="decimal"/>
      <w:lvlText w:val="%7."/>
      <w:lvlJc w:val="left"/>
      <w:pPr>
        <w:ind w:left="5811" w:hanging="360"/>
      </w:pPr>
    </w:lvl>
    <w:lvl w:ilvl="7" w:tplc="100C0019" w:tentative="1">
      <w:start w:val="1"/>
      <w:numFmt w:val="lowerLetter"/>
      <w:lvlText w:val="%8."/>
      <w:lvlJc w:val="left"/>
      <w:pPr>
        <w:ind w:left="6531" w:hanging="360"/>
      </w:pPr>
    </w:lvl>
    <w:lvl w:ilvl="8" w:tplc="100C001B" w:tentative="1">
      <w:start w:val="1"/>
      <w:numFmt w:val="lowerRoman"/>
      <w:lvlText w:val="%9."/>
      <w:lvlJc w:val="right"/>
      <w:pPr>
        <w:ind w:left="7251" w:hanging="180"/>
      </w:pPr>
    </w:lvl>
  </w:abstractNum>
  <w:abstractNum w:abstractNumId="103">
    <w:nsid w:val="5FDF2AE0"/>
    <w:multiLevelType w:val="hybridMultilevel"/>
    <w:tmpl w:val="2F821D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4">
    <w:nsid w:val="5FE34DC6"/>
    <w:multiLevelType w:val="multilevel"/>
    <w:tmpl w:val="054A4A76"/>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lang w:val="fr-FR"/>
      </w:rPr>
    </w:lvl>
    <w:lvl w:ilvl="2">
      <w:start w:val="1"/>
      <w:numFmt w:val="decimal"/>
      <w:pStyle w:val="Titre3"/>
      <w:lvlText w:val="%1.%2.%3."/>
      <w:lvlJc w:val="left"/>
      <w:pPr>
        <w:tabs>
          <w:tab w:val="num" w:pos="1511"/>
        </w:tabs>
        <w:ind w:left="1511" w:hanging="851"/>
      </w:pPr>
      <w:rPr>
        <w:rFonts w:ascii="Arial" w:hAnsi="Arial" w:hint="default"/>
        <w:b/>
        <w:i w:val="0"/>
        <w:caps w:val="0"/>
        <w:strike w:val="0"/>
        <w:dstrike w:val="0"/>
        <w:vanish w:val="0"/>
        <w:color w:val="auto"/>
        <w:sz w:val="22"/>
        <w:u w:val="none"/>
        <w:vertAlign w:val="baseline"/>
      </w:rPr>
    </w:lvl>
    <w:lvl w:ilvl="3">
      <w:start w:val="1"/>
      <w:numFmt w:val="decimal"/>
      <w:pStyle w:val="Titre4"/>
      <w:lvlText w:val="%1.%2.%3.%4."/>
      <w:lvlJc w:val="left"/>
      <w:pPr>
        <w:tabs>
          <w:tab w:val="num" w:pos="851"/>
        </w:tabs>
        <w:ind w:left="851" w:hanging="851"/>
      </w:pPr>
      <w:rPr>
        <w:rFonts w:ascii="Arial" w:hAnsi="Arial" w:hint="default"/>
        <w:b w:val="0"/>
        <w:i/>
        <w:caps w:val="0"/>
        <w:strike w:val="0"/>
        <w:dstrike w:val="0"/>
        <w:vanish w:val="0"/>
        <w:color w:val="auto"/>
        <w:sz w:val="24"/>
        <w:u w:val="none"/>
        <w:vertAlign w:val="baseline"/>
      </w:rPr>
    </w:lvl>
    <w:lvl w:ilvl="4">
      <w:start w:val="1"/>
      <w:numFmt w:val="decimal"/>
      <w:pStyle w:val="Titre5"/>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05">
    <w:nsid w:val="5FFB6583"/>
    <w:multiLevelType w:val="hybridMultilevel"/>
    <w:tmpl w:val="59F6CDE2"/>
    <w:lvl w:ilvl="0" w:tplc="0807000F">
      <w:start w:val="1"/>
      <w:numFmt w:val="upperRoman"/>
      <w:pStyle w:val="11Chapitre"/>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6">
    <w:nsid w:val="61C5094A"/>
    <w:multiLevelType w:val="hybridMultilevel"/>
    <w:tmpl w:val="3BF0E76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7">
    <w:nsid w:val="61CE737D"/>
    <w:multiLevelType w:val="hybridMultilevel"/>
    <w:tmpl w:val="87E4B77A"/>
    <w:lvl w:ilvl="0" w:tplc="100C0015">
      <w:start w:val="1"/>
      <w:numFmt w:val="upperLetter"/>
      <w:lvlText w:val="%1."/>
      <w:lvlJc w:val="left"/>
      <w:pPr>
        <w:ind w:left="720" w:hanging="360"/>
      </w:pPr>
    </w:lvl>
    <w:lvl w:ilvl="1" w:tplc="3FF04BE2">
      <w:start w:val="1"/>
      <w:numFmt w:val="lowerLetter"/>
      <w:lvlText w:val="%2."/>
      <w:lvlJc w:val="left"/>
      <w:pPr>
        <w:ind w:left="1440" w:hanging="360"/>
      </w:pPr>
      <w:rPr>
        <w:rFonts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8">
    <w:nsid w:val="63E22C36"/>
    <w:multiLevelType w:val="hybridMultilevel"/>
    <w:tmpl w:val="A01A7986"/>
    <w:lvl w:ilvl="0" w:tplc="5010E1F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9">
    <w:nsid w:val="64BE1635"/>
    <w:multiLevelType w:val="multilevel"/>
    <w:tmpl w:val="560ED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5856F10"/>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1">
    <w:nsid w:val="68BB2BD2"/>
    <w:multiLevelType w:val="multilevel"/>
    <w:tmpl w:val="9AF2A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9D55309"/>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3">
    <w:nsid w:val="6A0F168A"/>
    <w:multiLevelType w:val="hybridMultilevel"/>
    <w:tmpl w:val="A59E2AE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4">
    <w:nsid w:val="6AB74703"/>
    <w:multiLevelType w:val="hybridMultilevel"/>
    <w:tmpl w:val="A9DE51A4"/>
    <w:lvl w:ilvl="0" w:tplc="100C0015">
      <w:start w:val="1"/>
      <w:numFmt w:val="upp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5">
    <w:nsid w:val="6B6C6B44"/>
    <w:multiLevelType w:val="hybridMultilevel"/>
    <w:tmpl w:val="E10C4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BE17031"/>
    <w:multiLevelType w:val="hybridMultilevel"/>
    <w:tmpl w:val="9F9EE5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7">
    <w:nsid w:val="6EE75E26"/>
    <w:multiLevelType w:val="hybridMultilevel"/>
    <w:tmpl w:val="3AB241C4"/>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8">
    <w:nsid w:val="6EFB7266"/>
    <w:multiLevelType w:val="hybridMultilevel"/>
    <w:tmpl w:val="77567B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9">
    <w:nsid w:val="70941E67"/>
    <w:multiLevelType w:val="hybridMultilevel"/>
    <w:tmpl w:val="9DDCA716"/>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0">
    <w:nsid w:val="71022359"/>
    <w:multiLevelType w:val="hybridMultilevel"/>
    <w:tmpl w:val="6E8C4D72"/>
    <w:lvl w:ilvl="0" w:tplc="100C0001">
      <w:start w:val="1"/>
      <w:numFmt w:val="bullet"/>
      <w:lvlText w:val=""/>
      <w:lvlJc w:val="left"/>
      <w:pPr>
        <w:ind w:left="1146" w:hanging="360"/>
      </w:pPr>
      <w:rPr>
        <w:rFonts w:ascii="Symbol" w:hAnsi="Symbol" w:hint="default"/>
      </w:rPr>
    </w:lvl>
    <w:lvl w:ilvl="1" w:tplc="100C0003" w:tentative="1">
      <w:start w:val="1"/>
      <w:numFmt w:val="bullet"/>
      <w:lvlText w:val="o"/>
      <w:lvlJc w:val="left"/>
      <w:pPr>
        <w:ind w:left="1866" w:hanging="360"/>
      </w:pPr>
      <w:rPr>
        <w:rFonts w:ascii="Courier New" w:hAnsi="Courier New" w:cs="Courier New" w:hint="default"/>
      </w:rPr>
    </w:lvl>
    <w:lvl w:ilvl="2" w:tplc="100C0005" w:tentative="1">
      <w:start w:val="1"/>
      <w:numFmt w:val="bullet"/>
      <w:lvlText w:val=""/>
      <w:lvlJc w:val="left"/>
      <w:pPr>
        <w:ind w:left="2586" w:hanging="360"/>
      </w:pPr>
      <w:rPr>
        <w:rFonts w:ascii="Wingdings" w:hAnsi="Wingdings" w:hint="default"/>
      </w:rPr>
    </w:lvl>
    <w:lvl w:ilvl="3" w:tplc="100C0001" w:tentative="1">
      <w:start w:val="1"/>
      <w:numFmt w:val="bullet"/>
      <w:lvlText w:val=""/>
      <w:lvlJc w:val="left"/>
      <w:pPr>
        <w:ind w:left="3306" w:hanging="360"/>
      </w:pPr>
      <w:rPr>
        <w:rFonts w:ascii="Symbol" w:hAnsi="Symbol" w:hint="default"/>
      </w:rPr>
    </w:lvl>
    <w:lvl w:ilvl="4" w:tplc="100C0003" w:tentative="1">
      <w:start w:val="1"/>
      <w:numFmt w:val="bullet"/>
      <w:lvlText w:val="o"/>
      <w:lvlJc w:val="left"/>
      <w:pPr>
        <w:ind w:left="4026" w:hanging="360"/>
      </w:pPr>
      <w:rPr>
        <w:rFonts w:ascii="Courier New" w:hAnsi="Courier New" w:cs="Courier New" w:hint="default"/>
      </w:rPr>
    </w:lvl>
    <w:lvl w:ilvl="5" w:tplc="100C0005" w:tentative="1">
      <w:start w:val="1"/>
      <w:numFmt w:val="bullet"/>
      <w:lvlText w:val=""/>
      <w:lvlJc w:val="left"/>
      <w:pPr>
        <w:ind w:left="4746" w:hanging="360"/>
      </w:pPr>
      <w:rPr>
        <w:rFonts w:ascii="Wingdings" w:hAnsi="Wingdings" w:hint="default"/>
      </w:rPr>
    </w:lvl>
    <w:lvl w:ilvl="6" w:tplc="100C0001" w:tentative="1">
      <w:start w:val="1"/>
      <w:numFmt w:val="bullet"/>
      <w:lvlText w:val=""/>
      <w:lvlJc w:val="left"/>
      <w:pPr>
        <w:ind w:left="5466" w:hanging="360"/>
      </w:pPr>
      <w:rPr>
        <w:rFonts w:ascii="Symbol" w:hAnsi="Symbol" w:hint="default"/>
      </w:rPr>
    </w:lvl>
    <w:lvl w:ilvl="7" w:tplc="100C0003" w:tentative="1">
      <w:start w:val="1"/>
      <w:numFmt w:val="bullet"/>
      <w:lvlText w:val="o"/>
      <w:lvlJc w:val="left"/>
      <w:pPr>
        <w:ind w:left="6186" w:hanging="360"/>
      </w:pPr>
      <w:rPr>
        <w:rFonts w:ascii="Courier New" w:hAnsi="Courier New" w:cs="Courier New" w:hint="default"/>
      </w:rPr>
    </w:lvl>
    <w:lvl w:ilvl="8" w:tplc="100C0005" w:tentative="1">
      <w:start w:val="1"/>
      <w:numFmt w:val="bullet"/>
      <w:lvlText w:val=""/>
      <w:lvlJc w:val="left"/>
      <w:pPr>
        <w:ind w:left="6906" w:hanging="360"/>
      </w:pPr>
      <w:rPr>
        <w:rFonts w:ascii="Wingdings" w:hAnsi="Wingdings" w:hint="default"/>
      </w:rPr>
    </w:lvl>
  </w:abstractNum>
  <w:abstractNum w:abstractNumId="121">
    <w:nsid w:val="712731CA"/>
    <w:multiLevelType w:val="hybridMultilevel"/>
    <w:tmpl w:val="86448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2">
    <w:nsid w:val="73403EA5"/>
    <w:multiLevelType w:val="hybridMultilevel"/>
    <w:tmpl w:val="77A8DEC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3">
    <w:nsid w:val="75452106"/>
    <w:multiLevelType w:val="hybridMultilevel"/>
    <w:tmpl w:val="A0708DE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4">
    <w:nsid w:val="75CA1635"/>
    <w:multiLevelType w:val="hybridMultilevel"/>
    <w:tmpl w:val="66647F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5">
    <w:nsid w:val="75DA05A5"/>
    <w:multiLevelType w:val="hybridMultilevel"/>
    <w:tmpl w:val="2D546074"/>
    <w:lvl w:ilvl="0" w:tplc="100C0001">
      <w:start w:val="1"/>
      <w:numFmt w:val="bullet"/>
      <w:lvlText w:val=""/>
      <w:lvlJc w:val="left"/>
      <w:pPr>
        <w:ind w:left="570" w:hanging="360"/>
      </w:pPr>
      <w:rPr>
        <w:rFonts w:ascii="Symbol" w:hAnsi="Symbol" w:hint="default"/>
      </w:rPr>
    </w:lvl>
    <w:lvl w:ilvl="1" w:tplc="100C0003" w:tentative="1">
      <w:start w:val="1"/>
      <w:numFmt w:val="bullet"/>
      <w:lvlText w:val="o"/>
      <w:lvlJc w:val="left"/>
      <w:pPr>
        <w:ind w:left="1290" w:hanging="360"/>
      </w:pPr>
      <w:rPr>
        <w:rFonts w:ascii="Courier New" w:hAnsi="Courier New" w:cs="Courier New" w:hint="default"/>
      </w:rPr>
    </w:lvl>
    <w:lvl w:ilvl="2" w:tplc="100C0005" w:tentative="1">
      <w:start w:val="1"/>
      <w:numFmt w:val="bullet"/>
      <w:lvlText w:val=""/>
      <w:lvlJc w:val="left"/>
      <w:pPr>
        <w:ind w:left="2010" w:hanging="360"/>
      </w:pPr>
      <w:rPr>
        <w:rFonts w:ascii="Wingdings" w:hAnsi="Wingdings" w:hint="default"/>
      </w:rPr>
    </w:lvl>
    <w:lvl w:ilvl="3" w:tplc="100C0001" w:tentative="1">
      <w:start w:val="1"/>
      <w:numFmt w:val="bullet"/>
      <w:lvlText w:val=""/>
      <w:lvlJc w:val="left"/>
      <w:pPr>
        <w:ind w:left="2730" w:hanging="360"/>
      </w:pPr>
      <w:rPr>
        <w:rFonts w:ascii="Symbol" w:hAnsi="Symbol" w:hint="default"/>
      </w:rPr>
    </w:lvl>
    <w:lvl w:ilvl="4" w:tplc="100C0003" w:tentative="1">
      <w:start w:val="1"/>
      <w:numFmt w:val="bullet"/>
      <w:lvlText w:val="o"/>
      <w:lvlJc w:val="left"/>
      <w:pPr>
        <w:ind w:left="3450" w:hanging="360"/>
      </w:pPr>
      <w:rPr>
        <w:rFonts w:ascii="Courier New" w:hAnsi="Courier New" w:cs="Courier New" w:hint="default"/>
      </w:rPr>
    </w:lvl>
    <w:lvl w:ilvl="5" w:tplc="100C0005" w:tentative="1">
      <w:start w:val="1"/>
      <w:numFmt w:val="bullet"/>
      <w:lvlText w:val=""/>
      <w:lvlJc w:val="left"/>
      <w:pPr>
        <w:ind w:left="4170" w:hanging="360"/>
      </w:pPr>
      <w:rPr>
        <w:rFonts w:ascii="Wingdings" w:hAnsi="Wingdings" w:hint="default"/>
      </w:rPr>
    </w:lvl>
    <w:lvl w:ilvl="6" w:tplc="100C0001" w:tentative="1">
      <w:start w:val="1"/>
      <w:numFmt w:val="bullet"/>
      <w:lvlText w:val=""/>
      <w:lvlJc w:val="left"/>
      <w:pPr>
        <w:ind w:left="4890" w:hanging="360"/>
      </w:pPr>
      <w:rPr>
        <w:rFonts w:ascii="Symbol" w:hAnsi="Symbol" w:hint="default"/>
      </w:rPr>
    </w:lvl>
    <w:lvl w:ilvl="7" w:tplc="100C0003" w:tentative="1">
      <w:start w:val="1"/>
      <w:numFmt w:val="bullet"/>
      <w:lvlText w:val="o"/>
      <w:lvlJc w:val="left"/>
      <w:pPr>
        <w:ind w:left="5610" w:hanging="360"/>
      </w:pPr>
      <w:rPr>
        <w:rFonts w:ascii="Courier New" w:hAnsi="Courier New" w:cs="Courier New" w:hint="default"/>
      </w:rPr>
    </w:lvl>
    <w:lvl w:ilvl="8" w:tplc="100C0005" w:tentative="1">
      <w:start w:val="1"/>
      <w:numFmt w:val="bullet"/>
      <w:lvlText w:val=""/>
      <w:lvlJc w:val="left"/>
      <w:pPr>
        <w:ind w:left="6330" w:hanging="360"/>
      </w:pPr>
      <w:rPr>
        <w:rFonts w:ascii="Wingdings" w:hAnsi="Wingdings" w:hint="default"/>
      </w:rPr>
    </w:lvl>
  </w:abstractNum>
  <w:abstractNum w:abstractNumId="126">
    <w:nsid w:val="76B72148"/>
    <w:multiLevelType w:val="hybridMultilevel"/>
    <w:tmpl w:val="E28E1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7">
    <w:nsid w:val="77856DF1"/>
    <w:multiLevelType w:val="hybridMultilevel"/>
    <w:tmpl w:val="D3563D80"/>
    <w:lvl w:ilvl="0" w:tplc="5F5EECB2">
      <w:start w:val="1"/>
      <w:numFmt w:val="bullet"/>
      <w:pStyle w:val="08puces2"/>
      <w:lvlText w:val="&gt;"/>
      <w:lvlJc w:val="left"/>
      <w:pPr>
        <w:ind w:left="587" w:hanging="360"/>
      </w:pPr>
      <w:rPr>
        <w:rFonts w:ascii="Times New Roman" w:hAnsi="Times New Roman" w:cs="Times New Roman" w:hint="default"/>
        <w:b w:val="0"/>
        <w:i w:val="0"/>
        <w:caps w:val="0"/>
        <w:strike w:val="0"/>
        <w:dstrike w:val="0"/>
        <w:outline w:val="0"/>
        <w:shadow w:val="0"/>
        <w:emboss w:val="0"/>
        <w:imprint w:val="0"/>
        <w:vanish w:val="0"/>
        <w:color w:val="auto"/>
        <w:sz w:val="20"/>
        <w:szCs w:val="20"/>
        <w:u w:val="none"/>
        <w:vertAlign w:val="baseline"/>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8">
    <w:nsid w:val="77960BB3"/>
    <w:multiLevelType w:val="hybridMultilevel"/>
    <w:tmpl w:val="FA147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8E538E5"/>
    <w:multiLevelType w:val="hybridMultilevel"/>
    <w:tmpl w:val="BAB4117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0">
    <w:nsid w:val="795D4880"/>
    <w:multiLevelType w:val="hybridMultilevel"/>
    <w:tmpl w:val="3618C58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1">
    <w:nsid w:val="7A457B78"/>
    <w:multiLevelType w:val="hybridMultilevel"/>
    <w:tmpl w:val="0D663E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2">
    <w:nsid w:val="7E486C09"/>
    <w:multiLevelType w:val="hybridMultilevel"/>
    <w:tmpl w:val="CA2CB47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3">
    <w:nsid w:val="7E75357B"/>
    <w:multiLevelType w:val="hybridMultilevel"/>
    <w:tmpl w:val="D4FC5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E9A23E9"/>
    <w:multiLevelType w:val="hybridMultilevel"/>
    <w:tmpl w:val="98520676"/>
    <w:lvl w:ilvl="0" w:tplc="100C0005">
      <w:start w:val="1"/>
      <w:numFmt w:val="bullet"/>
      <w:lvlText w:val=""/>
      <w:lvlJc w:val="left"/>
      <w:pPr>
        <w:ind w:left="786" w:hanging="360"/>
      </w:pPr>
      <w:rPr>
        <w:rFonts w:ascii="Wingdings" w:hAnsi="Wingding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5">
    <w:nsid w:val="7F2D2691"/>
    <w:multiLevelType w:val="hybridMultilevel"/>
    <w:tmpl w:val="617EADB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6">
    <w:nsid w:val="7FFC2B4F"/>
    <w:multiLevelType w:val="hybridMultilevel"/>
    <w:tmpl w:val="4B0A54A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04"/>
  </w:num>
  <w:num w:numId="2">
    <w:abstractNumId w:val="105"/>
  </w:num>
  <w:num w:numId="3">
    <w:abstractNumId w:val="103"/>
  </w:num>
  <w:num w:numId="4">
    <w:abstractNumId w:val="34"/>
  </w:num>
  <w:num w:numId="5">
    <w:abstractNumId w:val="58"/>
  </w:num>
  <w:num w:numId="6">
    <w:abstractNumId w:val="114"/>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num>
  <w:num w:numId="9">
    <w:abstractNumId w:val="107"/>
  </w:num>
  <w:num w:numId="10">
    <w:abstractNumId w:val="71"/>
  </w:num>
  <w:num w:numId="11">
    <w:abstractNumId w:val="92"/>
  </w:num>
  <w:num w:numId="12">
    <w:abstractNumId w:val="12"/>
  </w:num>
  <w:num w:numId="13">
    <w:abstractNumId w:val="52"/>
  </w:num>
  <w:num w:numId="14">
    <w:abstractNumId w:val="128"/>
  </w:num>
  <w:num w:numId="15">
    <w:abstractNumId w:val="46"/>
  </w:num>
  <w:num w:numId="16">
    <w:abstractNumId w:val="115"/>
  </w:num>
  <w:num w:numId="17">
    <w:abstractNumId w:val="133"/>
  </w:num>
  <w:num w:numId="18">
    <w:abstractNumId w:val="28"/>
  </w:num>
  <w:num w:numId="19">
    <w:abstractNumId w:val="20"/>
  </w:num>
  <w:num w:numId="20">
    <w:abstractNumId w:val="121"/>
  </w:num>
  <w:num w:numId="21">
    <w:abstractNumId w:val="30"/>
  </w:num>
  <w:num w:numId="22">
    <w:abstractNumId w:val="82"/>
  </w:num>
  <w:num w:numId="23">
    <w:abstractNumId w:val="73"/>
  </w:num>
  <w:num w:numId="24">
    <w:abstractNumId w:val="13"/>
  </w:num>
  <w:num w:numId="25">
    <w:abstractNumId w:val="22"/>
  </w:num>
  <w:num w:numId="26">
    <w:abstractNumId w:val="26"/>
  </w:num>
  <w:num w:numId="27">
    <w:abstractNumId w:val="29"/>
  </w:num>
  <w:num w:numId="28">
    <w:abstractNumId w:val="18"/>
  </w:num>
  <w:num w:numId="29">
    <w:abstractNumId w:val="72"/>
  </w:num>
  <w:num w:numId="30">
    <w:abstractNumId w:val="57"/>
  </w:num>
  <w:num w:numId="31">
    <w:abstractNumId w:val="67"/>
  </w:num>
  <w:num w:numId="32">
    <w:abstractNumId w:val="42"/>
  </w:num>
  <w:num w:numId="33">
    <w:abstractNumId w:val="63"/>
  </w:num>
  <w:num w:numId="34">
    <w:abstractNumId w:val="101"/>
  </w:num>
  <w:num w:numId="35">
    <w:abstractNumId w:val="32"/>
  </w:num>
  <w:num w:numId="36">
    <w:abstractNumId w:val="135"/>
  </w:num>
  <w:num w:numId="37">
    <w:abstractNumId w:val="48"/>
  </w:num>
  <w:num w:numId="38">
    <w:abstractNumId w:val="91"/>
  </w:num>
  <w:num w:numId="39">
    <w:abstractNumId w:val="85"/>
  </w:num>
  <w:num w:numId="40">
    <w:abstractNumId w:val="23"/>
  </w:num>
  <w:num w:numId="41">
    <w:abstractNumId w:val="100"/>
  </w:num>
  <w:num w:numId="42">
    <w:abstractNumId w:val="24"/>
  </w:num>
  <w:num w:numId="43">
    <w:abstractNumId w:val="68"/>
  </w:num>
  <w:num w:numId="44">
    <w:abstractNumId w:val="44"/>
  </w:num>
  <w:num w:numId="45">
    <w:abstractNumId w:val="36"/>
  </w:num>
  <w:num w:numId="46">
    <w:abstractNumId w:val="88"/>
  </w:num>
  <w:num w:numId="47">
    <w:abstractNumId w:val="27"/>
  </w:num>
  <w:num w:numId="48">
    <w:abstractNumId w:val="76"/>
  </w:num>
  <w:num w:numId="49">
    <w:abstractNumId w:val="16"/>
  </w:num>
  <w:num w:numId="50">
    <w:abstractNumId w:val="56"/>
  </w:num>
  <w:num w:numId="51">
    <w:abstractNumId w:val="129"/>
  </w:num>
  <w:num w:numId="52">
    <w:abstractNumId w:val="45"/>
  </w:num>
  <w:num w:numId="53">
    <w:abstractNumId w:val="64"/>
  </w:num>
  <w:num w:numId="54">
    <w:abstractNumId w:val="74"/>
  </w:num>
  <w:num w:numId="55">
    <w:abstractNumId w:val="106"/>
  </w:num>
  <w:num w:numId="56">
    <w:abstractNumId w:val="136"/>
  </w:num>
  <w:num w:numId="57">
    <w:abstractNumId w:val="96"/>
  </w:num>
  <w:num w:numId="58">
    <w:abstractNumId w:val="131"/>
  </w:num>
  <w:num w:numId="59">
    <w:abstractNumId w:val="43"/>
  </w:num>
  <w:num w:numId="60">
    <w:abstractNumId w:val="95"/>
  </w:num>
  <w:num w:numId="61">
    <w:abstractNumId w:val="108"/>
  </w:num>
  <w:num w:numId="62">
    <w:abstractNumId w:val="130"/>
  </w:num>
  <w:num w:numId="63">
    <w:abstractNumId w:val="122"/>
  </w:num>
  <w:num w:numId="64">
    <w:abstractNumId w:val="40"/>
  </w:num>
  <w:num w:numId="65">
    <w:abstractNumId w:val="123"/>
  </w:num>
  <w:num w:numId="66">
    <w:abstractNumId w:val="33"/>
  </w:num>
  <w:num w:numId="67">
    <w:abstractNumId w:val="31"/>
  </w:num>
  <w:num w:numId="68">
    <w:abstractNumId w:val="59"/>
  </w:num>
  <w:num w:numId="69">
    <w:abstractNumId w:val="90"/>
  </w:num>
  <w:num w:numId="70">
    <w:abstractNumId w:val="79"/>
  </w:num>
  <w:num w:numId="71">
    <w:abstractNumId w:val="65"/>
  </w:num>
  <w:num w:numId="72">
    <w:abstractNumId w:val="62"/>
  </w:num>
  <w:num w:numId="73">
    <w:abstractNumId w:val="51"/>
  </w:num>
  <w:num w:numId="74">
    <w:abstractNumId w:val="110"/>
  </w:num>
  <w:num w:numId="75">
    <w:abstractNumId w:val="126"/>
  </w:num>
  <w:num w:numId="76">
    <w:abstractNumId w:val="98"/>
  </w:num>
  <w:num w:numId="77">
    <w:abstractNumId w:val="93"/>
  </w:num>
  <w:num w:numId="78">
    <w:abstractNumId w:val="54"/>
  </w:num>
  <w:num w:numId="79">
    <w:abstractNumId w:val="37"/>
  </w:num>
  <w:num w:numId="80">
    <w:abstractNumId w:val="61"/>
  </w:num>
  <w:num w:numId="81">
    <w:abstractNumId w:val="87"/>
  </w:num>
  <w:num w:numId="82">
    <w:abstractNumId w:val="86"/>
  </w:num>
  <w:num w:numId="83">
    <w:abstractNumId w:val="11"/>
  </w:num>
  <w:num w:numId="84">
    <w:abstractNumId w:val="53"/>
  </w:num>
  <w:num w:numId="85">
    <w:abstractNumId w:val="69"/>
  </w:num>
  <w:num w:numId="86">
    <w:abstractNumId w:val="41"/>
  </w:num>
  <w:num w:numId="87">
    <w:abstractNumId w:val="113"/>
  </w:num>
  <w:num w:numId="88">
    <w:abstractNumId w:val="47"/>
  </w:num>
  <w:num w:numId="89">
    <w:abstractNumId w:val="111"/>
  </w:num>
  <w:num w:numId="90">
    <w:abstractNumId w:val="109"/>
  </w:num>
  <w:num w:numId="91">
    <w:abstractNumId w:val="124"/>
  </w:num>
  <w:num w:numId="92">
    <w:abstractNumId w:val="19"/>
  </w:num>
  <w:num w:numId="93">
    <w:abstractNumId w:val="116"/>
  </w:num>
  <w:num w:numId="94">
    <w:abstractNumId w:val="39"/>
  </w:num>
  <w:num w:numId="95">
    <w:abstractNumId w:val="132"/>
  </w:num>
  <w:num w:numId="96">
    <w:abstractNumId w:val="112"/>
  </w:num>
  <w:num w:numId="97">
    <w:abstractNumId w:val="14"/>
  </w:num>
  <w:num w:numId="98">
    <w:abstractNumId w:val="49"/>
  </w:num>
  <w:num w:numId="99">
    <w:abstractNumId w:val="77"/>
  </w:num>
  <w:num w:numId="100">
    <w:abstractNumId w:val="55"/>
  </w:num>
  <w:num w:numId="101">
    <w:abstractNumId w:val="50"/>
  </w:num>
  <w:num w:numId="102">
    <w:abstractNumId w:val="10"/>
    <w:lvlOverride w:ilvl="0">
      <w:lvl w:ilvl="0">
        <w:start w:val="1"/>
        <w:numFmt w:val="bullet"/>
        <w:lvlText w:val=""/>
        <w:legacy w:legacy="1" w:legacySpace="0" w:legacyIndent="283"/>
        <w:lvlJc w:val="left"/>
        <w:pPr>
          <w:ind w:left="3688" w:hanging="283"/>
        </w:pPr>
        <w:rPr>
          <w:rFonts w:ascii="Monotype Sorts" w:hAnsi="Monotype Sorts" w:hint="default"/>
          <w:b w:val="0"/>
          <w:i w:val="0"/>
          <w:sz w:val="36"/>
          <w:u w:val="none"/>
        </w:rPr>
      </w:lvl>
    </w:lvlOverride>
  </w:num>
  <w:num w:numId="103">
    <w:abstractNumId w:val="80"/>
  </w:num>
  <w:num w:numId="104">
    <w:abstractNumId w:val="99"/>
  </w:num>
  <w:num w:numId="105">
    <w:abstractNumId w:val="94"/>
  </w:num>
  <w:num w:numId="106">
    <w:abstractNumId w:val="60"/>
  </w:num>
  <w:num w:numId="107">
    <w:abstractNumId w:val="102"/>
  </w:num>
  <w:num w:numId="10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1"/>
  </w:num>
  <w:num w:numId="110">
    <w:abstractNumId w:val="134"/>
  </w:num>
  <w:num w:numId="111">
    <w:abstractNumId w:val="117"/>
  </w:num>
  <w:num w:numId="112">
    <w:abstractNumId w:val="84"/>
  </w:num>
  <w:num w:numId="113">
    <w:abstractNumId w:val="119"/>
  </w:num>
  <w:num w:numId="114">
    <w:abstractNumId w:val="89"/>
  </w:num>
  <w:num w:numId="115">
    <w:abstractNumId w:val="120"/>
  </w:num>
  <w:num w:numId="116">
    <w:abstractNumId w:val="15"/>
  </w:num>
  <w:num w:numId="117">
    <w:abstractNumId w:val="17"/>
  </w:num>
  <w:num w:numId="118">
    <w:abstractNumId w:val="66"/>
  </w:num>
  <w:num w:numId="119">
    <w:abstractNumId w:val="127"/>
  </w:num>
  <w:num w:numId="120">
    <w:abstractNumId w:val="25"/>
  </w:num>
  <w:num w:numId="121">
    <w:abstractNumId w:val="38"/>
  </w:num>
  <w:num w:numId="122">
    <w:abstractNumId w:val="118"/>
  </w:num>
  <w:num w:numId="123">
    <w:abstractNumId w:val="125"/>
  </w:num>
  <w:num w:numId="124">
    <w:abstractNumId w:val="75"/>
  </w:num>
  <w:num w:numId="125">
    <w:abstractNumId w:val="97"/>
  </w:num>
  <w:num w:numId="126">
    <w:abstractNumId w:val="78"/>
  </w:num>
  <w:num w:numId="127">
    <w:abstractNumId w:val="83"/>
  </w:num>
  <w:num w:numId="128">
    <w:abstractNumId w:val="8"/>
  </w:num>
  <w:num w:numId="129">
    <w:abstractNumId w:val="3"/>
  </w:num>
  <w:num w:numId="130">
    <w:abstractNumId w:val="2"/>
  </w:num>
  <w:num w:numId="131">
    <w:abstractNumId w:val="1"/>
  </w:num>
  <w:num w:numId="132">
    <w:abstractNumId w:val="0"/>
  </w:num>
  <w:num w:numId="133">
    <w:abstractNumId w:val="9"/>
  </w:num>
  <w:num w:numId="134">
    <w:abstractNumId w:val="7"/>
  </w:num>
  <w:num w:numId="135">
    <w:abstractNumId w:val="6"/>
  </w:num>
  <w:num w:numId="136">
    <w:abstractNumId w:val="5"/>
  </w:num>
  <w:num w:numId="137">
    <w:abstractNumId w:val="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1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c529c529-c788-4547-989f-a13d424b8269"/>
  </w:docVars>
  <w:rsids>
    <w:rsidRoot w:val="003066F5"/>
    <w:rsid w:val="0000074C"/>
    <w:rsid w:val="00000F04"/>
    <w:rsid w:val="0000106E"/>
    <w:rsid w:val="0000200E"/>
    <w:rsid w:val="00002411"/>
    <w:rsid w:val="0000289A"/>
    <w:rsid w:val="00002DC3"/>
    <w:rsid w:val="000033E9"/>
    <w:rsid w:val="00003756"/>
    <w:rsid w:val="000049E3"/>
    <w:rsid w:val="00006531"/>
    <w:rsid w:val="00007228"/>
    <w:rsid w:val="00007B0E"/>
    <w:rsid w:val="000101DB"/>
    <w:rsid w:val="00010683"/>
    <w:rsid w:val="00010C5F"/>
    <w:rsid w:val="000117A5"/>
    <w:rsid w:val="00011C63"/>
    <w:rsid w:val="00012551"/>
    <w:rsid w:val="000125D0"/>
    <w:rsid w:val="00012BD1"/>
    <w:rsid w:val="00012D63"/>
    <w:rsid w:val="00012E75"/>
    <w:rsid w:val="00013028"/>
    <w:rsid w:val="00014A88"/>
    <w:rsid w:val="00014AB6"/>
    <w:rsid w:val="00015819"/>
    <w:rsid w:val="000159E0"/>
    <w:rsid w:val="00015AA9"/>
    <w:rsid w:val="00016243"/>
    <w:rsid w:val="00016253"/>
    <w:rsid w:val="00016323"/>
    <w:rsid w:val="00016488"/>
    <w:rsid w:val="00016553"/>
    <w:rsid w:val="000167D1"/>
    <w:rsid w:val="000168EE"/>
    <w:rsid w:val="00016D8D"/>
    <w:rsid w:val="00016F82"/>
    <w:rsid w:val="000179E2"/>
    <w:rsid w:val="00017D62"/>
    <w:rsid w:val="00020879"/>
    <w:rsid w:val="00021DF7"/>
    <w:rsid w:val="000221C2"/>
    <w:rsid w:val="00022B9C"/>
    <w:rsid w:val="000238F3"/>
    <w:rsid w:val="00023A06"/>
    <w:rsid w:val="00023A72"/>
    <w:rsid w:val="00024052"/>
    <w:rsid w:val="00024614"/>
    <w:rsid w:val="000247F8"/>
    <w:rsid w:val="000251AD"/>
    <w:rsid w:val="00025866"/>
    <w:rsid w:val="00025FF1"/>
    <w:rsid w:val="000268F1"/>
    <w:rsid w:val="0002765A"/>
    <w:rsid w:val="000276BF"/>
    <w:rsid w:val="0002796F"/>
    <w:rsid w:val="00027CEA"/>
    <w:rsid w:val="00030598"/>
    <w:rsid w:val="00030C06"/>
    <w:rsid w:val="00030F33"/>
    <w:rsid w:val="00031027"/>
    <w:rsid w:val="000326FA"/>
    <w:rsid w:val="0003271F"/>
    <w:rsid w:val="000331C7"/>
    <w:rsid w:val="0003365C"/>
    <w:rsid w:val="000336BC"/>
    <w:rsid w:val="00033F19"/>
    <w:rsid w:val="000341F2"/>
    <w:rsid w:val="0003457F"/>
    <w:rsid w:val="000347C1"/>
    <w:rsid w:val="00034EC0"/>
    <w:rsid w:val="0003566D"/>
    <w:rsid w:val="000356DD"/>
    <w:rsid w:val="00035DA0"/>
    <w:rsid w:val="00036004"/>
    <w:rsid w:val="00036A21"/>
    <w:rsid w:val="00036A7B"/>
    <w:rsid w:val="00036A94"/>
    <w:rsid w:val="00036ACA"/>
    <w:rsid w:val="00036C5F"/>
    <w:rsid w:val="00036EAD"/>
    <w:rsid w:val="00036F0D"/>
    <w:rsid w:val="000376F5"/>
    <w:rsid w:val="00037CBB"/>
    <w:rsid w:val="00037E54"/>
    <w:rsid w:val="00037F56"/>
    <w:rsid w:val="00037FB7"/>
    <w:rsid w:val="00040377"/>
    <w:rsid w:val="0004055D"/>
    <w:rsid w:val="00040CEE"/>
    <w:rsid w:val="0004159F"/>
    <w:rsid w:val="000429F0"/>
    <w:rsid w:val="00042BD5"/>
    <w:rsid w:val="000431DD"/>
    <w:rsid w:val="0004367C"/>
    <w:rsid w:val="00043A41"/>
    <w:rsid w:val="00043AD0"/>
    <w:rsid w:val="0004407E"/>
    <w:rsid w:val="000444B7"/>
    <w:rsid w:val="000448B3"/>
    <w:rsid w:val="00044C99"/>
    <w:rsid w:val="00044D6A"/>
    <w:rsid w:val="000452EE"/>
    <w:rsid w:val="000453B3"/>
    <w:rsid w:val="00045524"/>
    <w:rsid w:val="00045BA1"/>
    <w:rsid w:val="00046242"/>
    <w:rsid w:val="000463E2"/>
    <w:rsid w:val="00046DAF"/>
    <w:rsid w:val="00046EED"/>
    <w:rsid w:val="00050040"/>
    <w:rsid w:val="000512AA"/>
    <w:rsid w:val="000514E2"/>
    <w:rsid w:val="00051868"/>
    <w:rsid w:val="000520E1"/>
    <w:rsid w:val="00052720"/>
    <w:rsid w:val="00052D64"/>
    <w:rsid w:val="00052F91"/>
    <w:rsid w:val="00053379"/>
    <w:rsid w:val="000533C3"/>
    <w:rsid w:val="00053416"/>
    <w:rsid w:val="00053558"/>
    <w:rsid w:val="00053754"/>
    <w:rsid w:val="000538AC"/>
    <w:rsid w:val="0005394C"/>
    <w:rsid w:val="00055382"/>
    <w:rsid w:val="0005569F"/>
    <w:rsid w:val="0005641E"/>
    <w:rsid w:val="00056782"/>
    <w:rsid w:val="00056CE0"/>
    <w:rsid w:val="00060196"/>
    <w:rsid w:val="0006025C"/>
    <w:rsid w:val="0006058D"/>
    <w:rsid w:val="00060661"/>
    <w:rsid w:val="00061541"/>
    <w:rsid w:val="00061555"/>
    <w:rsid w:val="000619C8"/>
    <w:rsid w:val="00061B12"/>
    <w:rsid w:val="00061DD6"/>
    <w:rsid w:val="00062024"/>
    <w:rsid w:val="000620FB"/>
    <w:rsid w:val="00062113"/>
    <w:rsid w:val="00062134"/>
    <w:rsid w:val="00062507"/>
    <w:rsid w:val="000626B9"/>
    <w:rsid w:val="0006384F"/>
    <w:rsid w:val="00063AA2"/>
    <w:rsid w:val="00063EBD"/>
    <w:rsid w:val="0006405C"/>
    <w:rsid w:val="000640EF"/>
    <w:rsid w:val="00064133"/>
    <w:rsid w:val="00064259"/>
    <w:rsid w:val="00064639"/>
    <w:rsid w:val="00064876"/>
    <w:rsid w:val="00064EC2"/>
    <w:rsid w:val="00065276"/>
    <w:rsid w:val="00065727"/>
    <w:rsid w:val="00066298"/>
    <w:rsid w:val="0006639D"/>
    <w:rsid w:val="00066623"/>
    <w:rsid w:val="00067001"/>
    <w:rsid w:val="0006749F"/>
    <w:rsid w:val="0006779B"/>
    <w:rsid w:val="00067E05"/>
    <w:rsid w:val="00070140"/>
    <w:rsid w:val="00070820"/>
    <w:rsid w:val="000710A4"/>
    <w:rsid w:val="00071E90"/>
    <w:rsid w:val="00072C88"/>
    <w:rsid w:val="00072EBB"/>
    <w:rsid w:val="00074331"/>
    <w:rsid w:val="00074621"/>
    <w:rsid w:val="00074BE3"/>
    <w:rsid w:val="00075152"/>
    <w:rsid w:val="0007619C"/>
    <w:rsid w:val="000766A6"/>
    <w:rsid w:val="00076790"/>
    <w:rsid w:val="00076E55"/>
    <w:rsid w:val="0007719C"/>
    <w:rsid w:val="00077429"/>
    <w:rsid w:val="0008002E"/>
    <w:rsid w:val="00080214"/>
    <w:rsid w:val="00081316"/>
    <w:rsid w:val="0008160B"/>
    <w:rsid w:val="000818BC"/>
    <w:rsid w:val="00081E32"/>
    <w:rsid w:val="00082A9F"/>
    <w:rsid w:val="00083A1C"/>
    <w:rsid w:val="00083A27"/>
    <w:rsid w:val="00084461"/>
    <w:rsid w:val="0008460A"/>
    <w:rsid w:val="0008533E"/>
    <w:rsid w:val="00085F5C"/>
    <w:rsid w:val="000868CD"/>
    <w:rsid w:val="00087066"/>
    <w:rsid w:val="00087A34"/>
    <w:rsid w:val="000903C1"/>
    <w:rsid w:val="000904B5"/>
    <w:rsid w:val="00090BFC"/>
    <w:rsid w:val="000911F9"/>
    <w:rsid w:val="000917AA"/>
    <w:rsid w:val="00091A84"/>
    <w:rsid w:val="00092334"/>
    <w:rsid w:val="000923C9"/>
    <w:rsid w:val="000931DC"/>
    <w:rsid w:val="000934AF"/>
    <w:rsid w:val="0009367B"/>
    <w:rsid w:val="00093BFE"/>
    <w:rsid w:val="00094E87"/>
    <w:rsid w:val="000954E1"/>
    <w:rsid w:val="00095766"/>
    <w:rsid w:val="00095B5F"/>
    <w:rsid w:val="00095D0E"/>
    <w:rsid w:val="00095E4C"/>
    <w:rsid w:val="000960F8"/>
    <w:rsid w:val="00096137"/>
    <w:rsid w:val="00096B80"/>
    <w:rsid w:val="00096E71"/>
    <w:rsid w:val="000976B8"/>
    <w:rsid w:val="000978B9"/>
    <w:rsid w:val="00097B72"/>
    <w:rsid w:val="000A01A5"/>
    <w:rsid w:val="000A025E"/>
    <w:rsid w:val="000A0C5D"/>
    <w:rsid w:val="000A0D14"/>
    <w:rsid w:val="000A109F"/>
    <w:rsid w:val="000A1259"/>
    <w:rsid w:val="000A15B0"/>
    <w:rsid w:val="000A1A75"/>
    <w:rsid w:val="000A1DC8"/>
    <w:rsid w:val="000A26F6"/>
    <w:rsid w:val="000A3858"/>
    <w:rsid w:val="000A3C8E"/>
    <w:rsid w:val="000A3E67"/>
    <w:rsid w:val="000A466D"/>
    <w:rsid w:val="000A4AC5"/>
    <w:rsid w:val="000A596A"/>
    <w:rsid w:val="000A5A5A"/>
    <w:rsid w:val="000A5A5E"/>
    <w:rsid w:val="000A6D47"/>
    <w:rsid w:val="000A77F3"/>
    <w:rsid w:val="000A7C94"/>
    <w:rsid w:val="000A7E22"/>
    <w:rsid w:val="000B0519"/>
    <w:rsid w:val="000B0555"/>
    <w:rsid w:val="000B0D66"/>
    <w:rsid w:val="000B107D"/>
    <w:rsid w:val="000B18EF"/>
    <w:rsid w:val="000B1F91"/>
    <w:rsid w:val="000B2138"/>
    <w:rsid w:val="000B24D8"/>
    <w:rsid w:val="000B2B92"/>
    <w:rsid w:val="000B2C26"/>
    <w:rsid w:val="000B2DAE"/>
    <w:rsid w:val="000B2ED4"/>
    <w:rsid w:val="000B2FE3"/>
    <w:rsid w:val="000B36A1"/>
    <w:rsid w:val="000B36F5"/>
    <w:rsid w:val="000B36FB"/>
    <w:rsid w:val="000B3759"/>
    <w:rsid w:val="000B3FEF"/>
    <w:rsid w:val="000B4938"/>
    <w:rsid w:val="000B4970"/>
    <w:rsid w:val="000B4A4F"/>
    <w:rsid w:val="000B4E4C"/>
    <w:rsid w:val="000B4FB1"/>
    <w:rsid w:val="000B503C"/>
    <w:rsid w:val="000B546F"/>
    <w:rsid w:val="000B6348"/>
    <w:rsid w:val="000B72C6"/>
    <w:rsid w:val="000B7E8A"/>
    <w:rsid w:val="000C0623"/>
    <w:rsid w:val="000C0968"/>
    <w:rsid w:val="000C0B26"/>
    <w:rsid w:val="000C0B95"/>
    <w:rsid w:val="000C0D2F"/>
    <w:rsid w:val="000C0D9F"/>
    <w:rsid w:val="000C12A2"/>
    <w:rsid w:val="000C362E"/>
    <w:rsid w:val="000C51C3"/>
    <w:rsid w:val="000C5983"/>
    <w:rsid w:val="000C60F0"/>
    <w:rsid w:val="000C61BF"/>
    <w:rsid w:val="000C7A85"/>
    <w:rsid w:val="000C7AA5"/>
    <w:rsid w:val="000C7D27"/>
    <w:rsid w:val="000D09D9"/>
    <w:rsid w:val="000D1247"/>
    <w:rsid w:val="000D1256"/>
    <w:rsid w:val="000D1288"/>
    <w:rsid w:val="000D17F8"/>
    <w:rsid w:val="000D18C0"/>
    <w:rsid w:val="000D19FC"/>
    <w:rsid w:val="000D2232"/>
    <w:rsid w:val="000D24AC"/>
    <w:rsid w:val="000D24EE"/>
    <w:rsid w:val="000D259D"/>
    <w:rsid w:val="000D26AD"/>
    <w:rsid w:val="000D287F"/>
    <w:rsid w:val="000D2D6C"/>
    <w:rsid w:val="000D2F99"/>
    <w:rsid w:val="000D3153"/>
    <w:rsid w:val="000D3189"/>
    <w:rsid w:val="000D332C"/>
    <w:rsid w:val="000D443E"/>
    <w:rsid w:val="000D4A95"/>
    <w:rsid w:val="000D4DD6"/>
    <w:rsid w:val="000D5107"/>
    <w:rsid w:val="000E033D"/>
    <w:rsid w:val="000E0D06"/>
    <w:rsid w:val="000E0F5B"/>
    <w:rsid w:val="000E15B3"/>
    <w:rsid w:val="000E16E1"/>
    <w:rsid w:val="000E17A9"/>
    <w:rsid w:val="000E20A6"/>
    <w:rsid w:val="000E274A"/>
    <w:rsid w:val="000E290F"/>
    <w:rsid w:val="000E33EA"/>
    <w:rsid w:val="000E3AAE"/>
    <w:rsid w:val="000E3AE0"/>
    <w:rsid w:val="000E46FC"/>
    <w:rsid w:val="000E4896"/>
    <w:rsid w:val="000E498B"/>
    <w:rsid w:val="000E4C29"/>
    <w:rsid w:val="000E5699"/>
    <w:rsid w:val="000E580A"/>
    <w:rsid w:val="000E5A51"/>
    <w:rsid w:val="000E5B12"/>
    <w:rsid w:val="000E5FBD"/>
    <w:rsid w:val="000E7100"/>
    <w:rsid w:val="000E76DA"/>
    <w:rsid w:val="000E7B37"/>
    <w:rsid w:val="000F00E3"/>
    <w:rsid w:val="000F027C"/>
    <w:rsid w:val="000F087D"/>
    <w:rsid w:val="000F1076"/>
    <w:rsid w:val="000F1787"/>
    <w:rsid w:val="000F1EA2"/>
    <w:rsid w:val="000F277C"/>
    <w:rsid w:val="000F291E"/>
    <w:rsid w:val="000F3BE7"/>
    <w:rsid w:val="000F417E"/>
    <w:rsid w:val="000F4E09"/>
    <w:rsid w:val="000F4F2B"/>
    <w:rsid w:val="000F52B2"/>
    <w:rsid w:val="000F57E6"/>
    <w:rsid w:val="000F655D"/>
    <w:rsid w:val="000F71D2"/>
    <w:rsid w:val="000F77AA"/>
    <w:rsid w:val="000F77C5"/>
    <w:rsid w:val="000F781F"/>
    <w:rsid w:val="000F7888"/>
    <w:rsid w:val="000F7DA6"/>
    <w:rsid w:val="000F7EAA"/>
    <w:rsid w:val="0010024D"/>
    <w:rsid w:val="001004B3"/>
    <w:rsid w:val="0010058E"/>
    <w:rsid w:val="001009D0"/>
    <w:rsid w:val="00100DB9"/>
    <w:rsid w:val="001018D1"/>
    <w:rsid w:val="001023AD"/>
    <w:rsid w:val="001024D2"/>
    <w:rsid w:val="0010265F"/>
    <w:rsid w:val="0010388A"/>
    <w:rsid w:val="0010392B"/>
    <w:rsid w:val="00103C82"/>
    <w:rsid w:val="00105450"/>
    <w:rsid w:val="00105AED"/>
    <w:rsid w:val="00105BAB"/>
    <w:rsid w:val="00105C68"/>
    <w:rsid w:val="00105E48"/>
    <w:rsid w:val="0010606A"/>
    <w:rsid w:val="001062BB"/>
    <w:rsid w:val="00106951"/>
    <w:rsid w:val="0010711D"/>
    <w:rsid w:val="001075FA"/>
    <w:rsid w:val="00107A19"/>
    <w:rsid w:val="001101AB"/>
    <w:rsid w:val="001104CA"/>
    <w:rsid w:val="001106EE"/>
    <w:rsid w:val="00110FEA"/>
    <w:rsid w:val="0011214A"/>
    <w:rsid w:val="00112B28"/>
    <w:rsid w:val="001133E7"/>
    <w:rsid w:val="001142AC"/>
    <w:rsid w:val="00114D8B"/>
    <w:rsid w:val="00115024"/>
    <w:rsid w:val="00115B52"/>
    <w:rsid w:val="00115B70"/>
    <w:rsid w:val="00117133"/>
    <w:rsid w:val="001173C3"/>
    <w:rsid w:val="0011798F"/>
    <w:rsid w:val="00120218"/>
    <w:rsid w:val="00121263"/>
    <w:rsid w:val="00121407"/>
    <w:rsid w:val="00121A37"/>
    <w:rsid w:val="00121CF2"/>
    <w:rsid w:val="0012227B"/>
    <w:rsid w:val="00122726"/>
    <w:rsid w:val="00122BBF"/>
    <w:rsid w:val="00122BF6"/>
    <w:rsid w:val="00123901"/>
    <w:rsid w:val="00124D9E"/>
    <w:rsid w:val="00124FA6"/>
    <w:rsid w:val="001251EC"/>
    <w:rsid w:val="001258A9"/>
    <w:rsid w:val="00126101"/>
    <w:rsid w:val="00126A60"/>
    <w:rsid w:val="00126FE0"/>
    <w:rsid w:val="0012748B"/>
    <w:rsid w:val="001278C6"/>
    <w:rsid w:val="00127D2F"/>
    <w:rsid w:val="00130208"/>
    <w:rsid w:val="001302AA"/>
    <w:rsid w:val="00130452"/>
    <w:rsid w:val="001304AC"/>
    <w:rsid w:val="00130D24"/>
    <w:rsid w:val="00131107"/>
    <w:rsid w:val="00131E55"/>
    <w:rsid w:val="00132500"/>
    <w:rsid w:val="0013271E"/>
    <w:rsid w:val="00132A4C"/>
    <w:rsid w:val="00132DC0"/>
    <w:rsid w:val="001341D8"/>
    <w:rsid w:val="0013455B"/>
    <w:rsid w:val="001346CE"/>
    <w:rsid w:val="001349D7"/>
    <w:rsid w:val="00134CF5"/>
    <w:rsid w:val="001356CE"/>
    <w:rsid w:val="0013577E"/>
    <w:rsid w:val="00135DA1"/>
    <w:rsid w:val="0013610E"/>
    <w:rsid w:val="001361BA"/>
    <w:rsid w:val="001365BB"/>
    <w:rsid w:val="001367AD"/>
    <w:rsid w:val="00136BC1"/>
    <w:rsid w:val="00137688"/>
    <w:rsid w:val="001401C3"/>
    <w:rsid w:val="001404DC"/>
    <w:rsid w:val="00140609"/>
    <w:rsid w:val="00140B97"/>
    <w:rsid w:val="00140F63"/>
    <w:rsid w:val="00141EC4"/>
    <w:rsid w:val="00142385"/>
    <w:rsid w:val="001424BF"/>
    <w:rsid w:val="00142B55"/>
    <w:rsid w:val="00142EA4"/>
    <w:rsid w:val="001435A6"/>
    <w:rsid w:val="0014379B"/>
    <w:rsid w:val="00143BA2"/>
    <w:rsid w:val="00143D50"/>
    <w:rsid w:val="001440C6"/>
    <w:rsid w:val="001440D0"/>
    <w:rsid w:val="00144719"/>
    <w:rsid w:val="001448EB"/>
    <w:rsid w:val="00144CBF"/>
    <w:rsid w:val="00144DFE"/>
    <w:rsid w:val="001451F3"/>
    <w:rsid w:val="00145FFF"/>
    <w:rsid w:val="0014743C"/>
    <w:rsid w:val="001476C1"/>
    <w:rsid w:val="00147F58"/>
    <w:rsid w:val="00150716"/>
    <w:rsid w:val="00151311"/>
    <w:rsid w:val="00151A7C"/>
    <w:rsid w:val="00151F94"/>
    <w:rsid w:val="00152ADC"/>
    <w:rsid w:val="00152EAE"/>
    <w:rsid w:val="00153D96"/>
    <w:rsid w:val="00153FF9"/>
    <w:rsid w:val="0015428B"/>
    <w:rsid w:val="001545B9"/>
    <w:rsid w:val="001546E0"/>
    <w:rsid w:val="00154788"/>
    <w:rsid w:val="00155D3C"/>
    <w:rsid w:val="0015698E"/>
    <w:rsid w:val="001575EF"/>
    <w:rsid w:val="001579F3"/>
    <w:rsid w:val="00157CD1"/>
    <w:rsid w:val="00160C9C"/>
    <w:rsid w:val="0016236B"/>
    <w:rsid w:val="001625CC"/>
    <w:rsid w:val="00162C7D"/>
    <w:rsid w:val="001633B2"/>
    <w:rsid w:val="0016373C"/>
    <w:rsid w:val="0016376A"/>
    <w:rsid w:val="001638A4"/>
    <w:rsid w:val="00163F22"/>
    <w:rsid w:val="00164316"/>
    <w:rsid w:val="001646FC"/>
    <w:rsid w:val="00164F84"/>
    <w:rsid w:val="00165ADE"/>
    <w:rsid w:val="00165B55"/>
    <w:rsid w:val="00165F59"/>
    <w:rsid w:val="00166E75"/>
    <w:rsid w:val="00167177"/>
    <w:rsid w:val="00170E38"/>
    <w:rsid w:val="0017137D"/>
    <w:rsid w:val="001714E5"/>
    <w:rsid w:val="001722AB"/>
    <w:rsid w:val="0017258A"/>
    <w:rsid w:val="001725D3"/>
    <w:rsid w:val="0017270D"/>
    <w:rsid w:val="001738D3"/>
    <w:rsid w:val="00173D18"/>
    <w:rsid w:val="00173EB0"/>
    <w:rsid w:val="0017408B"/>
    <w:rsid w:val="0017435B"/>
    <w:rsid w:val="0017442B"/>
    <w:rsid w:val="00174640"/>
    <w:rsid w:val="001746C0"/>
    <w:rsid w:val="00174922"/>
    <w:rsid w:val="001759E2"/>
    <w:rsid w:val="00175DBF"/>
    <w:rsid w:val="001763C4"/>
    <w:rsid w:val="00176B23"/>
    <w:rsid w:val="00176BBB"/>
    <w:rsid w:val="00177098"/>
    <w:rsid w:val="0018033F"/>
    <w:rsid w:val="0018060E"/>
    <w:rsid w:val="00180CBA"/>
    <w:rsid w:val="00181828"/>
    <w:rsid w:val="00181A9A"/>
    <w:rsid w:val="00181C74"/>
    <w:rsid w:val="00182109"/>
    <w:rsid w:val="001822DF"/>
    <w:rsid w:val="00182470"/>
    <w:rsid w:val="0018255C"/>
    <w:rsid w:val="00182574"/>
    <w:rsid w:val="001827B2"/>
    <w:rsid w:val="00182AFE"/>
    <w:rsid w:val="00182E52"/>
    <w:rsid w:val="0018300E"/>
    <w:rsid w:val="001830F1"/>
    <w:rsid w:val="00183270"/>
    <w:rsid w:val="0018353B"/>
    <w:rsid w:val="001844D8"/>
    <w:rsid w:val="001847C0"/>
    <w:rsid w:val="001849BE"/>
    <w:rsid w:val="00185141"/>
    <w:rsid w:val="00185665"/>
    <w:rsid w:val="0018569A"/>
    <w:rsid w:val="00185B43"/>
    <w:rsid w:val="00185B7A"/>
    <w:rsid w:val="00185C7C"/>
    <w:rsid w:val="00187A9E"/>
    <w:rsid w:val="00187FE9"/>
    <w:rsid w:val="001921D0"/>
    <w:rsid w:val="00192677"/>
    <w:rsid w:val="00192B90"/>
    <w:rsid w:val="00192D62"/>
    <w:rsid w:val="0019302A"/>
    <w:rsid w:val="0019311B"/>
    <w:rsid w:val="001937C3"/>
    <w:rsid w:val="00193958"/>
    <w:rsid w:val="00194202"/>
    <w:rsid w:val="001945EE"/>
    <w:rsid w:val="0019492D"/>
    <w:rsid w:val="00194D16"/>
    <w:rsid w:val="0019501E"/>
    <w:rsid w:val="001951BF"/>
    <w:rsid w:val="00195355"/>
    <w:rsid w:val="001958A6"/>
    <w:rsid w:val="00195A3A"/>
    <w:rsid w:val="00195A86"/>
    <w:rsid w:val="001966B7"/>
    <w:rsid w:val="00196C78"/>
    <w:rsid w:val="00197032"/>
    <w:rsid w:val="0019754D"/>
    <w:rsid w:val="00197767"/>
    <w:rsid w:val="00197A15"/>
    <w:rsid w:val="001A07DB"/>
    <w:rsid w:val="001A0CD7"/>
    <w:rsid w:val="001A1263"/>
    <w:rsid w:val="001A1C03"/>
    <w:rsid w:val="001A1CA8"/>
    <w:rsid w:val="001A1DEE"/>
    <w:rsid w:val="001A23E1"/>
    <w:rsid w:val="001A250C"/>
    <w:rsid w:val="001A29AE"/>
    <w:rsid w:val="001A29CE"/>
    <w:rsid w:val="001A2B43"/>
    <w:rsid w:val="001A2C06"/>
    <w:rsid w:val="001A2FC7"/>
    <w:rsid w:val="001A37AE"/>
    <w:rsid w:val="001A49C1"/>
    <w:rsid w:val="001A4E9A"/>
    <w:rsid w:val="001A529D"/>
    <w:rsid w:val="001A5508"/>
    <w:rsid w:val="001A601F"/>
    <w:rsid w:val="001A61A8"/>
    <w:rsid w:val="001A6442"/>
    <w:rsid w:val="001A687B"/>
    <w:rsid w:val="001A6917"/>
    <w:rsid w:val="001A6943"/>
    <w:rsid w:val="001A6A9D"/>
    <w:rsid w:val="001A6CFF"/>
    <w:rsid w:val="001A6DAF"/>
    <w:rsid w:val="001A6F0F"/>
    <w:rsid w:val="001A7B08"/>
    <w:rsid w:val="001A7E5C"/>
    <w:rsid w:val="001A7F77"/>
    <w:rsid w:val="001B0092"/>
    <w:rsid w:val="001B04AB"/>
    <w:rsid w:val="001B0734"/>
    <w:rsid w:val="001B07F8"/>
    <w:rsid w:val="001B08ED"/>
    <w:rsid w:val="001B091B"/>
    <w:rsid w:val="001B0EB6"/>
    <w:rsid w:val="001B1AC5"/>
    <w:rsid w:val="001B249A"/>
    <w:rsid w:val="001B2561"/>
    <w:rsid w:val="001B2D31"/>
    <w:rsid w:val="001B331F"/>
    <w:rsid w:val="001B36D1"/>
    <w:rsid w:val="001B3DA4"/>
    <w:rsid w:val="001B3F92"/>
    <w:rsid w:val="001B4088"/>
    <w:rsid w:val="001B48ED"/>
    <w:rsid w:val="001B4918"/>
    <w:rsid w:val="001B4C4B"/>
    <w:rsid w:val="001B4C5D"/>
    <w:rsid w:val="001B4E60"/>
    <w:rsid w:val="001B4F6F"/>
    <w:rsid w:val="001B5490"/>
    <w:rsid w:val="001B5862"/>
    <w:rsid w:val="001B60C9"/>
    <w:rsid w:val="001B63E3"/>
    <w:rsid w:val="001B6E94"/>
    <w:rsid w:val="001B746B"/>
    <w:rsid w:val="001B7E79"/>
    <w:rsid w:val="001B7FF7"/>
    <w:rsid w:val="001C009C"/>
    <w:rsid w:val="001C08FA"/>
    <w:rsid w:val="001C0B1F"/>
    <w:rsid w:val="001C1A7F"/>
    <w:rsid w:val="001C20DE"/>
    <w:rsid w:val="001C27AD"/>
    <w:rsid w:val="001C281F"/>
    <w:rsid w:val="001C3114"/>
    <w:rsid w:val="001C32F8"/>
    <w:rsid w:val="001C391D"/>
    <w:rsid w:val="001C5D61"/>
    <w:rsid w:val="001C6196"/>
    <w:rsid w:val="001C6247"/>
    <w:rsid w:val="001C6BF3"/>
    <w:rsid w:val="001C73A4"/>
    <w:rsid w:val="001C777D"/>
    <w:rsid w:val="001D03A3"/>
    <w:rsid w:val="001D03A7"/>
    <w:rsid w:val="001D0587"/>
    <w:rsid w:val="001D10E2"/>
    <w:rsid w:val="001D1187"/>
    <w:rsid w:val="001D1882"/>
    <w:rsid w:val="001D193B"/>
    <w:rsid w:val="001D3A97"/>
    <w:rsid w:val="001D3C01"/>
    <w:rsid w:val="001D4287"/>
    <w:rsid w:val="001D452B"/>
    <w:rsid w:val="001D4C42"/>
    <w:rsid w:val="001D59A6"/>
    <w:rsid w:val="001D636B"/>
    <w:rsid w:val="001D6A57"/>
    <w:rsid w:val="001D712D"/>
    <w:rsid w:val="001D780A"/>
    <w:rsid w:val="001D795E"/>
    <w:rsid w:val="001E0056"/>
    <w:rsid w:val="001E0632"/>
    <w:rsid w:val="001E06C5"/>
    <w:rsid w:val="001E0AAC"/>
    <w:rsid w:val="001E0DFD"/>
    <w:rsid w:val="001E12B8"/>
    <w:rsid w:val="001E1478"/>
    <w:rsid w:val="001E188A"/>
    <w:rsid w:val="001E201E"/>
    <w:rsid w:val="001E21F5"/>
    <w:rsid w:val="001E2F77"/>
    <w:rsid w:val="001E3321"/>
    <w:rsid w:val="001E35FD"/>
    <w:rsid w:val="001E558A"/>
    <w:rsid w:val="001E5B78"/>
    <w:rsid w:val="001E61C6"/>
    <w:rsid w:val="001E65AC"/>
    <w:rsid w:val="001E68FB"/>
    <w:rsid w:val="001E6C5F"/>
    <w:rsid w:val="001E70EC"/>
    <w:rsid w:val="001E71B3"/>
    <w:rsid w:val="001E72CD"/>
    <w:rsid w:val="001E76FC"/>
    <w:rsid w:val="001E77D3"/>
    <w:rsid w:val="001F03BB"/>
    <w:rsid w:val="001F069E"/>
    <w:rsid w:val="001F0740"/>
    <w:rsid w:val="001F0D8C"/>
    <w:rsid w:val="001F1C21"/>
    <w:rsid w:val="001F2864"/>
    <w:rsid w:val="001F2EEB"/>
    <w:rsid w:val="001F3289"/>
    <w:rsid w:val="001F352D"/>
    <w:rsid w:val="001F3D4B"/>
    <w:rsid w:val="001F4974"/>
    <w:rsid w:val="001F4C44"/>
    <w:rsid w:val="001F4CC1"/>
    <w:rsid w:val="001F4F9C"/>
    <w:rsid w:val="001F563C"/>
    <w:rsid w:val="001F6210"/>
    <w:rsid w:val="001F6305"/>
    <w:rsid w:val="001F63B8"/>
    <w:rsid w:val="001F6EB3"/>
    <w:rsid w:val="001F6F2E"/>
    <w:rsid w:val="001F7068"/>
    <w:rsid w:val="001F709D"/>
    <w:rsid w:val="001F7A1E"/>
    <w:rsid w:val="001F7B6A"/>
    <w:rsid w:val="001F7C13"/>
    <w:rsid w:val="001F7D55"/>
    <w:rsid w:val="00200388"/>
    <w:rsid w:val="002003F4"/>
    <w:rsid w:val="0020082B"/>
    <w:rsid w:val="00201FB1"/>
    <w:rsid w:val="002023F1"/>
    <w:rsid w:val="0020247C"/>
    <w:rsid w:val="00202A4D"/>
    <w:rsid w:val="00202B17"/>
    <w:rsid w:val="00202B36"/>
    <w:rsid w:val="00202BA9"/>
    <w:rsid w:val="00203706"/>
    <w:rsid w:val="00203970"/>
    <w:rsid w:val="00204406"/>
    <w:rsid w:val="0020479E"/>
    <w:rsid w:val="00204CB2"/>
    <w:rsid w:val="00204F95"/>
    <w:rsid w:val="00205641"/>
    <w:rsid w:val="00205D8E"/>
    <w:rsid w:val="002061A1"/>
    <w:rsid w:val="00206271"/>
    <w:rsid w:val="002066F3"/>
    <w:rsid w:val="00206701"/>
    <w:rsid w:val="00207170"/>
    <w:rsid w:val="0020748C"/>
    <w:rsid w:val="002074A5"/>
    <w:rsid w:val="0020797B"/>
    <w:rsid w:val="00211A8F"/>
    <w:rsid w:val="00212A83"/>
    <w:rsid w:val="00212F90"/>
    <w:rsid w:val="00212FE7"/>
    <w:rsid w:val="002133A1"/>
    <w:rsid w:val="002134EA"/>
    <w:rsid w:val="002135CE"/>
    <w:rsid w:val="00213755"/>
    <w:rsid w:val="00213BAF"/>
    <w:rsid w:val="00213C77"/>
    <w:rsid w:val="0021475A"/>
    <w:rsid w:val="00214FED"/>
    <w:rsid w:val="00215A3C"/>
    <w:rsid w:val="00216B09"/>
    <w:rsid w:val="00216B0B"/>
    <w:rsid w:val="00216B45"/>
    <w:rsid w:val="00216C33"/>
    <w:rsid w:val="002178A5"/>
    <w:rsid w:val="00217E73"/>
    <w:rsid w:val="00220088"/>
    <w:rsid w:val="002207AE"/>
    <w:rsid w:val="00221505"/>
    <w:rsid w:val="00221575"/>
    <w:rsid w:val="002216BC"/>
    <w:rsid w:val="0022221B"/>
    <w:rsid w:val="0022234C"/>
    <w:rsid w:val="00222468"/>
    <w:rsid w:val="00222B1A"/>
    <w:rsid w:val="00222EBC"/>
    <w:rsid w:val="00224E55"/>
    <w:rsid w:val="0022519E"/>
    <w:rsid w:val="002254AF"/>
    <w:rsid w:val="00225671"/>
    <w:rsid w:val="00225C5D"/>
    <w:rsid w:val="00225CDC"/>
    <w:rsid w:val="00225CF4"/>
    <w:rsid w:val="002260D2"/>
    <w:rsid w:val="00226ADE"/>
    <w:rsid w:val="00226F9E"/>
    <w:rsid w:val="002271C6"/>
    <w:rsid w:val="002276FD"/>
    <w:rsid w:val="00227AEE"/>
    <w:rsid w:val="0023004B"/>
    <w:rsid w:val="00231212"/>
    <w:rsid w:val="002313D2"/>
    <w:rsid w:val="0023140D"/>
    <w:rsid w:val="00232E43"/>
    <w:rsid w:val="0023391F"/>
    <w:rsid w:val="00233ACA"/>
    <w:rsid w:val="002340D9"/>
    <w:rsid w:val="00234790"/>
    <w:rsid w:val="002348EF"/>
    <w:rsid w:val="002354A5"/>
    <w:rsid w:val="0023562F"/>
    <w:rsid w:val="002356BE"/>
    <w:rsid w:val="00235EFA"/>
    <w:rsid w:val="0023616B"/>
    <w:rsid w:val="0023642E"/>
    <w:rsid w:val="00236775"/>
    <w:rsid w:val="00236C1A"/>
    <w:rsid w:val="00236F99"/>
    <w:rsid w:val="0023736A"/>
    <w:rsid w:val="0023747C"/>
    <w:rsid w:val="0023758F"/>
    <w:rsid w:val="00237808"/>
    <w:rsid w:val="00237E69"/>
    <w:rsid w:val="00240CC3"/>
    <w:rsid w:val="00240D89"/>
    <w:rsid w:val="0024129C"/>
    <w:rsid w:val="00242099"/>
    <w:rsid w:val="002427E0"/>
    <w:rsid w:val="00242980"/>
    <w:rsid w:val="00242A7A"/>
    <w:rsid w:val="00242BE3"/>
    <w:rsid w:val="002439A2"/>
    <w:rsid w:val="00243BB3"/>
    <w:rsid w:val="00244490"/>
    <w:rsid w:val="002445D1"/>
    <w:rsid w:val="0024468F"/>
    <w:rsid w:val="0024510B"/>
    <w:rsid w:val="002456ED"/>
    <w:rsid w:val="002464DA"/>
    <w:rsid w:val="00246931"/>
    <w:rsid w:val="00247880"/>
    <w:rsid w:val="002479E0"/>
    <w:rsid w:val="00247C4E"/>
    <w:rsid w:val="00247CCC"/>
    <w:rsid w:val="00250F87"/>
    <w:rsid w:val="00251461"/>
    <w:rsid w:val="0025172E"/>
    <w:rsid w:val="00251DBF"/>
    <w:rsid w:val="00251FBB"/>
    <w:rsid w:val="0025224E"/>
    <w:rsid w:val="002525C7"/>
    <w:rsid w:val="00252E19"/>
    <w:rsid w:val="00252EC5"/>
    <w:rsid w:val="002533F8"/>
    <w:rsid w:val="002534C2"/>
    <w:rsid w:val="00253862"/>
    <w:rsid w:val="00253BC6"/>
    <w:rsid w:val="0025418F"/>
    <w:rsid w:val="00254249"/>
    <w:rsid w:val="0025446A"/>
    <w:rsid w:val="0025452D"/>
    <w:rsid w:val="002559CD"/>
    <w:rsid w:val="002563A4"/>
    <w:rsid w:val="0025680F"/>
    <w:rsid w:val="00256962"/>
    <w:rsid w:val="0025702F"/>
    <w:rsid w:val="00257286"/>
    <w:rsid w:val="00257554"/>
    <w:rsid w:val="002575B8"/>
    <w:rsid w:val="00257B04"/>
    <w:rsid w:val="00260213"/>
    <w:rsid w:val="002604C1"/>
    <w:rsid w:val="00260A9B"/>
    <w:rsid w:val="00260C0F"/>
    <w:rsid w:val="0026200C"/>
    <w:rsid w:val="0026235A"/>
    <w:rsid w:val="0026249B"/>
    <w:rsid w:val="002628C8"/>
    <w:rsid w:val="00262AC3"/>
    <w:rsid w:val="00262C98"/>
    <w:rsid w:val="00262E17"/>
    <w:rsid w:val="00263694"/>
    <w:rsid w:val="00263B6C"/>
    <w:rsid w:val="00264537"/>
    <w:rsid w:val="002645D0"/>
    <w:rsid w:val="002645F0"/>
    <w:rsid w:val="00264799"/>
    <w:rsid w:val="00264C9F"/>
    <w:rsid w:val="00264F10"/>
    <w:rsid w:val="00265B16"/>
    <w:rsid w:val="002671DD"/>
    <w:rsid w:val="00267A3B"/>
    <w:rsid w:val="00267FBE"/>
    <w:rsid w:val="00267FE0"/>
    <w:rsid w:val="002703C3"/>
    <w:rsid w:val="00270796"/>
    <w:rsid w:val="00270829"/>
    <w:rsid w:val="0027147D"/>
    <w:rsid w:val="00271C13"/>
    <w:rsid w:val="00271FA6"/>
    <w:rsid w:val="0027217D"/>
    <w:rsid w:val="002726B7"/>
    <w:rsid w:val="0027278F"/>
    <w:rsid w:val="00272F8E"/>
    <w:rsid w:val="002730F8"/>
    <w:rsid w:val="00273522"/>
    <w:rsid w:val="00273537"/>
    <w:rsid w:val="00273B2E"/>
    <w:rsid w:val="00273F0F"/>
    <w:rsid w:val="002743C8"/>
    <w:rsid w:val="00274890"/>
    <w:rsid w:val="00274EA9"/>
    <w:rsid w:val="00275328"/>
    <w:rsid w:val="002753D2"/>
    <w:rsid w:val="002754D8"/>
    <w:rsid w:val="00275577"/>
    <w:rsid w:val="00275834"/>
    <w:rsid w:val="00277305"/>
    <w:rsid w:val="002774C9"/>
    <w:rsid w:val="002805DE"/>
    <w:rsid w:val="002814B0"/>
    <w:rsid w:val="00281521"/>
    <w:rsid w:val="00281AEB"/>
    <w:rsid w:val="00281C24"/>
    <w:rsid w:val="00281F72"/>
    <w:rsid w:val="002837D5"/>
    <w:rsid w:val="00283906"/>
    <w:rsid w:val="002839BE"/>
    <w:rsid w:val="00284036"/>
    <w:rsid w:val="002840A0"/>
    <w:rsid w:val="00284585"/>
    <w:rsid w:val="0028463B"/>
    <w:rsid w:val="00284D9C"/>
    <w:rsid w:val="00284DEC"/>
    <w:rsid w:val="002854AB"/>
    <w:rsid w:val="00285A30"/>
    <w:rsid w:val="00286B91"/>
    <w:rsid w:val="00286C31"/>
    <w:rsid w:val="00286D63"/>
    <w:rsid w:val="00286E50"/>
    <w:rsid w:val="00287199"/>
    <w:rsid w:val="0028771C"/>
    <w:rsid w:val="00287A98"/>
    <w:rsid w:val="00290725"/>
    <w:rsid w:val="002907BF"/>
    <w:rsid w:val="002908DA"/>
    <w:rsid w:val="00290A39"/>
    <w:rsid w:val="00290D30"/>
    <w:rsid w:val="00290D7C"/>
    <w:rsid w:val="00291308"/>
    <w:rsid w:val="00292445"/>
    <w:rsid w:val="00292BDD"/>
    <w:rsid w:val="00292E2B"/>
    <w:rsid w:val="002934F4"/>
    <w:rsid w:val="0029375B"/>
    <w:rsid w:val="00293C9B"/>
    <w:rsid w:val="002946F0"/>
    <w:rsid w:val="00294DCD"/>
    <w:rsid w:val="00295305"/>
    <w:rsid w:val="0029568E"/>
    <w:rsid w:val="0029581B"/>
    <w:rsid w:val="00295EA1"/>
    <w:rsid w:val="002961BC"/>
    <w:rsid w:val="002961BE"/>
    <w:rsid w:val="002967A2"/>
    <w:rsid w:val="00296F97"/>
    <w:rsid w:val="0029762F"/>
    <w:rsid w:val="002977D1"/>
    <w:rsid w:val="00297956"/>
    <w:rsid w:val="00297C60"/>
    <w:rsid w:val="002A01A1"/>
    <w:rsid w:val="002A0F01"/>
    <w:rsid w:val="002A0FA2"/>
    <w:rsid w:val="002A1784"/>
    <w:rsid w:val="002A1FAB"/>
    <w:rsid w:val="002A2BE2"/>
    <w:rsid w:val="002A2ECD"/>
    <w:rsid w:val="002A30B9"/>
    <w:rsid w:val="002A3B27"/>
    <w:rsid w:val="002A3CD7"/>
    <w:rsid w:val="002A413E"/>
    <w:rsid w:val="002A4E93"/>
    <w:rsid w:val="002A58EB"/>
    <w:rsid w:val="002A6128"/>
    <w:rsid w:val="002A69E4"/>
    <w:rsid w:val="002A6C94"/>
    <w:rsid w:val="002A7E80"/>
    <w:rsid w:val="002B048E"/>
    <w:rsid w:val="002B0949"/>
    <w:rsid w:val="002B0E65"/>
    <w:rsid w:val="002B0F5E"/>
    <w:rsid w:val="002B196F"/>
    <w:rsid w:val="002B2301"/>
    <w:rsid w:val="002B2A20"/>
    <w:rsid w:val="002B3110"/>
    <w:rsid w:val="002B3610"/>
    <w:rsid w:val="002B3D0B"/>
    <w:rsid w:val="002B3D80"/>
    <w:rsid w:val="002B43B0"/>
    <w:rsid w:val="002B4804"/>
    <w:rsid w:val="002B4A04"/>
    <w:rsid w:val="002B4A16"/>
    <w:rsid w:val="002B4F3C"/>
    <w:rsid w:val="002B5115"/>
    <w:rsid w:val="002B5ACC"/>
    <w:rsid w:val="002B5F18"/>
    <w:rsid w:val="002B6333"/>
    <w:rsid w:val="002B6396"/>
    <w:rsid w:val="002B69B8"/>
    <w:rsid w:val="002B6AB9"/>
    <w:rsid w:val="002B73CF"/>
    <w:rsid w:val="002B7847"/>
    <w:rsid w:val="002C02C9"/>
    <w:rsid w:val="002C05C1"/>
    <w:rsid w:val="002C068D"/>
    <w:rsid w:val="002C109F"/>
    <w:rsid w:val="002C20B0"/>
    <w:rsid w:val="002C2AD2"/>
    <w:rsid w:val="002C3D52"/>
    <w:rsid w:val="002C4F2B"/>
    <w:rsid w:val="002C5152"/>
    <w:rsid w:val="002C6077"/>
    <w:rsid w:val="002C674F"/>
    <w:rsid w:val="002C6947"/>
    <w:rsid w:val="002C6F51"/>
    <w:rsid w:val="002C719C"/>
    <w:rsid w:val="002C71A5"/>
    <w:rsid w:val="002D21A0"/>
    <w:rsid w:val="002D3985"/>
    <w:rsid w:val="002D3AF2"/>
    <w:rsid w:val="002D4083"/>
    <w:rsid w:val="002D417F"/>
    <w:rsid w:val="002D427D"/>
    <w:rsid w:val="002D58D2"/>
    <w:rsid w:val="002D5C4A"/>
    <w:rsid w:val="002D60BC"/>
    <w:rsid w:val="002D6530"/>
    <w:rsid w:val="002D72CC"/>
    <w:rsid w:val="002D75B8"/>
    <w:rsid w:val="002D7858"/>
    <w:rsid w:val="002D7DA7"/>
    <w:rsid w:val="002E111E"/>
    <w:rsid w:val="002E120D"/>
    <w:rsid w:val="002E1509"/>
    <w:rsid w:val="002E174B"/>
    <w:rsid w:val="002E182F"/>
    <w:rsid w:val="002E2079"/>
    <w:rsid w:val="002E2297"/>
    <w:rsid w:val="002E244A"/>
    <w:rsid w:val="002E2EEF"/>
    <w:rsid w:val="002E39E4"/>
    <w:rsid w:val="002E40CD"/>
    <w:rsid w:val="002E4A6E"/>
    <w:rsid w:val="002E5130"/>
    <w:rsid w:val="002E556B"/>
    <w:rsid w:val="002E5833"/>
    <w:rsid w:val="002E6317"/>
    <w:rsid w:val="002E6351"/>
    <w:rsid w:val="002E69A2"/>
    <w:rsid w:val="002E6E65"/>
    <w:rsid w:val="002E705C"/>
    <w:rsid w:val="002F014C"/>
    <w:rsid w:val="002F01EE"/>
    <w:rsid w:val="002F067A"/>
    <w:rsid w:val="002F0A92"/>
    <w:rsid w:val="002F108D"/>
    <w:rsid w:val="002F1E4B"/>
    <w:rsid w:val="002F237A"/>
    <w:rsid w:val="002F286D"/>
    <w:rsid w:val="002F2A25"/>
    <w:rsid w:val="002F2EA1"/>
    <w:rsid w:val="002F46F1"/>
    <w:rsid w:val="002F4AE5"/>
    <w:rsid w:val="002F4DFB"/>
    <w:rsid w:val="002F5812"/>
    <w:rsid w:val="002F5D53"/>
    <w:rsid w:val="002F65F0"/>
    <w:rsid w:val="002F76E9"/>
    <w:rsid w:val="002F7C21"/>
    <w:rsid w:val="002F7D3E"/>
    <w:rsid w:val="00300326"/>
    <w:rsid w:val="00300925"/>
    <w:rsid w:val="0030133A"/>
    <w:rsid w:val="003015D5"/>
    <w:rsid w:val="0030177D"/>
    <w:rsid w:val="003018E4"/>
    <w:rsid w:val="003023BD"/>
    <w:rsid w:val="00302C46"/>
    <w:rsid w:val="00302C7E"/>
    <w:rsid w:val="0030316D"/>
    <w:rsid w:val="0030388C"/>
    <w:rsid w:val="00303D2A"/>
    <w:rsid w:val="003047DE"/>
    <w:rsid w:val="00304933"/>
    <w:rsid w:val="00304B9C"/>
    <w:rsid w:val="00304C50"/>
    <w:rsid w:val="00304F3C"/>
    <w:rsid w:val="00305523"/>
    <w:rsid w:val="0030648B"/>
    <w:rsid w:val="003066F5"/>
    <w:rsid w:val="00306C18"/>
    <w:rsid w:val="00306F42"/>
    <w:rsid w:val="0030759D"/>
    <w:rsid w:val="00310076"/>
    <w:rsid w:val="00310242"/>
    <w:rsid w:val="0031029A"/>
    <w:rsid w:val="00310355"/>
    <w:rsid w:val="003107B9"/>
    <w:rsid w:val="00310A82"/>
    <w:rsid w:val="00310B2B"/>
    <w:rsid w:val="00310EE1"/>
    <w:rsid w:val="003110D5"/>
    <w:rsid w:val="003113C4"/>
    <w:rsid w:val="003114F9"/>
    <w:rsid w:val="003118A7"/>
    <w:rsid w:val="003119FC"/>
    <w:rsid w:val="00311BBB"/>
    <w:rsid w:val="00311D22"/>
    <w:rsid w:val="003127BB"/>
    <w:rsid w:val="00312C7A"/>
    <w:rsid w:val="0031465A"/>
    <w:rsid w:val="00314661"/>
    <w:rsid w:val="0031494B"/>
    <w:rsid w:val="00314A87"/>
    <w:rsid w:val="0031560B"/>
    <w:rsid w:val="003158ED"/>
    <w:rsid w:val="00315982"/>
    <w:rsid w:val="00315B34"/>
    <w:rsid w:val="00315CC2"/>
    <w:rsid w:val="00315E22"/>
    <w:rsid w:val="00317282"/>
    <w:rsid w:val="0031735F"/>
    <w:rsid w:val="003174E6"/>
    <w:rsid w:val="00317E35"/>
    <w:rsid w:val="00317FEC"/>
    <w:rsid w:val="00321113"/>
    <w:rsid w:val="00321D94"/>
    <w:rsid w:val="00321F65"/>
    <w:rsid w:val="003229E3"/>
    <w:rsid w:val="00322C2F"/>
    <w:rsid w:val="003230BD"/>
    <w:rsid w:val="00323407"/>
    <w:rsid w:val="00323989"/>
    <w:rsid w:val="00323BA1"/>
    <w:rsid w:val="00323F74"/>
    <w:rsid w:val="0032629B"/>
    <w:rsid w:val="00326DDD"/>
    <w:rsid w:val="00326E0C"/>
    <w:rsid w:val="003279EB"/>
    <w:rsid w:val="00330368"/>
    <w:rsid w:val="00330376"/>
    <w:rsid w:val="00330D5C"/>
    <w:rsid w:val="00330E0D"/>
    <w:rsid w:val="00331B09"/>
    <w:rsid w:val="00331E1B"/>
    <w:rsid w:val="003320B9"/>
    <w:rsid w:val="003325E2"/>
    <w:rsid w:val="00332B5C"/>
    <w:rsid w:val="00334633"/>
    <w:rsid w:val="003347EF"/>
    <w:rsid w:val="00334E7D"/>
    <w:rsid w:val="003361BE"/>
    <w:rsid w:val="00336958"/>
    <w:rsid w:val="00336BF9"/>
    <w:rsid w:val="00336DF6"/>
    <w:rsid w:val="00340FD6"/>
    <w:rsid w:val="00341837"/>
    <w:rsid w:val="00342968"/>
    <w:rsid w:val="00343F65"/>
    <w:rsid w:val="00344FBE"/>
    <w:rsid w:val="00345983"/>
    <w:rsid w:val="00346775"/>
    <w:rsid w:val="003467DD"/>
    <w:rsid w:val="00346C2D"/>
    <w:rsid w:val="00346FA4"/>
    <w:rsid w:val="003475B7"/>
    <w:rsid w:val="00347D0E"/>
    <w:rsid w:val="003502AE"/>
    <w:rsid w:val="003507AB"/>
    <w:rsid w:val="00351140"/>
    <w:rsid w:val="003515B2"/>
    <w:rsid w:val="003516A7"/>
    <w:rsid w:val="00352C39"/>
    <w:rsid w:val="00352DDB"/>
    <w:rsid w:val="00352DE7"/>
    <w:rsid w:val="0035300A"/>
    <w:rsid w:val="0035317A"/>
    <w:rsid w:val="003542D7"/>
    <w:rsid w:val="00354977"/>
    <w:rsid w:val="00354C21"/>
    <w:rsid w:val="0035511C"/>
    <w:rsid w:val="0035551D"/>
    <w:rsid w:val="003557C6"/>
    <w:rsid w:val="00355880"/>
    <w:rsid w:val="00355EF5"/>
    <w:rsid w:val="003568CB"/>
    <w:rsid w:val="00356ACF"/>
    <w:rsid w:val="00356D11"/>
    <w:rsid w:val="003578CE"/>
    <w:rsid w:val="00357AD1"/>
    <w:rsid w:val="00357B41"/>
    <w:rsid w:val="00360189"/>
    <w:rsid w:val="0036078C"/>
    <w:rsid w:val="00360828"/>
    <w:rsid w:val="00360976"/>
    <w:rsid w:val="00361209"/>
    <w:rsid w:val="003615C3"/>
    <w:rsid w:val="0036176E"/>
    <w:rsid w:val="00361BFD"/>
    <w:rsid w:val="00361CFD"/>
    <w:rsid w:val="0036297A"/>
    <w:rsid w:val="00363358"/>
    <w:rsid w:val="003633A0"/>
    <w:rsid w:val="00363ACD"/>
    <w:rsid w:val="00364191"/>
    <w:rsid w:val="00364B29"/>
    <w:rsid w:val="00364C98"/>
    <w:rsid w:val="00364E72"/>
    <w:rsid w:val="0036533A"/>
    <w:rsid w:val="003654C4"/>
    <w:rsid w:val="003654CD"/>
    <w:rsid w:val="003658E7"/>
    <w:rsid w:val="00365E95"/>
    <w:rsid w:val="00365F72"/>
    <w:rsid w:val="0036661F"/>
    <w:rsid w:val="0036744F"/>
    <w:rsid w:val="003677E9"/>
    <w:rsid w:val="0036786D"/>
    <w:rsid w:val="0036798A"/>
    <w:rsid w:val="00367BD0"/>
    <w:rsid w:val="00367CA4"/>
    <w:rsid w:val="00367FBE"/>
    <w:rsid w:val="003706E3"/>
    <w:rsid w:val="00370BF6"/>
    <w:rsid w:val="00370D4D"/>
    <w:rsid w:val="00370E5C"/>
    <w:rsid w:val="003713D2"/>
    <w:rsid w:val="00371DEF"/>
    <w:rsid w:val="00371FB7"/>
    <w:rsid w:val="00371FF1"/>
    <w:rsid w:val="00372626"/>
    <w:rsid w:val="00372C8E"/>
    <w:rsid w:val="00373481"/>
    <w:rsid w:val="00374235"/>
    <w:rsid w:val="0037436D"/>
    <w:rsid w:val="00374979"/>
    <w:rsid w:val="00374C28"/>
    <w:rsid w:val="00375580"/>
    <w:rsid w:val="00375652"/>
    <w:rsid w:val="0037609E"/>
    <w:rsid w:val="003764D7"/>
    <w:rsid w:val="003773A1"/>
    <w:rsid w:val="0037747D"/>
    <w:rsid w:val="003775E2"/>
    <w:rsid w:val="003804F2"/>
    <w:rsid w:val="0038071B"/>
    <w:rsid w:val="00380D35"/>
    <w:rsid w:val="00381B43"/>
    <w:rsid w:val="00381C06"/>
    <w:rsid w:val="00381D6D"/>
    <w:rsid w:val="003828C0"/>
    <w:rsid w:val="00382972"/>
    <w:rsid w:val="003846F0"/>
    <w:rsid w:val="003861BA"/>
    <w:rsid w:val="00386425"/>
    <w:rsid w:val="0038664E"/>
    <w:rsid w:val="00386731"/>
    <w:rsid w:val="00386FD9"/>
    <w:rsid w:val="003878D8"/>
    <w:rsid w:val="00387AD2"/>
    <w:rsid w:val="00390880"/>
    <w:rsid w:val="00390AD6"/>
    <w:rsid w:val="0039100B"/>
    <w:rsid w:val="003916A7"/>
    <w:rsid w:val="0039194C"/>
    <w:rsid w:val="00391F99"/>
    <w:rsid w:val="00393169"/>
    <w:rsid w:val="003936E0"/>
    <w:rsid w:val="00393DBB"/>
    <w:rsid w:val="0039503C"/>
    <w:rsid w:val="0039709D"/>
    <w:rsid w:val="00397855"/>
    <w:rsid w:val="00397A5B"/>
    <w:rsid w:val="00397C53"/>
    <w:rsid w:val="00397F1F"/>
    <w:rsid w:val="003A0428"/>
    <w:rsid w:val="003A04AB"/>
    <w:rsid w:val="003A0A85"/>
    <w:rsid w:val="003A0EE8"/>
    <w:rsid w:val="003A21B3"/>
    <w:rsid w:val="003A2C11"/>
    <w:rsid w:val="003A44D1"/>
    <w:rsid w:val="003A4E18"/>
    <w:rsid w:val="003A4EF5"/>
    <w:rsid w:val="003A5136"/>
    <w:rsid w:val="003A5220"/>
    <w:rsid w:val="003A56B9"/>
    <w:rsid w:val="003A5DE5"/>
    <w:rsid w:val="003A62BA"/>
    <w:rsid w:val="003A6631"/>
    <w:rsid w:val="003A6AF0"/>
    <w:rsid w:val="003A75E4"/>
    <w:rsid w:val="003A78AF"/>
    <w:rsid w:val="003A7E41"/>
    <w:rsid w:val="003A7E70"/>
    <w:rsid w:val="003A7EBA"/>
    <w:rsid w:val="003A7F85"/>
    <w:rsid w:val="003B05F1"/>
    <w:rsid w:val="003B0B91"/>
    <w:rsid w:val="003B0ED1"/>
    <w:rsid w:val="003B0FB1"/>
    <w:rsid w:val="003B1244"/>
    <w:rsid w:val="003B2278"/>
    <w:rsid w:val="003B23E8"/>
    <w:rsid w:val="003B25B6"/>
    <w:rsid w:val="003B3CF1"/>
    <w:rsid w:val="003B472F"/>
    <w:rsid w:val="003B4B1C"/>
    <w:rsid w:val="003B5121"/>
    <w:rsid w:val="003B52BE"/>
    <w:rsid w:val="003B5639"/>
    <w:rsid w:val="003B5E5E"/>
    <w:rsid w:val="003B5E61"/>
    <w:rsid w:val="003B6055"/>
    <w:rsid w:val="003B652A"/>
    <w:rsid w:val="003B6E3F"/>
    <w:rsid w:val="003B7780"/>
    <w:rsid w:val="003C0661"/>
    <w:rsid w:val="003C0A51"/>
    <w:rsid w:val="003C1963"/>
    <w:rsid w:val="003C26BD"/>
    <w:rsid w:val="003C2722"/>
    <w:rsid w:val="003C297D"/>
    <w:rsid w:val="003C2F84"/>
    <w:rsid w:val="003C301A"/>
    <w:rsid w:val="003C32BB"/>
    <w:rsid w:val="003C33BD"/>
    <w:rsid w:val="003C366A"/>
    <w:rsid w:val="003C3B63"/>
    <w:rsid w:val="003C49D0"/>
    <w:rsid w:val="003C4AA7"/>
    <w:rsid w:val="003C4F02"/>
    <w:rsid w:val="003C508E"/>
    <w:rsid w:val="003C50BD"/>
    <w:rsid w:val="003C6027"/>
    <w:rsid w:val="003C61B0"/>
    <w:rsid w:val="003C63E5"/>
    <w:rsid w:val="003C6ABF"/>
    <w:rsid w:val="003C71D6"/>
    <w:rsid w:val="003C79C3"/>
    <w:rsid w:val="003D0745"/>
    <w:rsid w:val="003D135B"/>
    <w:rsid w:val="003D14A0"/>
    <w:rsid w:val="003D16A9"/>
    <w:rsid w:val="003D23EF"/>
    <w:rsid w:val="003D3113"/>
    <w:rsid w:val="003D3FD8"/>
    <w:rsid w:val="003D4220"/>
    <w:rsid w:val="003D47F3"/>
    <w:rsid w:val="003D5003"/>
    <w:rsid w:val="003D5412"/>
    <w:rsid w:val="003D5537"/>
    <w:rsid w:val="003D6544"/>
    <w:rsid w:val="003D6DA5"/>
    <w:rsid w:val="003D6DAC"/>
    <w:rsid w:val="003D71DB"/>
    <w:rsid w:val="003D76D0"/>
    <w:rsid w:val="003D773E"/>
    <w:rsid w:val="003D7AC2"/>
    <w:rsid w:val="003E0153"/>
    <w:rsid w:val="003E0599"/>
    <w:rsid w:val="003E093E"/>
    <w:rsid w:val="003E12C7"/>
    <w:rsid w:val="003E1674"/>
    <w:rsid w:val="003E1DE0"/>
    <w:rsid w:val="003E1FB8"/>
    <w:rsid w:val="003E2884"/>
    <w:rsid w:val="003E29F8"/>
    <w:rsid w:val="003E2D69"/>
    <w:rsid w:val="003E3034"/>
    <w:rsid w:val="003E33B3"/>
    <w:rsid w:val="003E35E2"/>
    <w:rsid w:val="003E3684"/>
    <w:rsid w:val="003E3E54"/>
    <w:rsid w:val="003E3EB9"/>
    <w:rsid w:val="003E42DB"/>
    <w:rsid w:val="003E4492"/>
    <w:rsid w:val="003E4495"/>
    <w:rsid w:val="003E4654"/>
    <w:rsid w:val="003E4976"/>
    <w:rsid w:val="003E50FD"/>
    <w:rsid w:val="003E51A2"/>
    <w:rsid w:val="003E537D"/>
    <w:rsid w:val="003E5494"/>
    <w:rsid w:val="003E5ADF"/>
    <w:rsid w:val="003E5B0E"/>
    <w:rsid w:val="003E5B48"/>
    <w:rsid w:val="003E6890"/>
    <w:rsid w:val="003E68D4"/>
    <w:rsid w:val="003E6EF4"/>
    <w:rsid w:val="003E792C"/>
    <w:rsid w:val="003E7A3A"/>
    <w:rsid w:val="003F0C08"/>
    <w:rsid w:val="003F1276"/>
    <w:rsid w:val="003F132E"/>
    <w:rsid w:val="003F1440"/>
    <w:rsid w:val="003F1645"/>
    <w:rsid w:val="003F1EE6"/>
    <w:rsid w:val="003F231D"/>
    <w:rsid w:val="003F2430"/>
    <w:rsid w:val="003F2580"/>
    <w:rsid w:val="003F26C0"/>
    <w:rsid w:val="003F2923"/>
    <w:rsid w:val="003F3389"/>
    <w:rsid w:val="003F3A5E"/>
    <w:rsid w:val="003F3D3D"/>
    <w:rsid w:val="003F3D72"/>
    <w:rsid w:val="003F3FA6"/>
    <w:rsid w:val="003F41A6"/>
    <w:rsid w:val="003F431D"/>
    <w:rsid w:val="003F4A71"/>
    <w:rsid w:val="003F4E06"/>
    <w:rsid w:val="003F53D4"/>
    <w:rsid w:val="003F58A6"/>
    <w:rsid w:val="003F691C"/>
    <w:rsid w:val="003F744A"/>
    <w:rsid w:val="003F7C74"/>
    <w:rsid w:val="003F7D8C"/>
    <w:rsid w:val="004002E6"/>
    <w:rsid w:val="004007F0"/>
    <w:rsid w:val="00400FE1"/>
    <w:rsid w:val="00401A3C"/>
    <w:rsid w:val="00401A90"/>
    <w:rsid w:val="00401E60"/>
    <w:rsid w:val="00402106"/>
    <w:rsid w:val="0040233F"/>
    <w:rsid w:val="004025DE"/>
    <w:rsid w:val="00402936"/>
    <w:rsid w:val="004029E8"/>
    <w:rsid w:val="00403929"/>
    <w:rsid w:val="004042A6"/>
    <w:rsid w:val="00404352"/>
    <w:rsid w:val="00404527"/>
    <w:rsid w:val="00405262"/>
    <w:rsid w:val="00405B3A"/>
    <w:rsid w:val="00406666"/>
    <w:rsid w:val="00406A06"/>
    <w:rsid w:val="00406DC5"/>
    <w:rsid w:val="0041021B"/>
    <w:rsid w:val="004107BA"/>
    <w:rsid w:val="00410833"/>
    <w:rsid w:val="00410A49"/>
    <w:rsid w:val="00411309"/>
    <w:rsid w:val="0041170F"/>
    <w:rsid w:val="00411C33"/>
    <w:rsid w:val="00411E8E"/>
    <w:rsid w:val="004129E4"/>
    <w:rsid w:val="00413227"/>
    <w:rsid w:val="004132D2"/>
    <w:rsid w:val="00413896"/>
    <w:rsid w:val="00413B78"/>
    <w:rsid w:val="00414426"/>
    <w:rsid w:val="00414825"/>
    <w:rsid w:val="00414999"/>
    <w:rsid w:val="00414EE3"/>
    <w:rsid w:val="00415A28"/>
    <w:rsid w:val="00415CD6"/>
    <w:rsid w:val="004177DD"/>
    <w:rsid w:val="00417BC1"/>
    <w:rsid w:val="00417E62"/>
    <w:rsid w:val="00420081"/>
    <w:rsid w:val="004216AD"/>
    <w:rsid w:val="00422216"/>
    <w:rsid w:val="004237E9"/>
    <w:rsid w:val="00423D37"/>
    <w:rsid w:val="0042421A"/>
    <w:rsid w:val="0042439E"/>
    <w:rsid w:val="004247DE"/>
    <w:rsid w:val="00426203"/>
    <w:rsid w:val="004263EC"/>
    <w:rsid w:val="00426FBA"/>
    <w:rsid w:val="004276E4"/>
    <w:rsid w:val="00430133"/>
    <w:rsid w:val="00430B8C"/>
    <w:rsid w:val="00430F28"/>
    <w:rsid w:val="00431242"/>
    <w:rsid w:val="004317AA"/>
    <w:rsid w:val="004318CD"/>
    <w:rsid w:val="004319FC"/>
    <w:rsid w:val="00431B40"/>
    <w:rsid w:val="00431CBE"/>
    <w:rsid w:val="00431DAE"/>
    <w:rsid w:val="00431E09"/>
    <w:rsid w:val="0043204D"/>
    <w:rsid w:val="004322C3"/>
    <w:rsid w:val="00432A8E"/>
    <w:rsid w:val="00432E75"/>
    <w:rsid w:val="00433B3B"/>
    <w:rsid w:val="00433F1F"/>
    <w:rsid w:val="004342DE"/>
    <w:rsid w:val="0043436C"/>
    <w:rsid w:val="00434F08"/>
    <w:rsid w:val="00435966"/>
    <w:rsid w:val="00435FC2"/>
    <w:rsid w:val="004362E8"/>
    <w:rsid w:val="00436405"/>
    <w:rsid w:val="0043681E"/>
    <w:rsid w:val="00436F76"/>
    <w:rsid w:val="00437026"/>
    <w:rsid w:val="00437449"/>
    <w:rsid w:val="00437575"/>
    <w:rsid w:val="004378F7"/>
    <w:rsid w:val="00437EAD"/>
    <w:rsid w:val="00437FCB"/>
    <w:rsid w:val="00440067"/>
    <w:rsid w:val="00440147"/>
    <w:rsid w:val="00440847"/>
    <w:rsid w:val="004409FE"/>
    <w:rsid w:val="00440AC1"/>
    <w:rsid w:val="00440E04"/>
    <w:rsid w:val="00440F5A"/>
    <w:rsid w:val="004410EF"/>
    <w:rsid w:val="0044191E"/>
    <w:rsid w:val="00441A76"/>
    <w:rsid w:val="00441D12"/>
    <w:rsid w:val="0044219C"/>
    <w:rsid w:val="00442280"/>
    <w:rsid w:val="00443235"/>
    <w:rsid w:val="00443360"/>
    <w:rsid w:val="004458C8"/>
    <w:rsid w:val="00445CE6"/>
    <w:rsid w:val="00446569"/>
    <w:rsid w:val="0044674C"/>
    <w:rsid w:val="004470CE"/>
    <w:rsid w:val="0045020E"/>
    <w:rsid w:val="00450AA7"/>
    <w:rsid w:val="00450AC9"/>
    <w:rsid w:val="00450D5D"/>
    <w:rsid w:val="004516B9"/>
    <w:rsid w:val="00452CD2"/>
    <w:rsid w:val="00453209"/>
    <w:rsid w:val="00453A73"/>
    <w:rsid w:val="00454111"/>
    <w:rsid w:val="00454A9F"/>
    <w:rsid w:val="00455AAF"/>
    <w:rsid w:val="00456734"/>
    <w:rsid w:val="00456A65"/>
    <w:rsid w:val="004570FC"/>
    <w:rsid w:val="004571B7"/>
    <w:rsid w:val="00460371"/>
    <w:rsid w:val="004627A7"/>
    <w:rsid w:val="00462CE8"/>
    <w:rsid w:val="00462D1B"/>
    <w:rsid w:val="00462D1F"/>
    <w:rsid w:val="00463208"/>
    <w:rsid w:val="0046342C"/>
    <w:rsid w:val="0046381F"/>
    <w:rsid w:val="00463C67"/>
    <w:rsid w:val="0046441E"/>
    <w:rsid w:val="00466923"/>
    <w:rsid w:val="00466B8B"/>
    <w:rsid w:val="00466CB5"/>
    <w:rsid w:val="00466E18"/>
    <w:rsid w:val="00467201"/>
    <w:rsid w:val="00467268"/>
    <w:rsid w:val="004674C5"/>
    <w:rsid w:val="004675EC"/>
    <w:rsid w:val="00467867"/>
    <w:rsid w:val="0047065E"/>
    <w:rsid w:val="00470BBD"/>
    <w:rsid w:val="00470D94"/>
    <w:rsid w:val="004714AF"/>
    <w:rsid w:val="00471B71"/>
    <w:rsid w:val="00472042"/>
    <w:rsid w:val="0047213B"/>
    <w:rsid w:val="00473056"/>
    <w:rsid w:val="004730E7"/>
    <w:rsid w:val="00473AA8"/>
    <w:rsid w:val="00473CD8"/>
    <w:rsid w:val="0047427E"/>
    <w:rsid w:val="00474865"/>
    <w:rsid w:val="00474E02"/>
    <w:rsid w:val="004764BD"/>
    <w:rsid w:val="004766F1"/>
    <w:rsid w:val="00476C2D"/>
    <w:rsid w:val="00476FD2"/>
    <w:rsid w:val="004771FC"/>
    <w:rsid w:val="004775C8"/>
    <w:rsid w:val="004778C1"/>
    <w:rsid w:val="004779F9"/>
    <w:rsid w:val="00477D48"/>
    <w:rsid w:val="00477D9C"/>
    <w:rsid w:val="00477DBD"/>
    <w:rsid w:val="00480AAD"/>
    <w:rsid w:val="00480B58"/>
    <w:rsid w:val="00481079"/>
    <w:rsid w:val="004830E5"/>
    <w:rsid w:val="004839EB"/>
    <w:rsid w:val="0048409D"/>
    <w:rsid w:val="00484171"/>
    <w:rsid w:val="004847E2"/>
    <w:rsid w:val="00484AFC"/>
    <w:rsid w:val="004850C7"/>
    <w:rsid w:val="00485245"/>
    <w:rsid w:val="004856B9"/>
    <w:rsid w:val="00485A60"/>
    <w:rsid w:val="00485EE0"/>
    <w:rsid w:val="0048636A"/>
    <w:rsid w:val="00486658"/>
    <w:rsid w:val="004867A1"/>
    <w:rsid w:val="00486866"/>
    <w:rsid w:val="00486CD0"/>
    <w:rsid w:val="00486D2A"/>
    <w:rsid w:val="0048787C"/>
    <w:rsid w:val="00487C36"/>
    <w:rsid w:val="0049012E"/>
    <w:rsid w:val="004903A3"/>
    <w:rsid w:val="0049099D"/>
    <w:rsid w:val="004913EE"/>
    <w:rsid w:val="0049145E"/>
    <w:rsid w:val="004916D9"/>
    <w:rsid w:val="0049186A"/>
    <w:rsid w:val="00491870"/>
    <w:rsid w:val="00491C95"/>
    <w:rsid w:val="00491EA3"/>
    <w:rsid w:val="00492016"/>
    <w:rsid w:val="004923F6"/>
    <w:rsid w:val="0049262F"/>
    <w:rsid w:val="00492FBC"/>
    <w:rsid w:val="0049304C"/>
    <w:rsid w:val="00493C78"/>
    <w:rsid w:val="00493E41"/>
    <w:rsid w:val="00494250"/>
    <w:rsid w:val="00495249"/>
    <w:rsid w:val="00495354"/>
    <w:rsid w:val="0049544C"/>
    <w:rsid w:val="00495A4C"/>
    <w:rsid w:val="004967F1"/>
    <w:rsid w:val="00496AFD"/>
    <w:rsid w:val="00496CD2"/>
    <w:rsid w:val="004970CB"/>
    <w:rsid w:val="004975FE"/>
    <w:rsid w:val="00497C24"/>
    <w:rsid w:val="00497C61"/>
    <w:rsid w:val="00497CC6"/>
    <w:rsid w:val="004A15CA"/>
    <w:rsid w:val="004A168E"/>
    <w:rsid w:val="004A1E0D"/>
    <w:rsid w:val="004A290F"/>
    <w:rsid w:val="004A2B8E"/>
    <w:rsid w:val="004A2FFA"/>
    <w:rsid w:val="004A369B"/>
    <w:rsid w:val="004A3872"/>
    <w:rsid w:val="004A47F2"/>
    <w:rsid w:val="004A6CBE"/>
    <w:rsid w:val="004A78A3"/>
    <w:rsid w:val="004A7DB9"/>
    <w:rsid w:val="004A7EC7"/>
    <w:rsid w:val="004B0024"/>
    <w:rsid w:val="004B0B78"/>
    <w:rsid w:val="004B1B1C"/>
    <w:rsid w:val="004B1C23"/>
    <w:rsid w:val="004B1E65"/>
    <w:rsid w:val="004B2135"/>
    <w:rsid w:val="004B2A28"/>
    <w:rsid w:val="004B2F99"/>
    <w:rsid w:val="004B4028"/>
    <w:rsid w:val="004B45A5"/>
    <w:rsid w:val="004B462A"/>
    <w:rsid w:val="004B4963"/>
    <w:rsid w:val="004B4D16"/>
    <w:rsid w:val="004B4D36"/>
    <w:rsid w:val="004B5071"/>
    <w:rsid w:val="004B52B9"/>
    <w:rsid w:val="004B56CB"/>
    <w:rsid w:val="004B5C1E"/>
    <w:rsid w:val="004B5FD4"/>
    <w:rsid w:val="004B61CA"/>
    <w:rsid w:val="004B7C3F"/>
    <w:rsid w:val="004C0594"/>
    <w:rsid w:val="004C09EE"/>
    <w:rsid w:val="004C14FE"/>
    <w:rsid w:val="004C17F5"/>
    <w:rsid w:val="004C1897"/>
    <w:rsid w:val="004C1E7F"/>
    <w:rsid w:val="004C2064"/>
    <w:rsid w:val="004C2E77"/>
    <w:rsid w:val="004C30A6"/>
    <w:rsid w:val="004C36A4"/>
    <w:rsid w:val="004C36C6"/>
    <w:rsid w:val="004C3A9B"/>
    <w:rsid w:val="004C4A06"/>
    <w:rsid w:val="004C4FD7"/>
    <w:rsid w:val="004C517E"/>
    <w:rsid w:val="004C5512"/>
    <w:rsid w:val="004C57F2"/>
    <w:rsid w:val="004C69F2"/>
    <w:rsid w:val="004C6AB5"/>
    <w:rsid w:val="004C7874"/>
    <w:rsid w:val="004D01D7"/>
    <w:rsid w:val="004D029A"/>
    <w:rsid w:val="004D08CC"/>
    <w:rsid w:val="004D10B3"/>
    <w:rsid w:val="004D130D"/>
    <w:rsid w:val="004D1DDA"/>
    <w:rsid w:val="004D2464"/>
    <w:rsid w:val="004D2826"/>
    <w:rsid w:val="004D2A00"/>
    <w:rsid w:val="004D2DDB"/>
    <w:rsid w:val="004D2FE9"/>
    <w:rsid w:val="004D34FA"/>
    <w:rsid w:val="004D3A45"/>
    <w:rsid w:val="004D3BEA"/>
    <w:rsid w:val="004D3F02"/>
    <w:rsid w:val="004D4237"/>
    <w:rsid w:val="004D46AB"/>
    <w:rsid w:val="004D5D1E"/>
    <w:rsid w:val="004D5DBA"/>
    <w:rsid w:val="004D5FE2"/>
    <w:rsid w:val="004D71DB"/>
    <w:rsid w:val="004D71EF"/>
    <w:rsid w:val="004D728B"/>
    <w:rsid w:val="004D7FF3"/>
    <w:rsid w:val="004E03AC"/>
    <w:rsid w:val="004E04F5"/>
    <w:rsid w:val="004E09DE"/>
    <w:rsid w:val="004E0BCE"/>
    <w:rsid w:val="004E0FDD"/>
    <w:rsid w:val="004E119E"/>
    <w:rsid w:val="004E132F"/>
    <w:rsid w:val="004E1C68"/>
    <w:rsid w:val="004E1FDC"/>
    <w:rsid w:val="004E2845"/>
    <w:rsid w:val="004E2B6F"/>
    <w:rsid w:val="004E38B1"/>
    <w:rsid w:val="004E4326"/>
    <w:rsid w:val="004E46BA"/>
    <w:rsid w:val="004E475C"/>
    <w:rsid w:val="004E5145"/>
    <w:rsid w:val="004E5546"/>
    <w:rsid w:val="004E570F"/>
    <w:rsid w:val="004E57CA"/>
    <w:rsid w:val="004E5D58"/>
    <w:rsid w:val="004E5FC2"/>
    <w:rsid w:val="004E5FDB"/>
    <w:rsid w:val="004E6503"/>
    <w:rsid w:val="004E6733"/>
    <w:rsid w:val="004E6D6A"/>
    <w:rsid w:val="004E71B3"/>
    <w:rsid w:val="004E7E39"/>
    <w:rsid w:val="004F009C"/>
    <w:rsid w:val="004F08D0"/>
    <w:rsid w:val="004F0C9B"/>
    <w:rsid w:val="004F16E9"/>
    <w:rsid w:val="004F1742"/>
    <w:rsid w:val="004F1763"/>
    <w:rsid w:val="004F1F91"/>
    <w:rsid w:val="004F2009"/>
    <w:rsid w:val="004F2B22"/>
    <w:rsid w:val="004F2D70"/>
    <w:rsid w:val="004F390B"/>
    <w:rsid w:val="004F3D0D"/>
    <w:rsid w:val="004F3D22"/>
    <w:rsid w:val="004F3DFB"/>
    <w:rsid w:val="004F3DFE"/>
    <w:rsid w:val="004F43B3"/>
    <w:rsid w:val="004F462B"/>
    <w:rsid w:val="004F51E4"/>
    <w:rsid w:val="004F5418"/>
    <w:rsid w:val="004F54EC"/>
    <w:rsid w:val="004F581E"/>
    <w:rsid w:val="004F5AD5"/>
    <w:rsid w:val="004F64CA"/>
    <w:rsid w:val="004F6A52"/>
    <w:rsid w:val="004F7343"/>
    <w:rsid w:val="00500578"/>
    <w:rsid w:val="005008C3"/>
    <w:rsid w:val="00500936"/>
    <w:rsid w:val="00501CF2"/>
    <w:rsid w:val="00501E7C"/>
    <w:rsid w:val="00501F6D"/>
    <w:rsid w:val="0050218C"/>
    <w:rsid w:val="00502602"/>
    <w:rsid w:val="0050265A"/>
    <w:rsid w:val="0050316E"/>
    <w:rsid w:val="00503653"/>
    <w:rsid w:val="00504444"/>
    <w:rsid w:val="005045B7"/>
    <w:rsid w:val="005046C0"/>
    <w:rsid w:val="00504799"/>
    <w:rsid w:val="005052B5"/>
    <w:rsid w:val="00505893"/>
    <w:rsid w:val="00505973"/>
    <w:rsid w:val="00505A0D"/>
    <w:rsid w:val="00505A18"/>
    <w:rsid w:val="0050610F"/>
    <w:rsid w:val="00506A15"/>
    <w:rsid w:val="00506D14"/>
    <w:rsid w:val="00506E9E"/>
    <w:rsid w:val="005107B4"/>
    <w:rsid w:val="00510AC2"/>
    <w:rsid w:val="00511109"/>
    <w:rsid w:val="00511198"/>
    <w:rsid w:val="005114EF"/>
    <w:rsid w:val="00511DE6"/>
    <w:rsid w:val="00512285"/>
    <w:rsid w:val="005125F0"/>
    <w:rsid w:val="00512604"/>
    <w:rsid w:val="005135F4"/>
    <w:rsid w:val="0051370D"/>
    <w:rsid w:val="00513810"/>
    <w:rsid w:val="00514128"/>
    <w:rsid w:val="00514EAE"/>
    <w:rsid w:val="00515077"/>
    <w:rsid w:val="0051558C"/>
    <w:rsid w:val="00515A1D"/>
    <w:rsid w:val="00515DDB"/>
    <w:rsid w:val="00515DF5"/>
    <w:rsid w:val="00516059"/>
    <w:rsid w:val="00516275"/>
    <w:rsid w:val="00517025"/>
    <w:rsid w:val="00517B2D"/>
    <w:rsid w:val="00517CA4"/>
    <w:rsid w:val="005200C4"/>
    <w:rsid w:val="00520991"/>
    <w:rsid w:val="005209FF"/>
    <w:rsid w:val="00520FCA"/>
    <w:rsid w:val="0052151D"/>
    <w:rsid w:val="005219CE"/>
    <w:rsid w:val="00521BAB"/>
    <w:rsid w:val="0052314E"/>
    <w:rsid w:val="005239DF"/>
    <w:rsid w:val="00523A7B"/>
    <w:rsid w:val="00524511"/>
    <w:rsid w:val="00524BEA"/>
    <w:rsid w:val="00525070"/>
    <w:rsid w:val="0052532F"/>
    <w:rsid w:val="00525A51"/>
    <w:rsid w:val="00525E1B"/>
    <w:rsid w:val="005266CA"/>
    <w:rsid w:val="005276AF"/>
    <w:rsid w:val="00527AAE"/>
    <w:rsid w:val="00527AB8"/>
    <w:rsid w:val="00527B48"/>
    <w:rsid w:val="0053022F"/>
    <w:rsid w:val="00530233"/>
    <w:rsid w:val="0053089D"/>
    <w:rsid w:val="00530A67"/>
    <w:rsid w:val="00530B78"/>
    <w:rsid w:val="00530EA6"/>
    <w:rsid w:val="00531398"/>
    <w:rsid w:val="00531850"/>
    <w:rsid w:val="00532F70"/>
    <w:rsid w:val="0053300D"/>
    <w:rsid w:val="005332A2"/>
    <w:rsid w:val="00534041"/>
    <w:rsid w:val="005340E1"/>
    <w:rsid w:val="00534302"/>
    <w:rsid w:val="005347EF"/>
    <w:rsid w:val="00535245"/>
    <w:rsid w:val="005358B6"/>
    <w:rsid w:val="005363ED"/>
    <w:rsid w:val="00536C2B"/>
    <w:rsid w:val="00536CED"/>
    <w:rsid w:val="00536E35"/>
    <w:rsid w:val="00540201"/>
    <w:rsid w:val="00540ABD"/>
    <w:rsid w:val="00541455"/>
    <w:rsid w:val="00541D72"/>
    <w:rsid w:val="0054216D"/>
    <w:rsid w:val="00542521"/>
    <w:rsid w:val="0054263D"/>
    <w:rsid w:val="00542E8E"/>
    <w:rsid w:val="00543657"/>
    <w:rsid w:val="00544B6E"/>
    <w:rsid w:val="00545261"/>
    <w:rsid w:val="00545A58"/>
    <w:rsid w:val="005461C7"/>
    <w:rsid w:val="005463FA"/>
    <w:rsid w:val="00546DCB"/>
    <w:rsid w:val="00546E12"/>
    <w:rsid w:val="005475B5"/>
    <w:rsid w:val="00550573"/>
    <w:rsid w:val="00551767"/>
    <w:rsid w:val="00551842"/>
    <w:rsid w:val="00551943"/>
    <w:rsid w:val="00552267"/>
    <w:rsid w:val="005549F2"/>
    <w:rsid w:val="00554F8B"/>
    <w:rsid w:val="00555113"/>
    <w:rsid w:val="005561FB"/>
    <w:rsid w:val="0055638E"/>
    <w:rsid w:val="00556F0E"/>
    <w:rsid w:val="00557350"/>
    <w:rsid w:val="00557762"/>
    <w:rsid w:val="005601F1"/>
    <w:rsid w:val="005605BC"/>
    <w:rsid w:val="005605D0"/>
    <w:rsid w:val="0056065F"/>
    <w:rsid w:val="00560EBA"/>
    <w:rsid w:val="005612D9"/>
    <w:rsid w:val="00561531"/>
    <w:rsid w:val="00561934"/>
    <w:rsid w:val="00561ABD"/>
    <w:rsid w:val="00561D8F"/>
    <w:rsid w:val="00561DA0"/>
    <w:rsid w:val="00562033"/>
    <w:rsid w:val="005620EC"/>
    <w:rsid w:val="005626DC"/>
    <w:rsid w:val="0056308A"/>
    <w:rsid w:val="00563EBB"/>
    <w:rsid w:val="005645BE"/>
    <w:rsid w:val="00564D29"/>
    <w:rsid w:val="005654BA"/>
    <w:rsid w:val="005656F3"/>
    <w:rsid w:val="005658B4"/>
    <w:rsid w:val="00566333"/>
    <w:rsid w:val="00566483"/>
    <w:rsid w:val="00566C8F"/>
    <w:rsid w:val="00567391"/>
    <w:rsid w:val="005677E7"/>
    <w:rsid w:val="00567E96"/>
    <w:rsid w:val="00571B2F"/>
    <w:rsid w:val="0057228C"/>
    <w:rsid w:val="00572FEA"/>
    <w:rsid w:val="0057336B"/>
    <w:rsid w:val="005734A2"/>
    <w:rsid w:val="00573AA0"/>
    <w:rsid w:val="00573DC0"/>
    <w:rsid w:val="00574EDA"/>
    <w:rsid w:val="00575146"/>
    <w:rsid w:val="005754D7"/>
    <w:rsid w:val="00575787"/>
    <w:rsid w:val="00576AFF"/>
    <w:rsid w:val="00577556"/>
    <w:rsid w:val="00577929"/>
    <w:rsid w:val="00577D79"/>
    <w:rsid w:val="00580918"/>
    <w:rsid w:val="00580F66"/>
    <w:rsid w:val="005815C1"/>
    <w:rsid w:val="00581F6A"/>
    <w:rsid w:val="00582D2B"/>
    <w:rsid w:val="005830F4"/>
    <w:rsid w:val="005836A1"/>
    <w:rsid w:val="0058411B"/>
    <w:rsid w:val="00584C07"/>
    <w:rsid w:val="00584CD5"/>
    <w:rsid w:val="00585292"/>
    <w:rsid w:val="005856C5"/>
    <w:rsid w:val="0058570B"/>
    <w:rsid w:val="00585751"/>
    <w:rsid w:val="00585C5B"/>
    <w:rsid w:val="00585F61"/>
    <w:rsid w:val="005868B0"/>
    <w:rsid w:val="005869A8"/>
    <w:rsid w:val="0058708A"/>
    <w:rsid w:val="005875E8"/>
    <w:rsid w:val="00587D01"/>
    <w:rsid w:val="0059184E"/>
    <w:rsid w:val="00591C9B"/>
    <w:rsid w:val="00591FB2"/>
    <w:rsid w:val="00592022"/>
    <w:rsid w:val="00592576"/>
    <w:rsid w:val="00592C76"/>
    <w:rsid w:val="005931D4"/>
    <w:rsid w:val="005932D5"/>
    <w:rsid w:val="0059363C"/>
    <w:rsid w:val="00593F72"/>
    <w:rsid w:val="0059413A"/>
    <w:rsid w:val="005941BA"/>
    <w:rsid w:val="005946B6"/>
    <w:rsid w:val="0059476B"/>
    <w:rsid w:val="00595ACE"/>
    <w:rsid w:val="00595F88"/>
    <w:rsid w:val="0059688E"/>
    <w:rsid w:val="00596E38"/>
    <w:rsid w:val="00597620"/>
    <w:rsid w:val="005977A0"/>
    <w:rsid w:val="00597DE3"/>
    <w:rsid w:val="005A0A87"/>
    <w:rsid w:val="005A1154"/>
    <w:rsid w:val="005A1245"/>
    <w:rsid w:val="005A174E"/>
    <w:rsid w:val="005A1BC7"/>
    <w:rsid w:val="005A1E9B"/>
    <w:rsid w:val="005A2874"/>
    <w:rsid w:val="005A308F"/>
    <w:rsid w:val="005A45DB"/>
    <w:rsid w:val="005A4628"/>
    <w:rsid w:val="005A4A50"/>
    <w:rsid w:val="005A4AD3"/>
    <w:rsid w:val="005A4F67"/>
    <w:rsid w:val="005A519D"/>
    <w:rsid w:val="005A66F6"/>
    <w:rsid w:val="005A67A1"/>
    <w:rsid w:val="005A6D39"/>
    <w:rsid w:val="005A6DDE"/>
    <w:rsid w:val="005A7533"/>
    <w:rsid w:val="005A7829"/>
    <w:rsid w:val="005A7A53"/>
    <w:rsid w:val="005B0BFF"/>
    <w:rsid w:val="005B2DFE"/>
    <w:rsid w:val="005B3AC8"/>
    <w:rsid w:val="005B456B"/>
    <w:rsid w:val="005B4833"/>
    <w:rsid w:val="005B5150"/>
    <w:rsid w:val="005B572F"/>
    <w:rsid w:val="005B5A7E"/>
    <w:rsid w:val="005B6143"/>
    <w:rsid w:val="005B619A"/>
    <w:rsid w:val="005B6287"/>
    <w:rsid w:val="005B67D9"/>
    <w:rsid w:val="005B724A"/>
    <w:rsid w:val="005B72E4"/>
    <w:rsid w:val="005B795B"/>
    <w:rsid w:val="005B79BB"/>
    <w:rsid w:val="005B79E4"/>
    <w:rsid w:val="005B7FD0"/>
    <w:rsid w:val="005C01CC"/>
    <w:rsid w:val="005C0CBC"/>
    <w:rsid w:val="005C0CE2"/>
    <w:rsid w:val="005C0D5D"/>
    <w:rsid w:val="005C1497"/>
    <w:rsid w:val="005C16F4"/>
    <w:rsid w:val="005C201A"/>
    <w:rsid w:val="005C2068"/>
    <w:rsid w:val="005C2BC5"/>
    <w:rsid w:val="005C32FE"/>
    <w:rsid w:val="005C34B9"/>
    <w:rsid w:val="005C35B9"/>
    <w:rsid w:val="005C371C"/>
    <w:rsid w:val="005C47DD"/>
    <w:rsid w:val="005C4A92"/>
    <w:rsid w:val="005C4B7A"/>
    <w:rsid w:val="005C54E8"/>
    <w:rsid w:val="005C5D11"/>
    <w:rsid w:val="005C5DDD"/>
    <w:rsid w:val="005C5E56"/>
    <w:rsid w:val="005C61DB"/>
    <w:rsid w:val="005C6314"/>
    <w:rsid w:val="005C678F"/>
    <w:rsid w:val="005C694D"/>
    <w:rsid w:val="005C72E1"/>
    <w:rsid w:val="005C75BB"/>
    <w:rsid w:val="005C7814"/>
    <w:rsid w:val="005C7816"/>
    <w:rsid w:val="005C78E0"/>
    <w:rsid w:val="005C7DF1"/>
    <w:rsid w:val="005D050A"/>
    <w:rsid w:val="005D07DF"/>
    <w:rsid w:val="005D0809"/>
    <w:rsid w:val="005D1861"/>
    <w:rsid w:val="005D1956"/>
    <w:rsid w:val="005D1B19"/>
    <w:rsid w:val="005D1BFA"/>
    <w:rsid w:val="005D1D4B"/>
    <w:rsid w:val="005D2171"/>
    <w:rsid w:val="005D21B7"/>
    <w:rsid w:val="005D22AB"/>
    <w:rsid w:val="005D25BB"/>
    <w:rsid w:val="005D2711"/>
    <w:rsid w:val="005D274B"/>
    <w:rsid w:val="005D288B"/>
    <w:rsid w:val="005D2B52"/>
    <w:rsid w:val="005D2D6D"/>
    <w:rsid w:val="005D35D0"/>
    <w:rsid w:val="005D49CD"/>
    <w:rsid w:val="005D5195"/>
    <w:rsid w:val="005D5472"/>
    <w:rsid w:val="005D575F"/>
    <w:rsid w:val="005D64AD"/>
    <w:rsid w:val="005D6960"/>
    <w:rsid w:val="005D7366"/>
    <w:rsid w:val="005D7BD7"/>
    <w:rsid w:val="005D7C5D"/>
    <w:rsid w:val="005D7DAD"/>
    <w:rsid w:val="005E0308"/>
    <w:rsid w:val="005E03CC"/>
    <w:rsid w:val="005E0FF0"/>
    <w:rsid w:val="005E2934"/>
    <w:rsid w:val="005E2AED"/>
    <w:rsid w:val="005E2BCA"/>
    <w:rsid w:val="005E3077"/>
    <w:rsid w:val="005E384C"/>
    <w:rsid w:val="005E4244"/>
    <w:rsid w:val="005E4BA6"/>
    <w:rsid w:val="005E4FD4"/>
    <w:rsid w:val="005E563D"/>
    <w:rsid w:val="005E6017"/>
    <w:rsid w:val="005E60E0"/>
    <w:rsid w:val="005E7007"/>
    <w:rsid w:val="005E7231"/>
    <w:rsid w:val="005E7280"/>
    <w:rsid w:val="005E74C2"/>
    <w:rsid w:val="005E7629"/>
    <w:rsid w:val="005E76E0"/>
    <w:rsid w:val="005E7976"/>
    <w:rsid w:val="005E7C9C"/>
    <w:rsid w:val="005F06B0"/>
    <w:rsid w:val="005F07DD"/>
    <w:rsid w:val="005F0A69"/>
    <w:rsid w:val="005F15FD"/>
    <w:rsid w:val="005F1991"/>
    <w:rsid w:val="005F208F"/>
    <w:rsid w:val="005F2154"/>
    <w:rsid w:val="005F250C"/>
    <w:rsid w:val="005F2556"/>
    <w:rsid w:val="005F311F"/>
    <w:rsid w:val="005F321C"/>
    <w:rsid w:val="005F43F0"/>
    <w:rsid w:val="005F46F7"/>
    <w:rsid w:val="005F4EC2"/>
    <w:rsid w:val="005F500A"/>
    <w:rsid w:val="005F55DA"/>
    <w:rsid w:val="005F6546"/>
    <w:rsid w:val="005F65B5"/>
    <w:rsid w:val="005F6956"/>
    <w:rsid w:val="005F71AE"/>
    <w:rsid w:val="005F7732"/>
    <w:rsid w:val="00600476"/>
    <w:rsid w:val="006005EC"/>
    <w:rsid w:val="00600975"/>
    <w:rsid w:val="00602202"/>
    <w:rsid w:val="00602343"/>
    <w:rsid w:val="00603C6C"/>
    <w:rsid w:val="00603CEA"/>
    <w:rsid w:val="00603D33"/>
    <w:rsid w:val="0060437F"/>
    <w:rsid w:val="0060498C"/>
    <w:rsid w:val="00604AC9"/>
    <w:rsid w:val="00604FD6"/>
    <w:rsid w:val="006059D0"/>
    <w:rsid w:val="00605D4D"/>
    <w:rsid w:val="00605DCC"/>
    <w:rsid w:val="00606577"/>
    <w:rsid w:val="00606856"/>
    <w:rsid w:val="00606DCB"/>
    <w:rsid w:val="00607FEA"/>
    <w:rsid w:val="006104AD"/>
    <w:rsid w:val="00610DA8"/>
    <w:rsid w:val="00610DD9"/>
    <w:rsid w:val="00611235"/>
    <w:rsid w:val="00611DC2"/>
    <w:rsid w:val="00611E91"/>
    <w:rsid w:val="00612125"/>
    <w:rsid w:val="0061234C"/>
    <w:rsid w:val="006129F7"/>
    <w:rsid w:val="00612E62"/>
    <w:rsid w:val="00612FD0"/>
    <w:rsid w:val="00613013"/>
    <w:rsid w:val="00613D8D"/>
    <w:rsid w:val="00613FEE"/>
    <w:rsid w:val="0061415C"/>
    <w:rsid w:val="00614A5D"/>
    <w:rsid w:val="00614D84"/>
    <w:rsid w:val="0061592B"/>
    <w:rsid w:val="006159ED"/>
    <w:rsid w:val="00616046"/>
    <w:rsid w:val="006161C4"/>
    <w:rsid w:val="006162AB"/>
    <w:rsid w:val="0061657A"/>
    <w:rsid w:val="00616D60"/>
    <w:rsid w:val="00617339"/>
    <w:rsid w:val="00617575"/>
    <w:rsid w:val="0061773A"/>
    <w:rsid w:val="006204A2"/>
    <w:rsid w:val="006207D9"/>
    <w:rsid w:val="00620AFA"/>
    <w:rsid w:val="00620CA8"/>
    <w:rsid w:val="00620F44"/>
    <w:rsid w:val="006212B6"/>
    <w:rsid w:val="00621569"/>
    <w:rsid w:val="0062224A"/>
    <w:rsid w:val="006223A5"/>
    <w:rsid w:val="00622B6D"/>
    <w:rsid w:val="00622C91"/>
    <w:rsid w:val="00623C60"/>
    <w:rsid w:val="00623D5D"/>
    <w:rsid w:val="00623E04"/>
    <w:rsid w:val="00624C77"/>
    <w:rsid w:val="00624E7F"/>
    <w:rsid w:val="00624F1F"/>
    <w:rsid w:val="00625252"/>
    <w:rsid w:val="006254C7"/>
    <w:rsid w:val="00625516"/>
    <w:rsid w:val="00625F59"/>
    <w:rsid w:val="00626191"/>
    <w:rsid w:val="0062632E"/>
    <w:rsid w:val="00626486"/>
    <w:rsid w:val="006265D6"/>
    <w:rsid w:val="00626AD6"/>
    <w:rsid w:val="00626C89"/>
    <w:rsid w:val="006270C9"/>
    <w:rsid w:val="00627297"/>
    <w:rsid w:val="00627617"/>
    <w:rsid w:val="0063027C"/>
    <w:rsid w:val="00630430"/>
    <w:rsid w:val="00630742"/>
    <w:rsid w:val="00630C77"/>
    <w:rsid w:val="006315BE"/>
    <w:rsid w:val="00631E5C"/>
    <w:rsid w:val="00631F5F"/>
    <w:rsid w:val="00632B1F"/>
    <w:rsid w:val="00635431"/>
    <w:rsid w:val="00635F16"/>
    <w:rsid w:val="006366AE"/>
    <w:rsid w:val="00636E1F"/>
    <w:rsid w:val="006378A4"/>
    <w:rsid w:val="00640A3D"/>
    <w:rsid w:val="00640C2C"/>
    <w:rsid w:val="00641153"/>
    <w:rsid w:val="00641465"/>
    <w:rsid w:val="00641E6E"/>
    <w:rsid w:val="006436BD"/>
    <w:rsid w:val="00643B6B"/>
    <w:rsid w:val="00643F7E"/>
    <w:rsid w:val="0064410D"/>
    <w:rsid w:val="0064436E"/>
    <w:rsid w:val="00644AC0"/>
    <w:rsid w:val="00644C12"/>
    <w:rsid w:val="00644FAA"/>
    <w:rsid w:val="006450AA"/>
    <w:rsid w:val="006459D3"/>
    <w:rsid w:val="00645FA0"/>
    <w:rsid w:val="00646791"/>
    <w:rsid w:val="00646848"/>
    <w:rsid w:val="0064717D"/>
    <w:rsid w:val="00647310"/>
    <w:rsid w:val="0064779E"/>
    <w:rsid w:val="00647E52"/>
    <w:rsid w:val="00647FC0"/>
    <w:rsid w:val="0065009C"/>
    <w:rsid w:val="00650E72"/>
    <w:rsid w:val="0065159B"/>
    <w:rsid w:val="0065195E"/>
    <w:rsid w:val="0065228A"/>
    <w:rsid w:val="0065234A"/>
    <w:rsid w:val="00652742"/>
    <w:rsid w:val="006535AF"/>
    <w:rsid w:val="0065370A"/>
    <w:rsid w:val="006537E2"/>
    <w:rsid w:val="0065426C"/>
    <w:rsid w:val="006547FB"/>
    <w:rsid w:val="00654DE4"/>
    <w:rsid w:val="0065534D"/>
    <w:rsid w:val="00655580"/>
    <w:rsid w:val="00656126"/>
    <w:rsid w:val="0065661D"/>
    <w:rsid w:val="006567AF"/>
    <w:rsid w:val="00656E7D"/>
    <w:rsid w:val="00657374"/>
    <w:rsid w:val="00657B2F"/>
    <w:rsid w:val="00657DCC"/>
    <w:rsid w:val="00657E9F"/>
    <w:rsid w:val="006605E4"/>
    <w:rsid w:val="00660FA5"/>
    <w:rsid w:val="006612EE"/>
    <w:rsid w:val="00661BE1"/>
    <w:rsid w:val="0066214A"/>
    <w:rsid w:val="0066243F"/>
    <w:rsid w:val="00662478"/>
    <w:rsid w:val="00662CF5"/>
    <w:rsid w:val="006634B5"/>
    <w:rsid w:val="006634EB"/>
    <w:rsid w:val="00663A2A"/>
    <w:rsid w:val="00663D21"/>
    <w:rsid w:val="006643BE"/>
    <w:rsid w:val="00664D7E"/>
    <w:rsid w:val="0066580A"/>
    <w:rsid w:val="006661ED"/>
    <w:rsid w:val="00666226"/>
    <w:rsid w:val="0066705D"/>
    <w:rsid w:val="00667362"/>
    <w:rsid w:val="0066760D"/>
    <w:rsid w:val="00667EA2"/>
    <w:rsid w:val="00667EBA"/>
    <w:rsid w:val="006702FE"/>
    <w:rsid w:val="0067050A"/>
    <w:rsid w:val="00670621"/>
    <w:rsid w:val="00670BF9"/>
    <w:rsid w:val="006716DD"/>
    <w:rsid w:val="00671CE3"/>
    <w:rsid w:val="00671EC7"/>
    <w:rsid w:val="0067259A"/>
    <w:rsid w:val="0067329D"/>
    <w:rsid w:val="00673DDA"/>
    <w:rsid w:val="006750D4"/>
    <w:rsid w:val="006759B3"/>
    <w:rsid w:val="00675C20"/>
    <w:rsid w:val="006761F0"/>
    <w:rsid w:val="006766B2"/>
    <w:rsid w:val="00676932"/>
    <w:rsid w:val="00676D2A"/>
    <w:rsid w:val="00676D30"/>
    <w:rsid w:val="00676D54"/>
    <w:rsid w:val="006778D8"/>
    <w:rsid w:val="0067790C"/>
    <w:rsid w:val="00677E5B"/>
    <w:rsid w:val="0068012C"/>
    <w:rsid w:val="00680679"/>
    <w:rsid w:val="00680F08"/>
    <w:rsid w:val="006811B0"/>
    <w:rsid w:val="006816F0"/>
    <w:rsid w:val="0068186A"/>
    <w:rsid w:val="00681ABB"/>
    <w:rsid w:val="006821AA"/>
    <w:rsid w:val="006821EB"/>
    <w:rsid w:val="00682647"/>
    <w:rsid w:val="00682653"/>
    <w:rsid w:val="00682993"/>
    <w:rsid w:val="00682A4D"/>
    <w:rsid w:val="00683200"/>
    <w:rsid w:val="00684537"/>
    <w:rsid w:val="00684884"/>
    <w:rsid w:val="006857B3"/>
    <w:rsid w:val="00685A87"/>
    <w:rsid w:val="00685B13"/>
    <w:rsid w:val="00685C5E"/>
    <w:rsid w:val="00686113"/>
    <w:rsid w:val="006861CF"/>
    <w:rsid w:val="006862C8"/>
    <w:rsid w:val="0068652E"/>
    <w:rsid w:val="00686DD0"/>
    <w:rsid w:val="00686E31"/>
    <w:rsid w:val="00687277"/>
    <w:rsid w:val="006877CB"/>
    <w:rsid w:val="00687914"/>
    <w:rsid w:val="00687941"/>
    <w:rsid w:val="00690F1F"/>
    <w:rsid w:val="006916B6"/>
    <w:rsid w:val="00691A7B"/>
    <w:rsid w:val="00691DF9"/>
    <w:rsid w:val="00692007"/>
    <w:rsid w:val="0069373A"/>
    <w:rsid w:val="00693840"/>
    <w:rsid w:val="00693968"/>
    <w:rsid w:val="006948D2"/>
    <w:rsid w:val="006948FD"/>
    <w:rsid w:val="00694A13"/>
    <w:rsid w:val="00694A57"/>
    <w:rsid w:val="00694ABB"/>
    <w:rsid w:val="00694FBB"/>
    <w:rsid w:val="0069509A"/>
    <w:rsid w:val="00695F05"/>
    <w:rsid w:val="0069628D"/>
    <w:rsid w:val="006965B1"/>
    <w:rsid w:val="00696C68"/>
    <w:rsid w:val="00696D4E"/>
    <w:rsid w:val="00696DD6"/>
    <w:rsid w:val="00696FD2"/>
    <w:rsid w:val="0069791E"/>
    <w:rsid w:val="006979E0"/>
    <w:rsid w:val="006A004E"/>
    <w:rsid w:val="006A005F"/>
    <w:rsid w:val="006A02E2"/>
    <w:rsid w:val="006A04D7"/>
    <w:rsid w:val="006A083B"/>
    <w:rsid w:val="006A0E15"/>
    <w:rsid w:val="006A1315"/>
    <w:rsid w:val="006A1B9F"/>
    <w:rsid w:val="006A20CB"/>
    <w:rsid w:val="006A2430"/>
    <w:rsid w:val="006A24DE"/>
    <w:rsid w:val="006A2545"/>
    <w:rsid w:val="006A26F4"/>
    <w:rsid w:val="006A2BD9"/>
    <w:rsid w:val="006A3660"/>
    <w:rsid w:val="006A377F"/>
    <w:rsid w:val="006A3AFD"/>
    <w:rsid w:val="006A41BD"/>
    <w:rsid w:val="006A48F5"/>
    <w:rsid w:val="006A5D6C"/>
    <w:rsid w:val="006A5FF6"/>
    <w:rsid w:val="006A6753"/>
    <w:rsid w:val="006A70B5"/>
    <w:rsid w:val="006A7329"/>
    <w:rsid w:val="006B00FE"/>
    <w:rsid w:val="006B0211"/>
    <w:rsid w:val="006B06C8"/>
    <w:rsid w:val="006B15C3"/>
    <w:rsid w:val="006B1B6D"/>
    <w:rsid w:val="006B2116"/>
    <w:rsid w:val="006B227A"/>
    <w:rsid w:val="006B2664"/>
    <w:rsid w:val="006B26CF"/>
    <w:rsid w:val="006B2B41"/>
    <w:rsid w:val="006B2BA1"/>
    <w:rsid w:val="006B2E22"/>
    <w:rsid w:val="006B32D1"/>
    <w:rsid w:val="006B3584"/>
    <w:rsid w:val="006B4763"/>
    <w:rsid w:val="006B4C3E"/>
    <w:rsid w:val="006B5483"/>
    <w:rsid w:val="006B55B4"/>
    <w:rsid w:val="006B58FD"/>
    <w:rsid w:val="006B5C32"/>
    <w:rsid w:val="006B62DC"/>
    <w:rsid w:val="006B6605"/>
    <w:rsid w:val="006B6D8A"/>
    <w:rsid w:val="006B767C"/>
    <w:rsid w:val="006B7A37"/>
    <w:rsid w:val="006B7DA1"/>
    <w:rsid w:val="006B7F3A"/>
    <w:rsid w:val="006C02DF"/>
    <w:rsid w:val="006C06A5"/>
    <w:rsid w:val="006C146E"/>
    <w:rsid w:val="006C19A1"/>
    <w:rsid w:val="006C1EA2"/>
    <w:rsid w:val="006C2798"/>
    <w:rsid w:val="006C2A56"/>
    <w:rsid w:val="006C2BF6"/>
    <w:rsid w:val="006C4875"/>
    <w:rsid w:val="006C49B0"/>
    <w:rsid w:val="006C4A7F"/>
    <w:rsid w:val="006C4AE8"/>
    <w:rsid w:val="006C4B24"/>
    <w:rsid w:val="006C4B65"/>
    <w:rsid w:val="006C4FCF"/>
    <w:rsid w:val="006C53FE"/>
    <w:rsid w:val="006C5E9B"/>
    <w:rsid w:val="006C6AB6"/>
    <w:rsid w:val="006C6B7C"/>
    <w:rsid w:val="006C6F41"/>
    <w:rsid w:val="006C7AD8"/>
    <w:rsid w:val="006C7D7B"/>
    <w:rsid w:val="006D0936"/>
    <w:rsid w:val="006D181E"/>
    <w:rsid w:val="006D1EBF"/>
    <w:rsid w:val="006D236F"/>
    <w:rsid w:val="006D2D05"/>
    <w:rsid w:val="006D2DAE"/>
    <w:rsid w:val="006D478A"/>
    <w:rsid w:val="006D492C"/>
    <w:rsid w:val="006D49BD"/>
    <w:rsid w:val="006D5093"/>
    <w:rsid w:val="006D52A7"/>
    <w:rsid w:val="006D6734"/>
    <w:rsid w:val="006D6AB4"/>
    <w:rsid w:val="006D6ADA"/>
    <w:rsid w:val="006D7077"/>
    <w:rsid w:val="006D7100"/>
    <w:rsid w:val="006D781A"/>
    <w:rsid w:val="006D7DE5"/>
    <w:rsid w:val="006E0219"/>
    <w:rsid w:val="006E0227"/>
    <w:rsid w:val="006E08A9"/>
    <w:rsid w:val="006E0CDC"/>
    <w:rsid w:val="006E11F4"/>
    <w:rsid w:val="006E14C9"/>
    <w:rsid w:val="006E185A"/>
    <w:rsid w:val="006E1B52"/>
    <w:rsid w:val="006E2C86"/>
    <w:rsid w:val="006E30BF"/>
    <w:rsid w:val="006E377C"/>
    <w:rsid w:val="006E3AF9"/>
    <w:rsid w:val="006E414A"/>
    <w:rsid w:val="006E4296"/>
    <w:rsid w:val="006E4814"/>
    <w:rsid w:val="006E5D79"/>
    <w:rsid w:val="006E64A8"/>
    <w:rsid w:val="006E6522"/>
    <w:rsid w:val="006E69FC"/>
    <w:rsid w:val="006E6BFC"/>
    <w:rsid w:val="006E6E06"/>
    <w:rsid w:val="006E6E1E"/>
    <w:rsid w:val="006E6F13"/>
    <w:rsid w:val="006E70EA"/>
    <w:rsid w:val="006E7299"/>
    <w:rsid w:val="006E7F3E"/>
    <w:rsid w:val="006F03F0"/>
    <w:rsid w:val="006F06D7"/>
    <w:rsid w:val="006F0B6C"/>
    <w:rsid w:val="006F0ED1"/>
    <w:rsid w:val="006F11B1"/>
    <w:rsid w:val="006F1EC4"/>
    <w:rsid w:val="006F2028"/>
    <w:rsid w:val="006F2047"/>
    <w:rsid w:val="006F2404"/>
    <w:rsid w:val="006F244C"/>
    <w:rsid w:val="006F27B5"/>
    <w:rsid w:val="006F2A13"/>
    <w:rsid w:val="006F2F0E"/>
    <w:rsid w:val="006F33BA"/>
    <w:rsid w:val="006F34E4"/>
    <w:rsid w:val="006F3565"/>
    <w:rsid w:val="006F36AF"/>
    <w:rsid w:val="006F39F9"/>
    <w:rsid w:val="006F3E2A"/>
    <w:rsid w:val="006F4296"/>
    <w:rsid w:val="006F4ACF"/>
    <w:rsid w:val="006F4C04"/>
    <w:rsid w:val="006F4E59"/>
    <w:rsid w:val="006F5D45"/>
    <w:rsid w:val="006F5DDE"/>
    <w:rsid w:val="006F61F7"/>
    <w:rsid w:val="006F6D70"/>
    <w:rsid w:val="006F70E6"/>
    <w:rsid w:val="006F7A5D"/>
    <w:rsid w:val="006F7D1C"/>
    <w:rsid w:val="00700594"/>
    <w:rsid w:val="00700674"/>
    <w:rsid w:val="0070074B"/>
    <w:rsid w:val="007024BC"/>
    <w:rsid w:val="00702818"/>
    <w:rsid w:val="007045D8"/>
    <w:rsid w:val="00704901"/>
    <w:rsid w:val="00704CFE"/>
    <w:rsid w:val="00704E3D"/>
    <w:rsid w:val="00705076"/>
    <w:rsid w:val="00705584"/>
    <w:rsid w:val="00705D98"/>
    <w:rsid w:val="007065E2"/>
    <w:rsid w:val="00706D57"/>
    <w:rsid w:val="00707272"/>
    <w:rsid w:val="007075F1"/>
    <w:rsid w:val="007078ED"/>
    <w:rsid w:val="00707CD2"/>
    <w:rsid w:val="00707F12"/>
    <w:rsid w:val="0071041C"/>
    <w:rsid w:val="0071077C"/>
    <w:rsid w:val="00710A45"/>
    <w:rsid w:val="00710A8E"/>
    <w:rsid w:val="00710FFD"/>
    <w:rsid w:val="00711317"/>
    <w:rsid w:val="0071224A"/>
    <w:rsid w:val="007128C0"/>
    <w:rsid w:val="00712E31"/>
    <w:rsid w:val="00713D16"/>
    <w:rsid w:val="00713F95"/>
    <w:rsid w:val="0071427E"/>
    <w:rsid w:val="00714545"/>
    <w:rsid w:val="0071483E"/>
    <w:rsid w:val="00714D23"/>
    <w:rsid w:val="00714EE8"/>
    <w:rsid w:val="007150CB"/>
    <w:rsid w:val="007151E2"/>
    <w:rsid w:val="0071526A"/>
    <w:rsid w:val="007155AE"/>
    <w:rsid w:val="007158E0"/>
    <w:rsid w:val="00715A00"/>
    <w:rsid w:val="00715AFC"/>
    <w:rsid w:val="00715EF4"/>
    <w:rsid w:val="00716180"/>
    <w:rsid w:val="00717C27"/>
    <w:rsid w:val="00717C49"/>
    <w:rsid w:val="00717DBC"/>
    <w:rsid w:val="0072016D"/>
    <w:rsid w:val="00720366"/>
    <w:rsid w:val="00720A84"/>
    <w:rsid w:val="00720C7C"/>
    <w:rsid w:val="007210F2"/>
    <w:rsid w:val="007217AE"/>
    <w:rsid w:val="0072186B"/>
    <w:rsid w:val="00721ABF"/>
    <w:rsid w:val="00721E1E"/>
    <w:rsid w:val="00721E37"/>
    <w:rsid w:val="007220E6"/>
    <w:rsid w:val="00722EAC"/>
    <w:rsid w:val="00723536"/>
    <w:rsid w:val="007244AF"/>
    <w:rsid w:val="007246F3"/>
    <w:rsid w:val="007247D4"/>
    <w:rsid w:val="00724AA4"/>
    <w:rsid w:val="0072675D"/>
    <w:rsid w:val="00726BD5"/>
    <w:rsid w:val="00727761"/>
    <w:rsid w:val="00727878"/>
    <w:rsid w:val="00730517"/>
    <w:rsid w:val="00730D03"/>
    <w:rsid w:val="007316A2"/>
    <w:rsid w:val="00731D92"/>
    <w:rsid w:val="007333B0"/>
    <w:rsid w:val="00733DB3"/>
    <w:rsid w:val="00733F82"/>
    <w:rsid w:val="00734466"/>
    <w:rsid w:val="007346F3"/>
    <w:rsid w:val="00734E53"/>
    <w:rsid w:val="007350FA"/>
    <w:rsid w:val="00735331"/>
    <w:rsid w:val="00735732"/>
    <w:rsid w:val="007359E5"/>
    <w:rsid w:val="0073627F"/>
    <w:rsid w:val="0073676B"/>
    <w:rsid w:val="0073732A"/>
    <w:rsid w:val="00737E4B"/>
    <w:rsid w:val="00740CF5"/>
    <w:rsid w:val="00740D66"/>
    <w:rsid w:val="00740D78"/>
    <w:rsid w:val="00740E0F"/>
    <w:rsid w:val="0074131E"/>
    <w:rsid w:val="0074185E"/>
    <w:rsid w:val="0074280E"/>
    <w:rsid w:val="007430B5"/>
    <w:rsid w:val="007431D1"/>
    <w:rsid w:val="00743286"/>
    <w:rsid w:val="00743A70"/>
    <w:rsid w:val="00743C86"/>
    <w:rsid w:val="007440B5"/>
    <w:rsid w:val="00744242"/>
    <w:rsid w:val="00744447"/>
    <w:rsid w:val="00744C08"/>
    <w:rsid w:val="0074552B"/>
    <w:rsid w:val="00745941"/>
    <w:rsid w:val="00745FD6"/>
    <w:rsid w:val="00745FD7"/>
    <w:rsid w:val="007462AC"/>
    <w:rsid w:val="007464BB"/>
    <w:rsid w:val="007471BF"/>
    <w:rsid w:val="00747517"/>
    <w:rsid w:val="0074760A"/>
    <w:rsid w:val="0074776D"/>
    <w:rsid w:val="007477BE"/>
    <w:rsid w:val="0074780D"/>
    <w:rsid w:val="00747EE9"/>
    <w:rsid w:val="0075027C"/>
    <w:rsid w:val="007519BC"/>
    <w:rsid w:val="007528CC"/>
    <w:rsid w:val="00752ECF"/>
    <w:rsid w:val="00753302"/>
    <w:rsid w:val="007533C9"/>
    <w:rsid w:val="00753A26"/>
    <w:rsid w:val="007543B0"/>
    <w:rsid w:val="00754824"/>
    <w:rsid w:val="007553E1"/>
    <w:rsid w:val="007557E1"/>
    <w:rsid w:val="00755ED6"/>
    <w:rsid w:val="007564CB"/>
    <w:rsid w:val="00756643"/>
    <w:rsid w:val="0075738C"/>
    <w:rsid w:val="00760299"/>
    <w:rsid w:val="007603B2"/>
    <w:rsid w:val="00760D5B"/>
    <w:rsid w:val="007612B7"/>
    <w:rsid w:val="00761703"/>
    <w:rsid w:val="007629E9"/>
    <w:rsid w:val="00762C09"/>
    <w:rsid w:val="00763453"/>
    <w:rsid w:val="00763823"/>
    <w:rsid w:val="00763A43"/>
    <w:rsid w:val="00763A87"/>
    <w:rsid w:val="00763BBE"/>
    <w:rsid w:val="00763BDA"/>
    <w:rsid w:val="0076400F"/>
    <w:rsid w:val="00764105"/>
    <w:rsid w:val="00764B06"/>
    <w:rsid w:val="00764B5E"/>
    <w:rsid w:val="00765091"/>
    <w:rsid w:val="007656C8"/>
    <w:rsid w:val="00765834"/>
    <w:rsid w:val="007667FD"/>
    <w:rsid w:val="00766BB3"/>
    <w:rsid w:val="00766FD1"/>
    <w:rsid w:val="0076733A"/>
    <w:rsid w:val="00767A24"/>
    <w:rsid w:val="00767C7D"/>
    <w:rsid w:val="00767EFE"/>
    <w:rsid w:val="007700A3"/>
    <w:rsid w:val="00770EC7"/>
    <w:rsid w:val="007710B6"/>
    <w:rsid w:val="00771114"/>
    <w:rsid w:val="0077177D"/>
    <w:rsid w:val="00771DE8"/>
    <w:rsid w:val="0077247A"/>
    <w:rsid w:val="00772587"/>
    <w:rsid w:val="0077267C"/>
    <w:rsid w:val="00772B2E"/>
    <w:rsid w:val="00772B45"/>
    <w:rsid w:val="007758E6"/>
    <w:rsid w:val="00775970"/>
    <w:rsid w:val="00775CC7"/>
    <w:rsid w:val="00776003"/>
    <w:rsid w:val="00776BA9"/>
    <w:rsid w:val="007773E5"/>
    <w:rsid w:val="00777ECB"/>
    <w:rsid w:val="007803B2"/>
    <w:rsid w:val="00780551"/>
    <w:rsid w:val="0078123C"/>
    <w:rsid w:val="007816EE"/>
    <w:rsid w:val="00781D3D"/>
    <w:rsid w:val="007820CB"/>
    <w:rsid w:val="00783112"/>
    <w:rsid w:val="00783B49"/>
    <w:rsid w:val="00783FF1"/>
    <w:rsid w:val="00784F97"/>
    <w:rsid w:val="0078647D"/>
    <w:rsid w:val="007867B6"/>
    <w:rsid w:val="0078685E"/>
    <w:rsid w:val="00786B8D"/>
    <w:rsid w:val="00787F7F"/>
    <w:rsid w:val="007902D4"/>
    <w:rsid w:val="007908B9"/>
    <w:rsid w:val="00790D8A"/>
    <w:rsid w:val="00790E38"/>
    <w:rsid w:val="00791768"/>
    <w:rsid w:val="007919C8"/>
    <w:rsid w:val="00791F10"/>
    <w:rsid w:val="007924CE"/>
    <w:rsid w:val="007925A3"/>
    <w:rsid w:val="007941B7"/>
    <w:rsid w:val="00794246"/>
    <w:rsid w:val="007942CB"/>
    <w:rsid w:val="00794348"/>
    <w:rsid w:val="00794835"/>
    <w:rsid w:val="00794867"/>
    <w:rsid w:val="00794B7A"/>
    <w:rsid w:val="00794C28"/>
    <w:rsid w:val="00795C17"/>
    <w:rsid w:val="00795E18"/>
    <w:rsid w:val="00795F5C"/>
    <w:rsid w:val="00796667"/>
    <w:rsid w:val="007968E7"/>
    <w:rsid w:val="00796D10"/>
    <w:rsid w:val="00796D69"/>
    <w:rsid w:val="007A0911"/>
    <w:rsid w:val="007A0E2A"/>
    <w:rsid w:val="007A101D"/>
    <w:rsid w:val="007A1136"/>
    <w:rsid w:val="007A14E4"/>
    <w:rsid w:val="007A19C8"/>
    <w:rsid w:val="007A1EBF"/>
    <w:rsid w:val="007A2601"/>
    <w:rsid w:val="007A2FF5"/>
    <w:rsid w:val="007A300B"/>
    <w:rsid w:val="007A465C"/>
    <w:rsid w:val="007A46F4"/>
    <w:rsid w:val="007A4928"/>
    <w:rsid w:val="007A4974"/>
    <w:rsid w:val="007A4D85"/>
    <w:rsid w:val="007A5292"/>
    <w:rsid w:val="007A56D1"/>
    <w:rsid w:val="007A6040"/>
    <w:rsid w:val="007A6290"/>
    <w:rsid w:val="007A657D"/>
    <w:rsid w:val="007A6733"/>
    <w:rsid w:val="007A6D93"/>
    <w:rsid w:val="007A6F42"/>
    <w:rsid w:val="007A7938"/>
    <w:rsid w:val="007B0078"/>
    <w:rsid w:val="007B023E"/>
    <w:rsid w:val="007B02E4"/>
    <w:rsid w:val="007B07DF"/>
    <w:rsid w:val="007B084B"/>
    <w:rsid w:val="007B0972"/>
    <w:rsid w:val="007B1AFD"/>
    <w:rsid w:val="007B2BAA"/>
    <w:rsid w:val="007B31AA"/>
    <w:rsid w:val="007B35B3"/>
    <w:rsid w:val="007B3AB2"/>
    <w:rsid w:val="007B4281"/>
    <w:rsid w:val="007B46E0"/>
    <w:rsid w:val="007B4700"/>
    <w:rsid w:val="007B4862"/>
    <w:rsid w:val="007B497E"/>
    <w:rsid w:val="007B51FE"/>
    <w:rsid w:val="007B5214"/>
    <w:rsid w:val="007B5CD3"/>
    <w:rsid w:val="007B5F21"/>
    <w:rsid w:val="007B6366"/>
    <w:rsid w:val="007B6715"/>
    <w:rsid w:val="007B69C7"/>
    <w:rsid w:val="007B6AEC"/>
    <w:rsid w:val="007B6C30"/>
    <w:rsid w:val="007B7124"/>
    <w:rsid w:val="007B718C"/>
    <w:rsid w:val="007B7737"/>
    <w:rsid w:val="007B77D3"/>
    <w:rsid w:val="007B783A"/>
    <w:rsid w:val="007B7A17"/>
    <w:rsid w:val="007B7E54"/>
    <w:rsid w:val="007C07A3"/>
    <w:rsid w:val="007C0B77"/>
    <w:rsid w:val="007C0D99"/>
    <w:rsid w:val="007C142B"/>
    <w:rsid w:val="007C1472"/>
    <w:rsid w:val="007C2124"/>
    <w:rsid w:val="007C21C5"/>
    <w:rsid w:val="007C21CE"/>
    <w:rsid w:val="007C2E68"/>
    <w:rsid w:val="007C2F97"/>
    <w:rsid w:val="007C34B8"/>
    <w:rsid w:val="007C3587"/>
    <w:rsid w:val="007C3A37"/>
    <w:rsid w:val="007C3AE2"/>
    <w:rsid w:val="007C3BFD"/>
    <w:rsid w:val="007C3EE3"/>
    <w:rsid w:val="007C3F15"/>
    <w:rsid w:val="007C43CF"/>
    <w:rsid w:val="007C4431"/>
    <w:rsid w:val="007C4443"/>
    <w:rsid w:val="007C499C"/>
    <w:rsid w:val="007C4DFD"/>
    <w:rsid w:val="007C5045"/>
    <w:rsid w:val="007C5311"/>
    <w:rsid w:val="007C5597"/>
    <w:rsid w:val="007C5877"/>
    <w:rsid w:val="007C5BD6"/>
    <w:rsid w:val="007C5CE0"/>
    <w:rsid w:val="007C6221"/>
    <w:rsid w:val="007C6691"/>
    <w:rsid w:val="007C6BB6"/>
    <w:rsid w:val="007C6BED"/>
    <w:rsid w:val="007C6CAD"/>
    <w:rsid w:val="007C6CF7"/>
    <w:rsid w:val="007C6DD3"/>
    <w:rsid w:val="007C701C"/>
    <w:rsid w:val="007C74D0"/>
    <w:rsid w:val="007C7668"/>
    <w:rsid w:val="007C7D9A"/>
    <w:rsid w:val="007D0687"/>
    <w:rsid w:val="007D071A"/>
    <w:rsid w:val="007D07CA"/>
    <w:rsid w:val="007D12AE"/>
    <w:rsid w:val="007D1E13"/>
    <w:rsid w:val="007D1E9E"/>
    <w:rsid w:val="007D24E6"/>
    <w:rsid w:val="007D2F88"/>
    <w:rsid w:val="007D32DE"/>
    <w:rsid w:val="007D374E"/>
    <w:rsid w:val="007D3AEA"/>
    <w:rsid w:val="007D400F"/>
    <w:rsid w:val="007D41B0"/>
    <w:rsid w:val="007D4317"/>
    <w:rsid w:val="007D4481"/>
    <w:rsid w:val="007D4EEA"/>
    <w:rsid w:val="007D527E"/>
    <w:rsid w:val="007D582D"/>
    <w:rsid w:val="007D695D"/>
    <w:rsid w:val="007D7462"/>
    <w:rsid w:val="007D76B8"/>
    <w:rsid w:val="007E0684"/>
    <w:rsid w:val="007E0FE3"/>
    <w:rsid w:val="007E11E9"/>
    <w:rsid w:val="007E1AB8"/>
    <w:rsid w:val="007E1DF8"/>
    <w:rsid w:val="007E1EB1"/>
    <w:rsid w:val="007E2022"/>
    <w:rsid w:val="007E2136"/>
    <w:rsid w:val="007E3781"/>
    <w:rsid w:val="007E3D24"/>
    <w:rsid w:val="007E447C"/>
    <w:rsid w:val="007E4F79"/>
    <w:rsid w:val="007E4FB3"/>
    <w:rsid w:val="007E55C7"/>
    <w:rsid w:val="007E5D04"/>
    <w:rsid w:val="007E6DF2"/>
    <w:rsid w:val="007F04F4"/>
    <w:rsid w:val="007F0F42"/>
    <w:rsid w:val="007F1ADE"/>
    <w:rsid w:val="007F2948"/>
    <w:rsid w:val="007F2AD3"/>
    <w:rsid w:val="007F2BD2"/>
    <w:rsid w:val="007F3FAF"/>
    <w:rsid w:val="007F446E"/>
    <w:rsid w:val="007F48BC"/>
    <w:rsid w:val="007F4AD4"/>
    <w:rsid w:val="007F5379"/>
    <w:rsid w:val="007F5AA4"/>
    <w:rsid w:val="007F64DD"/>
    <w:rsid w:val="008009B4"/>
    <w:rsid w:val="00800B25"/>
    <w:rsid w:val="00800EBF"/>
    <w:rsid w:val="00801756"/>
    <w:rsid w:val="00802182"/>
    <w:rsid w:val="00802F29"/>
    <w:rsid w:val="00803686"/>
    <w:rsid w:val="0080369C"/>
    <w:rsid w:val="0080376A"/>
    <w:rsid w:val="0080429D"/>
    <w:rsid w:val="00804B82"/>
    <w:rsid w:val="00805370"/>
    <w:rsid w:val="00805469"/>
    <w:rsid w:val="008057BA"/>
    <w:rsid w:val="008058CD"/>
    <w:rsid w:val="00806385"/>
    <w:rsid w:val="0080696F"/>
    <w:rsid w:val="00807651"/>
    <w:rsid w:val="008107CB"/>
    <w:rsid w:val="008108FE"/>
    <w:rsid w:val="008109B8"/>
    <w:rsid w:val="00810AEA"/>
    <w:rsid w:val="00810AEC"/>
    <w:rsid w:val="00810DB4"/>
    <w:rsid w:val="00811050"/>
    <w:rsid w:val="00811D23"/>
    <w:rsid w:val="00811F0B"/>
    <w:rsid w:val="00812005"/>
    <w:rsid w:val="0081238F"/>
    <w:rsid w:val="008125A4"/>
    <w:rsid w:val="00812DD2"/>
    <w:rsid w:val="00813FD5"/>
    <w:rsid w:val="00814577"/>
    <w:rsid w:val="00814C28"/>
    <w:rsid w:val="00815C49"/>
    <w:rsid w:val="00815E86"/>
    <w:rsid w:val="00815FE2"/>
    <w:rsid w:val="008160A8"/>
    <w:rsid w:val="00816780"/>
    <w:rsid w:val="00816AFC"/>
    <w:rsid w:val="00816E2A"/>
    <w:rsid w:val="008178DF"/>
    <w:rsid w:val="00817B09"/>
    <w:rsid w:val="0082000C"/>
    <w:rsid w:val="008201A9"/>
    <w:rsid w:val="00820390"/>
    <w:rsid w:val="00820946"/>
    <w:rsid w:val="008212A9"/>
    <w:rsid w:val="008215B2"/>
    <w:rsid w:val="00822C6F"/>
    <w:rsid w:val="0082317C"/>
    <w:rsid w:val="008232E3"/>
    <w:rsid w:val="00823359"/>
    <w:rsid w:val="00823F0B"/>
    <w:rsid w:val="00823F36"/>
    <w:rsid w:val="00825258"/>
    <w:rsid w:val="008253DE"/>
    <w:rsid w:val="008259FB"/>
    <w:rsid w:val="0082608B"/>
    <w:rsid w:val="00826210"/>
    <w:rsid w:val="008267CE"/>
    <w:rsid w:val="00826D73"/>
    <w:rsid w:val="008271C3"/>
    <w:rsid w:val="0082735F"/>
    <w:rsid w:val="00830632"/>
    <w:rsid w:val="008308EB"/>
    <w:rsid w:val="00830AC6"/>
    <w:rsid w:val="00830CFD"/>
    <w:rsid w:val="00830EB6"/>
    <w:rsid w:val="00830FAC"/>
    <w:rsid w:val="008312AC"/>
    <w:rsid w:val="008314BA"/>
    <w:rsid w:val="0083179D"/>
    <w:rsid w:val="00831BCA"/>
    <w:rsid w:val="00831C03"/>
    <w:rsid w:val="00832247"/>
    <w:rsid w:val="008323B5"/>
    <w:rsid w:val="00832814"/>
    <w:rsid w:val="00833E8F"/>
    <w:rsid w:val="00833F28"/>
    <w:rsid w:val="008340AB"/>
    <w:rsid w:val="00834446"/>
    <w:rsid w:val="00835686"/>
    <w:rsid w:val="00835984"/>
    <w:rsid w:val="00835B95"/>
    <w:rsid w:val="00836267"/>
    <w:rsid w:val="00836690"/>
    <w:rsid w:val="00836E13"/>
    <w:rsid w:val="0083701F"/>
    <w:rsid w:val="008407E2"/>
    <w:rsid w:val="008408EA"/>
    <w:rsid w:val="008415F2"/>
    <w:rsid w:val="008416B8"/>
    <w:rsid w:val="00841978"/>
    <w:rsid w:val="00841DD4"/>
    <w:rsid w:val="0084297E"/>
    <w:rsid w:val="00842A82"/>
    <w:rsid w:val="00842C15"/>
    <w:rsid w:val="00843358"/>
    <w:rsid w:val="0084335B"/>
    <w:rsid w:val="00843E45"/>
    <w:rsid w:val="00844234"/>
    <w:rsid w:val="0084440D"/>
    <w:rsid w:val="00844565"/>
    <w:rsid w:val="00844B03"/>
    <w:rsid w:val="00844B05"/>
    <w:rsid w:val="00845831"/>
    <w:rsid w:val="008473CB"/>
    <w:rsid w:val="0084761C"/>
    <w:rsid w:val="008478C9"/>
    <w:rsid w:val="0084795F"/>
    <w:rsid w:val="00850C72"/>
    <w:rsid w:val="0085156E"/>
    <w:rsid w:val="00851D23"/>
    <w:rsid w:val="00851D33"/>
    <w:rsid w:val="00851FC5"/>
    <w:rsid w:val="0085269F"/>
    <w:rsid w:val="008526B2"/>
    <w:rsid w:val="00852EA7"/>
    <w:rsid w:val="008530E3"/>
    <w:rsid w:val="00853260"/>
    <w:rsid w:val="00853617"/>
    <w:rsid w:val="00853DEF"/>
    <w:rsid w:val="00854A0A"/>
    <w:rsid w:val="00855594"/>
    <w:rsid w:val="00855B54"/>
    <w:rsid w:val="00856B02"/>
    <w:rsid w:val="00856E58"/>
    <w:rsid w:val="00857CD9"/>
    <w:rsid w:val="0086066D"/>
    <w:rsid w:val="00860893"/>
    <w:rsid w:val="00860A52"/>
    <w:rsid w:val="00860BFB"/>
    <w:rsid w:val="00860DEB"/>
    <w:rsid w:val="00861249"/>
    <w:rsid w:val="008623FC"/>
    <w:rsid w:val="00862702"/>
    <w:rsid w:val="00864877"/>
    <w:rsid w:val="00864968"/>
    <w:rsid w:val="00864A30"/>
    <w:rsid w:val="008657D6"/>
    <w:rsid w:val="00865E75"/>
    <w:rsid w:val="00866A08"/>
    <w:rsid w:val="00867A1B"/>
    <w:rsid w:val="00870718"/>
    <w:rsid w:val="00870FED"/>
    <w:rsid w:val="0087118D"/>
    <w:rsid w:val="0087255F"/>
    <w:rsid w:val="0087281B"/>
    <w:rsid w:val="00872A74"/>
    <w:rsid w:val="0087342F"/>
    <w:rsid w:val="008735B3"/>
    <w:rsid w:val="008736E9"/>
    <w:rsid w:val="00873D97"/>
    <w:rsid w:val="00873DBD"/>
    <w:rsid w:val="008743BD"/>
    <w:rsid w:val="008747C5"/>
    <w:rsid w:val="0087551E"/>
    <w:rsid w:val="00876202"/>
    <w:rsid w:val="0087689E"/>
    <w:rsid w:val="00876F3B"/>
    <w:rsid w:val="00877045"/>
    <w:rsid w:val="0087745D"/>
    <w:rsid w:val="00877A01"/>
    <w:rsid w:val="00877E86"/>
    <w:rsid w:val="008801D9"/>
    <w:rsid w:val="008803E1"/>
    <w:rsid w:val="0088077A"/>
    <w:rsid w:val="00880824"/>
    <w:rsid w:val="00880F73"/>
    <w:rsid w:val="00881558"/>
    <w:rsid w:val="008817A5"/>
    <w:rsid w:val="0088229D"/>
    <w:rsid w:val="008828C6"/>
    <w:rsid w:val="00882C92"/>
    <w:rsid w:val="00882D07"/>
    <w:rsid w:val="00882D91"/>
    <w:rsid w:val="00882EE4"/>
    <w:rsid w:val="0088390B"/>
    <w:rsid w:val="00883ADB"/>
    <w:rsid w:val="00883CA5"/>
    <w:rsid w:val="00883D59"/>
    <w:rsid w:val="00884BC2"/>
    <w:rsid w:val="00884CCB"/>
    <w:rsid w:val="0088512F"/>
    <w:rsid w:val="00885E99"/>
    <w:rsid w:val="00886217"/>
    <w:rsid w:val="008862A8"/>
    <w:rsid w:val="00886445"/>
    <w:rsid w:val="008864C6"/>
    <w:rsid w:val="008866B4"/>
    <w:rsid w:val="00886CB1"/>
    <w:rsid w:val="00886CE4"/>
    <w:rsid w:val="00887387"/>
    <w:rsid w:val="0088744F"/>
    <w:rsid w:val="008876A7"/>
    <w:rsid w:val="008877A7"/>
    <w:rsid w:val="008903C2"/>
    <w:rsid w:val="008906CD"/>
    <w:rsid w:val="008908B2"/>
    <w:rsid w:val="00890A27"/>
    <w:rsid w:val="00892094"/>
    <w:rsid w:val="00892496"/>
    <w:rsid w:val="00892FBF"/>
    <w:rsid w:val="0089363A"/>
    <w:rsid w:val="00893779"/>
    <w:rsid w:val="00893CAB"/>
    <w:rsid w:val="008941CD"/>
    <w:rsid w:val="008945D7"/>
    <w:rsid w:val="00894BD2"/>
    <w:rsid w:val="00894D6A"/>
    <w:rsid w:val="00894EE4"/>
    <w:rsid w:val="00895EEA"/>
    <w:rsid w:val="008966C7"/>
    <w:rsid w:val="00896D07"/>
    <w:rsid w:val="00896FB0"/>
    <w:rsid w:val="008971EE"/>
    <w:rsid w:val="00897D97"/>
    <w:rsid w:val="00897F6D"/>
    <w:rsid w:val="008A0138"/>
    <w:rsid w:val="008A21D9"/>
    <w:rsid w:val="008A257B"/>
    <w:rsid w:val="008A29A2"/>
    <w:rsid w:val="008A2EEE"/>
    <w:rsid w:val="008A303F"/>
    <w:rsid w:val="008A391C"/>
    <w:rsid w:val="008A3F5C"/>
    <w:rsid w:val="008A4017"/>
    <w:rsid w:val="008A4595"/>
    <w:rsid w:val="008A49B3"/>
    <w:rsid w:val="008A4E37"/>
    <w:rsid w:val="008A4E91"/>
    <w:rsid w:val="008A66AD"/>
    <w:rsid w:val="008A7435"/>
    <w:rsid w:val="008A760A"/>
    <w:rsid w:val="008A7A4A"/>
    <w:rsid w:val="008A7DAC"/>
    <w:rsid w:val="008A7F02"/>
    <w:rsid w:val="008B089C"/>
    <w:rsid w:val="008B0A6C"/>
    <w:rsid w:val="008B0BF6"/>
    <w:rsid w:val="008B0E23"/>
    <w:rsid w:val="008B0E78"/>
    <w:rsid w:val="008B17FD"/>
    <w:rsid w:val="008B2437"/>
    <w:rsid w:val="008B2AA0"/>
    <w:rsid w:val="008B3197"/>
    <w:rsid w:val="008B3445"/>
    <w:rsid w:val="008B378B"/>
    <w:rsid w:val="008B382C"/>
    <w:rsid w:val="008B3D84"/>
    <w:rsid w:val="008B5164"/>
    <w:rsid w:val="008B5D26"/>
    <w:rsid w:val="008B5F14"/>
    <w:rsid w:val="008B6AF4"/>
    <w:rsid w:val="008B6BB1"/>
    <w:rsid w:val="008B6C3B"/>
    <w:rsid w:val="008B6EB6"/>
    <w:rsid w:val="008B7850"/>
    <w:rsid w:val="008B7FBD"/>
    <w:rsid w:val="008C0649"/>
    <w:rsid w:val="008C0A3B"/>
    <w:rsid w:val="008C0EE6"/>
    <w:rsid w:val="008C1279"/>
    <w:rsid w:val="008C1745"/>
    <w:rsid w:val="008C1E24"/>
    <w:rsid w:val="008C1F0E"/>
    <w:rsid w:val="008C2319"/>
    <w:rsid w:val="008C2919"/>
    <w:rsid w:val="008C2E3F"/>
    <w:rsid w:val="008C2F35"/>
    <w:rsid w:val="008C33D3"/>
    <w:rsid w:val="008C375E"/>
    <w:rsid w:val="008C3B96"/>
    <w:rsid w:val="008C4E9B"/>
    <w:rsid w:val="008C5226"/>
    <w:rsid w:val="008C528E"/>
    <w:rsid w:val="008C5767"/>
    <w:rsid w:val="008C6584"/>
    <w:rsid w:val="008C77CC"/>
    <w:rsid w:val="008D0231"/>
    <w:rsid w:val="008D030E"/>
    <w:rsid w:val="008D0C32"/>
    <w:rsid w:val="008D0F3E"/>
    <w:rsid w:val="008D17C9"/>
    <w:rsid w:val="008D19F9"/>
    <w:rsid w:val="008D1E1D"/>
    <w:rsid w:val="008D23AD"/>
    <w:rsid w:val="008D2EE2"/>
    <w:rsid w:val="008D3174"/>
    <w:rsid w:val="008D32A9"/>
    <w:rsid w:val="008D33CB"/>
    <w:rsid w:val="008D3D4F"/>
    <w:rsid w:val="008D4C5F"/>
    <w:rsid w:val="008D4DAE"/>
    <w:rsid w:val="008D4F64"/>
    <w:rsid w:val="008D504A"/>
    <w:rsid w:val="008D578B"/>
    <w:rsid w:val="008D5D85"/>
    <w:rsid w:val="008D5EC7"/>
    <w:rsid w:val="008D5F41"/>
    <w:rsid w:val="008D6637"/>
    <w:rsid w:val="008D6C88"/>
    <w:rsid w:val="008D6EF8"/>
    <w:rsid w:val="008D7093"/>
    <w:rsid w:val="008D7C9C"/>
    <w:rsid w:val="008E0BD9"/>
    <w:rsid w:val="008E0D7C"/>
    <w:rsid w:val="008E116A"/>
    <w:rsid w:val="008E16C9"/>
    <w:rsid w:val="008E1BCC"/>
    <w:rsid w:val="008E1CA5"/>
    <w:rsid w:val="008E204E"/>
    <w:rsid w:val="008E20FC"/>
    <w:rsid w:val="008E2531"/>
    <w:rsid w:val="008E26EE"/>
    <w:rsid w:val="008E2894"/>
    <w:rsid w:val="008E2CF1"/>
    <w:rsid w:val="008E317C"/>
    <w:rsid w:val="008E3CC0"/>
    <w:rsid w:val="008E3D17"/>
    <w:rsid w:val="008E3F70"/>
    <w:rsid w:val="008E497B"/>
    <w:rsid w:val="008E4C90"/>
    <w:rsid w:val="008E54EF"/>
    <w:rsid w:val="008E5D23"/>
    <w:rsid w:val="008E7595"/>
    <w:rsid w:val="008F0785"/>
    <w:rsid w:val="008F0A58"/>
    <w:rsid w:val="008F1089"/>
    <w:rsid w:val="008F1C0C"/>
    <w:rsid w:val="008F1EAC"/>
    <w:rsid w:val="008F3743"/>
    <w:rsid w:val="008F38EC"/>
    <w:rsid w:val="008F3CD1"/>
    <w:rsid w:val="008F3F8E"/>
    <w:rsid w:val="008F490D"/>
    <w:rsid w:val="008F4D83"/>
    <w:rsid w:val="008F592C"/>
    <w:rsid w:val="008F5D51"/>
    <w:rsid w:val="008F5E30"/>
    <w:rsid w:val="008F6509"/>
    <w:rsid w:val="008F77EA"/>
    <w:rsid w:val="008F7ABB"/>
    <w:rsid w:val="008F7DCE"/>
    <w:rsid w:val="008F7E47"/>
    <w:rsid w:val="008F7F3D"/>
    <w:rsid w:val="0090018C"/>
    <w:rsid w:val="00900411"/>
    <w:rsid w:val="00900BC0"/>
    <w:rsid w:val="00901489"/>
    <w:rsid w:val="0090166B"/>
    <w:rsid w:val="00901EBD"/>
    <w:rsid w:val="00901ED7"/>
    <w:rsid w:val="009022BD"/>
    <w:rsid w:val="009023A5"/>
    <w:rsid w:val="009025EF"/>
    <w:rsid w:val="00902C17"/>
    <w:rsid w:val="00903DBB"/>
    <w:rsid w:val="009040CF"/>
    <w:rsid w:val="00904189"/>
    <w:rsid w:val="00904680"/>
    <w:rsid w:val="009047B4"/>
    <w:rsid w:val="00904C17"/>
    <w:rsid w:val="00904EB6"/>
    <w:rsid w:val="009070A1"/>
    <w:rsid w:val="00907202"/>
    <w:rsid w:val="009103BE"/>
    <w:rsid w:val="0091067E"/>
    <w:rsid w:val="0091070B"/>
    <w:rsid w:val="00910989"/>
    <w:rsid w:val="00910A8C"/>
    <w:rsid w:val="00910D1B"/>
    <w:rsid w:val="00910EEC"/>
    <w:rsid w:val="00911581"/>
    <w:rsid w:val="00911A6F"/>
    <w:rsid w:val="00911A97"/>
    <w:rsid w:val="009129E1"/>
    <w:rsid w:val="00912A6F"/>
    <w:rsid w:val="00912BE2"/>
    <w:rsid w:val="009131BE"/>
    <w:rsid w:val="00913B69"/>
    <w:rsid w:val="00913C78"/>
    <w:rsid w:val="00914639"/>
    <w:rsid w:val="009147D7"/>
    <w:rsid w:val="00914EB3"/>
    <w:rsid w:val="00915645"/>
    <w:rsid w:val="00915B22"/>
    <w:rsid w:val="00917280"/>
    <w:rsid w:val="009201A7"/>
    <w:rsid w:val="00920E9F"/>
    <w:rsid w:val="00921807"/>
    <w:rsid w:val="00921925"/>
    <w:rsid w:val="00922AAD"/>
    <w:rsid w:val="00923803"/>
    <w:rsid w:val="00923B54"/>
    <w:rsid w:val="009245F6"/>
    <w:rsid w:val="00924868"/>
    <w:rsid w:val="00924F14"/>
    <w:rsid w:val="009252B7"/>
    <w:rsid w:val="00925708"/>
    <w:rsid w:val="00925F74"/>
    <w:rsid w:val="0092616D"/>
    <w:rsid w:val="009266C3"/>
    <w:rsid w:val="00926E8C"/>
    <w:rsid w:val="009276E3"/>
    <w:rsid w:val="00927DF7"/>
    <w:rsid w:val="00927EBB"/>
    <w:rsid w:val="0093023C"/>
    <w:rsid w:val="009302EA"/>
    <w:rsid w:val="0093077F"/>
    <w:rsid w:val="0093091F"/>
    <w:rsid w:val="00930A6D"/>
    <w:rsid w:val="009314F2"/>
    <w:rsid w:val="00931D49"/>
    <w:rsid w:val="009325B4"/>
    <w:rsid w:val="009325FF"/>
    <w:rsid w:val="00932883"/>
    <w:rsid w:val="0093292F"/>
    <w:rsid w:val="009332D2"/>
    <w:rsid w:val="0093358D"/>
    <w:rsid w:val="00933854"/>
    <w:rsid w:val="00933AD4"/>
    <w:rsid w:val="00934B22"/>
    <w:rsid w:val="00934E37"/>
    <w:rsid w:val="00935403"/>
    <w:rsid w:val="00935531"/>
    <w:rsid w:val="00935934"/>
    <w:rsid w:val="00936A45"/>
    <w:rsid w:val="00936A8F"/>
    <w:rsid w:val="00936C20"/>
    <w:rsid w:val="00937395"/>
    <w:rsid w:val="00937691"/>
    <w:rsid w:val="0093779B"/>
    <w:rsid w:val="00937BC0"/>
    <w:rsid w:val="00937EE9"/>
    <w:rsid w:val="0094050D"/>
    <w:rsid w:val="00940878"/>
    <w:rsid w:val="0094094D"/>
    <w:rsid w:val="00941995"/>
    <w:rsid w:val="00941CDC"/>
    <w:rsid w:val="00941F8A"/>
    <w:rsid w:val="0094255D"/>
    <w:rsid w:val="0094292B"/>
    <w:rsid w:val="00942C21"/>
    <w:rsid w:val="0094338D"/>
    <w:rsid w:val="00943FE4"/>
    <w:rsid w:val="009456D4"/>
    <w:rsid w:val="0094624B"/>
    <w:rsid w:val="00946400"/>
    <w:rsid w:val="00946902"/>
    <w:rsid w:val="00947B6F"/>
    <w:rsid w:val="009506AB"/>
    <w:rsid w:val="00950FAE"/>
    <w:rsid w:val="0095137E"/>
    <w:rsid w:val="00951A83"/>
    <w:rsid w:val="00951A97"/>
    <w:rsid w:val="00951AF2"/>
    <w:rsid w:val="00952646"/>
    <w:rsid w:val="00952948"/>
    <w:rsid w:val="00952FAB"/>
    <w:rsid w:val="00953007"/>
    <w:rsid w:val="009530AF"/>
    <w:rsid w:val="00953430"/>
    <w:rsid w:val="00953945"/>
    <w:rsid w:val="00953F0C"/>
    <w:rsid w:val="009541E1"/>
    <w:rsid w:val="0095440E"/>
    <w:rsid w:val="00954615"/>
    <w:rsid w:val="009548E7"/>
    <w:rsid w:val="00954AED"/>
    <w:rsid w:val="00954F0D"/>
    <w:rsid w:val="00955202"/>
    <w:rsid w:val="00955386"/>
    <w:rsid w:val="00955951"/>
    <w:rsid w:val="0095674B"/>
    <w:rsid w:val="00956BC9"/>
    <w:rsid w:val="009570F6"/>
    <w:rsid w:val="009571D2"/>
    <w:rsid w:val="00957720"/>
    <w:rsid w:val="009577FA"/>
    <w:rsid w:val="00957F7B"/>
    <w:rsid w:val="00960906"/>
    <w:rsid w:val="009609D9"/>
    <w:rsid w:val="00960E8E"/>
    <w:rsid w:val="00961243"/>
    <w:rsid w:val="00961A88"/>
    <w:rsid w:val="00962621"/>
    <w:rsid w:val="009627A0"/>
    <w:rsid w:val="00962F05"/>
    <w:rsid w:val="00962FBC"/>
    <w:rsid w:val="00963126"/>
    <w:rsid w:val="009631C3"/>
    <w:rsid w:val="009639C9"/>
    <w:rsid w:val="00963F72"/>
    <w:rsid w:val="009642A6"/>
    <w:rsid w:val="00965396"/>
    <w:rsid w:val="0096679A"/>
    <w:rsid w:val="00966B66"/>
    <w:rsid w:val="00967A2E"/>
    <w:rsid w:val="0097015B"/>
    <w:rsid w:val="00970CB6"/>
    <w:rsid w:val="00970DC6"/>
    <w:rsid w:val="00970F52"/>
    <w:rsid w:val="0097119A"/>
    <w:rsid w:val="009713F2"/>
    <w:rsid w:val="00971D7A"/>
    <w:rsid w:val="00972149"/>
    <w:rsid w:val="00972A1B"/>
    <w:rsid w:val="0097354B"/>
    <w:rsid w:val="00973A93"/>
    <w:rsid w:val="00973B9E"/>
    <w:rsid w:val="00973F4C"/>
    <w:rsid w:val="00974529"/>
    <w:rsid w:val="00974AB8"/>
    <w:rsid w:val="0097539F"/>
    <w:rsid w:val="0097674E"/>
    <w:rsid w:val="00977D46"/>
    <w:rsid w:val="00977DDD"/>
    <w:rsid w:val="009803C7"/>
    <w:rsid w:val="009803E9"/>
    <w:rsid w:val="00980EA1"/>
    <w:rsid w:val="00981168"/>
    <w:rsid w:val="009817C5"/>
    <w:rsid w:val="00981AEE"/>
    <w:rsid w:val="00982FB3"/>
    <w:rsid w:val="00983CD1"/>
    <w:rsid w:val="00984495"/>
    <w:rsid w:val="00984894"/>
    <w:rsid w:val="00984EF0"/>
    <w:rsid w:val="00985676"/>
    <w:rsid w:val="00985E54"/>
    <w:rsid w:val="0098616A"/>
    <w:rsid w:val="009868FE"/>
    <w:rsid w:val="00986C56"/>
    <w:rsid w:val="0098768A"/>
    <w:rsid w:val="009902BF"/>
    <w:rsid w:val="0099036C"/>
    <w:rsid w:val="009905FE"/>
    <w:rsid w:val="00990853"/>
    <w:rsid w:val="00990ED4"/>
    <w:rsid w:val="00991617"/>
    <w:rsid w:val="009916B3"/>
    <w:rsid w:val="00991FAE"/>
    <w:rsid w:val="009927CD"/>
    <w:rsid w:val="00992A8D"/>
    <w:rsid w:val="00995086"/>
    <w:rsid w:val="0099553C"/>
    <w:rsid w:val="009956E6"/>
    <w:rsid w:val="00995CCD"/>
    <w:rsid w:val="00995E2F"/>
    <w:rsid w:val="00996189"/>
    <w:rsid w:val="009968B5"/>
    <w:rsid w:val="00996C86"/>
    <w:rsid w:val="00996D05"/>
    <w:rsid w:val="00997036"/>
    <w:rsid w:val="009972CD"/>
    <w:rsid w:val="0099750B"/>
    <w:rsid w:val="00997799"/>
    <w:rsid w:val="009A0DE2"/>
    <w:rsid w:val="009A0E4B"/>
    <w:rsid w:val="009A1286"/>
    <w:rsid w:val="009A13B9"/>
    <w:rsid w:val="009A1A6E"/>
    <w:rsid w:val="009A1CFB"/>
    <w:rsid w:val="009A1D2A"/>
    <w:rsid w:val="009A2405"/>
    <w:rsid w:val="009A3528"/>
    <w:rsid w:val="009A49B2"/>
    <w:rsid w:val="009A4A57"/>
    <w:rsid w:val="009A5099"/>
    <w:rsid w:val="009A59D3"/>
    <w:rsid w:val="009A5DB5"/>
    <w:rsid w:val="009A6499"/>
    <w:rsid w:val="009A6995"/>
    <w:rsid w:val="009A7872"/>
    <w:rsid w:val="009B00EE"/>
    <w:rsid w:val="009B0149"/>
    <w:rsid w:val="009B0A41"/>
    <w:rsid w:val="009B0A84"/>
    <w:rsid w:val="009B0ADF"/>
    <w:rsid w:val="009B0F4B"/>
    <w:rsid w:val="009B1C8A"/>
    <w:rsid w:val="009B1EA9"/>
    <w:rsid w:val="009B1F52"/>
    <w:rsid w:val="009B2310"/>
    <w:rsid w:val="009B28FA"/>
    <w:rsid w:val="009B4120"/>
    <w:rsid w:val="009B47FE"/>
    <w:rsid w:val="009B5136"/>
    <w:rsid w:val="009B5AD5"/>
    <w:rsid w:val="009B5D73"/>
    <w:rsid w:val="009B6247"/>
    <w:rsid w:val="009B638B"/>
    <w:rsid w:val="009B6CB9"/>
    <w:rsid w:val="009B73B0"/>
    <w:rsid w:val="009B7531"/>
    <w:rsid w:val="009C14DE"/>
    <w:rsid w:val="009C1642"/>
    <w:rsid w:val="009C1EC9"/>
    <w:rsid w:val="009C27E0"/>
    <w:rsid w:val="009C27EF"/>
    <w:rsid w:val="009C28DE"/>
    <w:rsid w:val="009C2B40"/>
    <w:rsid w:val="009C2BA5"/>
    <w:rsid w:val="009C2C89"/>
    <w:rsid w:val="009C2D97"/>
    <w:rsid w:val="009C2E2C"/>
    <w:rsid w:val="009C322C"/>
    <w:rsid w:val="009C442D"/>
    <w:rsid w:val="009C504C"/>
    <w:rsid w:val="009C5255"/>
    <w:rsid w:val="009C54CC"/>
    <w:rsid w:val="009C5EE2"/>
    <w:rsid w:val="009C5FB0"/>
    <w:rsid w:val="009C61E8"/>
    <w:rsid w:val="009C66EF"/>
    <w:rsid w:val="009C6CFA"/>
    <w:rsid w:val="009C6D59"/>
    <w:rsid w:val="009C6F72"/>
    <w:rsid w:val="009C702F"/>
    <w:rsid w:val="009C73FD"/>
    <w:rsid w:val="009C780C"/>
    <w:rsid w:val="009D01BF"/>
    <w:rsid w:val="009D0364"/>
    <w:rsid w:val="009D115E"/>
    <w:rsid w:val="009D1525"/>
    <w:rsid w:val="009D168D"/>
    <w:rsid w:val="009D1799"/>
    <w:rsid w:val="009D1B36"/>
    <w:rsid w:val="009D1B87"/>
    <w:rsid w:val="009D1DFA"/>
    <w:rsid w:val="009D2901"/>
    <w:rsid w:val="009D2910"/>
    <w:rsid w:val="009D2D5C"/>
    <w:rsid w:val="009D31D5"/>
    <w:rsid w:val="009D4295"/>
    <w:rsid w:val="009D490D"/>
    <w:rsid w:val="009D491E"/>
    <w:rsid w:val="009D4940"/>
    <w:rsid w:val="009D4F80"/>
    <w:rsid w:val="009D6341"/>
    <w:rsid w:val="009D6772"/>
    <w:rsid w:val="009D694C"/>
    <w:rsid w:val="009D69FE"/>
    <w:rsid w:val="009D6E55"/>
    <w:rsid w:val="009D6F45"/>
    <w:rsid w:val="009D7E2B"/>
    <w:rsid w:val="009E0491"/>
    <w:rsid w:val="009E1795"/>
    <w:rsid w:val="009E1A82"/>
    <w:rsid w:val="009E254C"/>
    <w:rsid w:val="009E2558"/>
    <w:rsid w:val="009E26C2"/>
    <w:rsid w:val="009E28EE"/>
    <w:rsid w:val="009E2D1C"/>
    <w:rsid w:val="009E3167"/>
    <w:rsid w:val="009E335F"/>
    <w:rsid w:val="009E341E"/>
    <w:rsid w:val="009E3ABA"/>
    <w:rsid w:val="009E43BA"/>
    <w:rsid w:val="009E4C7B"/>
    <w:rsid w:val="009E5D76"/>
    <w:rsid w:val="009E7002"/>
    <w:rsid w:val="009F014B"/>
    <w:rsid w:val="009F035E"/>
    <w:rsid w:val="009F0A14"/>
    <w:rsid w:val="009F0AE1"/>
    <w:rsid w:val="009F10F9"/>
    <w:rsid w:val="009F114A"/>
    <w:rsid w:val="009F1F05"/>
    <w:rsid w:val="009F2018"/>
    <w:rsid w:val="009F2773"/>
    <w:rsid w:val="009F2880"/>
    <w:rsid w:val="009F3565"/>
    <w:rsid w:val="009F3D73"/>
    <w:rsid w:val="009F4055"/>
    <w:rsid w:val="009F4182"/>
    <w:rsid w:val="009F44C7"/>
    <w:rsid w:val="009F4B96"/>
    <w:rsid w:val="009F50AF"/>
    <w:rsid w:val="009F5178"/>
    <w:rsid w:val="009F58E4"/>
    <w:rsid w:val="009F595D"/>
    <w:rsid w:val="009F5A97"/>
    <w:rsid w:val="009F6020"/>
    <w:rsid w:val="009F7765"/>
    <w:rsid w:val="00A0088C"/>
    <w:rsid w:val="00A00EA0"/>
    <w:rsid w:val="00A00F31"/>
    <w:rsid w:val="00A00FD8"/>
    <w:rsid w:val="00A01CF5"/>
    <w:rsid w:val="00A01F69"/>
    <w:rsid w:val="00A024A2"/>
    <w:rsid w:val="00A02E0A"/>
    <w:rsid w:val="00A035C4"/>
    <w:rsid w:val="00A03771"/>
    <w:rsid w:val="00A03C89"/>
    <w:rsid w:val="00A03DF3"/>
    <w:rsid w:val="00A048A3"/>
    <w:rsid w:val="00A06B4E"/>
    <w:rsid w:val="00A071B1"/>
    <w:rsid w:val="00A07360"/>
    <w:rsid w:val="00A1086C"/>
    <w:rsid w:val="00A10945"/>
    <w:rsid w:val="00A10ABD"/>
    <w:rsid w:val="00A10F3E"/>
    <w:rsid w:val="00A10FC5"/>
    <w:rsid w:val="00A11105"/>
    <w:rsid w:val="00A1175E"/>
    <w:rsid w:val="00A11F35"/>
    <w:rsid w:val="00A1217E"/>
    <w:rsid w:val="00A12767"/>
    <w:rsid w:val="00A12FC2"/>
    <w:rsid w:val="00A12FFC"/>
    <w:rsid w:val="00A131D8"/>
    <w:rsid w:val="00A13416"/>
    <w:rsid w:val="00A1342F"/>
    <w:rsid w:val="00A13B23"/>
    <w:rsid w:val="00A13C6F"/>
    <w:rsid w:val="00A1558E"/>
    <w:rsid w:val="00A15A23"/>
    <w:rsid w:val="00A15FDB"/>
    <w:rsid w:val="00A165C9"/>
    <w:rsid w:val="00A16FBB"/>
    <w:rsid w:val="00A17774"/>
    <w:rsid w:val="00A17E7C"/>
    <w:rsid w:val="00A2116E"/>
    <w:rsid w:val="00A21722"/>
    <w:rsid w:val="00A21F1F"/>
    <w:rsid w:val="00A220AF"/>
    <w:rsid w:val="00A220FD"/>
    <w:rsid w:val="00A22535"/>
    <w:rsid w:val="00A22724"/>
    <w:rsid w:val="00A227DF"/>
    <w:rsid w:val="00A2286F"/>
    <w:rsid w:val="00A228A7"/>
    <w:rsid w:val="00A228D1"/>
    <w:rsid w:val="00A23108"/>
    <w:rsid w:val="00A23448"/>
    <w:rsid w:val="00A237A0"/>
    <w:rsid w:val="00A24640"/>
    <w:rsid w:val="00A24B9A"/>
    <w:rsid w:val="00A25786"/>
    <w:rsid w:val="00A2630C"/>
    <w:rsid w:val="00A26677"/>
    <w:rsid w:val="00A26EED"/>
    <w:rsid w:val="00A26F82"/>
    <w:rsid w:val="00A2748D"/>
    <w:rsid w:val="00A275D0"/>
    <w:rsid w:val="00A27E6D"/>
    <w:rsid w:val="00A30050"/>
    <w:rsid w:val="00A3183F"/>
    <w:rsid w:val="00A321D8"/>
    <w:rsid w:val="00A32273"/>
    <w:rsid w:val="00A32993"/>
    <w:rsid w:val="00A3328C"/>
    <w:rsid w:val="00A332E0"/>
    <w:rsid w:val="00A340DC"/>
    <w:rsid w:val="00A34288"/>
    <w:rsid w:val="00A34578"/>
    <w:rsid w:val="00A3472B"/>
    <w:rsid w:val="00A3572F"/>
    <w:rsid w:val="00A35833"/>
    <w:rsid w:val="00A35C5D"/>
    <w:rsid w:val="00A35CDF"/>
    <w:rsid w:val="00A36BB0"/>
    <w:rsid w:val="00A36C40"/>
    <w:rsid w:val="00A3717C"/>
    <w:rsid w:val="00A3775C"/>
    <w:rsid w:val="00A37CE2"/>
    <w:rsid w:val="00A37CE8"/>
    <w:rsid w:val="00A37F71"/>
    <w:rsid w:val="00A40949"/>
    <w:rsid w:val="00A40C28"/>
    <w:rsid w:val="00A415CB"/>
    <w:rsid w:val="00A42041"/>
    <w:rsid w:val="00A420D7"/>
    <w:rsid w:val="00A421E6"/>
    <w:rsid w:val="00A42357"/>
    <w:rsid w:val="00A4242D"/>
    <w:rsid w:val="00A43128"/>
    <w:rsid w:val="00A43378"/>
    <w:rsid w:val="00A439CF"/>
    <w:rsid w:val="00A43AB3"/>
    <w:rsid w:val="00A44358"/>
    <w:rsid w:val="00A44578"/>
    <w:rsid w:val="00A44CB0"/>
    <w:rsid w:val="00A45203"/>
    <w:rsid w:val="00A45689"/>
    <w:rsid w:val="00A45C71"/>
    <w:rsid w:val="00A45ED3"/>
    <w:rsid w:val="00A46222"/>
    <w:rsid w:val="00A462EE"/>
    <w:rsid w:val="00A46707"/>
    <w:rsid w:val="00A476BB"/>
    <w:rsid w:val="00A47FCB"/>
    <w:rsid w:val="00A50D65"/>
    <w:rsid w:val="00A50DBB"/>
    <w:rsid w:val="00A51C64"/>
    <w:rsid w:val="00A52022"/>
    <w:rsid w:val="00A53B64"/>
    <w:rsid w:val="00A53FA0"/>
    <w:rsid w:val="00A54898"/>
    <w:rsid w:val="00A54ADB"/>
    <w:rsid w:val="00A55358"/>
    <w:rsid w:val="00A5558A"/>
    <w:rsid w:val="00A55DFE"/>
    <w:rsid w:val="00A55F1F"/>
    <w:rsid w:val="00A5732F"/>
    <w:rsid w:val="00A576F1"/>
    <w:rsid w:val="00A60363"/>
    <w:rsid w:val="00A60E94"/>
    <w:rsid w:val="00A61146"/>
    <w:rsid w:val="00A618E7"/>
    <w:rsid w:val="00A62636"/>
    <w:rsid w:val="00A62A54"/>
    <w:rsid w:val="00A62CD2"/>
    <w:rsid w:val="00A62F5C"/>
    <w:rsid w:val="00A62FD9"/>
    <w:rsid w:val="00A63471"/>
    <w:rsid w:val="00A63775"/>
    <w:rsid w:val="00A6385C"/>
    <w:rsid w:val="00A63AD8"/>
    <w:rsid w:val="00A63D51"/>
    <w:rsid w:val="00A64129"/>
    <w:rsid w:val="00A64362"/>
    <w:rsid w:val="00A64698"/>
    <w:rsid w:val="00A6528C"/>
    <w:rsid w:val="00A65470"/>
    <w:rsid w:val="00A6597F"/>
    <w:rsid w:val="00A67DEA"/>
    <w:rsid w:val="00A713F3"/>
    <w:rsid w:val="00A715E9"/>
    <w:rsid w:val="00A71F38"/>
    <w:rsid w:val="00A7292F"/>
    <w:rsid w:val="00A732BB"/>
    <w:rsid w:val="00A73337"/>
    <w:rsid w:val="00A734CC"/>
    <w:rsid w:val="00A73642"/>
    <w:rsid w:val="00A73E02"/>
    <w:rsid w:val="00A75126"/>
    <w:rsid w:val="00A755F6"/>
    <w:rsid w:val="00A75621"/>
    <w:rsid w:val="00A75905"/>
    <w:rsid w:val="00A759DF"/>
    <w:rsid w:val="00A75C86"/>
    <w:rsid w:val="00A76009"/>
    <w:rsid w:val="00A7688E"/>
    <w:rsid w:val="00A76D74"/>
    <w:rsid w:val="00A77545"/>
    <w:rsid w:val="00A77BE7"/>
    <w:rsid w:val="00A77CC4"/>
    <w:rsid w:val="00A80180"/>
    <w:rsid w:val="00A80195"/>
    <w:rsid w:val="00A807E3"/>
    <w:rsid w:val="00A80844"/>
    <w:rsid w:val="00A81053"/>
    <w:rsid w:val="00A819DB"/>
    <w:rsid w:val="00A82AF8"/>
    <w:rsid w:val="00A83060"/>
    <w:rsid w:val="00A83387"/>
    <w:rsid w:val="00A8369E"/>
    <w:rsid w:val="00A83B14"/>
    <w:rsid w:val="00A84A2A"/>
    <w:rsid w:val="00A852DE"/>
    <w:rsid w:val="00A854DD"/>
    <w:rsid w:val="00A85AE8"/>
    <w:rsid w:val="00A85B57"/>
    <w:rsid w:val="00A869B8"/>
    <w:rsid w:val="00A86B13"/>
    <w:rsid w:val="00A86E1D"/>
    <w:rsid w:val="00A87C15"/>
    <w:rsid w:val="00A91163"/>
    <w:rsid w:val="00A916E8"/>
    <w:rsid w:val="00A91EAC"/>
    <w:rsid w:val="00A92253"/>
    <w:rsid w:val="00A9243A"/>
    <w:rsid w:val="00A93051"/>
    <w:rsid w:val="00A934A3"/>
    <w:rsid w:val="00A934E8"/>
    <w:rsid w:val="00A94935"/>
    <w:rsid w:val="00A94AF4"/>
    <w:rsid w:val="00A94D21"/>
    <w:rsid w:val="00A95272"/>
    <w:rsid w:val="00A95BA4"/>
    <w:rsid w:val="00A95D03"/>
    <w:rsid w:val="00A96A60"/>
    <w:rsid w:val="00A96FE8"/>
    <w:rsid w:val="00A97050"/>
    <w:rsid w:val="00A970F0"/>
    <w:rsid w:val="00A97114"/>
    <w:rsid w:val="00A97356"/>
    <w:rsid w:val="00A97410"/>
    <w:rsid w:val="00A97DAE"/>
    <w:rsid w:val="00AA0409"/>
    <w:rsid w:val="00AA0620"/>
    <w:rsid w:val="00AA06FA"/>
    <w:rsid w:val="00AA0CD8"/>
    <w:rsid w:val="00AA1010"/>
    <w:rsid w:val="00AA180C"/>
    <w:rsid w:val="00AA18CF"/>
    <w:rsid w:val="00AA19E8"/>
    <w:rsid w:val="00AA1AD1"/>
    <w:rsid w:val="00AA2116"/>
    <w:rsid w:val="00AA241B"/>
    <w:rsid w:val="00AA24C4"/>
    <w:rsid w:val="00AA2845"/>
    <w:rsid w:val="00AA2914"/>
    <w:rsid w:val="00AA2F1B"/>
    <w:rsid w:val="00AA40F8"/>
    <w:rsid w:val="00AA5373"/>
    <w:rsid w:val="00AA5741"/>
    <w:rsid w:val="00AA69F8"/>
    <w:rsid w:val="00AA72CC"/>
    <w:rsid w:val="00AA7419"/>
    <w:rsid w:val="00AA7623"/>
    <w:rsid w:val="00AA782B"/>
    <w:rsid w:val="00AB01E9"/>
    <w:rsid w:val="00AB0A49"/>
    <w:rsid w:val="00AB1449"/>
    <w:rsid w:val="00AB176F"/>
    <w:rsid w:val="00AB1B3F"/>
    <w:rsid w:val="00AB1B98"/>
    <w:rsid w:val="00AB2139"/>
    <w:rsid w:val="00AB217A"/>
    <w:rsid w:val="00AB244E"/>
    <w:rsid w:val="00AB247C"/>
    <w:rsid w:val="00AB2554"/>
    <w:rsid w:val="00AB28B2"/>
    <w:rsid w:val="00AB2C5E"/>
    <w:rsid w:val="00AB32E4"/>
    <w:rsid w:val="00AB37E1"/>
    <w:rsid w:val="00AB3D68"/>
    <w:rsid w:val="00AB43F7"/>
    <w:rsid w:val="00AB4659"/>
    <w:rsid w:val="00AB4C5E"/>
    <w:rsid w:val="00AB4D1B"/>
    <w:rsid w:val="00AB51EF"/>
    <w:rsid w:val="00AB538E"/>
    <w:rsid w:val="00AB556D"/>
    <w:rsid w:val="00AB587A"/>
    <w:rsid w:val="00AB6476"/>
    <w:rsid w:val="00AB6A86"/>
    <w:rsid w:val="00AB74B0"/>
    <w:rsid w:val="00AB75B7"/>
    <w:rsid w:val="00AB76AC"/>
    <w:rsid w:val="00AC06B5"/>
    <w:rsid w:val="00AC0EC1"/>
    <w:rsid w:val="00AC19D8"/>
    <w:rsid w:val="00AC1FBD"/>
    <w:rsid w:val="00AC27FB"/>
    <w:rsid w:val="00AC305E"/>
    <w:rsid w:val="00AC318F"/>
    <w:rsid w:val="00AC3AA1"/>
    <w:rsid w:val="00AC4172"/>
    <w:rsid w:val="00AC4D61"/>
    <w:rsid w:val="00AC4D9C"/>
    <w:rsid w:val="00AC599B"/>
    <w:rsid w:val="00AC6AEB"/>
    <w:rsid w:val="00AC6B2B"/>
    <w:rsid w:val="00AC6E92"/>
    <w:rsid w:val="00AC73DC"/>
    <w:rsid w:val="00AC7484"/>
    <w:rsid w:val="00AC7779"/>
    <w:rsid w:val="00AC78A2"/>
    <w:rsid w:val="00AD00E8"/>
    <w:rsid w:val="00AD0C0F"/>
    <w:rsid w:val="00AD0CC1"/>
    <w:rsid w:val="00AD114D"/>
    <w:rsid w:val="00AD1ED7"/>
    <w:rsid w:val="00AD23F7"/>
    <w:rsid w:val="00AD2C1A"/>
    <w:rsid w:val="00AD2D9D"/>
    <w:rsid w:val="00AD30DB"/>
    <w:rsid w:val="00AD3A31"/>
    <w:rsid w:val="00AD400E"/>
    <w:rsid w:val="00AD4135"/>
    <w:rsid w:val="00AD518E"/>
    <w:rsid w:val="00AD5A94"/>
    <w:rsid w:val="00AD5DDF"/>
    <w:rsid w:val="00AD5F41"/>
    <w:rsid w:val="00AD6129"/>
    <w:rsid w:val="00AD63D9"/>
    <w:rsid w:val="00AD6411"/>
    <w:rsid w:val="00AD691F"/>
    <w:rsid w:val="00AD71B7"/>
    <w:rsid w:val="00AD7758"/>
    <w:rsid w:val="00AD7867"/>
    <w:rsid w:val="00AD7F28"/>
    <w:rsid w:val="00AE01D6"/>
    <w:rsid w:val="00AE03D8"/>
    <w:rsid w:val="00AE04E4"/>
    <w:rsid w:val="00AE06D5"/>
    <w:rsid w:val="00AE093C"/>
    <w:rsid w:val="00AE147E"/>
    <w:rsid w:val="00AE2B31"/>
    <w:rsid w:val="00AE30BF"/>
    <w:rsid w:val="00AE3D3E"/>
    <w:rsid w:val="00AE3F6F"/>
    <w:rsid w:val="00AE41FA"/>
    <w:rsid w:val="00AE4290"/>
    <w:rsid w:val="00AE499D"/>
    <w:rsid w:val="00AE4B55"/>
    <w:rsid w:val="00AE4FA7"/>
    <w:rsid w:val="00AE536D"/>
    <w:rsid w:val="00AE553E"/>
    <w:rsid w:val="00AE589B"/>
    <w:rsid w:val="00AE5A32"/>
    <w:rsid w:val="00AE5CF8"/>
    <w:rsid w:val="00AE5D87"/>
    <w:rsid w:val="00AE5EB9"/>
    <w:rsid w:val="00AE5F1A"/>
    <w:rsid w:val="00AE64C6"/>
    <w:rsid w:val="00AE65F7"/>
    <w:rsid w:val="00AE6D59"/>
    <w:rsid w:val="00AE703C"/>
    <w:rsid w:val="00AE7B3D"/>
    <w:rsid w:val="00AE7ECC"/>
    <w:rsid w:val="00AF02D2"/>
    <w:rsid w:val="00AF04D1"/>
    <w:rsid w:val="00AF056B"/>
    <w:rsid w:val="00AF0BB6"/>
    <w:rsid w:val="00AF0CB5"/>
    <w:rsid w:val="00AF120A"/>
    <w:rsid w:val="00AF16F6"/>
    <w:rsid w:val="00AF16F8"/>
    <w:rsid w:val="00AF2804"/>
    <w:rsid w:val="00AF38A7"/>
    <w:rsid w:val="00AF3E05"/>
    <w:rsid w:val="00AF3E8B"/>
    <w:rsid w:val="00AF44E9"/>
    <w:rsid w:val="00AF4801"/>
    <w:rsid w:val="00AF4D46"/>
    <w:rsid w:val="00AF5074"/>
    <w:rsid w:val="00AF5589"/>
    <w:rsid w:val="00AF5964"/>
    <w:rsid w:val="00AF5AD1"/>
    <w:rsid w:val="00AF5B5B"/>
    <w:rsid w:val="00AF601F"/>
    <w:rsid w:val="00AF6408"/>
    <w:rsid w:val="00AF718B"/>
    <w:rsid w:val="00AF751D"/>
    <w:rsid w:val="00AF7CDC"/>
    <w:rsid w:val="00AF7FEB"/>
    <w:rsid w:val="00B005C0"/>
    <w:rsid w:val="00B016E0"/>
    <w:rsid w:val="00B01FFD"/>
    <w:rsid w:val="00B02897"/>
    <w:rsid w:val="00B0296C"/>
    <w:rsid w:val="00B02EA8"/>
    <w:rsid w:val="00B03BDD"/>
    <w:rsid w:val="00B03FE2"/>
    <w:rsid w:val="00B04AF0"/>
    <w:rsid w:val="00B04B7E"/>
    <w:rsid w:val="00B05250"/>
    <w:rsid w:val="00B05A91"/>
    <w:rsid w:val="00B05D63"/>
    <w:rsid w:val="00B05E69"/>
    <w:rsid w:val="00B069ED"/>
    <w:rsid w:val="00B06C07"/>
    <w:rsid w:val="00B07118"/>
    <w:rsid w:val="00B079F0"/>
    <w:rsid w:val="00B07D8E"/>
    <w:rsid w:val="00B10B94"/>
    <w:rsid w:val="00B10FFF"/>
    <w:rsid w:val="00B111C3"/>
    <w:rsid w:val="00B11556"/>
    <w:rsid w:val="00B1174F"/>
    <w:rsid w:val="00B1186D"/>
    <w:rsid w:val="00B127A0"/>
    <w:rsid w:val="00B13482"/>
    <w:rsid w:val="00B138E7"/>
    <w:rsid w:val="00B13A19"/>
    <w:rsid w:val="00B13DA4"/>
    <w:rsid w:val="00B145A1"/>
    <w:rsid w:val="00B147B5"/>
    <w:rsid w:val="00B1519C"/>
    <w:rsid w:val="00B152A7"/>
    <w:rsid w:val="00B1554A"/>
    <w:rsid w:val="00B164F5"/>
    <w:rsid w:val="00B173A9"/>
    <w:rsid w:val="00B2054B"/>
    <w:rsid w:val="00B20A28"/>
    <w:rsid w:val="00B22117"/>
    <w:rsid w:val="00B22EAB"/>
    <w:rsid w:val="00B233FC"/>
    <w:rsid w:val="00B23FD5"/>
    <w:rsid w:val="00B24281"/>
    <w:rsid w:val="00B243CA"/>
    <w:rsid w:val="00B2469D"/>
    <w:rsid w:val="00B24E15"/>
    <w:rsid w:val="00B261AB"/>
    <w:rsid w:val="00B26481"/>
    <w:rsid w:val="00B3039A"/>
    <w:rsid w:val="00B306CB"/>
    <w:rsid w:val="00B30CDB"/>
    <w:rsid w:val="00B30EDE"/>
    <w:rsid w:val="00B31523"/>
    <w:rsid w:val="00B31F84"/>
    <w:rsid w:val="00B321BB"/>
    <w:rsid w:val="00B32774"/>
    <w:rsid w:val="00B33B31"/>
    <w:rsid w:val="00B341E2"/>
    <w:rsid w:val="00B347A3"/>
    <w:rsid w:val="00B34A05"/>
    <w:rsid w:val="00B35548"/>
    <w:rsid w:val="00B355D8"/>
    <w:rsid w:val="00B35BB9"/>
    <w:rsid w:val="00B35E4B"/>
    <w:rsid w:val="00B36A9C"/>
    <w:rsid w:val="00B36FCE"/>
    <w:rsid w:val="00B36FDE"/>
    <w:rsid w:val="00B36FF8"/>
    <w:rsid w:val="00B37308"/>
    <w:rsid w:val="00B376EE"/>
    <w:rsid w:val="00B37AAC"/>
    <w:rsid w:val="00B37F26"/>
    <w:rsid w:val="00B400D3"/>
    <w:rsid w:val="00B4012E"/>
    <w:rsid w:val="00B40DFA"/>
    <w:rsid w:val="00B411EA"/>
    <w:rsid w:val="00B41A55"/>
    <w:rsid w:val="00B42278"/>
    <w:rsid w:val="00B424C4"/>
    <w:rsid w:val="00B43BD2"/>
    <w:rsid w:val="00B43C86"/>
    <w:rsid w:val="00B43E63"/>
    <w:rsid w:val="00B44784"/>
    <w:rsid w:val="00B448B7"/>
    <w:rsid w:val="00B44DBB"/>
    <w:rsid w:val="00B450E0"/>
    <w:rsid w:val="00B45304"/>
    <w:rsid w:val="00B46543"/>
    <w:rsid w:val="00B4658B"/>
    <w:rsid w:val="00B4700A"/>
    <w:rsid w:val="00B472ED"/>
    <w:rsid w:val="00B473BF"/>
    <w:rsid w:val="00B4791A"/>
    <w:rsid w:val="00B47C75"/>
    <w:rsid w:val="00B50624"/>
    <w:rsid w:val="00B50BCA"/>
    <w:rsid w:val="00B510B9"/>
    <w:rsid w:val="00B51204"/>
    <w:rsid w:val="00B51223"/>
    <w:rsid w:val="00B5147B"/>
    <w:rsid w:val="00B51C45"/>
    <w:rsid w:val="00B521D0"/>
    <w:rsid w:val="00B52B0D"/>
    <w:rsid w:val="00B52C81"/>
    <w:rsid w:val="00B52D35"/>
    <w:rsid w:val="00B52F5D"/>
    <w:rsid w:val="00B539E5"/>
    <w:rsid w:val="00B54143"/>
    <w:rsid w:val="00B541F1"/>
    <w:rsid w:val="00B54516"/>
    <w:rsid w:val="00B54BC3"/>
    <w:rsid w:val="00B55065"/>
    <w:rsid w:val="00B556FD"/>
    <w:rsid w:val="00B5621D"/>
    <w:rsid w:val="00B56583"/>
    <w:rsid w:val="00B56DC0"/>
    <w:rsid w:val="00B56EBF"/>
    <w:rsid w:val="00B56F69"/>
    <w:rsid w:val="00B5725D"/>
    <w:rsid w:val="00B6041B"/>
    <w:rsid w:val="00B606E2"/>
    <w:rsid w:val="00B60738"/>
    <w:rsid w:val="00B6074F"/>
    <w:rsid w:val="00B60775"/>
    <w:rsid w:val="00B60A71"/>
    <w:rsid w:val="00B60C66"/>
    <w:rsid w:val="00B60D1A"/>
    <w:rsid w:val="00B6129D"/>
    <w:rsid w:val="00B61931"/>
    <w:rsid w:val="00B61DE1"/>
    <w:rsid w:val="00B62722"/>
    <w:rsid w:val="00B631BD"/>
    <w:rsid w:val="00B639B0"/>
    <w:rsid w:val="00B6447B"/>
    <w:rsid w:val="00B6584A"/>
    <w:rsid w:val="00B65C7F"/>
    <w:rsid w:val="00B662B1"/>
    <w:rsid w:val="00B667D9"/>
    <w:rsid w:val="00B66BDF"/>
    <w:rsid w:val="00B66CFE"/>
    <w:rsid w:val="00B6719D"/>
    <w:rsid w:val="00B6724D"/>
    <w:rsid w:val="00B674C8"/>
    <w:rsid w:val="00B6767C"/>
    <w:rsid w:val="00B67840"/>
    <w:rsid w:val="00B67CF1"/>
    <w:rsid w:val="00B67F1E"/>
    <w:rsid w:val="00B70A1C"/>
    <w:rsid w:val="00B70B8E"/>
    <w:rsid w:val="00B70C76"/>
    <w:rsid w:val="00B7102B"/>
    <w:rsid w:val="00B71571"/>
    <w:rsid w:val="00B71610"/>
    <w:rsid w:val="00B7161D"/>
    <w:rsid w:val="00B72540"/>
    <w:rsid w:val="00B73BA2"/>
    <w:rsid w:val="00B73ED4"/>
    <w:rsid w:val="00B745B9"/>
    <w:rsid w:val="00B74F83"/>
    <w:rsid w:val="00B75171"/>
    <w:rsid w:val="00B75880"/>
    <w:rsid w:val="00B75F51"/>
    <w:rsid w:val="00B7688F"/>
    <w:rsid w:val="00B76C76"/>
    <w:rsid w:val="00B77C52"/>
    <w:rsid w:val="00B8002A"/>
    <w:rsid w:val="00B807FA"/>
    <w:rsid w:val="00B80DFF"/>
    <w:rsid w:val="00B80ED5"/>
    <w:rsid w:val="00B80F87"/>
    <w:rsid w:val="00B8129B"/>
    <w:rsid w:val="00B81524"/>
    <w:rsid w:val="00B81B80"/>
    <w:rsid w:val="00B824CA"/>
    <w:rsid w:val="00B82E6D"/>
    <w:rsid w:val="00B83B1D"/>
    <w:rsid w:val="00B84659"/>
    <w:rsid w:val="00B84687"/>
    <w:rsid w:val="00B851B3"/>
    <w:rsid w:val="00B85624"/>
    <w:rsid w:val="00B85DB3"/>
    <w:rsid w:val="00B85ECE"/>
    <w:rsid w:val="00B86DD9"/>
    <w:rsid w:val="00B86FA4"/>
    <w:rsid w:val="00B86FBD"/>
    <w:rsid w:val="00B87343"/>
    <w:rsid w:val="00B87683"/>
    <w:rsid w:val="00B90194"/>
    <w:rsid w:val="00B90A72"/>
    <w:rsid w:val="00B90EB1"/>
    <w:rsid w:val="00B90FEC"/>
    <w:rsid w:val="00B91829"/>
    <w:rsid w:val="00B919DB"/>
    <w:rsid w:val="00B91EEE"/>
    <w:rsid w:val="00B91F2B"/>
    <w:rsid w:val="00B92019"/>
    <w:rsid w:val="00B92270"/>
    <w:rsid w:val="00B92697"/>
    <w:rsid w:val="00B93BCC"/>
    <w:rsid w:val="00B93C47"/>
    <w:rsid w:val="00B9465D"/>
    <w:rsid w:val="00B9490B"/>
    <w:rsid w:val="00B94B1A"/>
    <w:rsid w:val="00B94FF6"/>
    <w:rsid w:val="00B9552C"/>
    <w:rsid w:val="00B95561"/>
    <w:rsid w:val="00B95A16"/>
    <w:rsid w:val="00B95AF6"/>
    <w:rsid w:val="00B95DD9"/>
    <w:rsid w:val="00B95FA0"/>
    <w:rsid w:val="00B96196"/>
    <w:rsid w:val="00B96B44"/>
    <w:rsid w:val="00B97A82"/>
    <w:rsid w:val="00B97D22"/>
    <w:rsid w:val="00BA1EA1"/>
    <w:rsid w:val="00BA25B1"/>
    <w:rsid w:val="00BA2ABD"/>
    <w:rsid w:val="00BA308B"/>
    <w:rsid w:val="00BA33D7"/>
    <w:rsid w:val="00BA4B03"/>
    <w:rsid w:val="00BA4ECB"/>
    <w:rsid w:val="00BA5A6A"/>
    <w:rsid w:val="00BA6257"/>
    <w:rsid w:val="00BA6F19"/>
    <w:rsid w:val="00BA6FC4"/>
    <w:rsid w:val="00BA7202"/>
    <w:rsid w:val="00BA7511"/>
    <w:rsid w:val="00BA7ACF"/>
    <w:rsid w:val="00BA7B4E"/>
    <w:rsid w:val="00BB0683"/>
    <w:rsid w:val="00BB0788"/>
    <w:rsid w:val="00BB17DE"/>
    <w:rsid w:val="00BB1849"/>
    <w:rsid w:val="00BB1C39"/>
    <w:rsid w:val="00BB2277"/>
    <w:rsid w:val="00BB2279"/>
    <w:rsid w:val="00BB2748"/>
    <w:rsid w:val="00BB2DE2"/>
    <w:rsid w:val="00BB2F63"/>
    <w:rsid w:val="00BB3151"/>
    <w:rsid w:val="00BB338A"/>
    <w:rsid w:val="00BB38B0"/>
    <w:rsid w:val="00BB3E95"/>
    <w:rsid w:val="00BB49DE"/>
    <w:rsid w:val="00BB4A11"/>
    <w:rsid w:val="00BB4C25"/>
    <w:rsid w:val="00BB4F56"/>
    <w:rsid w:val="00BB52E2"/>
    <w:rsid w:val="00BB55C4"/>
    <w:rsid w:val="00BB6AE8"/>
    <w:rsid w:val="00BB6B3C"/>
    <w:rsid w:val="00BB7740"/>
    <w:rsid w:val="00BB7DED"/>
    <w:rsid w:val="00BC02EE"/>
    <w:rsid w:val="00BC06E3"/>
    <w:rsid w:val="00BC0A82"/>
    <w:rsid w:val="00BC0BDB"/>
    <w:rsid w:val="00BC13DE"/>
    <w:rsid w:val="00BC16A6"/>
    <w:rsid w:val="00BC2392"/>
    <w:rsid w:val="00BC2770"/>
    <w:rsid w:val="00BC3385"/>
    <w:rsid w:val="00BC3440"/>
    <w:rsid w:val="00BC3874"/>
    <w:rsid w:val="00BC3AF5"/>
    <w:rsid w:val="00BC3C8A"/>
    <w:rsid w:val="00BC3D13"/>
    <w:rsid w:val="00BC40BA"/>
    <w:rsid w:val="00BC4771"/>
    <w:rsid w:val="00BC568C"/>
    <w:rsid w:val="00BC56E7"/>
    <w:rsid w:val="00BC66DA"/>
    <w:rsid w:val="00BC71ED"/>
    <w:rsid w:val="00BC77DC"/>
    <w:rsid w:val="00BC7A84"/>
    <w:rsid w:val="00BC7C41"/>
    <w:rsid w:val="00BC7FF8"/>
    <w:rsid w:val="00BD062A"/>
    <w:rsid w:val="00BD2B32"/>
    <w:rsid w:val="00BD2D09"/>
    <w:rsid w:val="00BD3631"/>
    <w:rsid w:val="00BD3692"/>
    <w:rsid w:val="00BD36BD"/>
    <w:rsid w:val="00BD375A"/>
    <w:rsid w:val="00BD3D69"/>
    <w:rsid w:val="00BD419B"/>
    <w:rsid w:val="00BD422F"/>
    <w:rsid w:val="00BD4F18"/>
    <w:rsid w:val="00BD5841"/>
    <w:rsid w:val="00BD587F"/>
    <w:rsid w:val="00BD5A6C"/>
    <w:rsid w:val="00BD5F2D"/>
    <w:rsid w:val="00BD62A6"/>
    <w:rsid w:val="00BD62E2"/>
    <w:rsid w:val="00BD6478"/>
    <w:rsid w:val="00BD66F2"/>
    <w:rsid w:val="00BD7E06"/>
    <w:rsid w:val="00BE027B"/>
    <w:rsid w:val="00BE07FE"/>
    <w:rsid w:val="00BE131E"/>
    <w:rsid w:val="00BE1C4C"/>
    <w:rsid w:val="00BE1D90"/>
    <w:rsid w:val="00BE2885"/>
    <w:rsid w:val="00BE2D6F"/>
    <w:rsid w:val="00BE3593"/>
    <w:rsid w:val="00BE3676"/>
    <w:rsid w:val="00BE3B59"/>
    <w:rsid w:val="00BE3B9A"/>
    <w:rsid w:val="00BE4BB8"/>
    <w:rsid w:val="00BE50E2"/>
    <w:rsid w:val="00BE51CE"/>
    <w:rsid w:val="00BE63F3"/>
    <w:rsid w:val="00BE6663"/>
    <w:rsid w:val="00BE74D9"/>
    <w:rsid w:val="00BE7542"/>
    <w:rsid w:val="00BE77FF"/>
    <w:rsid w:val="00BF02EA"/>
    <w:rsid w:val="00BF0B20"/>
    <w:rsid w:val="00BF113F"/>
    <w:rsid w:val="00BF136F"/>
    <w:rsid w:val="00BF14E5"/>
    <w:rsid w:val="00BF1CE4"/>
    <w:rsid w:val="00BF302B"/>
    <w:rsid w:val="00BF3479"/>
    <w:rsid w:val="00BF350B"/>
    <w:rsid w:val="00BF3B35"/>
    <w:rsid w:val="00BF3D35"/>
    <w:rsid w:val="00BF4435"/>
    <w:rsid w:val="00BF4963"/>
    <w:rsid w:val="00BF5485"/>
    <w:rsid w:val="00BF5D74"/>
    <w:rsid w:val="00BF697D"/>
    <w:rsid w:val="00BF6B26"/>
    <w:rsid w:val="00BF6CA8"/>
    <w:rsid w:val="00BF739A"/>
    <w:rsid w:val="00BF7731"/>
    <w:rsid w:val="00BF7AA0"/>
    <w:rsid w:val="00BF7C66"/>
    <w:rsid w:val="00C01CD8"/>
    <w:rsid w:val="00C02CCF"/>
    <w:rsid w:val="00C03468"/>
    <w:rsid w:val="00C0350B"/>
    <w:rsid w:val="00C03F3F"/>
    <w:rsid w:val="00C04CD0"/>
    <w:rsid w:val="00C05652"/>
    <w:rsid w:val="00C0590A"/>
    <w:rsid w:val="00C0591A"/>
    <w:rsid w:val="00C06104"/>
    <w:rsid w:val="00C062C5"/>
    <w:rsid w:val="00C06774"/>
    <w:rsid w:val="00C06B92"/>
    <w:rsid w:val="00C073AB"/>
    <w:rsid w:val="00C07CF6"/>
    <w:rsid w:val="00C1017B"/>
    <w:rsid w:val="00C102B3"/>
    <w:rsid w:val="00C10B75"/>
    <w:rsid w:val="00C10F4C"/>
    <w:rsid w:val="00C1235F"/>
    <w:rsid w:val="00C13461"/>
    <w:rsid w:val="00C15231"/>
    <w:rsid w:val="00C152B3"/>
    <w:rsid w:val="00C154BA"/>
    <w:rsid w:val="00C158FB"/>
    <w:rsid w:val="00C15950"/>
    <w:rsid w:val="00C15B00"/>
    <w:rsid w:val="00C161E9"/>
    <w:rsid w:val="00C16592"/>
    <w:rsid w:val="00C16C6F"/>
    <w:rsid w:val="00C17442"/>
    <w:rsid w:val="00C1766F"/>
    <w:rsid w:val="00C2086C"/>
    <w:rsid w:val="00C20ADF"/>
    <w:rsid w:val="00C20CE9"/>
    <w:rsid w:val="00C2153F"/>
    <w:rsid w:val="00C215A5"/>
    <w:rsid w:val="00C21B59"/>
    <w:rsid w:val="00C21FB7"/>
    <w:rsid w:val="00C22CD4"/>
    <w:rsid w:val="00C22E81"/>
    <w:rsid w:val="00C2391B"/>
    <w:rsid w:val="00C23F71"/>
    <w:rsid w:val="00C23F87"/>
    <w:rsid w:val="00C2466C"/>
    <w:rsid w:val="00C24C54"/>
    <w:rsid w:val="00C26B01"/>
    <w:rsid w:val="00C26C4D"/>
    <w:rsid w:val="00C2727A"/>
    <w:rsid w:val="00C27F50"/>
    <w:rsid w:val="00C27FC1"/>
    <w:rsid w:val="00C314D2"/>
    <w:rsid w:val="00C31566"/>
    <w:rsid w:val="00C3184A"/>
    <w:rsid w:val="00C3193C"/>
    <w:rsid w:val="00C324A4"/>
    <w:rsid w:val="00C335C9"/>
    <w:rsid w:val="00C336E4"/>
    <w:rsid w:val="00C33ABF"/>
    <w:rsid w:val="00C33C93"/>
    <w:rsid w:val="00C34961"/>
    <w:rsid w:val="00C354E8"/>
    <w:rsid w:val="00C3578B"/>
    <w:rsid w:val="00C35F49"/>
    <w:rsid w:val="00C36E37"/>
    <w:rsid w:val="00C37758"/>
    <w:rsid w:val="00C37A12"/>
    <w:rsid w:val="00C4017E"/>
    <w:rsid w:val="00C40A8C"/>
    <w:rsid w:val="00C411FE"/>
    <w:rsid w:val="00C41C47"/>
    <w:rsid w:val="00C41F6F"/>
    <w:rsid w:val="00C42077"/>
    <w:rsid w:val="00C424E6"/>
    <w:rsid w:val="00C429AB"/>
    <w:rsid w:val="00C42BAB"/>
    <w:rsid w:val="00C42BC2"/>
    <w:rsid w:val="00C43C6E"/>
    <w:rsid w:val="00C4410C"/>
    <w:rsid w:val="00C44624"/>
    <w:rsid w:val="00C4485A"/>
    <w:rsid w:val="00C44F5F"/>
    <w:rsid w:val="00C454B9"/>
    <w:rsid w:val="00C459B8"/>
    <w:rsid w:val="00C45E99"/>
    <w:rsid w:val="00C473AC"/>
    <w:rsid w:val="00C47779"/>
    <w:rsid w:val="00C47BBD"/>
    <w:rsid w:val="00C47D2A"/>
    <w:rsid w:val="00C47F63"/>
    <w:rsid w:val="00C508D8"/>
    <w:rsid w:val="00C5099C"/>
    <w:rsid w:val="00C50D60"/>
    <w:rsid w:val="00C50E28"/>
    <w:rsid w:val="00C51297"/>
    <w:rsid w:val="00C516B3"/>
    <w:rsid w:val="00C526E0"/>
    <w:rsid w:val="00C530CA"/>
    <w:rsid w:val="00C532D8"/>
    <w:rsid w:val="00C533FA"/>
    <w:rsid w:val="00C5354B"/>
    <w:rsid w:val="00C538C7"/>
    <w:rsid w:val="00C53D6D"/>
    <w:rsid w:val="00C53DD9"/>
    <w:rsid w:val="00C53F78"/>
    <w:rsid w:val="00C54617"/>
    <w:rsid w:val="00C5461E"/>
    <w:rsid w:val="00C55447"/>
    <w:rsid w:val="00C556FF"/>
    <w:rsid w:val="00C558DF"/>
    <w:rsid w:val="00C55D83"/>
    <w:rsid w:val="00C55E16"/>
    <w:rsid w:val="00C55E62"/>
    <w:rsid w:val="00C56079"/>
    <w:rsid w:val="00C5626E"/>
    <w:rsid w:val="00C5669E"/>
    <w:rsid w:val="00C56964"/>
    <w:rsid w:val="00C56DC9"/>
    <w:rsid w:val="00C56E83"/>
    <w:rsid w:val="00C56F41"/>
    <w:rsid w:val="00C57520"/>
    <w:rsid w:val="00C5789E"/>
    <w:rsid w:val="00C5797B"/>
    <w:rsid w:val="00C57AAF"/>
    <w:rsid w:val="00C57B6C"/>
    <w:rsid w:val="00C60B6C"/>
    <w:rsid w:val="00C61265"/>
    <w:rsid w:val="00C618A0"/>
    <w:rsid w:val="00C61E4D"/>
    <w:rsid w:val="00C622B9"/>
    <w:rsid w:val="00C62C52"/>
    <w:rsid w:val="00C62F33"/>
    <w:rsid w:val="00C6302E"/>
    <w:rsid w:val="00C6305A"/>
    <w:rsid w:val="00C63296"/>
    <w:rsid w:val="00C63BC2"/>
    <w:rsid w:val="00C63D5B"/>
    <w:rsid w:val="00C6418B"/>
    <w:rsid w:val="00C64B24"/>
    <w:rsid w:val="00C6502E"/>
    <w:rsid w:val="00C6510B"/>
    <w:rsid w:val="00C665C1"/>
    <w:rsid w:val="00C665DD"/>
    <w:rsid w:val="00C6662D"/>
    <w:rsid w:val="00C66BF7"/>
    <w:rsid w:val="00C672F3"/>
    <w:rsid w:val="00C67FDD"/>
    <w:rsid w:val="00C704F8"/>
    <w:rsid w:val="00C70555"/>
    <w:rsid w:val="00C711E5"/>
    <w:rsid w:val="00C72C1D"/>
    <w:rsid w:val="00C72C8F"/>
    <w:rsid w:val="00C732BE"/>
    <w:rsid w:val="00C73724"/>
    <w:rsid w:val="00C738D5"/>
    <w:rsid w:val="00C749EA"/>
    <w:rsid w:val="00C7535C"/>
    <w:rsid w:val="00C756C2"/>
    <w:rsid w:val="00C75C41"/>
    <w:rsid w:val="00C76203"/>
    <w:rsid w:val="00C76285"/>
    <w:rsid w:val="00C76669"/>
    <w:rsid w:val="00C768F2"/>
    <w:rsid w:val="00C773C4"/>
    <w:rsid w:val="00C77735"/>
    <w:rsid w:val="00C777C4"/>
    <w:rsid w:val="00C77CA9"/>
    <w:rsid w:val="00C802CD"/>
    <w:rsid w:val="00C80C2C"/>
    <w:rsid w:val="00C80C6E"/>
    <w:rsid w:val="00C8158F"/>
    <w:rsid w:val="00C81688"/>
    <w:rsid w:val="00C816A8"/>
    <w:rsid w:val="00C81DE6"/>
    <w:rsid w:val="00C822DB"/>
    <w:rsid w:val="00C82350"/>
    <w:rsid w:val="00C83277"/>
    <w:rsid w:val="00C832C7"/>
    <w:rsid w:val="00C837F5"/>
    <w:rsid w:val="00C83858"/>
    <w:rsid w:val="00C83B67"/>
    <w:rsid w:val="00C844B9"/>
    <w:rsid w:val="00C844F4"/>
    <w:rsid w:val="00C84776"/>
    <w:rsid w:val="00C85020"/>
    <w:rsid w:val="00C8504B"/>
    <w:rsid w:val="00C856A2"/>
    <w:rsid w:val="00C858C6"/>
    <w:rsid w:val="00C858FB"/>
    <w:rsid w:val="00C8605B"/>
    <w:rsid w:val="00C863CE"/>
    <w:rsid w:val="00C86EBE"/>
    <w:rsid w:val="00C870CD"/>
    <w:rsid w:val="00C871FA"/>
    <w:rsid w:val="00C87495"/>
    <w:rsid w:val="00C87636"/>
    <w:rsid w:val="00C87657"/>
    <w:rsid w:val="00C876D3"/>
    <w:rsid w:val="00C87B07"/>
    <w:rsid w:val="00C87D4F"/>
    <w:rsid w:val="00C900BE"/>
    <w:rsid w:val="00C9022B"/>
    <w:rsid w:val="00C9081C"/>
    <w:rsid w:val="00C91AF2"/>
    <w:rsid w:val="00C91EF8"/>
    <w:rsid w:val="00C92A01"/>
    <w:rsid w:val="00C92CA6"/>
    <w:rsid w:val="00C92EC8"/>
    <w:rsid w:val="00C92FF7"/>
    <w:rsid w:val="00C93257"/>
    <w:rsid w:val="00C935E7"/>
    <w:rsid w:val="00C93A2A"/>
    <w:rsid w:val="00C93A56"/>
    <w:rsid w:val="00C94106"/>
    <w:rsid w:val="00C941AC"/>
    <w:rsid w:val="00C94550"/>
    <w:rsid w:val="00C9574B"/>
    <w:rsid w:val="00C95BBE"/>
    <w:rsid w:val="00C95DD0"/>
    <w:rsid w:val="00C95DD8"/>
    <w:rsid w:val="00C961CF"/>
    <w:rsid w:val="00C9631B"/>
    <w:rsid w:val="00C965A6"/>
    <w:rsid w:val="00C96A4E"/>
    <w:rsid w:val="00C96D1A"/>
    <w:rsid w:val="00C970CE"/>
    <w:rsid w:val="00C971E2"/>
    <w:rsid w:val="00C97799"/>
    <w:rsid w:val="00CA08E0"/>
    <w:rsid w:val="00CA1245"/>
    <w:rsid w:val="00CA17F0"/>
    <w:rsid w:val="00CA1D13"/>
    <w:rsid w:val="00CA225F"/>
    <w:rsid w:val="00CA2499"/>
    <w:rsid w:val="00CA3241"/>
    <w:rsid w:val="00CA379A"/>
    <w:rsid w:val="00CA3AF7"/>
    <w:rsid w:val="00CA3C8F"/>
    <w:rsid w:val="00CA3F75"/>
    <w:rsid w:val="00CA4287"/>
    <w:rsid w:val="00CA4712"/>
    <w:rsid w:val="00CA4726"/>
    <w:rsid w:val="00CA4C7C"/>
    <w:rsid w:val="00CA4D75"/>
    <w:rsid w:val="00CA4F6C"/>
    <w:rsid w:val="00CA64B8"/>
    <w:rsid w:val="00CA7E40"/>
    <w:rsid w:val="00CA7FF0"/>
    <w:rsid w:val="00CB013A"/>
    <w:rsid w:val="00CB018B"/>
    <w:rsid w:val="00CB1253"/>
    <w:rsid w:val="00CB12C7"/>
    <w:rsid w:val="00CB17A5"/>
    <w:rsid w:val="00CB1FD9"/>
    <w:rsid w:val="00CB200B"/>
    <w:rsid w:val="00CB21D1"/>
    <w:rsid w:val="00CB2207"/>
    <w:rsid w:val="00CB2EE5"/>
    <w:rsid w:val="00CB3039"/>
    <w:rsid w:val="00CB372D"/>
    <w:rsid w:val="00CB3EDF"/>
    <w:rsid w:val="00CB4D92"/>
    <w:rsid w:val="00CB5430"/>
    <w:rsid w:val="00CB582D"/>
    <w:rsid w:val="00CB5971"/>
    <w:rsid w:val="00CB599B"/>
    <w:rsid w:val="00CB62E7"/>
    <w:rsid w:val="00CB6808"/>
    <w:rsid w:val="00CB6F52"/>
    <w:rsid w:val="00CB72D6"/>
    <w:rsid w:val="00CC0287"/>
    <w:rsid w:val="00CC031A"/>
    <w:rsid w:val="00CC0453"/>
    <w:rsid w:val="00CC0891"/>
    <w:rsid w:val="00CC10EF"/>
    <w:rsid w:val="00CC1144"/>
    <w:rsid w:val="00CC124E"/>
    <w:rsid w:val="00CC3342"/>
    <w:rsid w:val="00CC37EF"/>
    <w:rsid w:val="00CC51AF"/>
    <w:rsid w:val="00CC5343"/>
    <w:rsid w:val="00CC6442"/>
    <w:rsid w:val="00CC645D"/>
    <w:rsid w:val="00CC65A4"/>
    <w:rsid w:val="00CC70D4"/>
    <w:rsid w:val="00CC754D"/>
    <w:rsid w:val="00CC7629"/>
    <w:rsid w:val="00CD095E"/>
    <w:rsid w:val="00CD0CEA"/>
    <w:rsid w:val="00CD1172"/>
    <w:rsid w:val="00CD13A3"/>
    <w:rsid w:val="00CD1E64"/>
    <w:rsid w:val="00CD2BCD"/>
    <w:rsid w:val="00CD2C07"/>
    <w:rsid w:val="00CD328F"/>
    <w:rsid w:val="00CD4100"/>
    <w:rsid w:val="00CD41E8"/>
    <w:rsid w:val="00CD44AF"/>
    <w:rsid w:val="00CD4531"/>
    <w:rsid w:val="00CD49DD"/>
    <w:rsid w:val="00CD4C31"/>
    <w:rsid w:val="00CD4EBB"/>
    <w:rsid w:val="00CD570B"/>
    <w:rsid w:val="00CD5866"/>
    <w:rsid w:val="00CD675C"/>
    <w:rsid w:val="00CD681A"/>
    <w:rsid w:val="00CD6E5A"/>
    <w:rsid w:val="00CD7032"/>
    <w:rsid w:val="00CD73DA"/>
    <w:rsid w:val="00CD7C7A"/>
    <w:rsid w:val="00CE02AF"/>
    <w:rsid w:val="00CE0D88"/>
    <w:rsid w:val="00CE1189"/>
    <w:rsid w:val="00CE11E8"/>
    <w:rsid w:val="00CE1207"/>
    <w:rsid w:val="00CE14CF"/>
    <w:rsid w:val="00CE27FB"/>
    <w:rsid w:val="00CE297D"/>
    <w:rsid w:val="00CE2D26"/>
    <w:rsid w:val="00CE2F22"/>
    <w:rsid w:val="00CE2F99"/>
    <w:rsid w:val="00CE301A"/>
    <w:rsid w:val="00CE3493"/>
    <w:rsid w:val="00CE3D9B"/>
    <w:rsid w:val="00CE40F7"/>
    <w:rsid w:val="00CE443B"/>
    <w:rsid w:val="00CE4D75"/>
    <w:rsid w:val="00CE55D7"/>
    <w:rsid w:val="00CE57B7"/>
    <w:rsid w:val="00CE59DD"/>
    <w:rsid w:val="00CE5B3F"/>
    <w:rsid w:val="00CE6E6D"/>
    <w:rsid w:val="00CE6FBD"/>
    <w:rsid w:val="00CE732A"/>
    <w:rsid w:val="00CE7901"/>
    <w:rsid w:val="00CE7C9B"/>
    <w:rsid w:val="00CF0369"/>
    <w:rsid w:val="00CF0AA8"/>
    <w:rsid w:val="00CF0E92"/>
    <w:rsid w:val="00CF1405"/>
    <w:rsid w:val="00CF1757"/>
    <w:rsid w:val="00CF17B0"/>
    <w:rsid w:val="00CF1DE0"/>
    <w:rsid w:val="00CF211F"/>
    <w:rsid w:val="00CF2AA8"/>
    <w:rsid w:val="00CF2D5B"/>
    <w:rsid w:val="00CF3E36"/>
    <w:rsid w:val="00CF466A"/>
    <w:rsid w:val="00CF49E7"/>
    <w:rsid w:val="00CF4F66"/>
    <w:rsid w:val="00CF50B8"/>
    <w:rsid w:val="00CF554B"/>
    <w:rsid w:val="00CF5673"/>
    <w:rsid w:val="00CF66BB"/>
    <w:rsid w:val="00CF6761"/>
    <w:rsid w:val="00CF76E5"/>
    <w:rsid w:val="00CF7AC1"/>
    <w:rsid w:val="00D0065B"/>
    <w:rsid w:val="00D00978"/>
    <w:rsid w:val="00D01CCF"/>
    <w:rsid w:val="00D0246B"/>
    <w:rsid w:val="00D027A3"/>
    <w:rsid w:val="00D029D8"/>
    <w:rsid w:val="00D02C4B"/>
    <w:rsid w:val="00D02F6D"/>
    <w:rsid w:val="00D03008"/>
    <w:rsid w:val="00D0301F"/>
    <w:rsid w:val="00D036E6"/>
    <w:rsid w:val="00D037A5"/>
    <w:rsid w:val="00D042EF"/>
    <w:rsid w:val="00D0451A"/>
    <w:rsid w:val="00D06081"/>
    <w:rsid w:val="00D06A0A"/>
    <w:rsid w:val="00D06BB2"/>
    <w:rsid w:val="00D071B3"/>
    <w:rsid w:val="00D07354"/>
    <w:rsid w:val="00D073A2"/>
    <w:rsid w:val="00D1076E"/>
    <w:rsid w:val="00D10EF0"/>
    <w:rsid w:val="00D11067"/>
    <w:rsid w:val="00D111B9"/>
    <w:rsid w:val="00D117BC"/>
    <w:rsid w:val="00D11C3F"/>
    <w:rsid w:val="00D12011"/>
    <w:rsid w:val="00D12448"/>
    <w:rsid w:val="00D124FD"/>
    <w:rsid w:val="00D1253B"/>
    <w:rsid w:val="00D135D1"/>
    <w:rsid w:val="00D1361D"/>
    <w:rsid w:val="00D138AA"/>
    <w:rsid w:val="00D13D11"/>
    <w:rsid w:val="00D13E63"/>
    <w:rsid w:val="00D13FD8"/>
    <w:rsid w:val="00D16010"/>
    <w:rsid w:val="00D163A0"/>
    <w:rsid w:val="00D16777"/>
    <w:rsid w:val="00D16BC2"/>
    <w:rsid w:val="00D17A61"/>
    <w:rsid w:val="00D17D94"/>
    <w:rsid w:val="00D17F22"/>
    <w:rsid w:val="00D2043A"/>
    <w:rsid w:val="00D2046B"/>
    <w:rsid w:val="00D204DA"/>
    <w:rsid w:val="00D2059C"/>
    <w:rsid w:val="00D209A2"/>
    <w:rsid w:val="00D20D14"/>
    <w:rsid w:val="00D21329"/>
    <w:rsid w:val="00D21B42"/>
    <w:rsid w:val="00D224E5"/>
    <w:rsid w:val="00D22753"/>
    <w:rsid w:val="00D234F9"/>
    <w:rsid w:val="00D24973"/>
    <w:rsid w:val="00D24E52"/>
    <w:rsid w:val="00D24F50"/>
    <w:rsid w:val="00D2510A"/>
    <w:rsid w:val="00D25191"/>
    <w:rsid w:val="00D25AD6"/>
    <w:rsid w:val="00D26380"/>
    <w:rsid w:val="00D264FC"/>
    <w:rsid w:val="00D269FF"/>
    <w:rsid w:val="00D2716D"/>
    <w:rsid w:val="00D271F7"/>
    <w:rsid w:val="00D2726C"/>
    <w:rsid w:val="00D27CA1"/>
    <w:rsid w:val="00D27DC9"/>
    <w:rsid w:val="00D27E62"/>
    <w:rsid w:val="00D27EC9"/>
    <w:rsid w:val="00D30122"/>
    <w:rsid w:val="00D3093D"/>
    <w:rsid w:val="00D30C28"/>
    <w:rsid w:val="00D316FE"/>
    <w:rsid w:val="00D31E5C"/>
    <w:rsid w:val="00D31F28"/>
    <w:rsid w:val="00D3296D"/>
    <w:rsid w:val="00D32CD5"/>
    <w:rsid w:val="00D32D63"/>
    <w:rsid w:val="00D3313C"/>
    <w:rsid w:val="00D33BFA"/>
    <w:rsid w:val="00D33CBB"/>
    <w:rsid w:val="00D33D43"/>
    <w:rsid w:val="00D3426D"/>
    <w:rsid w:val="00D3528A"/>
    <w:rsid w:val="00D3555D"/>
    <w:rsid w:val="00D362A3"/>
    <w:rsid w:val="00D36538"/>
    <w:rsid w:val="00D3655A"/>
    <w:rsid w:val="00D36CAF"/>
    <w:rsid w:val="00D36D9F"/>
    <w:rsid w:val="00D36E24"/>
    <w:rsid w:val="00D37940"/>
    <w:rsid w:val="00D37F59"/>
    <w:rsid w:val="00D4007C"/>
    <w:rsid w:val="00D40BE9"/>
    <w:rsid w:val="00D4146D"/>
    <w:rsid w:val="00D415F8"/>
    <w:rsid w:val="00D41F03"/>
    <w:rsid w:val="00D42044"/>
    <w:rsid w:val="00D429E6"/>
    <w:rsid w:val="00D42E8A"/>
    <w:rsid w:val="00D43E3E"/>
    <w:rsid w:val="00D43EFE"/>
    <w:rsid w:val="00D44076"/>
    <w:rsid w:val="00D4414D"/>
    <w:rsid w:val="00D4454D"/>
    <w:rsid w:val="00D445BB"/>
    <w:rsid w:val="00D44665"/>
    <w:rsid w:val="00D44ABC"/>
    <w:rsid w:val="00D44B1D"/>
    <w:rsid w:val="00D44B70"/>
    <w:rsid w:val="00D44BE4"/>
    <w:rsid w:val="00D44CB8"/>
    <w:rsid w:val="00D45B68"/>
    <w:rsid w:val="00D460AD"/>
    <w:rsid w:val="00D4644F"/>
    <w:rsid w:val="00D46499"/>
    <w:rsid w:val="00D46F1A"/>
    <w:rsid w:val="00D46F2A"/>
    <w:rsid w:val="00D46F4B"/>
    <w:rsid w:val="00D47853"/>
    <w:rsid w:val="00D50C3C"/>
    <w:rsid w:val="00D518A2"/>
    <w:rsid w:val="00D532AD"/>
    <w:rsid w:val="00D535EA"/>
    <w:rsid w:val="00D53A6B"/>
    <w:rsid w:val="00D53D4C"/>
    <w:rsid w:val="00D5456C"/>
    <w:rsid w:val="00D554F8"/>
    <w:rsid w:val="00D556A8"/>
    <w:rsid w:val="00D5604F"/>
    <w:rsid w:val="00D56057"/>
    <w:rsid w:val="00D560F1"/>
    <w:rsid w:val="00D563B1"/>
    <w:rsid w:val="00D5647B"/>
    <w:rsid w:val="00D56726"/>
    <w:rsid w:val="00D5681E"/>
    <w:rsid w:val="00D569D6"/>
    <w:rsid w:val="00D57354"/>
    <w:rsid w:val="00D57BF4"/>
    <w:rsid w:val="00D60312"/>
    <w:rsid w:val="00D60A1A"/>
    <w:rsid w:val="00D60D46"/>
    <w:rsid w:val="00D6104C"/>
    <w:rsid w:val="00D61297"/>
    <w:rsid w:val="00D615B1"/>
    <w:rsid w:val="00D61CF4"/>
    <w:rsid w:val="00D629EB"/>
    <w:rsid w:val="00D62A3A"/>
    <w:rsid w:val="00D62BFB"/>
    <w:rsid w:val="00D630BA"/>
    <w:rsid w:val="00D6329F"/>
    <w:rsid w:val="00D635B9"/>
    <w:rsid w:val="00D648C4"/>
    <w:rsid w:val="00D64C57"/>
    <w:rsid w:val="00D64CF1"/>
    <w:rsid w:val="00D64E42"/>
    <w:rsid w:val="00D658E5"/>
    <w:rsid w:val="00D66503"/>
    <w:rsid w:val="00D6658F"/>
    <w:rsid w:val="00D66F90"/>
    <w:rsid w:val="00D673F4"/>
    <w:rsid w:val="00D67AA1"/>
    <w:rsid w:val="00D67CA5"/>
    <w:rsid w:val="00D705E5"/>
    <w:rsid w:val="00D70F06"/>
    <w:rsid w:val="00D71315"/>
    <w:rsid w:val="00D719E2"/>
    <w:rsid w:val="00D71A5B"/>
    <w:rsid w:val="00D72141"/>
    <w:rsid w:val="00D721AA"/>
    <w:rsid w:val="00D7255C"/>
    <w:rsid w:val="00D72DA9"/>
    <w:rsid w:val="00D735E0"/>
    <w:rsid w:val="00D73F88"/>
    <w:rsid w:val="00D74569"/>
    <w:rsid w:val="00D74EFD"/>
    <w:rsid w:val="00D75DEC"/>
    <w:rsid w:val="00D763D0"/>
    <w:rsid w:val="00D76CFD"/>
    <w:rsid w:val="00D77475"/>
    <w:rsid w:val="00D777AF"/>
    <w:rsid w:val="00D80196"/>
    <w:rsid w:val="00D80236"/>
    <w:rsid w:val="00D8071A"/>
    <w:rsid w:val="00D80954"/>
    <w:rsid w:val="00D811D8"/>
    <w:rsid w:val="00D8126D"/>
    <w:rsid w:val="00D817DA"/>
    <w:rsid w:val="00D81955"/>
    <w:rsid w:val="00D81AB7"/>
    <w:rsid w:val="00D81E0C"/>
    <w:rsid w:val="00D830B3"/>
    <w:rsid w:val="00D832D6"/>
    <w:rsid w:val="00D833D6"/>
    <w:rsid w:val="00D8367F"/>
    <w:rsid w:val="00D84075"/>
    <w:rsid w:val="00D84113"/>
    <w:rsid w:val="00D844E3"/>
    <w:rsid w:val="00D84A48"/>
    <w:rsid w:val="00D85095"/>
    <w:rsid w:val="00D85232"/>
    <w:rsid w:val="00D853E1"/>
    <w:rsid w:val="00D8557E"/>
    <w:rsid w:val="00D85784"/>
    <w:rsid w:val="00D85BB0"/>
    <w:rsid w:val="00D86366"/>
    <w:rsid w:val="00D86839"/>
    <w:rsid w:val="00D86890"/>
    <w:rsid w:val="00D868AB"/>
    <w:rsid w:val="00D87E0B"/>
    <w:rsid w:val="00D87ED4"/>
    <w:rsid w:val="00D90696"/>
    <w:rsid w:val="00D90C40"/>
    <w:rsid w:val="00D918AC"/>
    <w:rsid w:val="00D91E45"/>
    <w:rsid w:val="00D91E9C"/>
    <w:rsid w:val="00D92912"/>
    <w:rsid w:val="00D92C21"/>
    <w:rsid w:val="00D935B1"/>
    <w:rsid w:val="00D938B6"/>
    <w:rsid w:val="00D94276"/>
    <w:rsid w:val="00D951FC"/>
    <w:rsid w:val="00D95547"/>
    <w:rsid w:val="00D960AD"/>
    <w:rsid w:val="00D961FC"/>
    <w:rsid w:val="00D96E3A"/>
    <w:rsid w:val="00D97364"/>
    <w:rsid w:val="00D97B4A"/>
    <w:rsid w:val="00D97BA3"/>
    <w:rsid w:val="00D97DCA"/>
    <w:rsid w:val="00D97F92"/>
    <w:rsid w:val="00DA086C"/>
    <w:rsid w:val="00DA0A46"/>
    <w:rsid w:val="00DA0B6B"/>
    <w:rsid w:val="00DA0C4F"/>
    <w:rsid w:val="00DA14D9"/>
    <w:rsid w:val="00DA155F"/>
    <w:rsid w:val="00DA15E2"/>
    <w:rsid w:val="00DA182F"/>
    <w:rsid w:val="00DA18D4"/>
    <w:rsid w:val="00DA197C"/>
    <w:rsid w:val="00DA2226"/>
    <w:rsid w:val="00DA22A1"/>
    <w:rsid w:val="00DA2C34"/>
    <w:rsid w:val="00DA30A8"/>
    <w:rsid w:val="00DA3125"/>
    <w:rsid w:val="00DA33EA"/>
    <w:rsid w:val="00DA52AC"/>
    <w:rsid w:val="00DA55F9"/>
    <w:rsid w:val="00DA6534"/>
    <w:rsid w:val="00DA6576"/>
    <w:rsid w:val="00DA67B5"/>
    <w:rsid w:val="00DA67D7"/>
    <w:rsid w:val="00DA6FE6"/>
    <w:rsid w:val="00DA71D4"/>
    <w:rsid w:val="00DA7C0D"/>
    <w:rsid w:val="00DB02C0"/>
    <w:rsid w:val="00DB074A"/>
    <w:rsid w:val="00DB08CD"/>
    <w:rsid w:val="00DB128F"/>
    <w:rsid w:val="00DB219F"/>
    <w:rsid w:val="00DB22B2"/>
    <w:rsid w:val="00DB2A24"/>
    <w:rsid w:val="00DB2C48"/>
    <w:rsid w:val="00DB2CA7"/>
    <w:rsid w:val="00DB3411"/>
    <w:rsid w:val="00DB377A"/>
    <w:rsid w:val="00DB3ABE"/>
    <w:rsid w:val="00DB3F9E"/>
    <w:rsid w:val="00DB3FA5"/>
    <w:rsid w:val="00DB407B"/>
    <w:rsid w:val="00DB4398"/>
    <w:rsid w:val="00DB5624"/>
    <w:rsid w:val="00DB64F1"/>
    <w:rsid w:val="00DB69E0"/>
    <w:rsid w:val="00DB6E1F"/>
    <w:rsid w:val="00DB7758"/>
    <w:rsid w:val="00DB7760"/>
    <w:rsid w:val="00DB79AE"/>
    <w:rsid w:val="00DC035D"/>
    <w:rsid w:val="00DC093B"/>
    <w:rsid w:val="00DC097F"/>
    <w:rsid w:val="00DC0AA9"/>
    <w:rsid w:val="00DC0B92"/>
    <w:rsid w:val="00DC1637"/>
    <w:rsid w:val="00DC1A56"/>
    <w:rsid w:val="00DC33F4"/>
    <w:rsid w:val="00DC3449"/>
    <w:rsid w:val="00DC34AA"/>
    <w:rsid w:val="00DC3611"/>
    <w:rsid w:val="00DC3D27"/>
    <w:rsid w:val="00DC421F"/>
    <w:rsid w:val="00DC48B2"/>
    <w:rsid w:val="00DC4E20"/>
    <w:rsid w:val="00DC59E5"/>
    <w:rsid w:val="00DC6132"/>
    <w:rsid w:val="00DC66B3"/>
    <w:rsid w:val="00DC724A"/>
    <w:rsid w:val="00DC7378"/>
    <w:rsid w:val="00DC76E9"/>
    <w:rsid w:val="00DC7940"/>
    <w:rsid w:val="00DC796B"/>
    <w:rsid w:val="00DC7E27"/>
    <w:rsid w:val="00DD045A"/>
    <w:rsid w:val="00DD0518"/>
    <w:rsid w:val="00DD08B9"/>
    <w:rsid w:val="00DD0E02"/>
    <w:rsid w:val="00DD1035"/>
    <w:rsid w:val="00DD175B"/>
    <w:rsid w:val="00DD1767"/>
    <w:rsid w:val="00DD1F5B"/>
    <w:rsid w:val="00DD2067"/>
    <w:rsid w:val="00DD2E1A"/>
    <w:rsid w:val="00DD430D"/>
    <w:rsid w:val="00DD4BB3"/>
    <w:rsid w:val="00DD4F83"/>
    <w:rsid w:val="00DD5A52"/>
    <w:rsid w:val="00DD62E8"/>
    <w:rsid w:val="00DD6BE9"/>
    <w:rsid w:val="00DD6C22"/>
    <w:rsid w:val="00DD6ED0"/>
    <w:rsid w:val="00DD706C"/>
    <w:rsid w:val="00DE0941"/>
    <w:rsid w:val="00DE0A4A"/>
    <w:rsid w:val="00DE0B75"/>
    <w:rsid w:val="00DE1513"/>
    <w:rsid w:val="00DE1C0E"/>
    <w:rsid w:val="00DE1E1C"/>
    <w:rsid w:val="00DE2736"/>
    <w:rsid w:val="00DE30A6"/>
    <w:rsid w:val="00DE30CA"/>
    <w:rsid w:val="00DE3144"/>
    <w:rsid w:val="00DE3443"/>
    <w:rsid w:val="00DE3E13"/>
    <w:rsid w:val="00DE4401"/>
    <w:rsid w:val="00DE4AC7"/>
    <w:rsid w:val="00DE4FEA"/>
    <w:rsid w:val="00DE5A17"/>
    <w:rsid w:val="00DE5A36"/>
    <w:rsid w:val="00DE65A0"/>
    <w:rsid w:val="00DE6D47"/>
    <w:rsid w:val="00DE6F11"/>
    <w:rsid w:val="00DE7F2D"/>
    <w:rsid w:val="00DF00D1"/>
    <w:rsid w:val="00DF073C"/>
    <w:rsid w:val="00DF0CC1"/>
    <w:rsid w:val="00DF17EB"/>
    <w:rsid w:val="00DF230B"/>
    <w:rsid w:val="00DF2629"/>
    <w:rsid w:val="00DF26BA"/>
    <w:rsid w:val="00DF2EDC"/>
    <w:rsid w:val="00DF3529"/>
    <w:rsid w:val="00DF3A10"/>
    <w:rsid w:val="00DF3C61"/>
    <w:rsid w:val="00DF4DBE"/>
    <w:rsid w:val="00DF4FBC"/>
    <w:rsid w:val="00DF5658"/>
    <w:rsid w:val="00DF594F"/>
    <w:rsid w:val="00DF61B0"/>
    <w:rsid w:val="00DF6693"/>
    <w:rsid w:val="00DF68C9"/>
    <w:rsid w:val="00DF791E"/>
    <w:rsid w:val="00DF7E0A"/>
    <w:rsid w:val="00DF7EA1"/>
    <w:rsid w:val="00E001F8"/>
    <w:rsid w:val="00E00237"/>
    <w:rsid w:val="00E008BA"/>
    <w:rsid w:val="00E00AE7"/>
    <w:rsid w:val="00E01154"/>
    <w:rsid w:val="00E01201"/>
    <w:rsid w:val="00E01A32"/>
    <w:rsid w:val="00E023CD"/>
    <w:rsid w:val="00E031B8"/>
    <w:rsid w:val="00E0334F"/>
    <w:rsid w:val="00E03629"/>
    <w:rsid w:val="00E04A48"/>
    <w:rsid w:val="00E04BEE"/>
    <w:rsid w:val="00E04CDC"/>
    <w:rsid w:val="00E05198"/>
    <w:rsid w:val="00E05F70"/>
    <w:rsid w:val="00E0624E"/>
    <w:rsid w:val="00E06CD5"/>
    <w:rsid w:val="00E071B3"/>
    <w:rsid w:val="00E10E1B"/>
    <w:rsid w:val="00E1150B"/>
    <w:rsid w:val="00E11662"/>
    <w:rsid w:val="00E1175E"/>
    <w:rsid w:val="00E121D7"/>
    <w:rsid w:val="00E12FA7"/>
    <w:rsid w:val="00E134CA"/>
    <w:rsid w:val="00E13603"/>
    <w:rsid w:val="00E1431D"/>
    <w:rsid w:val="00E14CC1"/>
    <w:rsid w:val="00E14D1A"/>
    <w:rsid w:val="00E15AEE"/>
    <w:rsid w:val="00E15E2D"/>
    <w:rsid w:val="00E162CD"/>
    <w:rsid w:val="00E1647D"/>
    <w:rsid w:val="00E16E1E"/>
    <w:rsid w:val="00E17924"/>
    <w:rsid w:val="00E17B4F"/>
    <w:rsid w:val="00E17FAC"/>
    <w:rsid w:val="00E202C4"/>
    <w:rsid w:val="00E2042D"/>
    <w:rsid w:val="00E20FE3"/>
    <w:rsid w:val="00E2262A"/>
    <w:rsid w:val="00E22989"/>
    <w:rsid w:val="00E22F5A"/>
    <w:rsid w:val="00E2313F"/>
    <w:rsid w:val="00E23C35"/>
    <w:rsid w:val="00E23F14"/>
    <w:rsid w:val="00E246BF"/>
    <w:rsid w:val="00E249FC"/>
    <w:rsid w:val="00E24DAF"/>
    <w:rsid w:val="00E24FA7"/>
    <w:rsid w:val="00E25093"/>
    <w:rsid w:val="00E25B5D"/>
    <w:rsid w:val="00E26B1E"/>
    <w:rsid w:val="00E2700F"/>
    <w:rsid w:val="00E2704A"/>
    <w:rsid w:val="00E270B8"/>
    <w:rsid w:val="00E27226"/>
    <w:rsid w:val="00E27238"/>
    <w:rsid w:val="00E2723A"/>
    <w:rsid w:val="00E273EA"/>
    <w:rsid w:val="00E27486"/>
    <w:rsid w:val="00E27531"/>
    <w:rsid w:val="00E27D0E"/>
    <w:rsid w:val="00E308D9"/>
    <w:rsid w:val="00E32305"/>
    <w:rsid w:val="00E32E35"/>
    <w:rsid w:val="00E3381A"/>
    <w:rsid w:val="00E33A8F"/>
    <w:rsid w:val="00E33D7A"/>
    <w:rsid w:val="00E34147"/>
    <w:rsid w:val="00E3470A"/>
    <w:rsid w:val="00E34A7A"/>
    <w:rsid w:val="00E34AD0"/>
    <w:rsid w:val="00E351EF"/>
    <w:rsid w:val="00E3553F"/>
    <w:rsid w:val="00E35886"/>
    <w:rsid w:val="00E36474"/>
    <w:rsid w:val="00E36C10"/>
    <w:rsid w:val="00E37BEB"/>
    <w:rsid w:val="00E4039B"/>
    <w:rsid w:val="00E412D3"/>
    <w:rsid w:val="00E41CF0"/>
    <w:rsid w:val="00E41F51"/>
    <w:rsid w:val="00E422FE"/>
    <w:rsid w:val="00E425E5"/>
    <w:rsid w:val="00E43828"/>
    <w:rsid w:val="00E43A2D"/>
    <w:rsid w:val="00E43DAA"/>
    <w:rsid w:val="00E43DFB"/>
    <w:rsid w:val="00E44239"/>
    <w:rsid w:val="00E4466A"/>
    <w:rsid w:val="00E44E41"/>
    <w:rsid w:val="00E457AE"/>
    <w:rsid w:val="00E45FAB"/>
    <w:rsid w:val="00E46208"/>
    <w:rsid w:val="00E473FC"/>
    <w:rsid w:val="00E50BE5"/>
    <w:rsid w:val="00E51055"/>
    <w:rsid w:val="00E5223B"/>
    <w:rsid w:val="00E5240E"/>
    <w:rsid w:val="00E528D9"/>
    <w:rsid w:val="00E52A35"/>
    <w:rsid w:val="00E541F8"/>
    <w:rsid w:val="00E545D0"/>
    <w:rsid w:val="00E545F3"/>
    <w:rsid w:val="00E5492B"/>
    <w:rsid w:val="00E54CF5"/>
    <w:rsid w:val="00E55B94"/>
    <w:rsid w:val="00E55BB9"/>
    <w:rsid w:val="00E55CC9"/>
    <w:rsid w:val="00E565BD"/>
    <w:rsid w:val="00E56680"/>
    <w:rsid w:val="00E56D5D"/>
    <w:rsid w:val="00E56E4E"/>
    <w:rsid w:val="00E57E91"/>
    <w:rsid w:val="00E608F6"/>
    <w:rsid w:val="00E60EE7"/>
    <w:rsid w:val="00E61768"/>
    <w:rsid w:val="00E61FEC"/>
    <w:rsid w:val="00E62899"/>
    <w:rsid w:val="00E62BEF"/>
    <w:rsid w:val="00E63A9C"/>
    <w:rsid w:val="00E63F74"/>
    <w:rsid w:val="00E644F5"/>
    <w:rsid w:val="00E645A3"/>
    <w:rsid w:val="00E6528D"/>
    <w:rsid w:val="00E65419"/>
    <w:rsid w:val="00E66B81"/>
    <w:rsid w:val="00E66EE6"/>
    <w:rsid w:val="00E67008"/>
    <w:rsid w:val="00E6715F"/>
    <w:rsid w:val="00E675C6"/>
    <w:rsid w:val="00E67BC8"/>
    <w:rsid w:val="00E70E41"/>
    <w:rsid w:val="00E71117"/>
    <w:rsid w:val="00E71144"/>
    <w:rsid w:val="00E712A0"/>
    <w:rsid w:val="00E7181D"/>
    <w:rsid w:val="00E71994"/>
    <w:rsid w:val="00E71BB5"/>
    <w:rsid w:val="00E71F1F"/>
    <w:rsid w:val="00E720A0"/>
    <w:rsid w:val="00E72236"/>
    <w:rsid w:val="00E7319C"/>
    <w:rsid w:val="00E73985"/>
    <w:rsid w:val="00E73D12"/>
    <w:rsid w:val="00E7521C"/>
    <w:rsid w:val="00E75617"/>
    <w:rsid w:val="00E757BF"/>
    <w:rsid w:val="00E75E16"/>
    <w:rsid w:val="00E771A3"/>
    <w:rsid w:val="00E77514"/>
    <w:rsid w:val="00E7777D"/>
    <w:rsid w:val="00E77E11"/>
    <w:rsid w:val="00E8032A"/>
    <w:rsid w:val="00E80CE9"/>
    <w:rsid w:val="00E817E4"/>
    <w:rsid w:val="00E821A9"/>
    <w:rsid w:val="00E826FF"/>
    <w:rsid w:val="00E82CBF"/>
    <w:rsid w:val="00E8314E"/>
    <w:rsid w:val="00E83449"/>
    <w:rsid w:val="00E83800"/>
    <w:rsid w:val="00E83BB0"/>
    <w:rsid w:val="00E85380"/>
    <w:rsid w:val="00E853E5"/>
    <w:rsid w:val="00E8556C"/>
    <w:rsid w:val="00E8572A"/>
    <w:rsid w:val="00E8595A"/>
    <w:rsid w:val="00E85D2E"/>
    <w:rsid w:val="00E85E67"/>
    <w:rsid w:val="00E86422"/>
    <w:rsid w:val="00E86C61"/>
    <w:rsid w:val="00E86F58"/>
    <w:rsid w:val="00E87768"/>
    <w:rsid w:val="00E8784F"/>
    <w:rsid w:val="00E8796D"/>
    <w:rsid w:val="00E87C0F"/>
    <w:rsid w:val="00E87D58"/>
    <w:rsid w:val="00E87ECD"/>
    <w:rsid w:val="00E90626"/>
    <w:rsid w:val="00E9069A"/>
    <w:rsid w:val="00E906F2"/>
    <w:rsid w:val="00E90956"/>
    <w:rsid w:val="00E90D50"/>
    <w:rsid w:val="00E90E34"/>
    <w:rsid w:val="00E917D6"/>
    <w:rsid w:val="00E92D24"/>
    <w:rsid w:val="00E932EC"/>
    <w:rsid w:val="00E93318"/>
    <w:rsid w:val="00E937B6"/>
    <w:rsid w:val="00E94191"/>
    <w:rsid w:val="00E94422"/>
    <w:rsid w:val="00E94D1A"/>
    <w:rsid w:val="00E94E59"/>
    <w:rsid w:val="00E953A0"/>
    <w:rsid w:val="00E955F2"/>
    <w:rsid w:val="00E95635"/>
    <w:rsid w:val="00E95B72"/>
    <w:rsid w:val="00E97A5D"/>
    <w:rsid w:val="00E97B4E"/>
    <w:rsid w:val="00E97BFE"/>
    <w:rsid w:val="00E97FB4"/>
    <w:rsid w:val="00EA021A"/>
    <w:rsid w:val="00EA051E"/>
    <w:rsid w:val="00EA07BC"/>
    <w:rsid w:val="00EA0AC3"/>
    <w:rsid w:val="00EA0FDC"/>
    <w:rsid w:val="00EA1BF3"/>
    <w:rsid w:val="00EA207A"/>
    <w:rsid w:val="00EA20F6"/>
    <w:rsid w:val="00EA2255"/>
    <w:rsid w:val="00EA2D38"/>
    <w:rsid w:val="00EA33BC"/>
    <w:rsid w:val="00EA3C8F"/>
    <w:rsid w:val="00EA48C2"/>
    <w:rsid w:val="00EA610C"/>
    <w:rsid w:val="00EA617F"/>
    <w:rsid w:val="00EA6286"/>
    <w:rsid w:val="00EA6476"/>
    <w:rsid w:val="00EA6794"/>
    <w:rsid w:val="00EA67E2"/>
    <w:rsid w:val="00EA705C"/>
    <w:rsid w:val="00EA7226"/>
    <w:rsid w:val="00EA72E8"/>
    <w:rsid w:val="00EA7FF1"/>
    <w:rsid w:val="00EB0BBD"/>
    <w:rsid w:val="00EB0E06"/>
    <w:rsid w:val="00EB0E51"/>
    <w:rsid w:val="00EB162A"/>
    <w:rsid w:val="00EB1B0F"/>
    <w:rsid w:val="00EB1C6C"/>
    <w:rsid w:val="00EB2112"/>
    <w:rsid w:val="00EB28D1"/>
    <w:rsid w:val="00EB343D"/>
    <w:rsid w:val="00EB431E"/>
    <w:rsid w:val="00EB50B7"/>
    <w:rsid w:val="00EB5BFA"/>
    <w:rsid w:val="00EB5D6F"/>
    <w:rsid w:val="00EB6117"/>
    <w:rsid w:val="00EB66F4"/>
    <w:rsid w:val="00EB6F38"/>
    <w:rsid w:val="00EB7A5C"/>
    <w:rsid w:val="00EB7A66"/>
    <w:rsid w:val="00EB7BF6"/>
    <w:rsid w:val="00EB7DB8"/>
    <w:rsid w:val="00EB7DDB"/>
    <w:rsid w:val="00EC0277"/>
    <w:rsid w:val="00EC1128"/>
    <w:rsid w:val="00EC1778"/>
    <w:rsid w:val="00EC1AB5"/>
    <w:rsid w:val="00EC23BB"/>
    <w:rsid w:val="00EC3ABF"/>
    <w:rsid w:val="00EC41B0"/>
    <w:rsid w:val="00EC5563"/>
    <w:rsid w:val="00EC59AC"/>
    <w:rsid w:val="00EC613A"/>
    <w:rsid w:val="00EC6D1B"/>
    <w:rsid w:val="00EC77B7"/>
    <w:rsid w:val="00ED0089"/>
    <w:rsid w:val="00ED0962"/>
    <w:rsid w:val="00ED0CA8"/>
    <w:rsid w:val="00ED0E44"/>
    <w:rsid w:val="00ED2007"/>
    <w:rsid w:val="00ED2234"/>
    <w:rsid w:val="00ED2297"/>
    <w:rsid w:val="00ED2322"/>
    <w:rsid w:val="00ED34E1"/>
    <w:rsid w:val="00ED37AE"/>
    <w:rsid w:val="00ED4538"/>
    <w:rsid w:val="00ED4EE8"/>
    <w:rsid w:val="00ED509B"/>
    <w:rsid w:val="00ED52EE"/>
    <w:rsid w:val="00ED6707"/>
    <w:rsid w:val="00ED77F5"/>
    <w:rsid w:val="00EE0334"/>
    <w:rsid w:val="00EE06FD"/>
    <w:rsid w:val="00EE0A23"/>
    <w:rsid w:val="00EE122D"/>
    <w:rsid w:val="00EE1458"/>
    <w:rsid w:val="00EE1C05"/>
    <w:rsid w:val="00EE25AE"/>
    <w:rsid w:val="00EE2A15"/>
    <w:rsid w:val="00EE2FDF"/>
    <w:rsid w:val="00EE31DD"/>
    <w:rsid w:val="00EE33B1"/>
    <w:rsid w:val="00EE365E"/>
    <w:rsid w:val="00EE3D00"/>
    <w:rsid w:val="00EE413C"/>
    <w:rsid w:val="00EE4C24"/>
    <w:rsid w:val="00EE4EC2"/>
    <w:rsid w:val="00EE5785"/>
    <w:rsid w:val="00EE5C63"/>
    <w:rsid w:val="00EE6373"/>
    <w:rsid w:val="00EE6616"/>
    <w:rsid w:val="00EE6BDB"/>
    <w:rsid w:val="00EE6BFE"/>
    <w:rsid w:val="00EE6D19"/>
    <w:rsid w:val="00EE73D6"/>
    <w:rsid w:val="00EE7486"/>
    <w:rsid w:val="00EE7FF3"/>
    <w:rsid w:val="00EF00C6"/>
    <w:rsid w:val="00EF13F8"/>
    <w:rsid w:val="00EF15A0"/>
    <w:rsid w:val="00EF16B9"/>
    <w:rsid w:val="00EF1A5E"/>
    <w:rsid w:val="00EF20ED"/>
    <w:rsid w:val="00EF22FF"/>
    <w:rsid w:val="00EF2355"/>
    <w:rsid w:val="00EF2885"/>
    <w:rsid w:val="00EF4006"/>
    <w:rsid w:val="00EF4415"/>
    <w:rsid w:val="00EF45C2"/>
    <w:rsid w:val="00EF47BE"/>
    <w:rsid w:val="00EF4838"/>
    <w:rsid w:val="00EF4FFC"/>
    <w:rsid w:val="00EF5F6A"/>
    <w:rsid w:val="00EF6481"/>
    <w:rsid w:val="00EF6853"/>
    <w:rsid w:val="00EF6EE0"/>
    <w:rsid w:val="00EF700C"/>
    <w:rsid w:val="00EF719B"/>
    <w:rsid w:val="00EF72EA"/>
    <w:rsid w:val="00EF751D"/>
    <w:rsid w:val="00F00861"/>
    <w:rsid w:val="00F009AB"/>
    <w:rsid w:val="00F0212E"/>
    <w:rsid w:val="00F02C22"/>
    <w:rsid w:val="00F02F73"/>
    <w:rsid w:val="00F02F77"/>
    <w:rsid w:val="00F0357B"/>
    <w:rsid w:val="00F03C7C"/>
    <w:rsid w:val="00F04107"/>
    <w:rsid w:val="00F04227"/>
    <w:rsid w:val="00F0462B"/>
    <w:rsid w:val="00F04BEF"/>
    <w:rsid w:val="00F04E66"/>
    <w:rsid w:val="00F05DDF"/>
    <w:rsid w:val="00F062B5"/>
    <w:rsid w:val="00F06476"/>
    <w:rsid w:val="00F06ABD"/>
    <w:rsid w:val="00F0730F"/>
    <w:rsid w:val="00F10996"/>
    <w:rsid w:val="00F11311"/>
    <w:rsid w:val="00F113F1"/>
    <w:rsid w:val="00F114FF"/>
    <w:rsid w:val="00F11797"/>
    <w:rsid w:val="00F11A22"/>
    <w:rsid w:val="00F11BE7"/>
    <w:rsid w:val="00F11BF2"/>
    <w:rsid w:val="00F12E5D"/>
    <w:rsid w:val="00F12F55"/>
    <w:rsid w:val="00F133A8"/>
    <w:rsid w:val="00F13CC7"/>
    <w:rsid w:val="00F14B05"/>
    <w:rsid w:val="00F14D2D"/>
    <w:rsid w:val="00F1591E"/>
    <w:rsid w:val="00F15A5C"/>
    <w:rsid w:val="00F16041"/>
    <w:rsid w:val="00F1656F"/>
    <w:rsid w:val="00F166D0"/>
    <w:rsid w:val="00F17009"/>
    <w:rsid w:val="00F17237"/>
    <w:rsid w:val="00F173F8"/>
    <w:rsid w:val="00F17589"/>
    <w:rsid w:val="00F17C81"/>
    <w:rsid w:val="00F2034F"/>
    <w:rsid w:val="00F203BD"/>
    <w:rsid w:val="00F20558"/>
    <w:rsid w:val="00F20569"/>
    <w:rsid w:val="00F207D8"/>
    <w:rsid w:val="00F213A3"/>
    <w:rsid w:val="00F21D0C"/>
    <w:rsid w:val="00F21D3D"/>
    <w:rsid w:val="00F22224"/>
    <w:rsid w:val="00F2227E"/>
    <w:rsid w:val="00F22A03"/>
    <w:rsid w:val="00F237E5"/>
    <w:rsid w:val="00F23A24"/>
    <w:rsid w:val="00F24088"/>
    <w:rsid w:val="00F24691"/>
    <w:rsid w:val="00F24DF7"/>
    <w:rsid w:val="00F25893"/>
    <w:rsid w:val="00F25C84"/>
    <w:rsid w:val="00F26944"/>
    <w:rsid w:val="00F26F06"/>
    <w:rsid w:val="00F2713E"/>
    <w:rsid w:val="00F27331"/>
    <w:rsid w:val="00F2757E"/>
    <w:rsid w:val="00F27699"/>
    <w:rsid w:val="00F27811"/>
    <w:rsid w:val="00F3038F"/>
    <w:rsid w:val="00F30855"/>
    <w:rsid w:val="00F31044"/>
    <w:rsid w:val="00F311D5"/>
    <w:rsid w:val="00F31541"/>
    <w:rsid w:val="00F31908"/>
    <w:rsid w:val="00F32436"/>
    <w:rsid w:val="00F32982"/>
    <w:rsid w:val="00F32A00"/>
    <w:rsid w:val="00F32F44"/>
    <w:rsid w:val="00F33579"/>
    <w:rsid w:val="00F33675"/>
    <w:rsid w:val="00F3498E"/>
    <w:rsid w:val="00F34BF9"/>
    <w:rsid w:val="00F34EA2"/>
    <w:rsid w:val="00F3524A"/>
    <w:rsid w:val="00F352EB"/>
    <w:rsid w:val="00F35CD0"/>
    <w:rsid w:val="00F36466"/>
    <w:rsid w:val="00F36500"/>
    <w:rsid w:val="00F36E26"/>
    <w:rsid w:val="00F36F73"/>
    <w:rsid w:val="00F37322"/>
    <w:rsid w:val="00F4000A"/>
    <w:rsid w:val="00F40157"/>
    <w:rsid w:val="00F40482"/>
    <w:rsid w:val="00F407B7"/>
    <w:rsid w:val="00F40C12"/>
    <w:rsid w:val="00F40FCF"/>
    <w:rsid w:val="00F41154"/>
    <w:rsid w:val="00F413D6"/>
    <w:rsid w:val="00F417E8"/>
    <w:rsid w:val="00F41C0D"/>
    <w:rsid w:val="00F425F9"/>
    <w:rsid w:val="00F4279F"/>
    <w:rsid w:val="00F4310E"/>
    <w:rsid w:val="00F435DD"/>
    <w:rsid w:val="00F437F1"/>
    <w:rsid w:val="00F43815"/>
    <w:rsid w:val="00F43DD3"/>
    <w:rsid w:val="00F44019"/>
    <w:rsid w:val="00F440D7"/>
    <w:rsid w:val="00F44418"/>
    <w:rsid w:val="00F44850"/>
    <w:rsid w:val="00F45AC7"/>
    <w:rsid w:val="00F465E1"/>
    <w:rsid w:val="00F46CE7"/>
    <w:rsid w:val="00F47762"/>
    <w:rsid w:val="00F47986"/>
    <w:rsid w:val="00F47CF7"/>
    <w:rsid w:val="00F5074F"/>
    <w:rsid w:val="00F50959"/>
    <w:rsid w:val="00F50DA5"/>
    <w:rsid w:val="00F51166"/>
    <w:rsid w:val="00F51324"/>
    <w:rsid w:val="00F51503"/>
    <w:rsid w:val="00F519E9"/>
    <w:rsid w:val="00F52969"/>
    <w:rsid w:val="00F53CFA"/>
    <w:rsid w:val="00F542D1"/>
    <w:rsid w:val="00F543DE"/>
    <w:rsid w:val="00F54BDC"/>
    <w:rsid w:val="00F554BF"/>
    <w:rsid w:val="00F5595C"/>
    <w:rsid w:val="00F563EF"/>
    <w:rsid w:val="00F56FDC"/>
    <w:rsid w:val="00F575C2"/>
    <w:rsid w:val="00F57E12"/>
    <w:rsid w:val="00F57E37"/>
    <w:rsid w:val="00F60045"/>
    <w:rsid w:val="00F60663"/>
    <w:rsid w:val="00F616D4"/>
    <w:rsid w:val="00F61BE8"/>
    <w:rsid w:val="00F6305D"/>
    <w:rsid w:val="00F64132"/>
    <w:rsid w:val="00F641F4"/>
    <w:rsid w:val="00F64933"/>
    <w:rsid w:val="00F65905"/>
    <w:rsid w:val="00F669D3"/>
    <w:rsid w:val="00F66A3A"/>
    <w:rsid w:val="00F66A85"/>
    <w:rsid w:val="00F66D44"/>
    <w:rsid w:val="00F66F96"/>
    <w:rsid w:val="00F7015F"/>
    <w:rsid w:val="00F70259"/>
    <w:rsid w:val="00F70483"/>
    <w:rsid w:val="00F70539"/>
    <w:rsid w:val="00F70CEB"/>
    <w:rsid w:val="00F7131C"/>
    <w:rsid w:val="00F713B1"/>
    <w:rsid w:val="00F71E0F"/>
    <w:rsid w:val="00F72492"/>
    <w:rsid w:val="00F73C5C"/>
    <w:rsid w:val="00F74427"/>
    <w:rsid w:val="00F7478F"/>
    <w:rsid w:val="00F74ADF"/>
    <w:rsid w:val="00F74B5C"/>
    <w:rsid w:val="00F74E4C"/>
    <w:rsid w:val="00F75C5E"/>
    <w:rsid w:val="00F7627A"/>
    <w:rsid w:val="00F76374"/>
    <w:rsid w:val="00F7639C"/>
    <w:rsid w:val="00F7642F"/>
    <w:rsid w:val="00F76703"/>
    <w:rsid w:val="00F76783"/>
    <w:rsid w:val="00F76EA5"/>
    <w:rsid w:val="00F772A4"/>
    <w:rsid w:val="00F77EE5"/>
    <w:rsid w:val="00F805EB"/>
    <w:rsid w:val="00F80762"/>
    <w:rsid w:val="00F80EF7"/>
    <w:rsid w:val="00F80F55"/>
    <w:rsid w:val="00F810E8"/>
    <w:rsid w:val="00F81A27"/>
    <w:rsid w:val="00F81A69"/>
    <w:rsid w:val="00F81FE5"/>
    <w:rsid w:val="00F8207C"/>
    <w:rsid w:val="00F8211D"/>
    <w:rsid w:val="00F821F0"/>
    <w:rsid w:val="00F82A0B"/>
    <w:rsid w:val="00F82A0C"/>
    <w:rsid w:val="00F831F3"/>
    <w:rsid w:val="00F83B74"/>
    <w:rsid w:val="00F84094"/>
    <w:rsid w:val="00F845AC"/>
    <w:rsid w:val="00F84888"/>
    <w:rsid w:val="00F8490B"/>
    <w:rsid w:val="00F8528D"/>
    <w:rsid w:val="00F8596C"/>
    <w:rsid w:val="00F85FAA"/>
    <w:rsid w:val="00F866C5"/>
    <w:rsid w:val="00F86721"/>
    <w:rsid w:val="00F8693F"/>
    <w:rsid w:val="00F86A60"/>
    <w:rsid w:val="00F86AC8"/>
    <w:rsid w:val="00F87081"/>
    <w:rsid w:val="00F870EB"/>
    <w:rsid w:val="00F87949"/>
    <w:rsid w:val="00F87F89"/>
    <w:rsid w:val="00F901BC"/>
    <w:rsid w:val="00F901FE"/>
    <w:rsid w:val="00F90236"/>
    <w:rsid w:val="00F905BF"/>
    <w:rsid w:val="00F90CE0"/>
    <w:rsid w:val="00F911FE"/>
    <w:rsid w:val="00F91435"/>
    <w:rsid w:val="00F91441"/>
    <w:rsid w:val="00F9160B"/>
    <w:rsid w:val="00F91D06"/>
    <w:rsid w:val="00F9271A"/>
    <w:rsid w:val="00F92BAE"/>
    <w:rsid w:val="00F931C4"/>
    <w:rsid w:val="00F93392"/>
    <w:rsid w:val="00F93D5F"/>
    <w:rsid w:val="00F93EBB"/>
    <w:rsid w:val="00F94916"/>
    <w:rsid w:val="00F94B30"/>
    <w:rsid w:val="00F94C6C"/>
    <w:rsid w:val="00F94D5C"/>
    <w:rsid w:val="00F95028"/>
    <w:rsid w:val="00F95ACE"/>
    <w:rsid w:val="00F9665F"/>
    <w:rsid w:val="00F96AC0"/>
    <w:rsid w:val="00F96C42"/>
    <w:rsid w:val="00F97362"/>
    <w:rsid w:val="00F973A3"/>
    <w:rsid w:val="00F974E5"/>
    <w:rsid w:val="00F9787D"/>
    <w:rsid w:val="00F97C2F"/>
    <w:rsid w:val="00F97D7A"/>
    <w:rsid w:val="00FA01AE"/>
    <w:rsid w:val="00FA0D66"/>
    <w:rsid w:val="00FA0D75"/>
    <w:rsid w:val="00FA1B5C"/>
    <w:rsid w:val="00FA264E"/>
    <w:rsid w:val="00FA2BD2"/>
    <w:rsid w:val="00FA3914"/>
    <w:rsid w:val="00FA39C0"/>
    <w:rsid w:val="00FA3CA6"/>
    <w:rsid w:val="00FA4107"/>
    <w:rsid w:val="00FA4299"/>
    <w:rsid w:val="00FA44FF"/>
    <w:rsid w:val="00FA455E"/>
    <w:rsid w:val="00FA4568"/>
    <w:rsid w:val="00FA4963"/>
    <w:rsid w:val="00FA4B27"/>
    <w:rsid w:val="00FA4F17"/>
    <w:rsid w:val="00FA4F93"/>
    <w:rsid w:val="00FA6819"/>
    <w:rsid w:val="00FA6D3A"/>
    <w:rsid w:val="00FA71BE"/>
    <w:rsid w:val="00FA72B2"/>
    <w:rsid w:val="00FA7975"/>
    <w:rsid w:val="00FA7A8F"/>
    <w:rsid w:val="00FA7EBB"/>
    <w:rsid w:val="00FB0216"/>
    <w:rsid w:val="00FB0AF9"/>
    <w:rsid w:val="00FB0DCB"/>
    <w:rsid w:val="00FB1233"/>
    <w:rsid w:val="00FB1754"/>
    <w:rsid w:val="00FB18AD"/>
    <w:rsid w:val="00FB1D2D"/>
    <w:rsid w:val="00FB2C22"/>
    <w:rsid w:val="00FB2CE7"/>
    <w:rsid w:val="00FB3D2F"/>
    <w:rsid w:val="00FB3E0B"/>
    <w:rsid w:val="00FB43BC"/>
    <w:rsid w:val="00FB4893"/>
    <w:rsid w:val="00FB5320"/>
    <w:rsid w:val="00FB621F"/>
    <w:rsid w:val="00FB626A"/>
    <w:rsid w:val="00FB655F"/>
    <w:rsid w:val="00FB78CB"/>
    <w:rsid w:val="00FC032A"/>
    <w:rsid w:val="00FC035F"/>
    <w:rsid w:val="00FC0C9A"/>
    <w:rsid w:val="00FC16C6"/>
    <w:rsid w:val="00FC2E8A"/>
    <w:rsid w:val="00FC3330"/>
    <w:rsid w:val="00FC3DFF"/>
    <w:rsid w:val="00FC5550"/>
    <w:rsid w:val="00FC5570"/>
    <w:rsid w:val="00FC577A"/>
    <w:rsid w:val="00FC5D39"/>
    <w:rsid w:val="00FC6C7A"/>
    <w:rsid w:val="00FC6F4C"/>
    <w:rsid w:val="00FD0346"/>
    <w:rsid w:val="00FD0DBE"/>
    <w:rsid w:val="00FD167F"/>
    <w:rsid w:val="00FD1AED"/>
    <w:rsid w:val="00FD1CA3"/>
    <w:rsid w:val="00FD2283"/>
    <w:rsid w:val="00FD2381"/>
    <w:rsid w:val="00FD24EC"/>
    <w:rsid w:val="00FD2DE9"/>
    <w:rsid w:val="00FD3126"/>
    <w:rsid w:val="00FD3416"/>
    <w:rsid w:val="00FD345D"/>
    <w:rsid w:val="00FD4665"/>
    <w:rsid w:val="00FD46AB"/>
    <w:rsid w:val="00FD5732"/>
    <w:rsid w:val="00FD5A0E"/>
    <w:rsid w:val="00FD6884"/>
    <w:rsid w:val="00FD6CC1"/>
    <w:rsid w:val="00FD6D4D"/>
    <w:rsid w:val="00FD6ECD"/>
    <w:rsid w:val="00FD7928"/>
    <w:rsid w:val="00FD7C71"/>
    <w:rsid w:val="00FD7DA9"/>
    <w:rsid w:val="00FE0169"/>
    <w:rsid w:val="00FE091F"/>
    <w:rsid w:val="00FE0D84"/>
    <w:rsid w:val="00FE1046"/>
    <w:rsid w:val="00FE171F"/>
    <w:rsid w:val="00FE1AAB"/>
    <w:rsid w:val="00FE2004"/>
    <w:rsid w:val="00FE25EE"/>
    <w:rsid w:val="00FE30E6"/>
    <w:rsid w:val="00FE34A7"/>
    <w:rsid w:val="00FE3726"/>
    <w:rsid w:val="00FE3E58"/>
    <w:rsid w:val="00FE430B"/>
    <w:rsid w:val="00FE43DE"/>
    <w:rsid w:val="00FE4407"/>
    <w:rsid w:val="00FE4948"/>
    <w:rsid w:val="00FE4B5E"/>
    <w:rsid w:val="00FE4ECF"/>
    <w:rsid w:val="00FE4F78"/>
    <w:rsid w:val="00FE500A"/>
    <w:rsid w:val="00FE5BA0"/>
    <w:rsid w:val="00FE5D3F"/>
    <w:rsid w:val="00FE6290"/>
    <w:rsid w:val="00FE62E5"/>
    <w:rsid w:val="00FE76F2"/>
    <w:rsid w:val="00FE7FF4"/>
    <w:rsid w:val="00FF02CC"/>
    <w:rsid w:val="00FF0634"/>
    <w:rsid w:val="00FF07B6"/>
    <w:rsid w:val="00FF1829"/>
    <w:rsid w:val="00FF2281"/>
    <w:rsid w:val="00FF2752"/>
    <w:rsid w:val="00FF2C04"/>
    <w:rsid w:val="00FF2E8C"/>
    <w:rsid w:val="00FF31A3"/>
    <w:rsid w:val="00FF3701"/>
    <w:rsid w:val="00FF3FD8"/>
    <w:rsid w:val="00FF447F"/>
    <w:rsid w:val="00FF5232"/>
    <w:rsid w:val="00FF5ADA"/>
    <w:rsid w:val="00FF5B75"/>
    <w:rsid w:val="00FF5E76"/>
    <w:rsid w:val="00FF5F86"/>
    <w:rsid w:val="00FF6577"/>
    <w:rsid w:val="00FF66F5"/>
    <w:rsid w:val="00FF6F64"/>
    <w:rsid w:val="00FF7675"/>
    <w:rsid w:val="00FF7A2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76D"/>
    <w:rPr>
      <w:rFonts w:ascii="Arial" w:hAnsi="Arial"/>
      <w:iCs/>
      <w:sz w:val="22"/>
      <w:szCs w:val="24"/>
      <w:lang w:val="fr-FR" w:eastAsia="fr-FR"/>
    </w:rPr>
  </w:style>
  <w:style w:type="paragraph" w:styleId="Titre1">
    <w:name w:val="heading 1"/>
    <w:basedOn w:val="Normal"/>
    <w:next w:val="Normal"/>
    <w:link w:val="Titre1Car"/>
    <w:autoRedefine/>
    <w:qFormat/>
    <w:rsid w:val="00A321D8"/>
    <w:pPr>
      <w:keepNext/>
      <w:numPr>
        <w:numId w:val="1"/>
      </w:numPr>
      <w:spacing w:before="240" w:after="60"/>
      <w:outlineLvl w:val="0"/>
    </w:pPr>
    <w:rPr>
      <w:rFonts w:cs="Arial"/>
      <w:b/>
      <w:bCs/>
      <w:kern w:val="32"/>
      <w:sz w:val="24"/>
      <w:szCs w:val="22"/>
      <w:lang w:val="fr-CH" w:eastAsia="fr-CH"/>
    </w:rPr>
  </w:style>
  <w:style w:type="paragraph" w:styleId="Titre2">
    <w:name w:val="heading 2"/>
    <w:basedOn w:val="Normal"/>
    <w:next w:val="Normal"/>
    <w:link w:val="Titre2Car"/>
    <w:autoRedefine/>
    <w:qFormat/>
    <w:rsid w:val="0020748C"/>
    <w:pPr>
      <w:widowControl w:val="0"/>
      <w:numPr>
        <w:ilvl w:val="1"/>
        <w:numId w:val="1"/>
      </w:numPr>
      <w:spacing w:before="100" w:after="100" w:line="280" w:lineRule="exact"/>
      <w:jc w:val="both"/>
      <w:outlineLvl w:val="1"/>
    </w:pPr>
    <w:rPr>
      <w:rFonts w:cs="Arial"/>
      <w:b/>
      <w:iCs w:val="0"/>
      <w:color w:val="999999"/>
      <w:sz w:val="24"/>
      <w:lang w:val="fr-CH" w:eastAsia="fr-CH"/>
    </w:rPr>
  </w:style>
  <w:style w:type="paragraph" w:styleId="Titre3">
    <w:name w:val="heading 3"/>
    <w:basedOn w:val="Normal"/>
    <w:next w:val="Normal"/>
    <w:link w:val="Titre3Car"/>
    <w:autoRedefine/>
    <w:qFormat/>
    <w:rsid w:val="00855B54"/>
    <w:pPr>
      <w:widowControl w:val="0"/>
      <w:numPr>
        <w:ilvl w:val="2"/>
        <w:numId w:val="1"/>
      </w:numPr>
      <w:tabs>
        <w:tab w:val="clear" w:pos="1511"/>
        <w:tab w:val="num" w:pos="851"/>
      </w:tabs>
      <w:spacing w:after="100" w:line="280" w:lineRule="exact"/>
      <w:ind w:left="851"/>
      <w:outlineLvl w:val="2"/>
    </w:pPr>
    <w:rPr>
      <w:rFonts w:cs="Arial"/>
      <w:b/>
      <w:bCs/>
      <w:iCs w:val="0"/>
      <w:szCs w:val="22"/>
      <w:lang w:val="fr-CH" w:eastAsia="fr-CH"/>
    </w:rPr>
  </w:style>
  <w:style w:type="paragraph" w:styleId="Titre4">
    <w:name w:val="heading 4"/>
    <w:basedOn w:val="Normal"/>
    <w:next w:val="Normal"/>
    <w:link w:val="Titre4Car"/>
    <w:qFormat/>
    <w:rsid w:val="00767EFE"/>
    <w:pPr>
      <w:keepNext/>
      <w:numPr>
        <w:ilvl w:val="3"/>
        <w:numId w:val="1"/>
      </w:numPr>
      <w:spacing w:after="100" w:line="280" w:lineRule="exact"/>
      <w:outlineLvl w:val="3"/>
    </w:pPr>
    <w:rPr>
      <w:bCs/>
      <w:i/>
      <w:iCs w:val="0"/>
      <w:sz w:val="24"/>
      <w:szCs w:val="28"/>
      <w:lang w:val="fr-CH"/>
    </w:rPr>
  </w:style>
  <w:style w:type="paragraph" w:styleId="Titre5">
    <w:name w:val="heading 5"/>
    <w:basedOn w:val="Normal"/>
    <w:next w:val="Normal"/>
    <w:qFormat/>
    <w:rsid w:val="00767EFE"/>
    <w:pPr>
      <w:numPr>
        <w:ilvl w:val="4"/>
        <w:numId w:val="1"/>
      </w:numPr>
      <w:spacing w:after="100" w:line="280" w:lineRule="exact"/>
      <w:outlineLvl w:val="4"/>
    </w:pPr>
    <w:rPr>
      <w:bCs/>
      <w:i/>
      <w:sz w:val="24"/>
      <w:szCs w:val="26"/>
      <w:lang w:val="fr-CH"/>
    </w:rPr>
  </w:style>
  <w:style w:type="paragraph" w:styleId="Titre6">
    <w:name w:val="heading 6"/>
    <w:basedOn w:val="Normal"/>
    <w:next w:val="Normal"/>
    <w:qFormat/>
    <w:rsid w:val="00767EFE"/>
    <w:pPr>
      <w:spacing w:before="240" w:after="60" w:line="280" w:lineRule="exact"/>
      <w:outlineLvl w:val="5"/>
    </w:pPr>
    <w:rPr>
      <w:rFonts w:ascii="Cambria" w:hAnsi="Cambria"/>
      <w:b/>
      <w:bCs/>
      <w:iCs w:val="0"/>
      <w:sz w:val="24"/>
      <w:szCs w:val="22"/>
      <w:lang w:val="fr-CH"/>
    </w:rPr>
  </w:style>
  <w:style w:type="paragraph" w:styleId="Titre7">
    <w:name w:val="heading 7"/>
    <w:basedOn w:val="Normal"/>
    <w:next w:val="Normal"/>
    <w:qFormat/>
    <w:rsid w:val="003066F5"/>
    <w:pPr>
      <w:spacing w:before="240" w:after="60"/>
      <w:outlineLvl w:val="6"/>
    </w:pPr>
    <w:rPr>
      <w:rFonts w:ascii="Times New Roman" w:hAnsi="Times New Roman"/>
      <w:sz w:val="24"/>
    </w:rPr>
  </w:style>
  <w:style w:type="paragraph" w:styleId="Titre8">
    <w:name w:val="heading 8"/>
    <w:basedOn w:val="Normal"/>
    <w:next w:val="Normal"/>
    <w:qFormat/>
    <w:rsid w:val="003066F5"/>
    <w:pPr>
      <w:spacing w:before="240" w:after="60"/>
      <w:outlineLvl w:val="7"/>
    </w:pPr>
    <w:rPr>
      <w:rFonts w:ascii="Times New Roman" w:hAnsi="Times New Roman"/>
      <w:i/>
      <w:iCs w:val="0"/>
      <w:sz w:val="24"/>
    </w:rPr>
  </w:style>
  <w:style w:type="paragraph" w:styleId="Titre9">
    <w:name w:val="heading 9"/>
    <w:basedOn w:val="Normal"/>
    <w:next w:val="Normal"/>
    <w:qFormat/>
    <w:rsid w:val="003066F5"/>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321D8"/>
    <w:rPr>
      <w:rFonts w:ascii="Arial" w:hAnsi="Arial" w:cs="Arial"/>
      <w:b/>
      <w:bCs/>
      <w:iCs/>
      <w:kern w:val="32"/>
      <w:sz w:val="24"/>
      <w:szCs w:val="22"/>
    </w:rPr>
  </w:style>
  <w:style w:type="character" w:customStyle="1" w:styleId="Titre2Car">
    <w:name w:val="Titre 2 Car"/>
    <w:basedOn w:val="Policepardfaut"/>
    <w:link w:val="Titre2"/>
    <w:rsid w:val="0020748C"/>
    <w:rPr>
      <w:rFonts w:ascii="Arial" w:hAnsi="Arial" w:cs="Arial"/>
      <w:b/>
      <w:color w:val="999999"/>
      <w:sz w:val="24"/>
      <w:szCs w:val="24"/>
    </w:rPr>
  </w:style>
  <w:style w:type="character" w:customStyle="1" w:styleId="Titre3Car">
    <w:name w:val="Titre 3 Car"/>
    <w:basedOn w:val="Policepardfaut"/>
    <w:link w:val="Titre3"/>
    <w:rsid w:val="00855B54"/>
    <w:rPr>
      <w:rFonts w:ascii="Arial" w:hAnsi="Arial" w:cs="Arial"/>
      <w:b/>
      <w:bCs/>
      <w:sz w:val="22"/>
      <w:szCs w:val="22"/>
    </w:rPr>
  </w:style>
  <w:style w:type="character" w:customStyle="1" w:styleId="Titre4Car">
    <w:name w:val="Titre 4 Car"/>
    <w:basedOn w:val="Policepardfaut"/>
    <w:link w:val="Titre4"/>
    <w:rsid w:val="00675C20"/>
    <w:rPr>
      <w:rFonts w:ascii="Arial" w:hAnsi="Arial"/>
      <w:bCs/>
      <w:i/>
      <w:sz w:val="24"/>
      <w:szCs w:val="28"/>
      <w:lang w:eastAsia="fr-FR"/>
    </w:rPr>
  </w:style>
  <w:style w:type="paragraph" w:customStyle="1" w:styleId="11Chapitre">
    <w:name w:val="11_Chapitre"/>
    <w:basedOn w:val="Titre1"/>
    <w:next w:val="Normal"/>
    <w:qFormat/>
    <w:rsid w:val="00050040"/>
    <w:pPr>
      <w:numPr>
        <w:numId w:val="2"/>
      </w:numPr>
    </w:pPr>
  </w:style>
  <w:style w:type="paragraph" w:styleId="En-tte">
    <w:name w:val="header"/>
    <w:basedOn w:val="Normal"/>
    <w:link w:val="En-tteCar"/>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A237A0"/>
    <w:rPr>
      <w:sz w:val="24"/>
      <w:szCs w:val="24"/>
      <w:lang w:eastAsia="fr-FR"/>
    </w:rPr>
  </w:style>
  <w:style w:type="character" w:styleId="Numrodepage">
    <w:name w:val="page number"/>
    <w:basedOn w:val="Policepardfaut"/>
    <w:rsid w:val="00767EFE"/>
    <w:rPr>
      <w:rFonts w:ascii="Arial" w:hAnsi="Arial"/>
      <w:sz w:val="16"/>
    </w:rPr>
  </w:style>
  <w:style w:type="paragraph" w:styleId="Pieddepage">
    <w:name w:val="footer"/>
    <w:basedOn w:val="Normal"/>
    <w:link w:val="PieddepageCar"/>
    <w:uiPriority w:val="99"/>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A237A0"/>
    <w:rPr>
      <w:sz w:val="24"/>
      <w:szCs w:val="24"/>
      <w:lang w:eastAsia="fr-FR"/>
    </w:rPr>
  </w:style>
  <w:style w:type="paragraph" w:styleId="TM1">
    <w:name w:val="toc 1"/>
    <w:basedOn w:val="Normal"/>
    <w:next w:val="Normal"/>
    <w:autoRedefine/>
    <w:uiPriority w:val="39"/>
    <w:rsid w:val="00767EFE"/>
  </w:style>
  <w:style w:type="paragraph" w:styleId="TM2">
    <w:name w:val="toc 2"/>
    <w:basedOn w:val="Normal"/>
    <w:next w:val="Normal"/>
    <w:autoRedefine/>
    <w:uiPriority w:val="39"/>
    <w:rsid w:val="00767EFE"/>
    <w:pPr>
      <w:ind w:left="220"/>
    </w:pPr>
  </w:style>
  <w:style w:type="paragraph" w:styleId="TM3">
    <w:name w:val="toc 3"/>
    <w:basedOn w:val="Normal"/>
    <w:next w:val="Normal"/>
    <w:autoRedefine/>
    <w:uiPriority w:val="39"/>
    <w:rsid w:val="00767EFE"/>
    <w:pPr>
      <w:ind w:left="440"/>
    </w:pPr>
  </w:style>
  <w:style w:type="paragraph" w:customStyle="1" w:styleId="NormalItalique">
    <w:name w:val="Normal + Italique"/>
    <w:basedOn w:val="Normal"/>
    <w:rsid w:val="00920E9F"/>
    <w:rPr>
      <w:rFonts w:cs="Arial"/>
      <w:i/>
      <w:iCs w:val="0"/>
      <w:color w:val="1F497D"/>
      <w:szCs w:val="22"/>
      <w:lang w:val="fr-CH"/>
    </w:rPr>
  </w:style>
  <w:style w:type="paragraph" w:styleId="Textedebulles">
    <w:name w:val="Balloon Text"/>
    <w:basedOn w:val="Normal"/>
    <w:link w:val="TextedebullesCar"/>
    <w:rsid w:val="000D17F8"/>
    <w:rPr>
      <w:rFonts w:ascii="Tahoma" w:hAnsi="Tahoma" w:cs="Tahoma"/>
      <w:sz w:val="16"/>
      <w:szCs w:val="16"/>
    </w:rPr>
  </w:style>
  <w:style w:type="character" w:customStyle="1" w:styleId="TextedebullesCar">
    <w:name w:val="Texte de bulles Car"/>
    <w:basedOn w:val="Policepardfaut"/>
    <w:link w:val="Textedebulles"/>
    <w:rsid w:val="000D17F8"/>
    <w:rPr>
      <w:rFonts w:ascii="Tahoma" w:hAnsi="Tahoma" w:cs="Tahoma"/>
      <w:iCs/>
      <w:sz w:val="16"/>
      <w:szCs w:val="16"/>
      <w:lang w:val="fr-FR" w:eastAsia="fr-FR"/>
    </w:rPr>
  </w:style>
  <w:style w:type="paragraph" w:styleId="Paragraphedeliste">
    <w:name w:val="List Paragraph"/>
    <w:basedOn w:val="Normal"/>
    <w:uiPriority w:val="34"/>
    <w:qFormat/>
    <w:rsid w:val="00890A27"/>
    <w:pPr>
      <w:ind w:left="708"/>
    </w:pPr>
  </w:style>
  <w:style w:type="paragraph" w:styleId="Titre">
    <w:name w:val="Title"/>
    <w:basedOn w:val="Normal"/>
    <w:next w:val="Normal"/>
    <w:link w:val="TitreCar"/>
    <w:qFormat/>
    <w:rsid w:val="00C5669E"/>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C5669E"/>
    <w:rPr>
      <w:rFonts w:ascii="Cambria" w:eastAsia="Times New Roman" w:hAnsi="Cambria" w:cs="Times New Roman"/>
      <w:b/>
      <w:bCs/>
      <w:iCs/>
      <w:kern w:val="28"/>
      <w:sz w:val="32"/>
      <w:szCs w:val="32"/>
      <w:lang w:val="fr-FR" w:eastAsia="fr-FR"/>
    </w:rPr>
  </w:style>
  <w:style w:type="character" w:styleId="Lienhypertexte">
    <w:name w:val="Hyperlink"/>
    <w:basedOn w:val="Policepardfaut"/>
    <w:rsid w:val="00675C20"/>
    <w:rPr>
      <w:color w:val="0000FF"/>
      <w:u w:val="single"/>
    </w:rPr>
  </w:style>
  <w:style w:type="paragraph" w:styleId="TM4">
    <w:name w:val="toc 4"/>
    <w:basedOn w:val="Normal"/>
    <w:next w:val="Normal"/>
    <w:autoRedefine/>
    <w:uiPriority w:val="39"/>
    <w:rsid w:val="00675C20"/>
    <w:pPr>
      <w:ind w:left="658"/>
      <w:jc w:val="both"/>
    </w:pPr>
    <w:rPr>
      <w:rFonts w:cs="Arial"/>
      <w:sz w:val="16"/>
      <w:lang w:val="fr-CH"/>
    </w:rPr>
  </w:style>
  <w:style w:type="paragraph" w:styleId="Notedebasdepage">
    <w:name w:val="footnote text"/>
    <w:basedOn w:val="Normal"/>
    <w:link w:val="NotedebasdepageCar"/>
    <w:rsid w:val="00675C20"/>
    <w:pPr>
      <w:jc w:val="both"/>
    </w:pPr>
    <w:rPr>
      <w:rFonts w:cs="Arial"/>
      <w:sz w:val="20"/>
      <w:szCs w:val="20"/>
      <w:lang w:val="fr-CH"/>
    </w:rPr>
  </w:style>
  <w:style w:type="character" w:customStyle="1" w:styleId="NotedebasdepageCar">
    <w:name w:val="Note de bas de page Car"/>
    <w:basedOn w:val="Policepardfaut"/>
    <w:link w:val="Notedebasdepage"/>
    <w:rsid w:val="00675C20"/>
    <w:rPr>
      <w:rFonts w:ascii="Arial" w:hAnsi="Arial" w:cs="Arial"/>
      <w:iCs/>
      <w:lang w:eastAsia="fr-FR"/>
    </w:rPr>
  </w:style>
  <w:style w:type="character" w:styleId="Appelnotedebasdep">
    <w:name w:val="footnote reference"/>
    <w:basedOn w:val="Policepardfaut"/>
    <w:rsid w:val="00675C20"/>
    <w:rPr>
      <w:vertAlign w:val="superscript"/>
    </w:rPr>
  </w:style>
  <w:style w:type="paragraph" w:customStyle="1" w:styleId="Default">
    <w:name w:val="Default"/>
    <w:link w:val="DefaultCar"/>
    <w:rsid w:val="00675C20"/>
    <w:pPr>
      <w:autoSpaceDE w:val="0"/>
      <w:autoSpaceDN w:val="0"/>
      <w:adjustRightInd w:val="0"/>
    </w:pPr>
    <w:rPr>
      <w:rFonts w:ascii="Times" w:hAnsi="Times" w:cs="Times"/>
      <w:color w:val="000000"/>
      <w:sz w:val="24"/>
      <w:szCs w:val="24"/>
      <w:lang w:val="fr-FR" w:eastAsia="fr-FR"/>
    </w:rPr>
  </w:style>
  <w:style w:type="table" w:styleId="Grilledutableau">
    <w:name w:val="Table Grid"/>
    <w:basedOn w:val="TableauNormal"/>
    <w:rsid w:val="00675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75C20"/>
    <w:rPr>
      <w:rFonts w:ascii="Arial" w:hAnsi="Arial"/>
      <w:iCs/>
      <w:sz w:val="22"/>
      <w:szCs w:val="24"/>
      <w:lang w:val="fr-FR" w:eastAsia="fr-FR"/>
    </w:rPr>
  </w:style>
  <w:style w:type="paragraph" w:styleId="Sous-titre">
    <w:name w:val="Subtitle"/>
    <w:basedOn w:val="Normal"/>
    <w:next w:val="Normal"/>
    <w:link w:val="Sous-titreCar"/>
    <w:qFormat/>
    <w:rsid w:val="00675C20"/>
    <w:pPr>
      <w:spacing w:after="60"/>
      <w:jc w:val="center"/>
      <w:outlineLvl w:val="1"/>
    </w:pPr>
    <w:rPr>
      <w:rFonts w:ascii="Cambria" w:hAnsi="Cambria"/>
      <w:sz w:val="24"/>
      <w:lang w:val="fr-CH"/>
    </w:rPr>
  </w:style>
  <w:style w:type="character" w:customStyle="1" w:styleId="Sous-titreCar">
    <w:name w:val="Sous-titre Car"/>
    <w:basedOn w:val="Policepardfaut"/>
    <w:link w:val="Sous-titre"/>
    <w:rsid w:val="00675C20"/>
    <w:rPr>
      <w:rFonts w:ascii="Cambria" w:eastAsia="Times New Roman" w:hAnsi="Cambria" w:cs="Times New Roman"/>
      <w:iCs/>
      <w:sz w:val="24"/>
      <w:szCs w:val="24"/>
      <w:lang w:eastAsia="fr-FR"/>
    </w:rPr>
  </w:style>
  <w:style w:type="character" w:styleId="Marquedecommentaire">
    <w:name w:val="annotation reference"/>
    <w:basedOn w:val="Policepardfaut"/>
    <w:rsid w:val="00CA4287"/>
    <w:rPr>
      <w:sz w:val="16"/>
      <w:szCs w:val="16"/>
    </w:rPr>
  </w:style>
  <w:style w:type="paragraph" w:styleId="Commentaire">
    <w:name w:val="annotation text"/>
    <w:basedOn w:val="Normal"/>
    <w:link w:val="CommentaireCar"/>
    <w:rsid w:val="00CA4287"/>
    <w:rPr>
      <w:sz w:val="20"/>
      <w:szCs w:val="20"/>
    </w:rPr>
  </w:style>
  <w:style w:type="character" w:customStyle="1" w:styleId="CommentaireCar">
    <w:name w:val="Commentaire Car"/>
    <w:basedOn w:val="Policepardfaut"/>
    <w:link w:val="Commentaire"/>
    <w:rsid w:val="00CA4287"/>
    <w:rPr>
      <w:rFonts w:ascii="Arial" w:hAnsi="Arial"/>
      <w:iCs/>
      <w:lang w:val="fr-FR" w:eastAsia="fr-FR"/>
    </w:rPr>
  </w:style>
  <w:style w:type="paragraph" w:styleId="Objetducommentaire">
    <w:name w:val="annotation subject"/>
    <w:basedOn w:val="Commentaire"/>
    <w:next w:val="Commentaire"/>
    <w:link w:val="ObjetducommentaireCar"/>
    <w:rsid w:val="00CA4287"/>
    <w:rPr>
      <w:b/>
      <w:bCs/>
    </w:rPr>
  </w:style>
  <w:style w:type="character" w:customStyle="1" w:styleId="ObjetducommentaireCar">
    <w:name w:val="Objet du commentaire Car"/>
    <w:basedOn w:val="CommentaireCar"/>
    <w:link w:val="Objetducommentaire"/>
    <w:rsid w:val="00CA4287"/>
    <w:rPr>
      <w:rFonts w:ascii="Arial" w:hAnsi="Arial"/>
      <w:b/>
      <w:bCs/>
      <w:iCs/>
      <w:lang w:val="fr-FR" w:eastAsia="fr-FR"/>
    </w:rPr>
  </w:style>
  <w:style w:type="character" w:styleId="lev">
    <w:name w:val="Strong"/>
    <w:basedOn w:val="Policepardfaut"/>
    <w:uiPriority w:val="22"/>
    <w:qFormat/>
    <w:rsid w:val="00ED4538"/>
    <w:rPr>
      <w:b/>
      <w:bCs/>
    </w:rPr>
  </w:style>
  <w:style w:type="character" w:styleId="Lienhypertextesuivivisit">
    <w:name w:val="FollowedHyperlink"/>
    <w:basedOn w:val="Policepardfaut"/>
    <w:uiPriority w:val="99"/>
    <w:rsid w:val="00A7292F"/>
    <w:rPr>
      <w:color w:val="800080"/>
      <w:u w:val="single"/>
    </w:rPr>
  </w:style>
  <w:style w:type="character" w:styleId="Titredulivre">
    <w:name w:val="Book Title"/>
    <w:basedOn w:val="Policepardfaut"/>
    <w:uiPriority w:val="33"/>
    <w:qFormat/>
    <w:rsid w:val="004B52B9"/>
    <w:rPr>
      <w:b/>
      <w:bCs/>
      <w:smallCaps/>
      <w:spacing w:val="5"/>
    </w:rPr>
  </w:style>
  <w:style w:type="paragraph" w:customStyle="1" w:styleId="Actetitre">
    <w:name w:val="Acte titre"/>
    <w:basedOn w:val="Default"/>
    <w:next w:val="Default"/>
    <w:uiPriority w:val="99"/>
    <w:rsid w:val="003E1DE0"/>
    <w:rPr>
      <w:color w:val="auto"/>
      <w:lang w:val="fr-CH" w:eastAsia="fr-CH"/>
    </w:rPr>
  </w:style>
  <w:style w:type="paragraph" w:customStyle="1" w:styleId="Actedate">
    <w:name w:val="Acte date"/>
    <w:basedOn w:val="Default"/>
    <w:next w:val="Default"/>
    <w:uiPriority w:val="99"/>
    <w:rsid w:val="003E1DE0"/>
    <w:rPr>
      <w:color w:val="auto"/>
      <w:lang w:val="fr-CH" w:eastAsia="fr-CH"/>
    </w:rPr>
  </w:style>
  <w:style w:type="paragraph" w:styleId="NormalWeb">
    <w:name w:val="Normal (Web)"/>
    <w:basedOn w:val="Normal"/>
    <w:uiPriority w:val="99"/>
    <w:rsid w:val="003018E4"/>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677E5B"/>
    <w:rPr>
      <w:color w:val="auto"/>
      <w:lang w:val="fr-CH" w:eastAsia="fr-CH"/>
    </w:rPr>
  </w:style>
  <w:style w:type="character" w:customStyle="1" w:styleId="spelle">
    <w:name w:val="spelle"/>
    <w:basedOn w:val="Policepardfaut"/>
    <w:rsid w:val="00A237A0"/>
  </w:style>
  <w:style w:type="character" w:customStyle="1" w:styleId="grame">
    <w:name w:val="grame"/>
    <w:basedOn w:val="Policepardfaut"/>
    <w:rsid w:val="00A237A0"/>
  </w:style>
  <w:style w:type="character" w:styleId="Accentuation">
    <w:name w:val="Emphasis"/>
    <w:basedOn w:val="Policepardfaut"/>
    <w:uiPriority w:val="20"/>
    <w:qFormat/>
    <w:rsid w:val="00A237A0"/>
    <w:rPr>
      <w:i/>
      <w:iCs/>
    </w:rPr>
  </w:style>
  <w:style w:type="paragraph" w:customStyle="1" w:styleId="NoArt">
    <w:name w:val="No_Art"/>
    <w:basedOn w:val="Normal"/>
    <w:next w:val="Normal"/>
    <w:link w:val="NoArtCar"/>
    <w:uiPriority w:val="99"/>
    <w:rsid w:val="00A237A0"/>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eastAsia="en-US"/>
    </w:rPr>
  </w:style>
  <w:style w:type="character" w:customStyle="1" w:styleId="NoArtCar">
    <w:name w:val="No_Art Car"/>
    <w:basedOn w:val="Policepardfaut"/>
    <w:link w:val="NoArt"/>
    <w:rsid w:val="00A237A0"/>
    <w:rPr>
      <w:rFonts w:ascii="Times" w:hAnsi="Times"/>
      <w:spacing w:val="2"/>
      <w:lang w:eastAsia="en-US"/>
    </w:rPr>
  </w:style>
  <w:style w:type="character" w:customStyle="1" w:styleId="Appelnote">
    <w:name w:val="Appel note"/>
    <w:basedOn w:val="Policepardfaut"/>
    <w:rsid w:val="00A237A0"/>
    <w:rPr>
      <w:spacing w:val="2"/>
      <w:position w:val="6"/>
      <w:sz w:val="14"/>
    </w:rPr>
  </w:style>
  <w:style w:type="paragraph" w:customStyle="1" w:styleId="Note">
    <w:name w:val="Note"/>
    <w:basedOn w:val="Normal"/>
    <w:next w:val="Normal"/>
    <w:rsid w:val="00A237A0"/>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eastAsia="en-US"/>
    </w:rPr>
  </w:style>
  <w:style w:type="paragraph" w:customStyle="1" w:styleId="StyleLatinArial10ptJustifiAvant5ptAprs5ptI">
    <w:name w:val="Style (Latin) Arial 10 pt Justifié Avant : 5 pt Après : 5 pt I..."/>
    <w:basedOn w:val="Normal"/>
    <w:rsid w:val="00F575C2"/>
    <w:pPr>
      <w:spacing w:after="100"/>
      <w:jc w:val="both"/>
    </w:pPr>
    <w:rPr>
      <w:iCs w:val="0"/>
      <w:sz w:val="20"/>
      <w:szCs w:val="20"/>
      <w:lang w:val="fr-CH" w:eastAsia="en-US"/>
    </w:rPr>
  </w:style>
  <w:style w:type="paragraph" w:styleId="TM5">
    <w:name w:val="toc 5"/>
    <w:basedOn w:val="Normal"/>
    <w:next w:val="Normal"/>
    <w:autoRedefine/>
    <w:uiPriority w:val="39"/>
    <w:unhideWhenUsed/>
    <w:rsid w:val="00A15FDB"/>
    <w:pPr>
      <w:spacing w:after="100" w:line="276" w:lineRule="auto"/>
      <w:ind w:left="880"/>
    </w:pPr>
    <w:rPr>
      <w:rFonts w:ascii="Calibri" w:hAnsi="Calibri"/>
      <w:iCs w:val="0"/>
      <w:szCs w:val="22"/>
      <w:lang w:val="fr-CH" w:eastAsia="fr-CH"/>
    </w:rPr>
  </w:style>
  <w:style w:type="paragraph" w:styleId="TM6">
    <w:name w:val="toc 6"/>
    <w:basedOn w:val="Normal"/>
    <w:next w:val="Normal"/>
    <w:autoRedefine/>
    <w:uiPriority w:val="39"/>
    <w:unhideWhenUsed/>
    <w:rsid w:val="00A15FDB"/>
    <w:pPr>
      <w:spacing w:after="100" w:line="276" w:lineRule="auto"/>
      <w:ind w:left="1100"/>
    </w:pPr>
    <w:rPr>
      <w:rFonts w:ascii="Calibri" w:hAnsi="Calibri"/>
      <w:iCs w:val="0"/>
      <w:szCs w:val="22"/>
      <w:lang w:val="fr-CH" w:eastAsia="fr-CH"/>
    </w:rPr>
  </w:style>
  <w:style w:type="paragraph" w:styleId="TM7">
    <w:name w:val="toc 7"/>
    <w:basedOn w:val="Normal"/>
    <w:next w:val="Normal"/>
    <w:autoRedefine/>
    <w:uiPriority w:val="39"/>
    <w:unhideWhenUsed/>
    <w:rsid w:val="00A15FDB"/>
    <w:pPr>
      <w:spacing w:after="100" w:line="276" w:lineRule="auto"/>
      <w:ind w:left="1320"/>
    </w:pPr>
    <w:rPr>
      <w:rFonts w:ascii="Calibri" w:hAnsi="Calibri"/>
      <w:iCs w:val="0"/>
      <w:szCs w:val="22"/>
      <w:lang w:val="fr-CH" w:eastAsia="fr-CH"/>
    </w:rPr>
  </w:style>
  <w:style w:type="paragraph" w:styleId="TM8">
    <w:name w:val="toc 8"/>
    <w:basedOn w:val="Normal"/>
    <w:next w:val="Normal"/>
    <w:autoRedefine/>
    <w:uiPriority w:val="39"/>
    <w:unhideWhenUsed/>
    <w:rsid w:val="00A15FDB"/>
    <w:pPr>
      <w:spacing w:after="100" w:line="276" w:lineRule="auto"/>
      <w:ind w:left="1540"/>
    </w:pPr>
    <w:rPr>
      <w:rFonts w:ascii="Calibri" w:hAnsi="Calibri"/>
      <w:iCs w:val="0"/>
      <w:szCs w:val="22"/>
      <w:lang w:val="fr-CH" w:eastAsia="fr-CH"/>
    </w:rPr>
  </w:style>
  <w:style w:type="paragraph" w:styleId="TM9">
    <w:name w:val="toc 9"/>
    <w:basedOn w:val="Normal"/>
    <w:next w:val="Normal"/>
    <w:autoRedefine/>
    <w:uiPriority w:val="39"/>
    <w:unhideWhenUsed/>
    <w:rsid w:val="00A15FDB"/>
    <w:pPr>
      <w:spacing w:after="100" w:line="276" w:lineRule="auto"/>
      <w:ind w:left="1760"/>
    </w:pPr>
    <w:rPr>
      <w:rFonts w:ascii="Calibri" w:hAnsi="Calibri"/>
      <w:iCs w:val="0"/>
      <w:szCs w:val="22"/>
      <w:lang w:val="fr-CH" w:eastAsia="fr-CH"/>
    </w:rPr>
  </w:style>
  <w:style w:type="character" w:customStyle="1" w:styleId="sizeem">
    <w:name w:val="sizeem"/>
    <w:basedOn w:val="Policepardfaut"/>
    <w:rsid w:val="006D7077"/>
  </w:style>
  <w:style w:type="paragraph" w:customStyle="1" w:styleId="Structure0avecliste">
    <w:name w:val="Structure 0 avec liste"/>
    <w:basedOn w:val="Default"/>
    <w:next w:val="Default"/>
    <w:uiPriority w:val="99"/>
    <w:rsid w:val="00B10FFF"/>
    <w:rPr>
      <w:color w:val="auto"/>
      <w:lang w:val="fr-CH" w:eastAsia="fr-CH"/>
    </w:rPr>
  </w:style>
  <w:style w:type="paragraph" w:customStyle="1" w:styleId="Structure1avecliste">
    <w:name w:val="Structure 1 avec liste"/>
    <w:basedOn w:val="Default"/>
    <w:next w:val="Default"/>
    <w:uiPriority w:val="99"/>
    <w:rsid w:val="00B10FFF"/>
    <w:rPr>
      <w:color w:val="auto"/>
      <w:lang w:val="fr-CH" w:eastAsia="fr-CH"/>
    </w:rPr>
  </w:style>
  <w:style w:type="paragraph" w:styleId="Index1">
    <w:name w:val="index 1"/>
    <w:basedOn w:val="Normal"/>
    <w:next w:val="Normal"/>
    <w:autoRedefine/>
    <w:uiPriority w:val="99"/>
    <w:rsid w:val="00E15E2D"/>
    <w:pPr>
      <w:tabs>
        <w:tab w:val="right" w:leader="dot" w:pos="4166"/>
      </w:tabs>
      <w:ind w:left="220" w:hanging="220"/>
    </w:pPr>
    <w:rPr>
      <w:rFonts w:cs="Arial"/>
      <w:bCs/>
      <w:noProof/>
    </w:rPr>
  </w:style>
  <w:style w:type="paragraph" w:customStyle="1" w:styleId="Style1">
    <w:name w:val="Style1"/>
    <w:basedOn w:val="Default"/>
    <w:link w:val="Style1Car"/>
    <w:qFormat/>
    <w:rsid w:val="00E75617"/>
    <w:pPr>
      <w:numPr>
        <w:numId w:val="4"/>
      </w:numPr>
    </w:pPr>
    <w:rPr>
      <w:rFonts w:ascii="Arial" w:hAnsi="Arial" w:cs="Arial"/>
      <w:b/>
      <w:bCs/>
      <w:lang w:val="fr-CH"/>
    </w:rPr>
  </w:style>
  <w:style w:type="character" w:customStyle="1" w:styleId="DefaultCar">
    <w:name w:val="Default Car"/>
    <w:basedOn w:val="Policepardfaut"/>
    <w:link w:val="Default"/>
    <w:rsid w:val="00E75617"/>
    <w:rPr>
      <w:rFonts w:ascii="Times" w:hAnsi="Times" w:cs="Times"/>
      <w:color w:val="000000"/>
      <w:sz w:val="24"/>
      <w:szCs w:val="24"/>
      <w:lang w:val="fr-FR" w:eastAsia="fr-FR" w:bidi="ar-SA"/>
    </w:rPr>
  </w:style>
  <w:style w:type="character" w:customStyle="1" w:styleId="Style1Car">
    <w:name w:val="Style1 Car"/>
    <w:basedOn w:val="DefaultCar"/>
    <w:link w:val="Style1"/>
    <w:rsid w:val="00E75617"/>
    <w:rPr>
      <w:rFonts w:ascii="Arial" w:hAnsi="Arial" w:cs="Arial"/>
      <w:b/>
      <w:bCs/>
      <w:color w:val="000000"/>
      <w:sz w:val="24"/>
      <w:szCs w:val="24"/>
      <w:lang w:val="fr-FR" w:eastAsia="fr-FR" w:bidi="ar-SA"/>
    </w:rPr>
  </w:style>
  <w:style w:type="paragraph" w:styleId="Rvision">
    <w:name w:val="Revision"/>
    <w:hidden/>
    <w:uiPriority w:val="99"/>
    <w:semiHidden/>
    <w:rsid w:val="00B36FF8"/>
    <w:rPr>
      <w:rFonts w:ascii="Arial" w:hAnsi="Arial"/>
      <w:iCs/>
      <w:sz w:val="22"/>
      <w:szCs w:val="24"/>
      <w:lang w:val="fr-FR" w:eastAsia="fr-FR"/>
    </w:rPr>
  </w:style>
  <w:style w:type="paragraph" w:styleId="Normalcentr">
    <w:name w:val="Block Text"/>
    <w:basedOn w:val="Normal"/>
    <w:rsid w:val="005C7814"/>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rsid w:val="005C7814"/>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rsid w:val="005C7814"/>
    <w:rPr>
      <w:rFonts w:ascii="Arial" w:hAnsi="Arial"/>
      <w:lang w:val="fr-FR" w:eastAsia="fr-FR"/>
    </w:rPr>
  </w:style>
  <w:style w:type="paragraph" w:styleId="Corpsdetexte2">
    <w:name w:val="Body Text 2"/>
    <w:basedOn w:val="Normal"/>
    <w:link w:val="Corpsdetexte2Car"/>
    <w:rsid w:val="00627617"/>
    <w:pPr>
      <w:spacing w:after="120" w:line="480" w:lineRule="auto"/>
    </w:pPr>
  </w:style>
  <w:style w:type="character" w:customStyle="1" w:styleId="Corpsdetexte2Car">
    <w:name w:val="Corps de texte 2 Car"/>
    <w:basedOn w:val="Policepardfaut"/>
    <w:link w:val="Corpsdetexte2"/>
    <w:rsid w:val="00627617"/>
    <w:rPr>
      <w:rFonts w:ascii="Arial" w:hAnsi="Arial"/>
      <w:iCs/>
      <w:sz w:val="22"/>
      <w:szCs w:val="24"/>
      <w:lang w:val="fr-FR" w:eastAsia="fr-FR"/>
    </w:rPr>
  </w:style>
  <w:style w:type="paragraph" w:customStyle="1" w:styleId="08puces2">
    <w:name w:val="08_puces_2"/>
    <w:basedOn w:val="Normal"/>
    <w:qFormat/>
    <w:rsid w:val="0008002E"/>
    <w:pPr>
      <w:numPr>
        <w:numId w:val="119"/>
      </w:numPr>
    </w:pPr>
    <w:rPr>
      <w:rFonts w:ascii="Times New Roman" w:eastAsiaTheme="minorHAnsi" w:hAnsi="Times New Roman" w:cstheme="minorBidi"/>
      <w:iCs w:val="0"/>
      <w:sz w:val="24"/>
      <w:szCs w:val="22"/>
      <w:lang w:val="fr-CH" w:eastAsia="en-US"/>
    </w:rPr>
  </w:style>
  <w:style w:type="character" w:customStyle="1" w:styleId="expandercomparator6">
    <w:name w:val="expandercomparator6"/>
    <w:basedOn w:val="Policepardfaut"/>
    <w:rsid w:val="007C3EE3"/>
  </w:style>
  <w:style w:type="character" w:customStyle="1" w:styleId="context-menu7">
    <w:name w:val="context-menu7"/>
    <w:basedOn w:val="Policepardfaut"/>
    <w:rsid w:val="007C3EE3"/>
  </w:style>
  <w:style w:type="paragraph" w:styleId="Adressedestinataire">
    <w:name w:val="envelope address"/>
    <w:basedOn w:val="Normal"/>
    <w:rsid w:val="00E04CDC"/>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rsid w:val="00E04CDC"/>
    <w:rPr>
      <w:rFonts w:asciiTheme="majorHAnsi" w:eastAsiaTheme="majorEastAsia" w:hAnsiTheme="majorHAnsi" w:cstheme="majorBidi"/>
      <w:sz w:val="20"/>
      <w:szCs w:val="20"/>
    </w:rPr>
  </w:style>
  <w:style w:type="paragraph" w:styleId="AdresseHTML">
    <w:name w:val="HTML Address"/>
    <w:basedOn w:val="Normal"/>
    <w:link w:val="AdresseHTMLCar"/>
    <w:rsid w:val="00E04CDC"/>
    <w:rPr>
      <w:i/>
    </w:rPr>
  </w:style>
  <w:style w:type="character" w:customStyle="1" w:styleId="AdresseHTMLCar">
    <w:name w:val="Adresse HTML Car"/>
    <w:basedOn w:val="Policepardfaut"/>
    <w:link w:val="AdresseHTML"/>
    <w:rsid w:val="00E04CDC"/>
    <w:rPr>
      <w:rFonts w:ascii="Arial" w:hAnsi="Arial"/>
      <w:i/>
      <w:iCs/>
      <w:sz w:val="22"/>
      <w:szCs w:val="24"/>
      <w:lang w:val="fr-FR" w:eastAsia="fr-FR"/>
    </w:rPr>
  </w:style>
  <w:style w:type="paragraph" w:styleId="Bibliographie">
    <w:name w:val="Bibliography"/>
    <w:basedOn w:val="Normal"/>
    <w:next w:val="Normal"/>
    <w:uiPriority w:val="37"/>
    <w:semiHidden/>
    <w:unhideWhenUsed/>
    <w:rsid w:val="00E04CDC"/>
  </w:style>
  <w:style w:type="paragraph" w:styleId="Citation">
    <w:name w:val="Quote"/>
    <w:basedOn w:val="Normal"/>
    <w:next w:val="Normal"/>
    <w:link w:val="CitationCar"/>
    <w:uiPriority w:val="29"/>
    <w:qFormat/>
    <w:rsid w:val="00E04CDC"/>
    <w:rPr>
      <w:i/>
      <w:iCs w:val="0"/>
      <w:color w:val="000000" w:themeColor="text1"/>
    </w:rPr>
  </w:style>
  <w:style w:type="character" w:customStyle="1" w:styleId="CitationCar">
    <w:name w:val="Citation Car"/>
    <w:basedOn w:val="Policepardfaut"/>
    <w:link w:val="Citation"/>
    <w:uiPriority w:val="29"/>
    <w:rsid w:val="00E04CDC"/>
    <w:rPr>
      <w:rFonts w:ascii="Arial" w:hAnsi="Arial"/>
      <w:i/>
      <w:color w:val="000000" w:themeColor="text1"/>
      <w:sz w:val="22"/>
      <w:szCs w:val="24"/>
      <w:lang w:val="fr-FR" w:eastAsia="fr-FR"/>
    </w:rPr>
  </w:style>
  <w:style w:type="paragraph" w:styleId="Citationintense">
    <w:name w:val="Intense Quote"/>
    <w:basedOn w:val="Normal"/>
    <w:next w:val="Normal"/>
    <w:link w:val="CitationintenseCar"/>
    <w:uiPriority w:val="30"/>
    <w:qFormat/>
    <w:rsid w:val="00E04CDC"/>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E04CDC"/>
    <w:rPr>
      <w:rFonts w:ascii="Arial" w:hAnsi="Arial"/>
      <w:b/>
      <w:bCs/>
      <w:i/>
      <w:color w:val="4F81BD" w:themeColor="accent1"/>
      <w:sz w:val="22"/>
      <w:szCs w:val="24"/>
      <w:lang w:val="fr-FR" w:eastAsia="fr-FR"/>
    </w:rPr>
  </w:style>
  <w:style w:type="paragraph" w:styleId="Corpsdetexte3">
    <w:name w:val="Body Text 3"/>
    <w:basedOn w:val="Normal"/>
    <w:link w:val="Corpsdetexte3Car"/>
    <w:rsid w:val="00E04CDC"/>
    <w:pPr>
      <w:spacing w:after="120"/>
    </w:pPr>
    <w:rPr>
      <w:sz w:val="16"/>
      <w:szCs w:val="16"/>
    </w:rPr>
  </w:style>
  <w:style w:type="character" w:customStyle="1" w:styleId="Corpsdetexte3Car">
    <w:name w:val="Corps de texte 3 Car"/>
    <w:basedOn w:val="Policepardfaut"/>
    <w:link w:val="Corpsdetexte3"/>
    <w:rsid w:val="00E04CDC"/>
    <w:rPr>
      <w:rFonts w:ascii="Arial" w:hAnsi="Arial"/>
      <w:iCs/>
      <w:sz w:val="16"/>
      <w:szCs w:val="16"/>
      <w:lang w:val="fr-FR" w:eastAsia="fr-FR"/>
    </w:rPr>
  </w:style>
  <w:style w:type="paragraph" w:styleId="Date">
    <w:name w:val="Date"/>
    <w:basedOn w:val="Normal"/>
    <w:next w:val="Normal"/>
    <w:link w:val="DateCar"/>
    <w:rsid w:val="00E04CDC"/>
  </w:style>
  <w:style w:type="character" w:customStyle="1" w:styleId="DateCar">
    <w:name w:val="Date Car"/>
    <w:basedOn w:val="Policepardfaut"/>
    <w:link w:val="Date"/>
    <w:rsid w:val="00E04CDC"/>
    <w:rPr>
      <w:rFonts w:ascii="Arial" w:hAnsi="Arial"/>
      <w:iCs/>
      <w:sz w:val="22"/>
      <w:szCs w:val="24"/>
      <w:lang w:val="fr-FR" w:eastAsia="fr-FR"/>
    </w:rPr>
  </w:style>
  <w:style w:type="paragraph" w:styleId="En-ttedemessage">
    <w:name w:val="Message Header"/>
    <w:basedOn w:val="Normal"/>
    <w:link w:val="En-ttedemessageCar"/>
    <w:rsid w:val="00E04C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rsid w:val="00E04CDC"/>
    <w:rPr>
      <w:rFonts w:asciiTheme="majorHAnsi" w:eastAsiaTheme="majorEastAsia" w:hAnsiTheme="majorHAnsi" w:cstheme="majorBidi"/>
      <w:iCs/>
      <w:sz w:val="24"/>
      <w:szCs w:val="24"/>
      <w:shd w:val="pct20" w:color="auto" w:fill="auto"/>
      <w:lang w:val="fr-FR" w:eastAsia="fr-FR"/>
    </w:rPr>
  </w:style>
  <w:style w:type="paragraph" w:styleId="En-ttedetabledesmatires">
    <w:name w:val="TOC Heading"/>
    <w:basedOn w:val="Titre1"/>
    <w:next w:val="Normal"/>
    <w:uiPriority w:val="39"/>
    <w:semiHidden/>
    <w:unhideWhenUsed/>
    <w:qFormat/>
    <w:rsid w:val="00E04CDC"/>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Explorateurdedocuments">
    <w:name w:val="Document Map"/>
    <w:basedOn w:val="Normal"/>
    <w:link w:val="ExplorateurdedocumentsCar"/>
    <w:rsid w:val="00E04CDC"/>
    <w:rPr>
      <w:rFonts w:ascii="Tahoma" w:hAnsi="Tahoma" w:cs="Tahoma"/>
      <w:sz w:val="16"/>
      <w:szCs w:val="16"/>
    </w:rPr>
  </w:style>
  <w:style w:type="character" w:customStyle="1" w:styleId="ExplorateurdedocumentsCar">
    <w:name w:val="Explorateur de documents Car"/>
    <w:basedOn w:val="Policepardfaut"/>
    <w:link w:val="Explorateurdedocuments"/>
    <w:rsid w:val="00E04CDC"/>
    <w:rPr>
      <w:rFonts w:ascii="Tahoma" w:hAnsi="Tahoma" w:cs="Tahoma"/>
      <w:iCs/>
      <w:sz w:val="16"/>
      <w:szCs w:val="16"/>
      <w:lang w:val="fr-FR" w:eastAsia="fr-FR"/>
    </w:rPr>
  </w:style>
  <w:style w:type="paragraph" w:styleId="Formuledepolitesse">
    <w:name w:val="Closing"/>
    <w:basedOn w:val="Normal"/>
    <w:link w:val="FormuledepolitesseCar"/>
    <w:rsid w:val="00E04CDC"/>
    <w:pPr>
      <w:ind w:left="4252"/>
    </w:pPr>
  </w:style>
  <w:style w:type="character" w:customStyle="1" w:styleId="FormuledepolitesseCar">
    <w:name w:val="Formule de politesse Car"/>
    <w:basedOn w:val="Policepardfaut"/>
    <w:link w:val="Formuledepolitesse"/>
    <w:rsid w:val="00E04CDC"/>
    <w:rPr>
      <w:rFonts w:ascii="Arial" w:hAnsi="Arial"/>
      <w:iCs/>
      <w:sz w:val="22"/>
      <w:szCs w:val="24"/>
      <w:lang w:val="fr-FR" w:eastAsia="fr-FR"/>
    </w:rPr>
  </w:style>
  <w:style w:type="paragraph" w:styleId="Index2">
    <w:name w:val="index 2"/>
    <w:basedOn w:val="Normal"/>
    <w:next w:val="Normal"/>
    <w:autoRedefine/>
    <w:rsid w:val="00E04CDC"/>
    <w:pPr>
      <w:ind w:left="440" w:hanging="220"/>
    </w:pPr>
  </w:style>
  <w:style w:type="paragraph" w:styleId="Index3">
    <w:name w:val="index 3"/>
    <w:basedOn w:val="Normal"/>
    <w:next w:val="Normal"/>
    <w:autoRedefine/>
    <w:rsid w:val="00E04CDC"/>
    <w:pPr>
      <w:ind w:left="660" w:hanging="220"/>
    </w:pPr>
  </w:style>
  <w:style w:type="paragraph" w:styleId="Index4">
    <w:name w:val="index 4"/>
    <w:basedOn w:val="Normal"/>
    <w:next w:val="Normal"/>
    <w:autoRedefine/>
    <w:rsid w:val="00E04CDC"/>
    <w:pPr>
      <w:ind w:left="880" w:hanging="220"/>
    </w:pPr>
  </w:style>
  <w:style w:type="paragraph" w:styleId="Index5">
    <w:name w:val="index 5"/>
    <w:basedOn w:val="Normal"/>
    <w:next w:val="Normal"/>
    <w:autoRedefine/>
    <w:rsid w:val="00E04CDC"/>
    <w:pPr>
      <w:ind w:left="1100" w:hanging="220"/>
    </w:pPr>
  </w:style>
  <w:style w:type="paragraph" w:styleId="Index6">
    <w:name w:val="index 6"/>
    <w:basedOn w:val="Normal"/>
    <w:next w:val="Normal"/>
    <w:autoRedefine/>
    <w:rsid w:val="00E04CDC"/>
    <w:pPr>
      <w:ind w:left="1320" w:hanging="220"/>
    </w:pPr>
  </w:style>
  <w:style w:type="paragraph" w:styleId="Index7">
    <w:name w:val="index 7"/>
    <w:basedOn w:val="Normal"/>
    <w:next w:val="Normal"/>
    <w:autoRedefine/>
    <w:rsid w:val="00E04CDC"/>
    <w:pPr>
      <w:ind w:left="1540" w:hanging="220"/>
    </w:pPr>
  </w:style>
  <w:style w:type="paragraph" w:styleId="Index8">
    <w:name w:val="index 8"/>
    <w:basedOn w:val="Normal"/>
    <w:next w:val="Normal"/>
    <w:autoRedefine/>
    <w:rsid w:val="00E04CDC"/>
    <w:pPr>
      <w:ind w:left="1760" w:hanging="220"/>
    </w:pPr>
  </w:style>
  <w:style w:type="paragraph" w:styleId="Index9">
    <w:name w:val="index 9"/>
    <w:basedOn w:val="Normal"/>
    <w:next w:val="Normal"/>
    <w:autoRedefine/>
    <w:rsid w:val="00E04CDC"/>
    <w:pPr>
      <w:ind w:left="1980" w:hanging="220"/>
    </w:pPr>
  </w:style>
  <w:style w:type="paragraph" w:styleId="Lgende">
    <w:name w:val="caption"/>
    <w:basedOn w:val="Normal"/>
    <w:next w:val="Normal"/>
    <w:semiHidden/>
    <w:unhideWhenUsed/>
    <w:qFormat/>
    <w:rsid w:val="00E04CDC"/>
    <w:pPr>
      <w:spacing w:after="200"/>
    </w:pPr>
    <w:rPr>
      <w:b/>
      <w:bCs/>
      <w:color w:val="4F81BD" w:themeColor="accent1"/>
      <w:sz w:val="18"/>
      <w:szCs w:val="18"/>
    </w:rPr>
  </w:style>
  <w:style w:type="paragraph" w:styleId="Liste">
    <w:name w:val="List"/>
    <w:basedOn w:val="Normal"/>
    <w:rsid w:val="00E04CDC"/>
    <w:pPr>
      <w:ind w:left="283" w:hanging="283"/>
      <w:contextualSpacing/>
    </w:pPr>
  </w:style>
  <w:style w:type="paragraph" w:styleId="Liste2">
    <w:name w:val="List 2"/>
    <w:basedOn w:val="Normal"/>
    <w:rsid w:val="00E04CDC"/>
    <w:pPr>
      <w:ind w:left="566" w:hanging="283"/>
      <w:contextualSpacing/>
    </w:pPr>
  </w:style>
  <w:style w:type="paragraph" w:styleId="Liste3">
    <w:name w:val="List 3"/>
    <w:basedOn w:val="Normal"/>
    <w:rsid w:val="00E04CDC"/>
    <w:pPr>
      <w:ind w:left="849" w:hanging="283"/>
      <w:contextualSpacing/>
    </w:pPr>
  </w:style>
  <w:style w:type="paragraph" w:styleId="Liste4">
    <w:name w:val="List 4"/>
    <w:basedOn w:val="Normal"/>
    <w:rsid w:val="00E04CDC"/>
    <w:pPr>
      <w:ind w:left="1132" w:hanging="283"/>
      <w:contextualSpacing/>
    </w:pPr>
  </w:style>
  <w:style w:type="paragraph" w:styleId="Liste5">
    <w:name w:val="List 5"/>
    <w:basedOn w:val="Normal"/>
    <w:rsid w:val="00E04CDC"/>
    <w:pPr>
      <w:ind w:left="1415" w:hanging="283"/>
      <w:contextualSpacing/>
    </w:pPr>
  </w:style>
  <w:style w:type="paragraph" w:styleId="Listenumros">
    <w:name w:val="List Number"/>
    <w:basedOn w:val="Normal"/>
    <w:rsid w:val="00E04CDC"/>
    <w:pPr>
      <w:numPr>
        <w:numId w:val="128"/>
      </w:numPr>
      <w:contextualSpacing/>
    </w:pPr>
  </w:style>
  <w:style w:type="paragraph" w:styleId="Listenumros2">
    <w:name w:val="List Number 2"/>
    <w:basedOn w:val="Normal"/>
    <w:rsid w:val="00E04CDC"/>
    <w:pPr>
      <w:numPr>
        <w:numId w:val="129"/>
      </w:numPr>
      <w:contextualSpacing/>
    </w:pPr>
  </w:style>
  <w:style w:type="paragraph" w:styleId="Listenumros3">
    <w:name w:val="List Number 3"/>
    <w:basedOn w:val="Normal"/>
    <w:rsid w:val="00E04CDC"/>
    <w:pPr>
      <w:numPr>
        <w:numId w:val="130"/>
      </w:numPr>
      <w:contextualSpacing/>
    </w:pPr>
  </w:style>
  <w:style w:type="paragraph" w:styleId="Listenumros4">
    <w:name w:val="List Number 4"/>
    <w:basedOn w:val="Normal"/>
    <w:rsid w:val="00E04CDC"/>
    <w:pPr>
      <w:numPr>
        <w:numId w:val="131"/>
      </w:numPr>
      <w:contextualSpacing/>
    </w:pPr>
  </w:style>
  <w:style w:type="paragraph" w:styleId="Listenumros5">
    <w:name w:val="List Number 5"/>
    <w:basedOn w:val="Normal"/>
    <w:rsid w:val="00E04CDC"/>
    <w:pPr>
      <w:numPr>
        <w:numId w:val="132"/>
      </w:numPr>
      <w:contextualSpacing/>
    </w:pPr>
  </w:style>
  <w:style w:type="paragraph" w:styleId="Listepuces">
    <w:name w:val="List Bullet"/>
    <w:basedOn w:val="Normal"/>
    <w:rsid w:val="00E04CDC"/>
    <w:pPr>
      <w:numPr>
        <w:numId w:val="133"/>
      </w:numPr>
      <w:contextualSpacing/>
    </w:pPr>
  </w:style>
  <w:style w:type="paragraph" w:styleId="Listepuces2">
    <w:name w:val="List Bullet 2"/>
    <w:basedOn w:val="Normal"/>
    <w:rsid w:val="00E04CDC"/>
    <w:pPr>
      <w:numPr>
        <w:numId w:val="134"/>
      </w:numPr>
      <w:contextualSpacing/>
    </w:pPr>
  </w:style>
  <w:style w:type="paragraph" w:styleId="Listepuces3">
    <w:name w:val="List Bullet 3"/>
    <w:basedOn w:val="Normal"/>
    <w:rsid w:val="00E04CDC"/>
    <w:pPr>
      <w:numPr>
        <w:numId w:val="135"/>
      </w:numPr>
      <w:contextualSpacing/>
    </w:pPr>
  </w:style>
  <w:style w:type="paragraph" w:styleId="Listepuces4">
    <w:name w:val="List Bullet 4"/>
    <w:basedOn w:val="Normal"/>
    <w:rsid w:val="00E04CDC"/>
    <w:pPr>
      <w:numPr>
        <w:numId w:val="136"/>
      </w:numPr>
      <w:contextualSpacing/>
    </w:pPr>
  </w:style>
  <w:style w:type="paragraph" w:styleId="Listepuces5">
    <w:name w:val="List Bullet 5"/>
    <w:basedOn w:val="Normal"/>
    <w:rsid w:val="00E04CDC"/>
    <w:pPr>
      <w:numPr>
        <w:numId w:val="137"/>
      </w:numPr>
      <w:contextualSpacing/>
    </w:pPr>
  </w:style>
  <w:style w:type="paragraph" w:styleId="Listecontinue">
    <w:name w:val="List Continue"/>
    <w:basedOn w:val="Normal"/>
    <w:rsid w:val="00E04CDC"/>
    <w:pPr>
      <w:spacing w:after="120"/>
      <w:ind w:left="283"/>
      <w:contextualSpacing/>
    </w:pPr>
  </w:style>
  <w:style w:type="paragraph" w:styleId="Listecontinue2">
    <w:name w:val="List Continue 2"/>
    <w:basedOn w:val="Normal"/>
    <w:rsid w:val="00E04CDC"/>
    <w:pPr>
      <w:spacing w:after="120"/>
      <w:ind w:left="566"/>
      <w:contextualSpacing/>
    </w:pPr>
  </w:style>
  <w:style w:type="paragraph" w:styleId="Listecontinue3">
    <w:name w:val="List Continue 3"/>
    <w:basedOn w:val="Normal"/>
    <w:rsid w:val="00E04CDC"/>
    <w:pPr>
      <w:spacing w:after="120"/>
      <w:ind w:left="849"/>
      <w:contextualSpacing/>
    </w:pPr>
  </w:style>
  <w:style w:type="paragraph" w:styleId="Listecontinue4">
    <w:name w:val="List Continue 4"/>
    <w:basedOn w:val="Normal"/>
    <w:rsid w:val="00E04CDC"/>
    <w:pPr>
      <w:spacing w:after="120"/>
      <w:ind w:left="1132"/>
      <w:contextualSpacing/>
    </w:pPr>
  </w:style>
  <w:style w:type="paragraph" w:styleId="Listecontinue5">
    <w:name w:val="List Continue 5"/>
    <w:basedOn w:val="Normal"/>
    <w:rsid w:val="00E04CDC"/>
    <w:pPr>
      <w:spacing w:after="120"/>
      <w:ind w:left="1415"/>
      <w:contextualSpacing/>
    </w:pPr>
  </w:style>
  <w:style w:type="paragraph" w:styleId="Notedefin">
    <w:name w:val="endnote text"/>
    <w:basedOn w:val="Normal"/>
    <w:link w:val="NotedefinCar"/>
    <w:rsid w:val="00E04CDC"/>
    <w:rPr>
      <w:sz w:val="20"/>
      <w:szCs w:val="20"/>
    </w:rPr>
  </w:style>
  <w:style w:type="character" w:customStyle="1" w:styleId="NotedefinCar">
    <w:name w:val="Note de fin Car"/>
    <w:basedOn w:val="Policepardfaut"/>
    <w:link w:val="Notedefin"/>
    <w:rsid w:val="00E04CDC"/>
    <w:rPr>
      <w:rFonts w:ascii="Arial" w:hAnsi="Arial"/>
      <w:iCs/>
      <w:lang w:val="fr-FR" w:eastAsia="fr-FR"/>
    </w:rPr>
  </w:style>
  <w:style w:type="paragraph" w:styleId="PrformatHTML">
    <w:name w:val="HTML Preformatted"/>
    <w:basedOn w:val="Normal"/>
    <w:link w:val="PrformatHTMLCar"/>
    <w:rsid w:val="00E04CDC"/>
    <w:rPr>
      <w:rFonts w:ascii="Consolas" w:hAnsi="Consolas" w:cs="Consolas"/>
      <w:sz w:val="20"/>
      <w:szCs w:val="20"/>
    </w:rPr>
  </w:style>
  <w:style w:type="character" w:customStyle="1" w:styleId="PrformatHTMLCar">
    <w:name w:val="Préformaté HTML Car"/>
    <w:basedOn w:val="Policepardfaut"/>
    <w:link w:val="PrformatHTML"/>
    <w:rsid w:val="00E04CDC"/>
    <w:rPr>
      <w:rFonts w:ascii="Consolas" w:hAnsi="Consolas" w:cs="Consolas"/>
      <w:iCs/>
      <w:lang w:val="fr-FR" w:eastAsia="fr-FR"/>
    </w:rPr>
  </w:style>
  <w:style w:type="paragraph" w:styleId="Retrait1religne">
    <w:name w:val="Body Text First Indent"/>
    <w:basedOn w:val="Corpsdetexte"/>
    <w:link w:val="Retrait1religneCar"/>
    <w:rsid w:val="00E04CDC"/>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rsid w:val="00E04CDC"/>
    <w:rPr>
      <w:rFonts w:ascii="Arial" w:hAnsi="Arial"/>
      <w:iCs/>
      <w:sz w:val="22"/>
      <w:szCs w:val="24"/>
      <w:lang w:val="fr-FR" w:eastAsia="fr-FR"/>
    </w:rPr>
  </w:style>
  <w:style w:type="paragraph" w:styleId="Retraitcorpsdetexte">
    <w:name w:val="Body Text Indent"/>
    <w:basedOn w:val="Normal"/>
    <w:link w:val="RetraitcorpsdetexteCar"/>
    <w:rsid w:val="00E04CDC"/>
    <w:pPr>
      <w:spacing w:after="120"/>
      <w:ind w:left="283"/>
    </w:pPr>
  </w:style>
  <w:style w:type="character" w:customStyle="1" w:styleId="RetraitcorpsdetexteCar">
    <w:name w:val="Retrait corps de texte Car"/>
    <w:basedOn w:val="Policepardfaut"/>
    <w:link w:val="Retraitcorpsdetexte"/>
    <w:rsid w:val="00E04CDC"/>
    <w:rPr>
      <w:rFonts w:ascii="Arial" w:hAnsi="Arial"/>
      <w:iCs/>
      <w:sz w:val="22"/>
      <w:szCs w:val="24"/>
      <w:lang w:val="fr-FR" w:eastAsia="fr-FR"/>
    </w:rPr>
  </w:style>
  <w:style w:type="paragraph" w:styleId="Retraitcorpsdetexte2">
    <w:name w:val="Body Text Indent 2"/>
    <w:basedOn w:val="Normal"/>
    <w:link w:val="Retraitcorpsdetexte2Car"/>
    <w:rsid w:val="00E04CDC"/>
    <w:pPr>
      <w:spacing w:after="120" w:line="480" w:lineRule="auto"/>
      <w:ind w:left="283"/>
    </w:pPr>
  </w:style>
  <w:style w:type="character" w:customStyle="1" w:styleId="Retraitcorpsdetexte2Car">
    <w:name w:val="Retrait corps de texte 2 Car"/>
    <w:basedOn w:val="Policepardfaut"/>
    <w:link w:val="Retraitcorpsdetexte2"/>
    <w:rsid w:val="00E04CDC"/>
    <w:rPr>
      <w:rFonts w:ascii="Arial" w:hAnsi="Arial"/>
      <w:iCs/>
      <w:sz w:val="22"/>
      <w:szCs w:val="24"/>
      <w:lang w:val="fr-FR" w:eastAsia="fr-FR"/>
    </w:rPr>
  </w:style>
  <w:style w:type="paragraph" w:styleId="Retraitcorpsdetexte3">
    <w:name w:val="Body Text Indent 3"/>
    <w:basedOn w:val="Normal"/>
    <w:link w:val="Retraitcorpsdetexte3Car"/>
    <w:rsid w:val="00E04CDC"/>
    <w:pPr>
      <w:spacing w:after="120"/>
      <w:ind w:left="283"/>
    </w:pPr>
    <w:rPr>
      <w:sz w:val="16"/>
      <w:szCs w:val="16"/>
    </w:rPr>
  </w:style>
  <w:style w:type="character" w:customStyle="1" w:styleId="Retraitcorpsdetexte3Car">
    <w:name w:val="Retrait corps de texte 3 Car"/>
    <w:basedOn w:val="Policepardfaut"/>
    <w:link w:val="Retraitcorpsdetexte3"/>
    <w:rsid w:val="00E04CDC"/>
    <w:rPr>
      <w:rFonts w:ascii="Arial" w:hAnsi="Arial"/>
      <w:iCs/>
      <w:sz w:val="16"/>
      <w:szCs w:val="16"/>
      <w:lang w:val="fr-FR" w:eastAsia="fr-FR"/>
    </w:rPr>
  </w:style>
  <w:style w:type="paragraph" w:styleId="Retraitcorpset1relig">
    <w:name w:val="Body Text First Indent 2"/>
    <w:basedOn w:val="Retraitcorpsdetexte"/>
    <w:link w:val="Retraitcorpset1religCar"/>
    <w:rsid w:val="00E04CDC"/>
    <w:pPr>
      <w:spacing w:after="0"/>
      <w:ind w:left="360" w:firstLine="360"/>
    </w:pPr>
  </w:style>
  <w:style w:type="character" w:customStyle="1" w:styleId="Retraitcorpset1religCar">
    <w:name w:val="Retrait corps et 1re lig. Car"/>
    <w:basedOn w:val="RetraitcorpsdetexteCar"/>
    <w:link w:val="Retraitcorpset1relig"/>
    <w:rsid w:val="00E04CDC"/>
    <w:rPr>
      <w:rFonts w:ascii="Arial" w:hAnsi="Arial"/>
      <w:iCs/>
      <w:sz w:val="22"/>
      <w:szCs w:val="24"/>
      <w:lang w:val="fr-FR" w:eastAsia="fr-FR"/>
    </w:rPr>
  </w:style>
  <w:style w:type="paragraph" w:styleId="Retraitnormal">
    <w:name w:val="Normal Indent"/>
    <w:basedOn w:val="Normal"/>
    <w:rsid w:val="00E04CDC"/>
    <w:pPr>
      <w:ind w:left="708"/>
    </w:pPr>
  </w:style>
  <w:style w:type="paragraph" w:styleId="Salutations">
    <w:name w:val="Salutation"/>
    <w:basedOn w:val="Normal"/>
    <w:next w:val="Normal"/>
    <w:link w:val="SalutationsCar"/>
    <w:rsid w:val="00E04CDC"/>
  </w:style>
  <w:style w:type="character" w:customStyle="1" w:styleId="SalutationsCar">
    <w:name w:val="Salutations Car"/>
    <w:basedOn w:val="Policepardfaut"/>
    <w:link w:val="Salutations"/>
    <w:rsid w:val="00E04CDC"/>
    <w:rPr>
      <w:rFonts w:ascii="Arial" w:hAnsi="Arial"/>
      <w:iCs/>
      <w:sz w:val="22"/>
      <w:szCs w:val="24"/>
      <w:lang w:val="fr-FR" w:eastAsia="fr-FR"/>
    </w:rPr>
  </w:style>
  <w:style w:type="paragraph" w:styleId="Signature">
    <w:name w:val="Signature"/>
    <w:basedOn w:val="Normal"/>
    <w:link w:val="SignatureCar"/>
    <w:rsid w:val="00E04CDC"/>
    <w:pPr>
      <w:ind w:left="4252"/>
    </w:pPr>
  </w:style>
  <w:style w:type="character" w:customStyle="1" w:styleId="SignatureCar">
    <w:name w:val="Signature Car"/>
    <w:basedOn w:val="Policepardfaut"/>
    <w:link w:val="Signature"/>
    <w:rsid w:val="00E04CDC"/>
    <w:rPr>
      <w:rFonts w:ascii="Arial" w:hAnsi="Arial"/>
      <w:iCs/>
      <w:sz w:val="22"/>
      <w:szCs w:val="24"/>
      <w:lang w:val="fr-FR" w:eastAsia="fr-FR"/>
    </w:rPr>
  </w:style>
  <w:style w:type="paragraph" w:styleId="Signaturelectronique">
    <w:name w:val="E-mail Signature"/>
    <w:basedOn w:val="Normal"/>
    <w:link w:val="SignaturelectroniqueCar"/>
    <w:rsid w:val="00E04CDC"/>
  </w:style>
  <w:style w:type="character" w:customStyle="1" w:styleId="SignaturelectroniqueCar">
    <w:name w:val="Signature électronique Car"/>
    <w:basedOn w:val="Policepardfaut"/>
    <w:link w:val="Signaturelectronique"/>
    <w:rsid w:val="00E04CDC"/>
    <w:rPr>
      <w:rFonts w:ascii="Arial" w:hAnsi="Arial"/>
      <w:iCs/>
      <w:sz w:val="22"/>
      <w:szCs w:val="24"/>
      <w:lang w:val="fr-FR" w:eastAsia="fr-FR"/>
    </w:rPr>
  </w:style>
  <w:style w:type="paragraph" w:styleId="Tabledesillustrations">
    <w:name w:val="table of figures"/>
    <w:basedOn w:val="Normal"/>
    <w:next w:val="Normal"/>
    <w:rsid w:val="00E04CDC"/>
  </w:style>
  <w:style w:type="paragraph" w:styleId="Tabledesrfrencesjuridiques">
    <w:name w:val="table of authorities"/>
    <w:basedOn w:val="Normal"/>
    <w:next w:val="Normal"/>
    <w:rsid w:val="00E04CDC"/>
    <w:pPr>
      <w:ind w:left="220" w:hanging="220"/>
    </w:pPr>
  </w:style>
  <w:style w:type="paragraph" w:styleId="Textebrut">
    <w:name w:val="Plain Text"/>
    <w:basedOn w:val="Normal"/>
    <w:link w:val="TextebrutCar"/>
    <w:rsid w:val="00E04CDC"/>
    <w:rPr>
      <w:rFonts w:ascii="Consolas" w:hAnsi="Consolas" w:cs="Consolas"/>
      <w:sz w:val="21"/>
      <w:szCs w:val="21"/>
    </w:rPr>
  </w:style>
  <w:style w:type="character" w:customStyle="1" w:styleId="TextebrutCar">
    <w:name w:val="Texte brut Car"/>
    <w:basedOn w:val="Policepardfaut"/>
    <w:link w:val="Textebrut"/>
    <w:rsid w:val="00E04CDC"/>
    <w:rPr>
      <w:rFonts w:ascii="Consolas" w:hAnsi="Consolas" w:cs="Consolas"/>
      <w:iCs/>
      <w:sz w:val="21"/>
      <w:szCs w:val="21"/>
      <w:lang w:val="fr-FR" w:eastAsia="fr-FR"/>
    </w:rPr>
  </w:style>
  <w:style w:type="paragraph" w:styleId="Textedemacro">
    <w:name w:val="macro"/>
    <w:link w:val="TextedemacroCar"/>
    <w:rsid w:val="00E04CD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iCs/>
      <w:lang w:val="fr-FR" w:eastAsia="fr-FR"/>
    </w:rPr>
  </w:style>
  <w:style w:type="character" w:customStyle="1" w:styleId="TextedemacroCar">
    <w:name w:val="Texte de macro Car"/>
    <w:basedOn w:val="Policepardfaut"/>
    <w:link w:val="Textedemacro"/>
    <w:rsid w:val="00E04CDC"/>
    <w:rPr>
      <w:rFonts w:ascii="Consolas" w:hAnsi="Consolas" w:cs="Consolas"/>
      <w:iCs/>
      <w:lang w:val="fr-FR" w:eastAsia="fr-FR"/>
    </w:rPr>
  </w:style>
  <w:style w:type="paragraph" w:styleId="Titredenote">
    <w:name w:val="Note Heading"/>
    <w:basedOn w:val="Normal"/>
    <w:next w:val="Normal"/>
    <w:link w:val="TitredenoteCar"/>
    <w:rsid w:val="00E04CDC"/>
  </w:style>
  <w:style w:type="character" w:customStyle="1" w:styleId="TitredenoteCar">
    <w:name w:val="Titre de note Car"/>
    <w:basedOn w:val="Policepardfaut"/>
    <w:link w:val="Titredenote"/>
    <w:rsid w:val="00E04CDC"/>
    <w:rPr>
      <w:rFonts w:ascii="Arial" w:hAnsi="Arial"/>
      <w:iCs/>
      <w:sz w:val="22"/>
      <w:szCs w:val="24"/>
      <w:lang w:val="fr-FR" w:eastAsia="fr-FR"/>
    </w:rPr>
  </w:style>
  <w:style w:type="paragraph" w:styleId="Titreindex">
    <w:name w:val="index heading"/>
    <w:basedOn w:val="Normal"/>
    <w:next w:val="Index1"/>
    <w:rsid w:val="00E04CDC"/>
    <w:rPr>
      <w:rFonts w:asciiTheme="majorHAnsi" w:eastAsiaTheme="majorEastAsia" w:hAnsiTheme="majorHAnsi" w:cstheme="majorBidi"/>
      <w:b/>
      <w:bCs/>
    </w:rPr>
  </w:style>
  <w:style w:type="paragraph" w:styleId="TitreTR">
    <w:name w:val="toa heading"/>
    <w:basedOn w:val="Normal"/>
    <w:next w:val="Normal"/>
    <w:rsid w:val="00E04CDC"/>
    <w:pPr>
      <w:spacing w:before="120"/>
    </w:pPr>
    <w:rPr>
      <w:rFonts w:asciiTheme="majorHAnsi" w:eastAsiaTheme="majorEastAsia" w:hAnsiTheme="majorHAnsi" w:cstheme="majorBidi"/>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76D"/>
    <w:rPr>
      <w:rFonts w:ascii="Arial" w:hAnsi="Arial"/>
      <w:iCs/>
      <w:sz w:val="22"/>
      <w:szCs w:val="24"/>
      <w:lang w:val="fr-FR" w:eastAsia="fr-FR"/>
    </w:rPr>
  </w:style>
  <w:style w:type="paragraph" w:styleId="Titre1">
    <w:name w:val="heading 1"/>
    <w:basedOn w:val="Normal"/>
    <w:next w:val="Normal"/>
    <w:link w:val="Titre1Car"/>
    <w:autoRedefine/>
    <w:qFormat/>
    <w:rsid w:val="00A321D8"/>
    <w:pPr>
      <w:keepNext/>
      <w:numPr>
        <w:numId w:val="1"/>
      </w:numPr>
      <w:spacing w:before="240" w:after="60"/>
      <w:outlineLvl w:val="0"/>
    </w:pPr>
    <w:rPr>
      <w:rFonts w:cs="Arial"/>
      <w:b/>
      <w:bCs/>
      <w:kern w:val="32"/>
      <w:sz w:val="24"/>
      <w:szCs w:val="22"/>
      <w:lang w:val="fr-CH" w:eastAsia="fr-CH"/>
    </w:rPr>
  </w:style>
  <w:style w:type="paragraph" w:styleId="Titre2">
    <w:name w:val="heading 2"/>
    <w:basedOn w:val="Normal"/>
    <w:next w:val="Normal"/>
    <w:link w:val="Titre2Car"/>
    <w:autoRedefine/>
    <w:qFormat/>
    <w:rsid w:val="0020748C"/>
    <w:pPr>
      <w:widowControl w:val="0"/>
      <w:numPr>
        <w:ilvl w:val="1"/>
        <w:numId w:val="1"/>
      </w:numPr>
      <w:spacing w:before="100" w:after="100" w:line="280" w:lineRule="exact"/>
      <w:jc w:val="both"/>
      <w:outlineLvl w:val="1"/>
    </w:pPr>
    <w:rPr>
      <w:rFonts w:cs="Arial"/>
      <w:b/>
      <w:iCs w:val="0"/>
      <w:color w:val="999999"/>
      <w:sz w:val="24"/>
      <w:lang w:val="fr-CH" w:eastAsia="fr-CH"/>
    </w:rPr>
  </w:style>
  <w:style w:type="paragraph" w:styleId="Titre3">
    <w:name w:val="heading 3"/>
    <w:basedOn w:val="Normal"/>
    <w:next w:val="Normal"/>
    <w:link w:val="Titre3Car"/>
    <w:autoRedefine/>
    <w:qFormat/>
    <w:rsid w:val="00855B54"/>
    <w:pPr>
      <w:widowControl w:val="0"/>
      <w:numPr>
        <w:ilvl w:val="2"/>
        <w:numId w:val="1"/>
      </w:numPr>
      <w:tabs>
        <w:tab w:val="clear" w:pos="1511"/>
        <w:tab w:val="num" w:pos="851"/>
      </w:tabs>
      <w:spacing w:after="100" w:line="280" w:lineRule="exact"/>
      <w:ind w:left="851"/>
      <w:outlineLvl w:val="2"/>
    </w:pPr>
    <w:rPr>
      <w:rFonts w:cs="Arial"/>
      <w:b/>
      <w:bCs/>
      <w:iCs w:val="0"/>
      <w:szCs w:val="22"/>
      <w:lang w:val="fr-CH" w:eastAsia="fr-CH"/>
    </w:rPr>
  </w:style>
  <w:style w:type="paragraph" w:styleId="Titre4">
    <w:name w:val="heading 4"/>
    <w:basedOn w:val="Normal"/>
    <w:next w:val="Normal"/>
    <w:link w:val="Titre4Car"/>
    <w:qFormat/>
    <w:rsid w:val="00767EFE"/>
    <w:pPr>
      <w:keepNext/>
      <w:numPr>
        <w:ilvl w:val="3"/>
        <w:numId w:val="1"/>
      </w:numPr>
      <w:spacing w:after="100" w:line="280" w:lineRule="exact"/>
      <w:outlineLvl w:val="3"/>
    </w:pPr>
    <w:rPr>
      <w:bCs/>
      <w:i/>
      <w:iCs w:val="0"/>
      <w:sz w:val="24"/>
      <w:szCs w:val="28"/>
      <w:lang w:val="fr-CH"/>
    </w:rPr>
  </w:style>
  <w:style w:type="paragraph" w:styleId="Titre5">
    <w:name w:val="heading 5"/>
    <w:basedOn w:val="Normal"/>
    <w:next w:val="Normal"/>
    <w:qFormat/>
    <w:rsid w:val="00767EFE"/>
    <w:pPr>
      <w:numPr>
        <w:ilvl w:val="4"/>
        <w:numId w:val="1"/>
      </w:numPr>
      <w:spacing w:after="100" w:line="280" w:lineRule="exact"/>
      <w:outlineLvl w:val="4"/>
    </w:pPr>
    <w:rPr>
      <w:bCs/>
      <w:i/>
      <w:sz w:val="24"/>
      <w:szCs w:val="26"/>
      <w:lang w:val="fr-CH"/>
    </w:rPr>
  </w:style>
  <w:style w:type="paragraph" w:styleId="Titre6">
    <w:name w:val="heading 6"/>
    <w:basedOn w:val="Normal"/>
    <w:next w:val="Normal"/>
    <w:qFormat/>
    <w:rsid w:val="00767EFE"/>
    <w:pPr>
      <w:spacing w:before="240" w:after="60" w:line="280" w:lineRule="exact"/>
      <w:outlineLvl w:val="5"/>
    </w:pPr>
    <w:rPr>
      <w:rFonts w:ascii="Cambria" w:hAnsi="Cambria"/>
      <w:b/>
      <w:bCs/>
      <w:iCs w:val="0"/>
      <w:sz w:val="24"/>
      <w:szCs w:val="22"/>
      <w:lang w:val="fr-CH"/>
    </w:rPr>
  </w:style>
  <w:style w:type="paragraph" w:styleId="Titre7">
    <w:name w:val="heading 7"/>
    <w:basedOn w:val="Normal"/>
    <w:next w:val="Normal"/>
    <w:qFormat/>
    <w:rsid w:val="003066F5"/>
    <w:pPr>
      <w:spacing w:before="240" w:after="60"/>
      <w:outlineLvl w:val="6"/>
    </w:pPr>
    <w:rPr>
      <w:rFonts w:ascii="Times New Roman" w:hAnsi="Times New Roman"/>
      <w:sz w:val="24"/>
    </w:rPr>
  </w:style>
  <w:style w:type="paragraph" w:styleId="Titre8">
    <w:name w:val="heading 8"/>
    <w:basedOn w:val="Normal"/>
    <w:next w:val="Normal"/>
    <w:qFormat/>
    <w:rsid w:val="003066F5"/>
    <w:pPr>
      <w:spacing w:before="240" w:after="60"/>
      <w:outlineLvl w:val="7"/>
    </w:pPr>
    <w:rPr>
      <w:rFonts w:ascii="Times New Roman" w:hAnsi="Times New Roman"/>
      <w:i/>
      <w:iCs w:val="0"/>
      <w:sz w:val="24"/>
    </w:rPr>
  </w:style>
  <w:style w:type="paragraph" w:styleId="Titre9">
    <w:name w:val="heading 9"/>
    <w:basedOn w:val="Normal"/>
    <w:next w:val="Normal"/>
    <w:qFormat/>
    <w:rsid w:val="003066F5"/>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321D8"/>
    <w:rPr>
      <w:rFonts w:ascii="Arial" w:hAnsi="Arial" w:cs="Arial"/>
      <w:b/>
      <w:bCs/>
      <w:iCs/>
      <w:kern w:val="32"/>
      <w:sz w:val="24"/>
      <w:szCs w:val="22"/>
    </w:rPr>
  </w:style>
  <w:style w:type="character" w:customStyle="1" w:styleId="Titre2Car">
    <w:name w:val="Titre 2 Car"/>
    <w:basedOn w:val="Policepardfaut"/>
    <w:link w:val="Titre2"/>
    <w:rsid w:val="0020748C"/>
    <w:rPr>
      <w:rFonts w:ascii="Arial" w:hAnsi="Arial" w:cs="Arial"/>
      <w:b/>
      <w:color w:val="999999"/>
      <w:sz w:val="24"/>
      <w:szCs w:val="24"/>
    </w:rPr>
  </w:style>
  <w:style w:type="character" w:customStyle="1" w:styleId="Titre3Car">
    <w:name w:val="Titre 3 Car"/>
    <w:basedOn w:val="Policepardfaut"/>
    <w:link w:val="Titre3"/>
    <w:rsid w:val="00855B54"/>
    <w:rPr>
      <w:rFonts w:ascii="Arial" w:hAnsi="Arial" w:cs="Arial"/>
      <w:b/>
      <w:bCs/>
      <w:sz w:val="22"/>
      <w:szCs w:val="22"/>
    </w:rPr>
  </w:style>
  <w:style w:type="character" w:customStyle="1" w:styleId="Titre4Car">
    <w:name w:val="Titre 4 Car"/>
    <w:basedOn w:val="Policepardfaut"/>
    <w:link w:val="Titre4"/>
    <w:rsid w:val="00675C20"/>
    <w:rPr>
      <w:rFonts w:ascii="Arial" w:hAnsi="Arial"/>
      <w:bCs/>
      <w:i/>
      <w:sz w:val="24"/>
      <w:szCs w:val="28"/>
      <w:lang w:eastAsia="fr-FR"/>
    </w:rPr>
  </w:style>
  <w:style w:type="paragraph" w:customStyle="1" w:styleId="11Chapitre">
    <w:name w:val="11_Chapitre"/>
    <w:basedOn w:val="Titre1"/>
    <w:next w:val="Normal"/>
    <w:qFormat/>
    <w:rsid w:val="00050040"/>
    <w:pPr>
      <w:numPr>
        <w:numId w:val="2"/>
      </w:numPr>
    </w:pPr>
  </w:style>
  <w:style w:type="paragraph" w:styleId="En-tte">
    <w:name w:val="header"/>
    <w:basedOn w:val="Normal"/>
    <w:link w:val="En-tteCar"/>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A237A0"/>
    <w:rPr>
      <w:sz w:val="24"/>
      <w:szCs w:val="24"/>
      <w:lang w:eastAsia="fr-FR"/>
    </w:rPr>
  </w:style>
  <w:style w:type="character" w:styleId="Numrodepage">
    <w:name w:val="page number"/>
    <w:basedOn w:val="Policepardfaut"/>
    <w:rsid w:val="00767EFE"/>
    <w:rPr>
      <w:rFonts w:ascii="Arial" w:hAnsi="Arial"/>
      <w:sz w:val="16"/>
    </w:rPr>
  </w:style>
  <w:style w:type="paragraph" w:styleId="Pieddepage">
    <w:name w:val="footer"/>
    <w:basedOn w:val="Normal"/>
    <w:link w:val="PieddepageCar"/>
    <w:uiPriority w:val="99"/>
    <w:rsid w:val="00767EFE"/>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A237A0"/>
    <w:rPr>
      <w:sz w:val="24"/>
      <w:szCs w:val="24"/>
      <w:lang w:eastAsia="fr-FR"/>
    </w:rPr>
  </w:style>
  <w:style w:type="paragraph" w:styleId="TM1">
    <w:name w:val="toc 1"/>
    <w:basedOn w:val="Normal"/>
    <w:next w:val="Normal"/>
    <w:autoRedefine/>
    <w:uiPriority w:val="39"/>
    <w:rsid w:val="00767EFE"/>
  </w:style>
  <w:style w:type="paragraph" w:styleId="TM2">
    <w:name w:val="toc 2"/>
    <w:basedOn w:val="Normal"/>
    <w:next w:val="Normal"/>
    <w:autoRedefine/>
    <w:uiPriority w:val="39"/>
    <w:rsid w:val="00767EFE"/>
    <w:pPr>
      <w:ind w:left="220"/>
    </w:pPr>
  </w:style>
  <w:style w:type="paragraph" w:styleId="TM3">
    <w:name w:val="toc 3"/>
    <w:basedOn w:val="Normal"/>
    <w:next w:val="Normal"/>
    <w:autoRedefine/>
    <w:uiPriority w:val="39"/>
    <w:rsid w:val="00767EFE"/>
    <w:pPr>
      <w:ind w:left="440"/>
    </w:pPr>
  </w:style>
  <w:style w:type="paragraph" w:customStyle="1" w:styleId="NormalItalique">
    <w:name w:val="Normal + Italique"/>
    <w:basedOn w:val="Normal"/>
    <w:rsid w:val="00920E9F"/>
    <w:rPr>
      <w:rFonts w:cs="Arial"/>
      <w:i/>
      <w:iCs w:val="0"/>
      <w:color w:val="1F497D"/>
      <w:szCs w:val="22"/>
      <w:lang w:val="fr-CH"/>
    </w:rPr>
  </w:style>
  <w:style w:type="paragraph" w:styleId="Textedebulles">
    <w:name w:val="Balloon Text"/>
    <w:basedOn w:val="Normal"/>
    <w:link w:val="TextedebullesCar"/>
    <w:rsid w:val="000D17F8"/>
    <w:rPr>
      <w:rFonts w:ascii="Tahoma" w:hAnsi="Tahoma" w:cs="Tahoma"/>
      <w:sz w:val="16"/>
      <w:szCs w:val="16"/>
    </w:rPr>
  </w:style>
  <w:style w:type="character" w:customStyle="1" w:styleId="TextedebullesCar">
    <w:name w:val="Texte de bulles Car"/>
    <w:basedOn w:val="Policepardfaut"/>
    <w:link w:val="Textedebulles"/>
    <w:rsid w:val="000D17F8"/>
    <w:rPr>
      <w:rFonts w:ascii="Tahoma" w:hAnsi="Tahoma" w:cs="Tahoma"/>
      <w:iCs/>
      <w:sz w:val="16"/>
      <w:szCs w:val="16"/>
      <w:lang w:val="fr-FR" w:eastAsia="fr-FR"/>
    </w:rPr>
  </w:style>
  <w:style w:type="paragraph" w:styleId="Paragraphedeliste">
    <w:name w:val="List Paragraph"/>
    <w:basedOn w:val="Normal"/>
    <w:uiPriority w:val="34"/>
    <w:qFormat/>
    <w:rsid w:val="00890A27"/>
    <w:pPr>
      <w:ind w:left="708"/>
    </w:pPr>
  </w:style>
  <w:style w:type="paragraph" w:styleId="Titre">
    <w:name w:val="Title"/>
    <w:basedOn w:val="Normal"/>
    <w:next w:val="Normal"/>
    <w:link w:val="TitreCar"/>
    <w:qFormat/>
    <w:rsid w:val="00C5669E"/>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C5669E"/>
    <w:rPr>
      <w:rFonts w:ascii="Cambria" w:eastAsia="Times New Roman" w:hAnsi="Cambria" w:cs="Times New Roman"/>
      <w:b/>
      <w:bCs/>
      <w:iCs/>
      <w:kern w:val="28"/>
      <w:sz w:val="32"/>
      <w:szCs w:val="32"/>
      <w:lang w:val="fr-FR" w:eastAsia="fr-FR"/>
    </w:rPr>
  </w:style>
  <w:style w:type="character" w:styleId="Lienhypertexte">
    <w:name w:val="Hyperlink"/>
    <w:basedOn w:val="Policepardfaut"/>
    <w:rsid w:val="00675C20"/>
    <w:rPr>
      <w:color w:val="0000FF"/>
      <w:u w:val="single"/>
    </w:rPr>
  </w:style>
  <w:style w:type="paragraph" w:styleId="TM4">
    <w:name w:val="toc 4"/>
    <w:basedOn w:val="Normal"/>
    <w:next w:val="Normal"/>
    <w:autoRedefine/>
    <w:uiPriority w:val="39"/>
    <w:rsid w:val="00675C20"/>
    <w:pPr>
      <w:ind w:left="658"/>
      <w:jc w:val="both"/>
    </w:pPr>
    <w:rPr>
      <w:rFonts w:cs="Arial"/>
      <w:sz w:val="16"/>
      <w:lang w:val="fr-CH"/>
    </w:rPr>
  </w:style>
  <w:style w:type="paragraph" w:styleId="Notedebasdepage">
    <w:name w:val="footnote text"/>
    <w:basedOn w:val="Normal"/>
    <w:link w:val="NotedebasdepageCar"/>
    <w:rsid w:val="00675C20"/>
    <w:pPr>
      <w:jc w:val="both"/>
    </w:pPr>
    <w:rPr>
      <w:rFonts w:cs="Arial"/>
      <w:sz w:val="20"/>
      <w:szCs w:val="20"/>
      <w:lang w:val="fr-CH"/>
    </w:rPr>
  </w:style>
  <w:style w:type="character" w:customStyle="1" w:styleId="NotedebasdepageCar">
    <w:name w:val="Note de bas de page Car"/>
    <w:basedOn w:val="Policepardfaut"/>
    <w:link w:val="Notedebasdepage"/>
    <w:rsid w:val="00675C20"/>
    <w:rPr>
      <w:rFonts w:ascii="Arial" w:hAnsi="Arial" w:cs="Arial"/>
      <w:iCs/>
      <w:lang w:eastAsia="fr-FR"/>
    </w:rPr>
  </w:style>
  <w:style w:type="character" w:styleId="Appelnotedebasdep">
    <w:name w:val="footnote reference"/>
    <w:basedOn w:val="Policepardfaut"/>
    <w:rsid w:val="00675C20"/>
    <w:rPr>
      <w:vertAlign w:val="superscript"/>
    </w:rPr>
  </w:style>
  <w:style w:type="paragraph" w:customStyle="1" w:styleId="Default">
    <w:name w:val="Default"/>
    <w:link w:val="DefaultCar"/>
    <w:rsid w:val="00675C20"/>
    <w:pPr>
      <w:autoSpaceDE w:val="0"/>
      <w:autoSpaceDN w:val="0"/>
      <w:adjustRightInd w:val="0"/>
    </w:pPr>
    <w:rPr>
      <w:rFonts w:ascii="Times" w:hAnsi="Times" w:cs="Times"/>
      <w:color w:val="000000"/>
      <w:sz w:val="24"/>
      <w:szCs w:val="24"/>
      <w:lang w:val="fr-FR" w:eastAsia="fr-FR"/>
    </w:rPr>
  </w:style>
  <w:style w:type="table" w:styleId="Grilledutableau">
    <w:name w:val="Table Grid"/>
    <w:basedOn w:val="TableauNormal"/>
    <w:rsid w:val="00675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675C20"/>
    <w:rPr>
      <w:rFonts w:ascii="Arial" w:hAnsi="Arial"/>
      <w:iCs/>
      <w:sz w:val="22"/>
      <w:szCs w:val="24"/>
      <w:lang w:val="fr-FR" w:eastAsia="fr-FR"/>
    </w:rPr>
  </w:style>
  <w:style w:type="paragraph" w:styleId="Sous-titre">
    <w:name w:val="Subtitle"/>
    <w:basedOn w:val="Normal"/>
    <w:next w:val="Normal"/>
    <w:link w:val="Sous-titreCar"/>
    <w:qFormat/>
    <w:rsid w:val="00675C20"/>
    <w:pPr>
      <w:spacing w:after="60"/>
      <w:jc w:val="center"/>
      <w:outlineLvl w:val="1"/>
    </w:pPr>
    <w:rPr>
      <w:rFonts w:ascii="Cambria" w:hAnsi="Cambria"/>
      <w:sz w:val="24"/>
      <w:lang w:val="fr-CH"/>
    </w:rPr>
  </w:style>
  <w:style w:type="character" w:customStyle="1" w:styleId="Sous-titreCar">
    <w:name w:val="Sous-titre Car"/>
    <w:basedOn w:val="Policepardfaut"/>
    <w:link w:val="Sous-titre"/>
    <w:rsid w:val="00675C20"/>
    <w:rPr>
      <w:rFonts w:ascii="Cambria" w:eastAsia="Times New Roman" w:hAnsi="Cambria" w:cs="Times New Roman"/>
      <w:iCs/>
      <w:sz w:val="24"/>
      <w:szCs w:val="24"/>
      <w:lang w:eastAsia="fr-FR"/>
    </w:rPr>
  </w:style>
  <w:style w:type="character" w:styleId="Marquedecommentaire">
    <w:name w:val="annotation reference"/>
    <w:basedOn w:val="Policepardfaut"/>
    <w:rsid w:val="00CA4287"/>
    <w:rPr>
      <w:sz w:val="16"/>
      <w:szCs w:val="16"/>
    </w:rPr>
  </w:style>
  <w:style w:type="paragraph" w:styleId="Commentaire">
    <w:name w:val="annotation text"/>
    <w:basedOn w:val="Normal"/>
    <w:link w:val="CommentaireCar"/>
    <w:rsid w:val="00CA4287"/>
    <w:rPr>
      <w:sz w:val="20"/>
      <w:szCs w:val="20"/>
    </w:rPr>
  </w:style>
  <w:style w:type="character" w:customStyle="1" w:styleId="CommentaireCar">
    <w:name w:val="Commentaire Car"/>
    <w:basedOn w:val="Policepardfaut"/>
    <w:link w:val="Commentaire"/>
    <w:rsid w:val="00CA4287"/>
    <w:rPr>
      <w:rFonts w:ascii="Arial" w:hAnsi="Arial"/>
      <w:iCs/>
      <w:lang w:val="fr-FR" w:eastAsia="fr-FR"/>
    </w:rPr>
  </w:style>
  <w:style w:type="paragraph" w:styleId="Objetducommentaire">
    <w:name w:val="annotation subject"/>
    <w:basedOn w:val="Commentaire"/>
    <w:next w:val="Commentaire"/>
    <w:link w:val="ObjetducommentaireCar"/>
    <w:rsid w:val="00CA4287"/>
    <w:rPr>
      <w:b/>
      <w:bCs/>
    </w:rPr>
  </w:style>
  <w:style w:type="character" w:customStyle="1" w:styleId="ObjetducommentaireCar">
    <w:name w:val="Objet du commentaire Car"/>
    <w:basedOn w:val="CommentaireCar"/>
    <w:link w:val="Objetducommentaire"/>
    <w:rsid w:val="00CA4287"/>
    <w:rPr>
      <w:rFonts w:ascii="Arial" w:hAnsi="Arial"/>
      <w:b/>
      <w:bCs/>
      <w:iCs/>
      <w:lang w:val="fr-FR" w:eastAsia="fr-FR"/>
    </w:rPr>
  </w:style>
  <w:style w:type="character" w:styleId="lev">
    <w:name w:val="Strong"/>
    <w:basedOn w:val="Policepardfaut"/>
    <w:uiPriority w:val="22"/>
    <w:qFormat/>
    <w:rsid w:val="00ED4538"/>
    <w:rPr>
      <w:b/>
      <w:bCs/>
    </w:rPr>
  </w:style>
  <w:style w:type="character" w:styleId="Lienhypertextesuivivisit">
    <w:name w:val="FollowedHyperlink"/>
    <w:basedOn w:val="Policepardfaut"/>
    <w:uiPriority w:val="99"/>
    <w:rsid w:val="00A7292F"/>
    <w:rPr>
      <w:color w:val="800080"/>
      <w:u w:val="single"/>
    </w:rPr>
  </w:style>
  <w:style w:type="character" w:styleId="Titredulivre">
    <w:name w:val="Book Title"/>
    <w:basedOn w:val="Policepardfaut"/>
    <w:uiPriority w:val="33"/>
    <w:qFormat/>
    <w:rsid w:val="004B52B9"/>
    <w:rPr>
      <w:b/>
      <w:bCs/>
      <w:smallCaps/>
      <w:spacing w:val="5"/>
    </w:rPr>
  </w:style>
  <w:style w:type="paragraph" w:customStyle="1" w:styleId="Actetitre">
    <w:name w:val="Acte titre"/>
    <w:basedOn w:val="Default"/>
    <w:next w:val="Default"/>
    <w:uiPriority w:val="99"/>
    <w:rsid w:val="003E1DE0"/>
    <w:rPr>
      <w:color w:val="auto"/>
      <w:lang w:val="fr-CH" w:eastAsia="fr-CH"/>
    </w:rPr>
  </w:style>
  <w:style w:type="paragraph" w:customStyle="1" w:styleId="Actedate">
    <w:name w:val="Acte date"/>
    <w:basedOn w:val="Default"/>
    <w:next w:val="Default"/>
    <w:uiPriority w:val="99"/>
    <w:rsid w:val="003E1DE0"/>
    <w:rPr>
      <w:color w:val="auto"/>
      <w:lang w:val="fr-CH" w:eastAsia="fr-CH"/>
    </w:rPr>
  </w:style>
  <w:style w:type="paragraph" w:styleId="NormalWeb">
    <w:name w:val="Normal (Web)"/>
    <w:basedOn w:val="Normal"/>
    <w:uiPriority w:val="99"/>
    <w:rsid w:val="003018E4"/>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677E5B"/>
    <w:rPr>
      <w:color w:val="auto"/>
      <w:lang w:val="fr-CH" w:eastAsia="fr-CH"/>
    </w:rPr>
  </w:style>
  <w:style w:type="character" w:customStyle="1" w:styleId="spelle">
    <w:name w:val="spelle"/>
    <w:basedOn w:val="Policepardfaut"/>
    <w:rsid w:val="00A237A0"/>
  </w:style>
  <w:style w:type="character" w:customStyle="1" w:styleId="grame">
    <w:name w:val="grame"/>
    <w:basedOn w:val="Policepardfaut"/>
    <w:rsid w:val="00A237A0"/>
  </w:style>
  <w:style w:type="character" w:styleId="Accentuation">
    <w:name w:val="Emphasis"/>
    <w:basedOn w:val="Policepardfaut"/>
    <w:uiPriority w:val="20"/>
    <w:qFormat/>
    <w:rsid w:val="00A237A0"/>
    <w:rPr>
      <w:i/>
      <w:iCs/>
    </w:rPr>
  </w:style>
  <w:style w:type="paragraph" w:customStyle="1" w:styleId="NoArt">
    <w:name w:val="No_Art"/>
    <w:basedOn w:val="Normal"/>
    <w:next w:val="Normal"/>
    <w:link w:val="NoArtCar"/>
    <w:uiPriority w:val="99"/>
    <w:rsid w:val="00A237A0"/>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eastAsia="en-US"/>
    </w:rPr>
  </w:style>
  <w:style w:type="character" w:customStyle="1" w:styleId="NoArtCar">
    <w:name w:val="No_Art Car"/>
    <w:basedOn w:val="Policepardfaut"/>
    <w:link w:val="NoArt"/>
    <w:rsid w:val="00A237A0"/>
    <w:rPr>
      <w:rFonts w:ascii="Times" w:hAnsi="Times"/>
      <w:spacing w:val="2"/>
      <w:lang w:eastAsia="en-US"/>
    </w:rPr>
  </w:style>
  <w:style w:type="character" w:customStyle="1" w:styleId="Appelnote">
    <w:name w:val="Appel note"/>
    <w:basedOn w:val="Policepardfaut"/>
    <w:rsid w:val="00A237A0"/>
    <w:rPr>
      <w:spacing w:val="2"/>
      <w:position w:val="6"/>
      <w:sz w:val="14"/>
    </w:rPr>
  </w:style>
  <w:style w:type="paragraph" w:customStyle="1" w:styleId="Note">
    <w:name w:val="Note"/>
    <w:basedOn w:val="Normal"/>
    <w:next w:val="Normal"/>
    <w:rsid w:val="00A237A0"/>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eastAsia="en-US"/>
    </w:rPr>
  </w:style>
  <w:style w:type="paragraph" w:customStyle="1" w:styleId="StyleLatinArial10ptJustifiAvant5ptAprs5ptI">
    <w:name w:val="Style (Latin) Arial 10 pt Justifié Avant : 5 pt Après : 5 pt I..."/>
    <w:basedOn w:val="Normal"/>
    <w:rsid w:val="00F575C2"/>
    <w:pPr>
      <w:spacing w:after="100"/>
      <w:jc w:val="both"/>
    </w:pPr>
    <w:rPr>
      <w:iCs w:val="0"/>
      <w:sz w:val="20"/>
      <w:szCs w:val="20"/>
      <w:lang w:val="fr-CH" w:eastAsia="en-US"/>
    </w:rPr>
  </w:style>
  <w:style w:type="paragraph" w:styleId="TM5">
    <w:name w:val="toc 5"/>
    <w:basedOn w:val="Normal"/>
    <w:next w:val="Normal"/>
    <w:autoRedefine/>
    <w:uiPriority w:val="39"/>
    <w:unhideWhenUsed/>
    <w:rsid w:val="00A15FDB"/>
    <w:pPr>
      <w:spacing w:after="100" w:line="276" w:lineRule="auto"/>
      <w:ind w:left="880"/>
    </w:pPr>
    <w:rPr>
      <w:rFonts w:ascii="Calibri" w:hAnsi="Calibri"/>
      <w:iCs w:val="0"/>
      <w:szCs w:val="22"/>
      <w:lang w:val="fr-CH" w:eastAsia="fr-CH"/>
    </w:rPr>
  </w:style>
  <w:style w:type="paragraph" w:styleId="TM6">
    <w:name w:val="toc 6"/>
    <w:basedOn w:val="Normal"/>
    <w:next w:val="Normal"/>
    <w:autoRedefine/>
    <w:uiPriority w:val="39"/>
    <w:unhideWhenUsed/>
    <w:rsid w:val="00A15FDB"/>
    <w:pPr>
      <w:spacing w:after="100" w:line="276" w:lineRule="auto"/>
      <w:ind w:left="1100"/>
    </w:pPr>
    <w:rPr>
      <w:rFonts w:ascii="Calibri" w:hAnsi="Calibri"/>
      <w:iCs w:val="0"/>
      <w:szCs w:val="22"/>
      <w:lang w:val="fr-CH" w:eastAsia="fr-CH"/>
    </w:rPr>
  </w:style>
  <w:style w:type="paragraph" w:styleId="TM7">
    <w:name w:val="toc 7"/>
    <w:basedOn w:val="Normal"/>
    <w:next w:val="Normal"/>
    <w:autoRedefine/>
    <w:uiPriority w:val="39"/>
    <w:unhideWhenUsed/>
    <w:rsid w:val="00A15FDB"/>
    <w:pPr>
      <w:spacing w:after="100" w:line="276" w:lineRule="auto"/>
      <w:ind w:left="1320"/>
    </w:pPr>
    <w:rPr>
      <w:rFonts w:ascii="Calibri" w:hAnsi="Calibri"/>
      <w:iCs w:val="0"/>
      <w:szCs w:val="22"/>
      <w:lang w:val="fr-CH" w:eastAsia="fr-CH"/>
    </w:rPr>
  </w:style>
  <w:style w:type="paragraph" w:styleId="TM8">
    <w:name w:val="toc 8"/>
    <w:basedOn w:val="Normal"/>
    <w:next w:val="Normal"/>
    <w:autoRedefine/>
    <w:uiPriority w:val="39"/>
    <w:unhideWhenUsed/>
    <w:rsid w:val="00A15FDB"/>
    <w:pPr>
      <w:spacing w:after="100" w:line="276" w:lineRule="auto"/>
      <w:ind w:left="1540"/>
    </w:pPr>
    <w:rPr>
      <w:rFonts w:ascii="Calibri" w:hAnsi="Calibri"/>
      <w:iCs w:val="0"/>
      <w:szCs w:val="22"/>
      <w:lang w:val="fr-CH" w:eastAsia="fr-CH"/>
    </w:rPr>
  </w:style>
  <w:style w:type="paragraph" w:styleId="TM9">
    <w:name w:val="toc 9"/>
    <w:basedOn w:val="Normal"/>
    <w:next w:val="Normal"/>
    <w:autoRedefine/>
    <w:uiPriority w:val="39"/>
    <w:unhideWhenUsed/>
    <w:rsid w:val="00A15FDB"/>
    <w:pPr>
      <w:spacing w:after="100" w:line="276" w:lineRule="auto"/>
      <w:ind w:left="1760"/>
    </w:pPr>
    <w:rPr>
      <w:rFonts w:ascii="Calibri" w:hAnsi="Calibri"/>
      <w:iCs w:val="0"/>
      <w:szCs w:val="22"/>
      <w:lang w:val="fr-CH" w:eastAsia="fr-CH"/>
    </w:rPr>
  </w:style>
  <w:style w:type="character" w:customStyle="1" w:styleId="sizeem">
    <w:name w:val="sizeem"/>
    <w:basedOn w:val="Policepardfaut"/>
    <w:rsid w:val="006D7077"/>
  </w:style>
  <w:style w:type="paragraph" w:customStyle="1" w:styleId="Structure0avecliste">
    <w:name w:val="Structure 0 avec liste"/>
    <w:basedOn w:val="Default"/>
    <w:next w:val="Default"/>
    <w:uiPriority w:val="99"/>
    <w:rsid w:val="00B10FFF"/>
    <w:rPr>
      <w:color w:val="auto"/>
      <w:lang w:val="fr-CH" w:eastAsia="fr-CH"/>
    </w:rPr>
  </w:style>
  <w:style w:type="paragraph" w:customStyle="1" w:styleId="Structure1avecliste">
    <w:name w:val="Structure 1 avec liste"/>
    <w:basedOn w:val="Default"/>
    <w:next w:val="Default"/>
    <w:uiPriority w:val="99"/>
    <w:rsid w:val="00B10FFF"/>
    <w:rPr>
      <w:color w:val="auto"/>
      <w:lang w:val="fr-CH" w:eastAsia="fr-CH"/>
    </w:rPr>
  </w:style>
  <w:style w:type="paragraph" w:styleId="Index1">
    <w:name w:val="index 1"/>
    <w:basedOn w:val="Normal"/>
    <w:next w:val="Normal"/>
    <w:autoRedefine/>
    <w:uiPriority w:val="99"/>
    <w:rsid w:val="00E15E2D"/>
    <w:pPr>
      <w:tabs>
        <w:tab w:val="right" w:leader="dot" w:pos="4166"/>
      </w:tabs>
      <w:ind w:left="220" w:hanging="220"/>
    </w:pPr>
    <w:rPr>
      <w:rFonts w:cs="Arial"/>
      <w:bCs/>
      <w:noProof/>
    </w:rPr>
  </w:style>
  <w:style w:type="paragraph" w:customStyle="1" w:styleId="Style1">
    <w:name w:val="Style1"/>
    <w:basedOn w:val="Default"/>
    <w:link w:val="Style1Car"/>
    <w:qFormat/>
    <w:rsid w:val="00E75617"/>
    <w:pPr>
      <w:numPr>
        <w:numId w:val="4"/>
      </w:numPr>
    </w:pPr>
    <w:rPr>
      <w:rFonts w:ascii="Arial" w:hAnsi="Arial" w:cs="Arial"/>
      <w:b/>
      <w:bCs/>
      <w:lang w:val="fr-CH"/>
    </w:rPr>
  </w:style>
  <w:style w:type="character" w:customStyle="1" w:styleId="DefaultCar">
    <w:name w:val="Default Car"/>
    <w:basedOn w:val="Policepardfaut"/>
    <w:link w:val="Default"/>
    <w:rsid w:val="00E75617"/>
    <w:rPr>
      <w:rFonts w:ascii="Times" w:hAnsi="Times" w:cs="Times"/>
      <w:color w:val="000000"/>
      <w:sz w:val="24"/>
      <w:szCs w:val="24"/>
      <w:lang w:val="fr-FR" w:eastAsia="fr-FR" w:bidi="ar-SA"/>
    </w:rPr>
  </w:style>
  <w:style w:type="character" w:customStyle="1" w:styleId="Style1Car">
    <w:name w:val="Style1 Car"/>
    <w:basedOn w:val="DefaultCar"/>
    <w:link w:val="Style1"/>
    <w:rsid w:val="00E75617"/>
    <w:rPr>
      <w:rFonts w:ascii="Arial" w:hAnsi="Arial" w:cs="Arial"/>
      <w:b/>
      <w:bCs/>
      <w:color w:val="000000"/>
      <w:sz w:val="24"/>
      <w:szCs w:val="24"/>
      <w:lang w:val="fr-FR" w:eastAsia="fr-FR" w:bidi="ar-SA"/>
    </w:rPr>
  </w:style>
  <w:style w:type="paragraph" w:styleId="Rvision">
    <w:name w:val="Revision"/>
    <w:hidden/>
    <w:uiPriority w:val="99"/>
    <w:semiHidden/>
    <w:rsid w:val="00B36FF8"/>
    <w:rPr>
      <w:rFonts w:ascii="Arial" w:hAnsi="Arial"/>
      <w:iCs/>
      <w:sz w:val="22"/>
      <w:szCs w:val="24"/>
      <w:lang w:val="fr-FR" w:eastAsia="fr-FR"/>
    </w:rPr>
  </w:style>
  <w:style w:type="paragraph" w:styleId="Normalcentr">
    <w:name w:val="Block Text"/>
    <w:basedOn w:val="Normal"/>
    <w:rsid w:val="005C7814"/>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rsid w:val="005C7814"/>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rsid w:val="005C7814"/>
    <w:rPr>
      <w:rFonts w:ascii="Arial" w:hAnsi="Arial"/>
      <w:lang w:val="fr-FR" w:eastAsia="fr-FR"/>
    </w:rPr>
  </w:style>
  <w:style w:type="paragraph" w:styleId="Corpsdetexte2">
    <w:name w:val="Body Text 2"/>
    <w:basedOn w:val="Normal"/>
    <w:link w:val="Corpsdetexte2Car"/>
    <w:rsid w:val="00627617"/>
    <w:pPr>
      <w:spacing w:after="120" w:line="480" w:lineRule="auto"/>
    </w:pPr>
  </w:style>
  <w:style w:type="character" w:customStyle="1" w:styleId="Corpsdetexte2Car">
    <w:name w:val="Corps de texte 2 Car"/>
    <w:basedOn w:val="Policepardfaut"/>
    <w:link w:val="Corpsdetexte2"/>
    <w:rsid w:val="00627617"/>
    <w:rPr>
      <w:rFonts w:ascii="Arial" w:hAnsi="Arial"/>
      <w:iCs/>
      <w:sz w:val="22"/>
      <w:szCs w:val="24"/>
      <w:lang w:val="fr-FR" w:eastAsia="fr-FR"/>
    </w:rPr>
  </w:style>
  <w:style w:type="paragraph" w:customStyle="1" w:styleId="08puces2">
    <w:name w:val="08_puces_2"/>
    <w:basedOn w:val="Normal"/>
    <w:qFormat/>
    <w:rsid w:val="0008002E"/>
    <w:pPr>
      <w:numPr>
        <w:numId w:val="119"/>
      </w:numPr>
    </w:pPr>
    <w:rPr>
      <w:rFonts w:ascii="Times New Roman" w:eastAsiaTheme="minorHAnsi" w:hAnsi="Times New Roman" w:cstheme="minorBidi"/>
      <w:iCs w:val="0"/>
      <w:sz w:val="24"/>
      <w:szCs w:val="22"/>
      <w:lang w:val="fr-CH" w:eastAsia="en-US"/>
    </w:rPr>
  </w:style>
  <w:style w:type="character" w:customStyle="1" w:styleId="expandercomparator6">
    <w:name w:val="expandercomparator6"/>
    <w:basedOn w:val="Policepardfaut"/>
    <w:rsid w:val="007C3EE3"/>
  </w:style>
  <w:style w:type="character" w:customStyle="1" w:styleId="context-menu7">
    <w:name w:val="context-menu7"/>
    <w:basedOn w:val="Policepardfaut"/>
    <w:rsid w:val="007C3EE3"/>
  </w:style>
  <w:style w:type="paragraph" w:styleId="Adressedestinataire">
    <w:name w:val="envelope address"/>
    <w:basedOn w:val="Normal"/>
    <w:rsid w:val="00E04CDC"/>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rsid w:val="00E04CDC"/>
    <w:rPr>
      <w:rFonts w:asciiTheme="majorHAnsi" w:eastAsiaTheme="majorEastAsia" w:hAnsiTheme="majorHAnsi" w:cstheme="majorBidi"/>
      <w:sz w:val="20"/>
      <w:szCs w:val="20"/>
    </w:rPr>
  </w:style>
  <w:style w:type="paragraph" w:styleId="AdresseHTML">
    <w:name w:val="HTML Address"/>
    <w:basedOn w:val="Normal"/>
    <w:link w:val="AdresseHTMLCar"/>
    <w:rsid w:val="00E04CDC"/>
    <w:rPr>
      <w:i/>
    </w:rPr>
  </w:style>
  <w:style w:type="character" w:customStyle="1" w:styleId="AdresseHTMLCar">
    <w:name w:val="Adresse HTML Car"/>
    <w:basedOn w:val="Policepardfaut"/>
    <w:link w:val="AdresseHTML"/>
    <w:rsid w:val="00E04CDC"/>
    <w:rPr>
      <w:rFonts w:ascii="Arial" w:hAnsi="Arial"/>
      <w:i/>
      <w:iCs/>
      <w:sz w:val="22"/>
      <w:szCs w:val="24"/>
      <w:lang w:val="fr-FR" w:eastAsia="fr-FR"/>
    </w:rPr>
  </w:style>
  <w:style w:type="paragraph" w:styleId="Bibliographie">
    <w:name w:val="Bibliography"/>
    <w:basedOn w:val="Normal"/>
    <w:next w:val="Normal"/>
    <w:uiPriority w:val="37"/>
    <w:semiHidden/>
    <w:unhideWhenUsed/>
    <w:rsid w:val="00E04CDC"/>
  </w:style>
  <w:style w:type="paragraph" w:styleId="Citation">
    <w:name w:val="Quote"/>
    <w:basedOn w:val="Normal"/>
    <w:next w:val="Normal"/>
    <w:link w:val="CitationCar"/>
    <w:uiPriority w:val="29"/>
    <w:qFormat/>
    <w:rsid w:val="00E04CDC"/>
    <w:rPr>
      <w:i/>
      <w:iCs w:val="0"/>
      <w:color w:val="000000" w:themeColor="text1"/>
    </w:rPr>
  </w:style>
  <w:style w:type="character" w:customStyle="1" w:styleId="CitationCar">
    <w:name w:val="Citation Car"/>
    <w:basedOn w:val="Policepardfaut"/>
    <w:link w:val="Citation"/>
    <w:uiPriority w:val="29"/>
    <w:rsid w:val="00E04CDC"/>
    <w:rPr>
      <w:rFonts w:ascii="Arial" w:hAnsi="Arial"/>
      <w:i/>
      <w:color w:val="000000" w:themeColor="text1"/>
      <w:sz w:val="22"/>
      <w:szCs w:val="24"/>
      <w:lang w:val="fr-FR" w:eastAsia="fr-FR"/>
    </w:rPr>
  </w:style>
  <w:style w:type="paragraph" w:styleId="Citationintense">
    <w:name w:val="Intense Quote"/>
    <w:basedOn w:val="Normal"/>
    <w:next w:val="Normal"/>
    <w:link w:val="CitationintenseCar"/>
    <w:uiPriority w:val="30"/>
    <w:qFormat/>
    <w:rsid w:val="00E04CDC"/>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E04CDC"/>
    <w:rPr>
      <w:rFonts w:ascii="Arial" w:hAnsi="Arial"/>
      <w:b/>
      <w:bCs/>
      <w:i/>
      <w:color w:val="4F81BD" w:themeColor="accent1"/>
      <w:sz w:val="22"/>
      <w:szCs w:val="24"/>
      <w:lang w:val="fr-FR" w:eastAsia="fr-FR"/>
    </w:rPr>
  </w:style>
  <w:style w:type="paragraph" w:styleId="Corpsdetexte3">
    <w:name w:val="Body Text 3"/>
    <w:basedOn w:val="Normal"/>
    <w:link w:val="Corpsdetexte3Car"/>
    <w:rsid w:val="00E04CDC"/>
    <w:pPr>
      <w:spacing w:after="120"/>
    </w:pPr>
    <w:rPr>
      <w:sz w:val="16"/>
      <w:szCs w:val="16"/>
    </w:rPr>
  </w:style>
  <w:style w:type="character" w:customStyle="1" w:styleId="Corpsdetexte3Car">
    <w:name w:val="Corps de texte 3 Car"/>
    <w:basedOn w:val="Policepardfaut"/>
    <w:link w:val="Corpsdetexte3"/>
    <w:rsid w:val="00E04CDC"/>
    <w:rPr>
      <w:rFonts w:ascii="Arial" w:hAnsi="Arial"/>
      <w:iCs/>
      <w:sz w:val="16"/>
      <w:szCs w:val="16"/>
      <w:lang w:val="fr-FR" w:eastAsia="fr-FR"/>
    </w:rPr>
  </w:style>
  <w:style w:type="paragraph" w:styleId="Date">
    <w:name w:val="Date"/>
    <w:basedOn w:val="Normal"/>
    <w:next w:val="Normal"/>
    <w:link w:val="DateCar"/>
    <w:rsid w:val="00E04CDC"/>
  </w:style>
  <w:style w:type="character" w:customStyle="1" w:styleId="DateCar">
    <w:name w:val="Date Car"/>
    <w:basedOn w:val="Policepardfaut"/>
    <w:link w:val="Date"/>
    <w:rsid w:val="00E04CDC"/>
    <w:rPr>
      <w:rFonts w:ascii="Arial" w:hAnsi="Arial"/>
      <w:iCs/>
      <w:sz w:val="22"/>
      <w:szCs w:val="24"/>
      <w:lang w:val="fr-FR" w:eastAsia="fr-FR"/>
    </w:rPr>
  </w:style>
  <w:style w:type="paragraph" w:styleId="En-ttedemessage">
    <w:name w:val="Message Header"/>
    <w:basedOn w:val="Normal"/>
    <w:link w:val="En-ttedemessageCar"/>
    <w:rsid w:val="00E04C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rsid w:val="00E04CDC"/>
    <w:rPr>
      <w:rFonts w:asciiTheme="majorHAnsi" w:eastAsiaTheme="majorEastAsia" w:hAnsiTheme="majorHAnsi" w:cstheme="majorBidi"/>
      <w:iCs/>
      <w:sz w:val="24"/>
      <w:szCs w:val="24"/>
      <w:shd w:val="pct20" w:color="auto" w:fill="auto"/>
      <w:lang w:val="fr-FR" w:eastAsia="fr-FR"/>
    </w:rPr>
  </w:style>
  <w:style w:type="paragraph" w:styleId="En-ttedetabledesmatires">
    <w:name w:val="TOC Heading"/>
    <w:basedOn w:val="Titre1"/>
    <w:next w:val="Normal"/>
    <w:uiPriority w:val="39"/>
    <w:semiHidden/>
    <w:unhideWhenUsed/>
    <w:qFormat/>
    <w:rsid w:val="00E04CDC"/>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fr-FR" w:eastAsia="fr-FR"/>
    </w:rPr>
  </w:style>
  <w:style w:type="paragraph" w:styleId="Explorateurdedocuments">
    <w:name w:val="Document Map"/>
    <w:basedOn w:val="Normal"/>
    <w:link w:val="ExplorateurdedocumentsCar"/>
    <w:rsid w:val="00E04CDC"/>
    <w:rPr>
      <w:rFonts w:ascii="Tahoma" w:hAnsi="Tahoma" w:cs="Tahoma"/>
      <w:sz w:val="16"/>
      <w:szCs w:val="16"/>
    </w:rPr>
  </w:style>
  <w:style w:type="character" w:customStyle="1" w:styleId="ExplorateurdedocumentsCar">
    <w:name w:val="Explorateur de documents Car"/>
    <w:basedOn w:val="Policepardfaut"/>
    <w:link w:val="Explorateurdedocuments"/>
    <w:rsid w:val="00E04CDC"/>
    <w:rPr>
      <w:rFonts w:ascii="Tahoma" w:hAnsi="Tahoma" w:cs="Tahoma"/>
      <w:iCs/>
      <w:sz w:val="16"/>
      <w:szCs w:val="16"/>
      <w:lang w:val="fr-FR" w:eastAsia="fr-FR"/>
    </w:rPr>
  </w:style>
  <w:style w:type="paragraph" w:styleId="Formuledepolitesse">
    <w:name w:val="Closing"/>
    <w:basedOn w:val="Normal"/>
    <w:link w:val="FormuledepolitesseCar"/>
    <w:rsid w:val="00E04CDC"/>
    <w:pPr>
      <w:ind w:left="4252"/>
    </w:pPr>
  </w:style>
  <w:style w:type="character" w:customStyle="1" w:styleId="FormuledepolitesseCar">
    <w:name w:val="Formule de politesse Car"/>
    <w:basedOn w:val="Policepardfaut"/>
    <w:link w:val="Formuledepolitesse"/>
    <w:rsid w:val="00E04CDC"/>
    <w:rPr>
      <w:rFonts w:ascii="Arial" w:hAnsi="Arial"/>
      <w:iCs/>
      <w:sz w:val="22"/>
      <w:szCs w:val="24"/>
      <w:lang w:val="fr-FR" w:eastAsia="fr-FR"/>
    </w:rPr>
  </w:style>
  <w:style w:type="paragraph" w:styleId="Index2">
    <w:name w:val="index 2"/>
    <w:basedOn w:val="Normal"/>
    <w:next w:val="Normal"/>
    <w:autoRedefine/>
    <w:rsid w:val="00E04CDC"/>
    <w:pPr>
      <w:ind w:left="440" w:hanging="220"/>
    </w:pPr>
  </w:style>
  <w:style w:type="paragraph" w:styleId="Index3">
    <w:name w:val="index 3"/>
    <w:basedOn w:val="Normal"/>
    <w:next w:val="Normal"/>
    <w:autoRedefine/>
    <w:rsid w:val="00E04CDC"/>
    <w:pPr>
      <w:ind w:left="660" w:hanging="220"/>
    </w:pPr>
  </w:style>
  <w:style w:type="paragraph" w:styleId="Index4">
    <w:name w:val="index 4"/>
    <w:basedOn w:val="Normal"/>
    <w:next w:val="Normal"/>
    <w:autoRedefine/>
    <w:rsid w:val="00E04CDC"/>
    <w:pPr>
      <w:ind w:left="880" w:hanging="220"/>
    </w:pPr>
  </w:style>
  <w:style w:type="paragraph" w:styleId="Index5">
    <w:name w:val="index 5"/>
    <w:basedOn w:val="Normal"/>
    <w:next w:val="Normal"/>
    <w:autoRedefine/>
    <w:rsid w:val="00E04CDC"/>
    <w:pPr>
      <w:ind w:left="1100" w:hanging="220"/>
    </w:pPr>
  </w:style>
  <w:style w:type="paragraph" w:styleId="Index6">
    <w:name w:val="index 6"/>
    <w:basedOn w:val="Normal"/>
    <w:next w:val="Normal"/>
    <w:autoRedefine/>
    <w:rsid w:val="00E04CDC"/>
    <w:pPr>
      <w:ind w:left="1320" w:hanging="220"/>
    </w:pPr>
  </w:style>
  <w:style w:type="paragraph" w:styleId="Index7">
    <w:name w:val="index 7"/>
    <w:basedOn w:val="Normal"/>
    <w:next w:val="Normal"/>
    <w:autoRedefine/>
    <w:rsid w:val="00E04CDC"/>
    <w:pPr>
      <w:ind w:left="1540" w:hanging="220"/>
    </w:pPr>
  </w:style>
  <w:style w:type="paragraph" w:styleId="Index8">
    <w:name w:val="index 8"/>
    <w:basedOn w:val="Normal"/>
    <w:next w:val="Normal"/>
    <w:autoRedefine/>
    <w:rsid w:val="00E04CDC"/>
    <w:pPr>
      <w:ind w:left="1760" w:hanging="220"/>
    </w:pPr>
  </w:style>
  <w:style w:type="paragraph" w:styleId="Index9">
    <w:name w:val="index 9"/>
    <w:basedOn w:val="Normal"/>
    <w:next w:val="Normal"/>
    <w:autoRedefine/>
    <w:rsid w:val="00E04CDC"/>
    <w:pPr>
      <w:ind w:left="1980" w:hanging="220"/>
    </w:pPr>
  </w:style>
  <w:style w:type="paragraph" w:styleId="Lgende">
    <w:name w:val="caption"/>
    <w:basedOn w:val="Normal"/>
    <w:next w:val="Normal"/>
    <w:semiHidden/>
    <w:unhideWhenUsed/>
    <w:qFormat/>
    <w:rsid w:val="00E04CDC"/>
    <w:pPr>
      <w:spacing w:after="200"/>
    </w:pPr>
    <w:rPr>
      <w:b/>
      <w:bCs/>
      <w:color w:val="4F81BD" w:themeColor="accent1"/>
      <w:sz w:val="18"/>
      <w:szCs w:val="18"/>
    </w:rPr>
  </w:style>
  <w:style w:type="paragraph" w:styleId="Liste">
    <w:name w:val="List"/>
    <w:basedOn w:val="Normal"/>
    <w:rsid w:val="00E04CDC"/>
    <w:pPr>
      <w:ind w:left="283" w:hanging="283"/>
      <w:contextualSpacing/>
    </w:pPr>
  </w:style>
  <w:style w:type="paragraph" w:styleId="Liste2">
    <w:name w:val="List 2"/>
    <w:basedOn w:val="Normal"/>
    <w:rsid w:val="00E04CDC"/>
    <w:pPr>
      <w:ind w:left="566" w:hanging="283"/>
      <w:contextualSpacing/>
    </w:pPr>
  </w:style>
  <w:style w:type="paragraph" w:styleId="Liste3">
    <w:name w:val="List 3"/>
    <w:basedOn w:val="Normal"/>
    <w:rsid w:val="00E04CDC"/>
    <w:pPr>
      <w:ind w:left="849" w:hanging="283"/>
      <w:contextualSpacing/>
    </w:pPr>
  </w:style>
  <w:style w:type="paragraph" w:styleId="Liste4">
    <w:name w:val="List 4"/>
    <w:basedOn w:val="Normal"/>
    <w:rsid w:val="00E04CDC"/>
    <w:pPr>
      <w:ind w:left="1132" w:hanging="283"/>
      <w:contextualSpacing/>
    </w:pPr>
  </w:style>
  <w:style w:type="paragraph" w:styleId="Liste5">
    <w:name w:val="List 5"/>
    <w:basedOn w:val="Normal"/>
    <w:rsid w:val="00E04CDC"/>
    <w:pPr>
      <w:ind w:left="1415" w:hanging="283"/>
      <w:contextualSpacing/>
    </w:pPr>
  </w:style>
  <w:style w:type="paragraph" w:styleId="Listenumros">
    <w:name w:val="List Number"/>
    <w:basedOn w:val="Normal"/>
    <w:rsid w:val="00E04CDC"/>
    <w:pPr>
      <w:numPr>
        <w:numId w:val="128"/>
      </w:numPr>
      <w:contextualSpacing/>
    </w:pPr>
  </w:style>
  <w:style w:type="paragraph" w:styleId="Listenumros2">
    <w:name w:val="List Number 2"/>
    <w:basedOn w:val="Normal"/>
    <w:rsid w:val="00E04CDC"/>
    <w:pPr>
      <w:numPr>
        <w:numId w:val="129"/>
      </w:numPr>
      <w:contextualSpacing/>
    </w:pPr>
  </w:style>
  <w:style w:type="paragraph" w:styleId="Listenumros3">
    <w:name w:val="List Number 3"/>
    <w:basedOn w:val="Normal"/>
    <w:rsid w:val="00E04CDC"/>
    <w:pPr>
      <w:numPr>
        <w:numId w:val="130"/>
      </w:numPr>
      <w:contextualSpacing/>
    </w:pPr>
  </w:style>
  <w:style w:type="paragraph" w:styleId="Listenumros4">
    <w:name w:val="List Number 4"/>
    <w:basedOn w:val="Normal"/>
    <w:rsid w:val="00E04CDC"/>
    <w:pPr>
      <w:numPr>
        <w:numId w:val="131"/>
      </w:numPr>
      <w:contextualSpacing/>
    </w:pPr>
  </w:style>
  <w:style w:type="paragraph" w:styleId="Listenumros5">
    <w:name w:val="List Number 5"/>
    <w:basedOn w:val="Normal"/>
    <w:rsid w:val="00E04CDC"/>
    <w:pPr>
      <w:numPr>
        <w:numId w:val="132"/>
      </w:numPr>
      <w:contextualSpacing/>
    </w:pPr>
  </w:style>
  <w:style w:type="paragraph" w:styleId="Listepuces">
    <w:name w:val="List Bullet"/>
    <w:basedOn w:val="Normal"/>
    <w:rsid w:val="00E04CDC"/>
    <w:pPr>
      <w:numPr>
        <w:numId w:val="133"/>
      </w:numPr>
      <w:contextualSpacing/>
    </w:pPr>
  </w:style>
  <w:style w:type="paragraph" w:styleId="Listepuces2">
    <w:name w:val="List Bullet 2"/>
    <w:basedOn w:val="Normal"/>
    <w:rsid w:val="00E04CDC"/>
    <w:pPr>
      <w:numPr>
        <w:numId w:val="134"/>
      </w:numPr>
      <w:contextualSpacing/>
    </w:pPr>
  </w:style>
  <w:style w:type="paragraph" w:styleId="Listepuces3">
    <w:name w:val="List Bullet 3"/>
    <w:basedOn w:val="Normal"/>
    <w:rsid w:val="00E04CDC"/>
    <w:pPr>
      <w:numPr>
        <w:numId w:val="135"/>
      </w:numPr>
      <w:contextualSpacing/>
    </w:pPr>
  </w:style>
  <w:style w:type="paragraph" w:styleId="Listepuces4">
    <w:name w:val="List Bullet 4"/>
    <w:basedOn w:val="Normal"/>
    <w:rsid w:val="00E04CDC"/>
    <w:pPr>
      <w:numPr>
        <w:numId w:val="136"/>
      </w:numPr>
      <w:contextualSpacing/>
    </w:pPr>
  </w:style>
  <w:style w:type="paragraph" w:styleId="Listepuces5">
    <w:name w:val="List Bullet 5"/>
    <w:basedOn w:val="Normal"/>
    <w:rsid w:val="00E04CDC"/>
    <w:pPr>
      <w:numPr>
        <w:numId w:val="137"/>
      </w:numPr>
      <w:contextualSpacing/>
    </w:pPr>
  </w:style>
  <w:style w:type="paragraph" w:styleId="Listecontinue">
    <w:name w:val="List Continue"/>
    <w:basedOn w:val="Normal"/>
    <w:rsid w:val="00E04CDC"/>
    <w:pPr>
      <w:spacing w:after="120"/>
      <w:ind w:left="283"/>
      <w:contextualSpacing/>
    </w:pPr>
  </w:style>
  <w:style w:type="paragraph" w:styleId="Listecontinue2">
    <w:name w:val="List Continue 2"/>
    <w:basedOn w:val="Normal"/>
    <w:rsid w:val="00E04CDC"/>
    <w:pPr>
      <w:spacing w:after="120"/>
      <w:ind w:left="566"/>
      <w:contextualSpacing/>
    </w:pPr>
  </w:style>
  <w:style w:type="paragraph" w:styleId="Listecontinue3">
    <w:name w:val="List Continue 3"/>
    <w:basedOn w:val="Normal"/>
    <w:rsid w:val="00E04CDC"/>
    <w:pPr>
      <w:spacing w:after="120"/>
      <w:ind w:left="849"/>
      <w:contextualSpacing/>
    </w:pPr>
  </w:style>
  <w:style w:type="paragraph" w:styleId="Listecontinue4">
    <w:name w:val="List Continue 4"/>
    <w:basedOn w:val="Normal"/>
    <w:rsid w:val="00E04CDC"/>
    <w:pPr>
      <w:spacing w:after="120"/>
      <w:ind w:left="1132"/>
      <w:contextualSpacing/>
    </w:pPr>
  </w:style>
  <w:style w:type="paragraph" w:styleId="Listecontinue5">
    <w:name w:val="List Continue 5"/>
    <w:basedOn w:val="Normal"/>
    <w:rsid w:val="00E04CDC"/>
    <w:pPr>
      <w:spacing w:after="120"/>
      <w:ind w:left="1415"/>
      <w:contextualSpacing/>
    </w:pPr>
  </w:style>
  <w:style w:type="paragraph" w:styleId="Notedefin">
    <w:name w:val="endnote text"/>
    <w:basedOn w:val="Normal"/>
    <w:link w:val="NotedefinCar"/>
    <w:rsid w:val="00E04CDC"/>
    <w:rPr>
      <w:sz w:val="20"/>
      <w:szCs w:val="20"/>
    </w:rPr>
  </w:style>
  <w:style w:type="character" w:customStyle="1" w:styleId="NotedefinCar">
    <w:name w:val="Note de fin Car"/>
    <w:basedOn w:val="Policepardfaut"/>
    <w:link w:val="Notedefin"/>
    <w:rsid w:val="00E04CDC"/>
    <w:rPr>
      <w:rFonts w:ascii="Arial" w:hAnsi="Arial"/>
      <w:iCs/>
      <w:lang w:val="fr-FR" w:eastAsia="fr-FR"/>
    </w:rPr>
  </w:style>
  <w:style w:type="paragraph" w:styleId="PrformatHTML">
    <w:name w:val="HTML Preformatted"/>
    <w:basedOn w:val="Normal"/>
    <w:link w:val="PrformatHTMLCar"/>
    <w:rsid w:val="00E04CDC"/>
    <w:rPr>
      <w:rFonts w:ascii="Consolas" w:hAnsi="Consolas" w:cs="Consolas"/>
      <w:sz w:val="20"/>
      <w:szCs w:val="20"/>
    </w:rPr>
  </w:style>
  <w:style w:type="character" w:customStyle="1" w:styleId="PrformatHTMLCar">
    <w:name w:val="Préformaté HTML Car"/>
    <w:basedOn w:val="Policepardfaut"/>
    <w:link w:val="PrformatHTML"/>
    <w:rsid w:val="00E04CDC"/>
    <w:rPr>
      <w:rFonts w:ascii="Consolas" w:hAnsi="Consolas" w:cs="Consolas"/>
      <w:iCs/>
      <w:lang w:val="fr-FR" w:eastAsia="fr-FR"/>
    </w:rPr>
  </w:style>
  <w:style w:type="paragraph" w:styleId="Retrait1religne">
    <w:name w:val="Body Text First Indent"/>
    <w:basedOn w:val="Corpsdetexte"/>
    <w:link w:val="Retrait1religneCar"/>
    <w:rsid w:val="00E04CDC"/>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rsid w:val="00E04CDC"/>
    <w:rPr>
      <w:rFonts w:ascii="Arial" w:hAnsi="Arial"/>
      <w:iCs/>
      <w:sz w:val="22"/>
      <w:szCs w:val="24"/>
      <w:lang w:val="fr-FR" w:eastAsia="fr-FR"/>
    </w:rPr>
  </w:style>
  <w:style w:type="paragraph" w:styleId="Retraitcorpsdetexte">
    <w:name w:val="Body Text Indent"/>
    <w:basedOn w:val="Normal"/>
    <w:link w:val="RetraitcorpsdetexteCar"/>
    <w:rsid w:val="00E04CDC"/>
    <w:pPr>
      <w:spacing w:after="120"/>
      <w:ind w:left="283"/>
    </w:pPr>
  </w:style>
  <w:style w:type="character" w:customStyle="1" w:styleId="RetraitcorpsdetexteCar">
    <w:name w:val="Retrait corps de texte Car"/>
    <w:basedOn w:val="Policepardfaut"/>
    <w:link w:val="Retraitcorpsdetexte"/>
    <w:rsid w:val="00E04CDC"/>
    <w:rPr>
      <w:rFonts w:ascii="Arial" w:hAnsi="Arial"/>
      <w:iCs/>
      <w:sz w:val="22"/>
      <w:szCs w:val="24"/>
      <w:lang w:val="fr-FR" w:eastAsia="fr-FR"/>
    </w:rPr>
  </w:style>
  <w:style w:type="paragraph" w:styleId="Retraitcorpsdetexte2">
    <w:name w:val="Body Text Indent 2"/>
    <w:basedOn w:val="Normal"/>
    <w:link w:val="Retraitcorpsdetexte2Car"/>
    <w:rsid w:val="00E04CDC"/>
    <w:pPr>
      <w:spacing w:after="120" w:line="480" w:lineRule="auto"/>
      <w:ind w:left="283"/>
    </w:pPr>
  </w:style>
  <w:style w:type="character" w:customStyle="1" w:styleId="Retraitcorpsdetexte2Car">
    <w:name w:val="Retrait corps de texte 2 Car"/>
    <w:basedOn w:val="Policepardfaut"/>
    <w:link w:val="Retraitcorpsdetexte2"/>
    <w:rsid w:val="00E04CDC"/>
    <w:rPr>
      <w:rFonts w:ascii="Arial" w:hAnsi="Arial"/>
      <w:iCs/>
      <w:sz w:val="22"/>
      <w:szCs w:val="24"/>
      <w:lang w:val="fr-FR" w:eastAsia="fr-FR"/>
    </w:rPr>
  </w:style>
  <w:style w:type="paragraph" w:styleId="Retraitcorpsdetexte3">
    <w:name w:val="Body Text Indent 3"/>
    <w:basedOn w:val="Normal"/>
    <w:link w:val="Retraitcorpsdetexte3Car"/>
    <w:rsid w:val="00E04CDC"/>
    <w:pPr>
      <w:spacing w:after="120"/>
      <w:ind w:left="283"/>
    </w:pPr>
    <w:rPr>
      <w:sz w:val="16"/>
      <w:szCs w:val="16"/>
    </w:rPr>
  </w:style>
  <w:style w:type="character" w:customStyle="1" w:styleId="Retraitcorpsdetexte3Car">
    <w:name w:val="Retrait corps de texte 3 Car"/>
    <w:basedOn w:val="Policepardfaut"/>
    <w:link w:val="Retraitcorpsdetexte3"/>
    <w:rsid w:val="00E04CDC"/>
    <w:rPr>
      <w:rFonts w:ascii="Arial" w:hAnsi="Arial"/>
      <w:iCs/>
      <w:sz w:val="16"/>
      <w:szCs w:val="16"/>
      <w:lang w:val="fr-FR" w:eastAsia="fr-FR"/>
    </w:rPr>
  </w:style>
  <w:style w:type="paragraph" w:styleId="Retraitcorpset1relig">
    <w:name w:val="Body Text First Indent 2"/>
    <w:basedOn w:val="Retraitcorpsdetexte"/>
    <w:link w:val="Retraitcorpset1religCar"/>
    <w:rsid w:val="00E04CDC"/>
    <w:pPr>
      <w:spacing w:after="0"/>
      <w:ind w:left="360" w:firstLine="360"/>
    </w:pPr>
  </w:style>
  <w:style w:type="character" w:customStyle="1" w:styleId="Retraitcorpset1religCar">
    <w:name w:val="Retrait corps et 1re lig. Car"/>
    <w:basedOn w:val="RetraitcorpsdetexteCar"/>
    <w:link w:val="Retraitcorpset1relig"/>
    <w:rsid w:val="00E04CDC"/>
    <w:rPr>
      <w:rFonts w:ascii="Arial" w:hAnsi="Arial"/>
      <w:iCs/>
      <w:sz w:val="22"/>
      <w:szCs w:val="24"/>
      <w:lang w:val="fr-FR" w:eastAsia="fr-FR"/>
    </w:rPr>
  </w:style>
  <w:style w:type="paragraph" w:styleId="Retraitnormal">
    <w:name w:val="Normal Indent"/>
    <w:basedOn w:val="Normal"/>
    <w:rsid w:val="00E04CDC"/>
    <w:pPr>
      <w:ind w:left="708"/>
    </w:pPr>
  </w:style>
  <w:style w:type="paragraph" w:styleId="Salutations">
    <w:name w:val="Salutation"/>
    <w:basedOn w:val="Normal"/>
    <w:next w:val="Normal"/>
    <w:link w:val="SalutationsCar"/>
    <w:rsid w:val="00E04CDC"/>
  </w:style>
  <w:style w:type="character" w:customStyle="1" w:styleId="SalutationsCar">
    <w:name w:val="Salutations Car"/>
    <w:basedOn w:val="Policepardfaut"/>
    <w:link w:val="Salutations"/>
    <w:rsid w:val="00E04CDC"/>
    <w:rPr>
      <w:rFonts w:ascii="Arial" w:hAnsi="Arial"/>
      <w:iCs/>
      <w:sz w:val="22"/>
      <w:szCs w:val="24"/>
      <w:lang w:val="fr-FR" w:eastAsia="fr-FR"/>
    </w:rPr>
  </w:style>
  <w:style w:type="paragraph" w:styleId="Signature">
    <w:name w:val="Signature"/>
    <w:basedOn w:val="Normal"/>
    <w:link w:val="SignatureCar"/>
    <w:rsid w:val="00E04CDC"/>
    <w:pPr>
      <w:ind w:left="4252"/>
    </w:pPr>
  </w:style>
  <w:style w:type="character" w:customStyle="1" w:styleId="SignatureCar">
    <w:name w:val="Signature Car"/>
    <w:basedOn w:val="Policepardfaut"/>
    <w:link w:val="Signature"/>
    <w:rsid w:val="00E04CDC"/>
    <w:rPr>
      <w:rFonts w:ascii="Arial" w:hAnsi="Arial"/>
      <w:iCs/>
      <w:sz w:val="22"/>
      <w:szCs w:val="24"/>
      <w:lang w:val="fr-FR" w:eastAsia="fr-FR"/>
    </w:rPr>
  </w:style>
  <w:style w:type="paragraph" w:styleId="Signaturelectronique">
    <w:name w:val="E-mail Signature"/>
    <w:basedOn w:val="Normal"/>
    <w:link w:val="SignaturelectroniqueCar"/>
    <w:rsid w:val="00E04CDC"/>
  </w:style>
  <w:style w:type="character" w:customStyle="1" w:styleId="SignaturelectroniqueCar">
    <w:name w:val="Signature électronique Car"/>
    <w:basedOn w:val="Policepardfaut"/>
    <w:link w:val="Signaturelectronique"/>
    <w:rsid w:val="00E04CDC"/>
    <w:rPr>
      <w:rFonts w:ascii="Arial" w:hAnsi="Arial"/>
      <w:iCs/>
      <w:sz w:val="22"/>
      <w:szCs w:val="24"/>
      <w:lang w:val="fr-FR" w:eastAsia="fr-FR"/>
    </w:rPr>
  </w:style>
  <w:style w:type="paragraph" w:styleId="Tabledesillustrations">
    <w:name w:val="table of figures"/>
    <w:basedOn w:val="Normal"/>
    <w:next w:val="Normal"/>
    <w:rsid w:val="00E04CDC"/>
  </w:style>
  <w:style w:type="paragraph" w:styleId="Tabledesrfrencesjuridiques">
    <w:name w:val="table of authorities"/>
    <w:basedOn w:val="Normal"/>
    <w:next w:val="Normal"/>
    <w:rsid w:val="00E04CDC"/>
    <w:pPr>
      <w:ind w:left="220" w:hanging="220"/>
    </w:pPr>
  </w:style>
  <w:style w:type="paragraph" w:styleId="Textebrut">
    <w:name w:val="Plain Text"/>
    <w:basedOn w:val="Normal"/>
    <w:link w:val="TextebrutCar"/>
    <w:rsid w:val="00E04CDC"/>
    <w:rPr>
      <w:rFonts w:ascii="Consolas" w:hAnsi="Consolas" w:cs="Consolas"/>
      <w:sz w:val="21"/>
      <w:szCs w:val="21"/>
    </w:rPr>
  </w:style>
  <w:style w:type="character" w:customStyle="1" w:styleId="TextebrutCar">
    <w:name w:val="Texte brut Car"/>
    <w:basedOn w:val="Policepardfaut"/>
    <w:link w:val="Textebrut"/>
    <w:rsid w:val="00E04CDC"/>
    <w:rPr>
      <w:rFonts w:ascii="Consolas" w:hAnsi="Consolas" w:cs="Consolas"/>
      <w:iCs/>
      <w:sz w:val="21"/>
      <w:szCs w:val="21"/>
      <w:lang w:val="fr-FR" w:eastAsia="fr-FR"/>
    </w:rPr>
  </w:style>
  <w:style w:type="paragraph" w:styleId="Textedemacro">
    <w:name w:val="macro"/>
    <w:link w:val="TextedemacroCar"/>
    <w:rsid w:val="00E04CD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iCs/>
      <w:lang w:val="fr-FR" w:eastAsia="fr-FR"/>
    </w:rPr>
  </w:style>
  <w:style w:type="character" w:customStyle="1" w:styleId="TextedemacroCar">
    <w:name w:val="Texte de macro Car"/>
    <w:basedOn w:val="Policepardfaut"/>
    <w:link w:val="Textedemacro"/>
    <w:rsid w:val="00E04CDC"/>
    <w:rPr>
      <w:rFonts w:ascii="Consolas" w:hAnsi="Consolas" w:cs="Consolas"/>
      <w:iCs/>
      <w:lang w:val="fr-FR" w:eastAsia="fr-FR"/>
    </w:rPr>
  </w:style>
  <w:style w:type="paragraph" w:styleId="Titredenote">
    <w:name w:val="Note Heading"/>
    <w:basedOn w:val="Normal"/>
    <w:next w:val="Normal"/>
    <w:link w:val="TitredenoteCar"/>
    <w:rsid w:val="00E04CDC"/>
  </w:style>
  <w:style w:type="character" w:customStyle="1" w:styleId="TitredenoteCar">
    <w:name w:val="Titre de note Car"/>
    <w:basedOn w:val="Policepardfaut"/>
    <w:link w:val="Titredenote"/>
    <w:rsid w:val="00E04CDC"/>
    <w:rPr>
      <w:rFonts w:ascii="Arial" w:hAnsi="Arial"/>
      <w:iCs/>
      <w:sz w:val="22"/>
      <w:szCs w:val="24"/>
      <w:lang w:val="fr-FR" w:eastAsia="fr-FR"/>
    </w:rPr>
  </w:style>
  <w:style w:type="paragraph" w:styleId="Titreindex">
    <w:name w:val="index heading"/>
    <w:basedOn w:val="Normal"/>
    <w:next w:val="Index1"/>
    <w:rsid w:val="00E04CDC"/>
    <w:rPr>
      <w:rFonts w:asciiTheme="majorHAnsi" w:eastAsiaTheme="majorEastAsia" w:hAnsiTheme="majorHAnsi" w:cstheme="majorBidi"/>
      <w:b/>
      <w:bCs/>
    </w:rPr>
  </w:style>
  <w:style w:type="paragraph" w:styleId="TitreTR">
    <w:name w:val="toa heading"/>
    <w:basedOn w:val="Normal"/>
    <w:next w:val="Normal"/>
    <w:rsid w:val="00E04CDC"/>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67865">
      <w:bodyDiv w:val="1"/>
      <w:marLeft w:val="0"/>
      <w:marRight w:val="0"/>
      <w:marTop w:val="0"/>
      <w:marBottom w:val="0"/>
      <w:divBdr>
        <w:top w:val="none" w:sz="0" w:space="0" w:color="auto"/>
        <w:left w:val="none" w:sz="0" w:space="0" w:color="auto"/>
        <w:bottom w:val="none" w:sz="0" w:space="0" w:color="auto"/>
        <w:right w:val="none" w:sz="0" w:space="0" w:color="auto"/>
      </w:divBdr>
      <w:divsChild>
        <w:div w:id="984503686">
          <w:marLeft w:val="0"/>
          <w:marRight w:val="0"/>
          <w:marTop w:val="0"/>
          <w:marBottom w:val="0"/>
          <w:divBdr>
            <w:top w:val="none" w:sz="0" w:space="0" w:color="auto"/>
            <w:left w:val="none" w:sz="0" w:space="0" w:color="auto"/>
            <w:bottom w:val="none" w:sz="0" w:space="0" w:color="auto"/>
            <w:right w:val="none" w:sz="0" w:space="0" w:color="auto"/>
          </w:divBdr>
          <w:divsChild>
            <w:div w:id="999381263">
              <w:marLeft w:val="0"/>
              <w:marRight w:val="0"/>
              <w:marTop w:val="100"/>
              <w:marBottom w:val="100"/>
              <w:divBdr>
                <w:top w:val="none" w:sz="0" w:space="0" w:color="auto"/>
                <w:left w:val="none" w:sz="0" w:space="0" w:color="auto"/>
                <w:bottom w:val="none" w:sz="0" w:space="0" w:color="auto"/>
                <w:right w:val="none" w:sz="0" w:space="0" w:color="auto"/>
              </w:divBdr>
              <w:divsChild>
                <w:div w:id="692420458">
                  <w:marLeft w:val="0"/>
                  <w:marRight w:val="0"/>
                  <w:marTop w:val="0"/>
                  <w:marBottom w:val="0"/>
                  <w:divBdr>
                    <w:top w:val="none" w:sz="0" w:space="0" w:color="auto"/>
                    <w:left w:val="none" w:sz="0" w:space="0" w:color="auto"/>
                    <w:bottom w:val="none" w:sz="0" w:space="0" w:color="auto"/>
                    <w:right w:val="none" w:sz="0" w:space="0" w:color="auto"/>
                  </w:divBdr>
                  <w:divsChild>
                    <w:div w:id="901451414">
                      <w:marLeft w:val="0"/>
                      <w:marRight w:val="0"/>
                      <w:marTop w:val="0"/>
                      <w:marBottom w:val="480"/>
                      <w:divBdr>
                        <w:top w:val="none" w:sz="0" w:space="0" w:color="auto"/>
                        <w:left w:val="none" w:sz="0" w:space="0" w:color="auto"/>
                        <w:bottom w:val="none" w:sz="0" w:space="0" w:color="auto"/>
                        <w:right w:val="none" w:sz="0" w:space="0" w:color="auto"/>
                      </w:divBdr>
                      <w:divsChild>
                        <w:div w:id="1524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80579">
      <w:bodyDiv w:val="1"/>
      <w:marLeft w:val="0"/>
      <w:marRight w:val="0"/>
      <w:marTop w:val="0"/>
      <w:marBottom w:val="0"/>
      <w:divBdr>
        <w:top w:val="none" w:sz="0" w:space="0" w:color="auto"/>
        <w:left w:val="none" w:sz="0" w:space="0" w:color="auto"/>
        <w:bottom w:val="none" w:sz="0" w:space="0" w:color="auto"/>
        <w:right w:val="none" w:sz="0" w:space="0" w:color="auto"/>
      </w:divBdr>
    </w:div>
    <w:div w:id="172569365">
      <w:bodyDiv w:val="1"/>
      <w:marLeft w:val="0"/>
      <w:marRight w:val="0"/>
      <w:marTop w:val="0"/>
      <w:marBottom w:val="0"/>
      <w:divBdr>
        <w:top w:val="none" w:sz="0" w:space="0" w:color="auto"/>
        <w:left w:val="none" w:sz="0" w:space="0" w:color="auto"/>
        <w:bottom w:val="none" w:sz="0" w:space="0" w:color="auto"/>
        <w:right w:val="none" w:sz="0" w:space="0" w:color="auto"/>
      </w:divBdr>
    </w:div>
    <w:div w:id="232589688">
      <w:bodyDiv w:val="1"/>
      <w:marLeft w:val="0"/>
      <w:marRight w:val="0"/>
      <w:marTop w:val="0"/>
      <w:marBottom w:val="0"/>
      <w:divBdr>
        <w:top w:val="none" w:sz="0" w:space="0" w:color="auto"/>
        <w:left w:val="none" w:sz="0" w:space="0" w:color="auto"/>
        <w:bottom w:val="none" w:sz="0" w:space="0" w:color="auto"/>
        <w:right w:val="none" w:sz="0" w:space="0" w:color="auto"/>
      </w:divBdr>
    </w:div>
    <w:div w:id="272058155">
      <w:bodyDiv w:val="1"/>
      <w:marLeft w:val="0"/>
      <w:marRight w:val="0"/>
      <w:marTop w:val="0"/>
      <w:marBottom w:val="0"/>
      <w:divBdr>
        <w:top w:val="none" w:sz="0" w:space="0" w:color="auto"/>
        <w:left w:val="none" w:sz="0" w:space="0" w:color="auto"/>
        <w:bottom w:val="none" w:sz="0" w:space="0" w:color="auto"/>
        <w:right w:val="none" w:sz="0" w:space="0" w:color="auto"/>
      </w:divBdr>
      <w:divsChild>
        <w:div w:id="803617356">
          <w:marLeft w:val="0"/>
          <w:marRight w:val="0"/>
          <w:marTop w:val="0"/>
          <w:marBottom w:val="0"/>
          <w:divBdr>
            <w:top w:val="none" w:sz="0" w:space="0" w:color="auto"/>
            <w:left w:val="none" w:sz="0" w:space="0" w:color="auto"/>
            <w:bottom w:val="none" w:sz="0" w:space="0" w:color="auto"/>
            <w:right w:val="none" w:sz="0" w:space="0" w:color="auto"/>
          </w:divBdr>
          <w:divsChild>
            <w:div w:id="160897334">
              <w:marLeft w:val="0"/>
              <w:marRight w:val="0"/>
              <w:marTop w:val="100"/>
              <w:marBottom w:val="100"/>
              <w:divBdr>
                <w:top w:val="none" w:sz="0" w:space="0" w:color="auto"/>
                <w:left w:val="none" w:sz="0" w:space="0" w:color="auto"/>
                <w:bottom w:val="none" w:sz="0" w:space="0" w:color="auto"/>
                <w:right w:val="none" w:sz="0" w:space="0" w:color="auto"/>
              </w:divBdr>
              <w:divsChild>
                <w:div w:id="269319470">
                  <w:marLeft w:val="0"/>
                  <w:marRight w:val="0"/>
                  <w:marTop w:val="0"/>
                  <w:marBottom w:val="0"/>
                  <w:divBdr>
                    <w:top w:val="none" w:sz="0" w:space="0" w:color="auto"/>
                    <w:left w:val="none" w:sz="0" w:space="0" w:color="auto"/>
                    <w:bottom w:val="none" w:sz="0" w:space="0" w:color="auto"/>
                    <w:right w:val="none" w:sz="0" w:space="0" w:color="auto"/>
                  </w:divBdr>
                  <w:divsChild>
                    <w:div w:id="119886007">
                      <w:marLeft w:val="0"/>
                      <w:marRight w:val="0"/>
                      <w:marTop w:val="0"/>
                      <w:marBottom w:val="480"/>
                      <w:divBdr>
                        <w:top w:val="none" w:sz="0" w:space="0" w:color="auto"/>
                        <w:left w:val="none" w:sz="0" w:space="0" w:color="auto"/>
                        <w:bottom w:val="none" w:sz="0" w:space="0" w:color="auto"/>
                        <w:right w:val="none" w:sz="0" w:space="0" w:color="auto"/>
                      </w:divBdr>
                      <w:divsChild>
                        <w:div w:id="5285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937652">
      <w:bodyDiv w:val="1"/>
      <w:marLeft w:val="0"/>
      <w:marRight w:val="0"/>
      <w:marTop w:val="0"/>
      <w:marBottom w:val="0"/>
      <w:divBdr>
        <w:top w:val="none" w:sz="0" w:space="0" w:color="auto"/>
        <w:left w:val="none" w:sz="0" w:space="0" w:color="auto"/>
        <w:bottom w:val="none" w:sz="0" w:space="0" w:color="auto"/>
        <w:right w:val="none" w:sz="0" w:space="0" w:color="auto"/>
      </w:divBdr>
    </w:div>
    <w:div w:id="330181410">
      <w:bodyDiv w:val="1"/>
      <w:marLeft w:val="0"/>
      <w:marRight w:val="0"/>
      <w:marTop w:val="0"/>
      <w:marBottom w:val="0"/>
      <w:divBdr>
        <w:top w:val="none" w:sz="0" w:space="0" w:color="auto"/>
        <w:left w:val="none" w:sz="0" w:space="0" w:color="auto"/>
        <w:bottom w:val="none" w:sz="0" w:space="0" w:color="auto"/>
        <w:right w:val="none" w:sz="0" w:space="0" w:color="auto"/>
      </w:divBdr>
    </w:div>
    <w:div w:id="342049461">
      <w:bodyDiv w:val="1"/>
      <w:marLeft w:val="0"/>
      <w:marRight w:val="0"/>
      <w:marTop w:val="0"/>
      <w:marBottom w:val="0"/>
      <w:divBdr>
        <w:top w:val="none" w:sz="0" w:space="0" w:color="auto"/>
        <w:left w:val="none" w:sz="0" w:space="0" w:color="auto"/>
        <w:bottom w:val="none" w:sz="0" w:space="0" w:color="auto"/>
        <w:right w:val="none" w:sz="0" w:space="0" w:color="auto"/>
      </w:divBdr>
    </w:div>
    <w:div w:id="516189533">
      <w:bodyDiv w:val="1"/>
      <w:marLeft w:val="0"/>
      <w:marRight w:val="0"/>
      <w:marTop w:val="0"/>
      <w:marBottom w:val="0"/>
      <w:divBdr>
        <w:top w:val="none" w:sz="0" w:space="0" w:color="auto"/>
        <w:left w:val="none" w:sz="0" w:space="0" w:color="auto"/>
        <w:bottom w:val="none" w:sz="0" w:space="0" w:color="auto"/>
        <w:right w:val="none" w:sz="0" w:space="0" w:color="auto"/>
      </w:divBdr>
    </w:div>
    <w:div w:id="546264380">
      <w:bodyDiv w:val="1"/>
      <w:marLeft w:val="0"/>
      <w:marRight w:val="0"/>
      <w:marTop w:val="0"/>
      <w:marBottom w:val="0"/>
      <w:divBdr>
        <w:top w:val="none" w:sz="0" w:space="0" w:color="auto"/>
        <w:left w:val="none" w:sz="0" w:space="0" w:color="auto"/>
        <w:bottom w:val="none" w:sz="0" w:space="0" w:color="auto"/>
        <w:right w:val="none" w:sz="0" w:space="0" w:color="auto"/>
      </w:divBdr>
    </w:div>
    <w:div w:id="560602580">
      <w:bodyDiv w:val="1"/>
      <w:marLeft w:val="0"/>
      <w:marRight w:val="0"/>
      <w:marTop w:val="0"/>
      <w:marBottom w:val="0"/>
      <w:divBdr>
        <w:top w:val="none" w:sz="0" w:space="0" w:color="auto"/>
        <w:left w:val="none" w:sz="0" w:space="0" w:color="auto"/>
        <w:bottom w:val="none" w:sz="0" w:space="0" w:color="auto"/>
        <w:right w:val="none" w:sz="0" w:space="0" w:color="auto"/>
      </w:divBdr>
    </w:div>
    <w:div w:id="587084375">
      <w:bodyDiv w:val="1"/>
      <w:marLeft w:val="0"/>
      <w:marRight w:val="0"/>
      <w:marTop w:val="0"/>
      <w:marBottom w:val="0"/>
      <w:divBdr>
        <w:top w:val="none" w:sz="0" w:space="0" w:color="auto"/>
        <w:left w:val="none" w:sz="0" w:space="0" w:color="auto"/>
        <w:bottom w:val="none" w:sz="0" w:space="0" w:color="auto"/>
        <w:right w:val="none" w:sz="0" w:space="0" w:color="auto"/>
      </w:divBdr>
    </w:div>
    <w:div w:id="659891111">
      <w:bodyDiv w:val="1"/>
      <w:marLeft w:val="0"/>
      <w:marRight w:val="0"/>
      <w:marTop w:val="0"/>
      <w:marBottom w:val="0"/>
      <w:divBdr>
        <w:top w:val="none" w:sz="0" w:space="0" w:color="auto"/>
        <w:left w:val="none" w:sz="0" w:space="0" w:color="auto"/>
        <w:bottom w:val="none" w:sz="0" w:space="0" w:color="auto"/>
        <w:right w:val="none" w:sz="0" w:space="0" w:color="auto"/>
      </w:divBdr>
    </w:div>
    <w:div w:id="753740574">
      <w:bodyDiv w:val="1"/>
      <w:marLeft w:val="0"/>
      <w:marRight w:val="0"/>
      <w:marTop w:val="0"/>
      <w:marBottom w:val="0"/>
      <w:divBdr>
        <w:top w:val="none" w:sz="0" w:space="0" w:color="auto"/>
        <w:left w:val="none" w:sz="0" w:space="0" w:color="auto"/>
        <w:bottom w:val="none" w:sz="0" w:space="0" w:color="auto"/>
        <w:right w:val="none" w:sz="0" w:space="0" w:color="auto"/>
      </w:divBdr>
      <w:divsChild>
        <w:div w:id="1567766249">
          <w:marLeft w:val="0"/>
          <w:marRight w:val="0"/>
          <w:marTop w:val="0"/>
          <w:marBottom w:val="0"/>
          <w:divBdr>
            <w:top w:val="none" w:sz="0" w:space="0" w:color="auto"/>
            <w:left w:val="none" w:sz="0" w:space="0" w:color="auto"/>
            <w:bottom w:val="none" w:sz="0" w:space="0" w:color="auto"/>
            <w:right w:val="none" w:sz="0" w:space="0" w:color="auto"/>
          </w:divBdr>
          <w:divsChild>
            <w:div w:id="1525171617">
              <w:marLeft w:val="0"/>
              <w:marRight w:val="0"/>
              <w:marTop w:val="100"/>
              <w:marBottom w:val="100"/>
              <w:divBdr>
                <w:top w:val="none" w:sz="0" w:space="0" w:color="auto"/>
                <w:left w:val="none" w:sz="0" w:space="0" w:color="auto"/>
                <w:bottom w:val="none" w:sz="0" w:space="0" w:color="auto"/>
                <w:right w:val="none" w:sz="0" w:space="0" w:color="auto"/>
              </w:divBdr>
              <w:divsChild>
                <w:div w:id="1389914081">
                  <w:marLeft w:val="0"/>
                  <w:marRight w:val="0"/>
                  <w:marTop w:val="0"/>
                  <w:marBottom w:val="0"/>
                  <w:divBdr>
                    <w:top w:val="none" w:sz="0" w:space="0" w:color="auto"/>
                    <w:left w:val="none" w:sz="0" w:space="0" w:color="auto"/>
                    <w:bottom w:val="none" w:sz="0" w:space="0" w:color="auto"/>
                    <w:right w:val="none" w:sz="0" w:space="0" w:color="auto"/>
                  </w:divBdr>
                  <w:divsChild>
                    <w:div w:id="1792431759">
                      <w:marLeft w:val="0"/>
                      <w:marRight w:val="0"/>
                      <w:marTop w:val="0"/>
                      <w:marBottom w:val="480"/>
                      <w:divBdr>
                        <w:top w:val="none" w:sz="0" w:space="0" w:color="auto"/>
                        <w:left w:val="none" w:sz="0" w:space="0" w:color="auto"/>
                        <w:bottom w:val="none" w:sz="0" w:space="0" w:color="auto"/>
                        <w:right w:val="none" w:sz="0" w:space="0" w:color="auto"/>
                      </w:divBdr>
                      <w:divsChild>
                        <w:div w:id="9955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996328">
      <w:bodyDiv w:val="1"/>
      <w:marLeft w:val="0"/>
      <w:marRight w:val="0"/>
      <w:marTop w:val="0"/>
      <w:marBottom w:val="0"/>
      <w:divBdr>
        <w:top w:val="none" w:sz="0" w:space="0" w:color="auto"/>
        <w:left w:val="none" w:sz="0" w:space="0" w:color="auto"/>
        <w:bottom w:val="none" w:sz="0" w:space="0" w:color="auto"/>
        <w:right w:val="none" w:sz="0" w:space="0" w:color="auto"/>
      </w:divBdr>
      <w:divsChild>
        <w:div w:id="1775704517">
          <w:marLeft w:val="0"/>
          <w:marRight w:val="0"/>
          <w:marTop w:val="0"/>
          <w:marBottom w:val="0"/>
          <w:divBdr>
            <w:top w:val="none" w:sz="0" w:space="0" w:color="auto"/>
            <w:left w:val="none" w:sz="0" w:space="0" w:color="auto"/>
            <w:bottom w:val="none" w:sz="0" w:space="0" w:color="auto"/>
            <w:right w:val="none" w:sz="0" w:space="0" w:color="auto"/>
          </w:divBdr>
          <w:divsChild>
            <w:div w:id="475997252">
              <w:marLeft w:val="0"/>
              <w:marRight w:val="0"/>
              <w:marTop w:val="100"/>
              <w:marBottom w:val="100"/>
              <w:divBdr>
                <w:top w:val="none" w:sz="0" w:space="0" w:color="auto"/>
                <w:left w:val="none" w:sz="0" w:space="0" w:color="auto"/>
                <w:bottom w:val="none" w:sz="0" w:space="0" w:color="auto"/>
                <w:right w:val="none" w:sz="0" w:space="0" w:color="auto"/>
              </w:divBdr>
              <w:divsChild>
                <w:div w:id="1110851726">
                  <w:marLeft w:val="0"/>
                  <w:marRight w:val="0"/>
                  <w:marTop w:val="0"/>
                  <w:marBottom w:val="0"/>
                  <w:divBdr>
                    <w:top w:val="none" w:sz="0" w:space="0" w:color="auto"/>
                    <w:left w:val="none" w:sz="0" w:space="0" w:color="auto"/>
                    <w:bottom w:val="none" w:sz="0" w:space="0" w:color="auto"/>
                    <w:right w:val="none" w:sz="0" w:space="0" w:color="auto"/>
                  </w:divBdr>
                  <w:divsChild>
                    <w:div w:id="1415198782">
                      <w:marLeft w:val="0"/>
                      <w:marRight w:val="0"/>
                      <w:marTop w:val="0"/>
                      <w:marBottom w:val="480"/>
                      <w:divBdr>
                        <w:top w:val="none" w:sz="0" w:space="0" w:color="auto"/>
                        <w:left w:val="none" w:sz="0" w:space="0" w:color="auto"/>
                        <w:bottom w:val="none" w:sz="0" w:space="0" w:color="auto"/>
                        <w:right w:val="none" w:sz="0" w:space="0" w:color="auto"/>
                      </w:divBdr>
                      <w:divsChild>
                        <w:div w:id="16048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863211">
      <w:bodyDiv w:val="1"/>
      <w:marLeft w:val="0"/>
      <w:marRight w:val="0"/>
      <w:marTop w:val="0"/>
      <w:marBottom w:val="0"/>
      <w:divBdr>
        <w:top w:val="none" w:sz="0" w:space="0" w:color="auto"/>
        <w:left w:val="none" w:sz="0" w:space="0" w:color="auto"/>
        <w:bottom w:val="none" w:sz="0" w:space="0" w:color="auto"/>
        <w:right w:val="none" w:sz="0" w:space="0" w:color="auto"/>
      </w:divBdr>
      <w:divsChild>
        <w:div w:id="1493060795">
          <w:marLeft w:val="0"/>
          <w:marRight w:val="0"/>
          <w:marTop w:val="0"/>
          <w:marBottom w:val="0"/>
          <w:divBdr>
            <w:top w:val="none" w:sz="0" w:space="0" w:color="auto"/>
            <w:left w:val="none" w:sz="0" w:space="0" w:color="auto"/>
            <w:bottom w:val="none" w:sz="0" w:space="0" w:color="auto"/>
            <w:right w:val="none" w:sz="0" w:space="0" w:color="auto"/>
          </w:divBdr>
          <w:divsChild>
            <w:div w:id="1098065388">
              <w:marLeft w:val="0"/>
              <w:marRight w:val="0"/>
              <w:marTop w:val="100"/>
              <w:marBottom w:val="100"/>
              <w:divBdr>
                <w:top w:val="none" w:sz="0" w:space="0" w:color="auto"/>
                <w:left w:val="none" w:sz="0" w:space="0" w:color="auto"/>
                <w:bottom w:val="none" w:sz="0" w:space="0" w:color="auto"/>
                <w:right w:val="none" w:sz="0" w:space="0" w:color="auto"/>
              </w:divBdr>
              <w:divsChild>
                <w:div w:id="392242914">
                  <w:marLeft w:val="0"/>
                  <w:marRight w:val="0"/>
                  <w:marTop w:val="0"/>
                  <w:marBottom w:val="0"/>
                  <w:divBdr>
                    <w:top w:val="none" w:sz="0" w:space="0" w:color="auto"/>
                    <w:left w:val="none" w:sz="0" w:space="0" w:color="auto"/>
                    <w:bottom w:val="none" w:sz="0" w:space="0" w:color="auto"/>
                    <w:right w:val="none" w:sz="0" w:space="0" w:color="auto"/>
                  </w:divBdr>
                  <w:divsChild>
                    <w:div w:id="1928922126">
                      <w:marLeft w:val="0"/>
                      <w:marRight w:val="0"/>
                      <w:marTop w:val="0"/>
                      <w:marBottom w:val="480"/>
                      <w:divBdr>
                        <w:top w:val="none" w:sz="0" w:space="0" w:color="auto"/>
                        <w:left w:val="none" w:sz="0" w:space="0" w:color="auto"/>
                        <w:bottom w:val="none" w:sz="0" w:space="0" w:color="auto"/>
                        <w:right w:val="none" w:sz="0" w:space="0" w:color="auto"/>
                      </w:divBdr>
                      <w:divsChild>
                        <w:div w:id="18630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149478">
      <w:bodyDiv w:val="1"/>
      <w:marLeft w:val="0"/>
      <w:marRight w:val="0"/>
      <w:marTop w:val="0"/>
      <w:marBottom w:val="0"/>
      <w:divBdr>
        <w:top w:val="none" w:sz="0" w:space="0" w:color="auto"/>
        <w:left w:val="none" w:sz="0" w:space="0" w:color="auto"/>
        <w:bottom w:val="none" w:sz="0" w:space="0" w:color="auto"/>
        <w:right w:val="none" w:sz="0" w:space="0" w:color="auto"/>
      </w:divBdr>
    </w:div>
    <w:div w:id="950823192">
      <w:bodyDiv w:val="1"/>
      <w:marLeft w:val="0"/>
      <w:marRight w:val="0"/>
      <w:marTop w:val="0"/>
      <w:marBottom w:val="0"/>
      <w:divBdr>
        <w:top w:val="none" w:sz="0" w:space="0" w:color="auto"/>
        <w:left w:val="none" w:sz="0" w:space="0" w:color="auto"/>
        <w:bottom w:val="none" w:sz="0" w:space="0" w:color="auto"/>
        <w:right w:val="none" w:sz="0" w:space="0" w:color="auto"/>
      </w:divBdr>
    </w:div>
    <w:div w:id="978649809">
      <w:bodyDiv w:val="1"/>
      <w:marLeft w:val="0"/>
      <w:marRight w:val="0"/>
      <w:marTop w:val="0"/>
      <w:marBottom w:val="0"/>
      <w:divBdr>
        <w:top w:val="none" w:sz="0" w:space="0" w:color="auto"/>
        <w:left w:val="none" w:sz="0" w:space="0" w:color="auto"/>
        <w:bottom w:val="none" w:sz="0" w:space="0" w:color="auto"/>
        <w:right w:val="none" w:sz="0" w:space="0" w:color="auto"/>
      </w:divBdr>
      <w:divsChild>
        <w:div w:id="1687905919">
          <w:marLeft w:val="0"/>
          <w:marRight w:val="0"/>
          <w:marTop w:val="0"/>
          <w:marBottom w:val="0"/>
          <w:divBdr>
            <w:top w:val="none" w:sz="0" w:space="0" w:color="auto"/>
            <w:left w:val="none" w:sz="0" w:space="0" w:color="auto"/>
            <w:bottom w:val="none" w:sz="0" w:space="0" w:color="auto"/>
            <w:right w:val="none" w:sz="0" w:space="0" w:color="auto"/>
          </w:divBdr>
          <w:divsChild>
            <w:div w:id="468404822">
              <w:marLeft w:val="0"/>
              <w:marRight w:val="0"/>
              <w:marTop w:val="100"/>
              <w:marBottom w:val="100"/>
              <w:divBdr>
                <w:top w:val="none" w:sz="0" w:space="0" w:color="auto"/>
                <w:left w:val="none" w:sz="0" w:space="0" w:color="auto"/>
                <w:bottom w:val="none" w:sz="0" w:space="0" w:color="auto"/>
                <w:right w:val="none" w:sz="0" w:space="0" w:color="auto"/>
              </w:divBdr>
              <w:divsChild>
                <w:div w:id="1361928436">
                  <w:marLeft w:val="0"/>
                  <w:marRight w:val="0"/>
                  <w:marTop w:val="0"/>
                  <w:marBottom w:val="0"/>
                  <w:divBdr>
                    <w:top w:val="none" w:sz="0" w:space="0" w:color="auto"/>
                    <w:left w:val="none" w:sz="0" w:space="0" w:color="auto"/>
                    <w:bottom w:val="none" w:sz="0" w:space="0" w:color="auto"/>
                    <w:right w:val="none" w:sz="0" w:space="0" w:color="auto"/>
                  </w:divBdr>
                  <w:divsChild>
                    <w:div w:id="396511226">
                      <w:marLeft w:val="0"/>
                      <w:marRight w:val="0"/>
                      <w:marTop w:val="0"/>
                      <w:marBottom w:val="480"/>
                      <w:divBdr>
                        <w:top w:val="none" w:sz="0" w:space="0" w:color="auto"/>
                        <w:left w:val="none" w:sz="0" w:space="0" w:color="auto"/>
                        <w:bottom w:val="none" w:sz="0" w:space="0" w:color="auto"/>
                        <w:right w:val="none" w:sz="0" w:space="0" w:color="auto"/>
                      </w:divBdr>
                      <w:divsChild>
                        <w:div w:id="4091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011448">
      <w:bodyDiv w:val="1"/>
      <w:marLeft w:val="0"/>
      <w:marRight w:val="0"/>
      <w:marTop w:val="0"/>
      <w:marBottom w:val="0"/>
      <w:divBdr>
        <w:top w:val="none" w:sz="0" w:space="0" w:color="auto"/>
        <w:left w:val="none" w:sz="0" w:space="0" w:color="auto"/>
        <w:bottom w:val="none" w:sz="0" w:space="0" w:color="auto"/>
        <w:right w:val="none" w:sz="0" w:space="0" w:color="auto"/>
      </w:divBdr>
    </w:div>
    <w:div w:id="1194267695">
      <w:bodyDiv w:val="1"/>
      <w:marLeft w:val="0"/>
      <w:marRight w:val="0"/>
      <w:marTop w:val="0"/>
      <w:marBottom w:val="0"/>
      <w:divBdr>
        <w:top w:val="none" w:sz="0" w:space="0" w:color="auto"/>
        <w:left w:val="none" w:sz="0" w:space="0" w:color="auto"/>
        <w:bottom w:val="none" w:sz="0" w:space="0" w:color="auto"/>
        <w:right w:val="none" w:sz="0" w:space="0" w:color="auto"/>
      </w:divBdr>
    </w:div>
    <w:div w:id="1244803514">
      <w:bodyDiv w:val="1"/>
      <w:marLeft w:val="0"/>
      <w:marRight w:val="0"/>
      <w:marTop w:val="0"/>
      <w:marBottom w:val="0"/>
      <w:divBdr>
        <w:top w:val="none" w:sz="0" w:space="0" w:color="auto"/>
        <w:left w:val="none" w:sz="0" w:space="0" w:color="auto"/>
        <w:bottom w:val="none" w:sz="0" w:space="0" w:color="auto"/>
        <w:right w:val="none" w:sz="0" w:space="0" w:color="auto"/>
      </w:divBdr>
    </w:div>
    <w:div w:id="1261186036">
      <w:bodyDiv w:val="1"/>
      <w:marLeft w:val="0"/>
      <w:marRight w:val="0"/>
      <w:marTop w:val="0"/>
      <w:marBottom w:val="0"/>
      <w:divBdr>
        <w:top w:val="none" w:sz="0" w:space="0" w:color="auto"/>
        <w:left w:val="none" w:sz="0" w:space="0" w:color="auto"/>
        <w:bottom w:val="none" w:sz="0" w:space="0" w:color="auto"/>
        <w:right w:val="none" w:sz="0" w:space="0" w:color="auto"/>
      </w:divBdr>
      <w:divsChild>
        <w:div w:id="1705252484">
          <w:marLeft w:val="0"/>
          <w:marRight w:val="0"/>
          <w:marTop w:val="0"/>
          <w:marBottom w:val="0"/>
          <w:divBdr>
            <w:top w:val="none" w:sz="0" w:space="0" w:color="auto"/>
            <w:left w:val="none" w:sz="0" w:space="0" w:color="auto"/>
            <w:bottom w:val="none" w:sz="0" w:space="0" w:color="auto"/>
            <w:right w:val="none" w:sz="0" w:space="0" w:color="auto"/>
          </w:divBdr>
          <w:divsChild>
            <w:div w:id="1813209901">
              <w:marLeft w:val="0"/>
              <w:marRight w:val="0"/>
              <w:marTop w:val="100"/>
              <w:marBottom w:val="100"/>
              <w:divBdr>
                <w:top w:val="none" w:sz="0" w:space="0" w:color="auto"/>
                <w:left w:val="none" w:sz="0" w:space="0" w:color="auto"/>
                <w:bottom w:val="none" w:sz="0" w:space="0" w:color="auto"/>
                <w:right w:val="none" w:sz="0" w:space="0" w:color="auto"/>
              </w:divBdr>
              <w:divsChild>
                <w:div w:id="1657341925">
                  <w:marLeft w:val="0"/>
                  <w:marRight w:val="0"/>
                  <w:marTop w:val="0"/>
                  <w:marBottom w:val="0"/>
                  <w:divBdr>
                    <w:top w:val="none" w:sz="0" w:space="0" w:color="auto"/>
                    <w:left w:val="none" w:sz="0" w:space="0" w:color="auto"/>
                    <w:bottom w:val="none" w:sz="0" w:space="0" w:color="auto"/>
                    <w:right w:val="none" w:sz="0" w:space="0" w:color="auto"/>
                  </w:divBdr>
                  <w:divsChild>
                    <w:div w:id="916550850">
                      <w:marLeft w:val="0"/>
                      <w:marRight w:val="0"/>
                      <w:marTop w:val="0"/>
                      <w:marBottom w:val="480"/>
                      <w:divBdr>
                        <w:top w:val="none" w:sz="0" w:space="0" w:color="auto"/>
                        <w:left w:val="none" w:sz="0" w:space="0" w:color="auto"/>
                        <w:bottom w:val="none" w:sz="0" w:space="0" w:color="auto"/>
                        <w:right w:val="none" w:sz="0" w:space="0" w:color="auto"/>
                      </w:divBdr>
                      <w:divsChild>
                        <w:div w:id="4650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639783">
      <w:bodyDiv w:val="1"/>
      <w:marLeft w:val="0"/>
      <w:marRight w:val="0"/>
      <w:marTop w:val="0"/>
      <w:marBottom w:val="0"/>
      <w:divBdr>
        <w:top w:val="none" w:sz="0" w:space="0" w:color="auto"/>
        <w:left w:val="none" w:sz="0" w:space="0" w:color="auto"/>
        <w:bottom w:val="none" w:sz="0" w:space="0" w:color="auto"/>
        <w:right w:val="none" w:sz="0" w:space="0" w:color="auto"/>
      </w:divBdr>
    </w:div>
    <w:div w:id="1324092072">
      <w:bodyDiv w:val="1"/>
      <w:marLeft w:val="0"/>
      <w:marRight w:val="0"/>
      <w:marTop w:val="0"/>
      <w:marBottom w:val="0"/>
      <w:divBdr>
        <w:top w:val="none" w:sz="0" w:space="0" w:color="auto"/>
        <w:left w:val="none" w:sz="0" w:space="0" w:color="auto"/>
        <w:bottom w:val="none" w:sz="0" w:space="0" w:color="auto"/>
        <w:right w:val="none" w:sz="0" w:space="0" w:color="auto"/>
      </w:divBdr>
    </w:div>
    <w:div w:id="1466848455">
      <w:bodyDiv w:val="1"/>
      <w:marLeft w:val="0"/>
      <w:marRight w:val="0"/>
      <w:marTop w:val="0"/>
      <w:marBottom w:val="0"/>
      <w:divBdr>
        <w:top w:val="none" w:sz="0" w:space="0" w:color="auto"/>
        <w:left w:val="none" w:sz="0" w:space="0" w:color="auto"/>
        <w:bottom w:val="none" w:sz="0" w:space="0" w:color="auto"/>
        <w:right w:val="none" w:sz="0" w:space="0" w:color="auto"/>
      </w:divBdr>
    </w:div>
    <w:div w:id="1484156326">
      <w:bodyDiv w:val="1"/>
      <w:marLeft w:val="0"/>
      <w:marRight w:val="0"/>
      <w:marTop w:val="0"/>
      <w:marBottom w:val="0"/>
      <w:divBdr>
        <w:top w:val="none" w:sz="0" w:space="0" w:color="auto"/>
        <w:left w:val="none" w:sz="0" w:space="0" w:color="auto"/>
        <w:bottom w:val="none" w:sz="0" w:space="0" w:color="auto"/>
        <w:right w:val="none" w:sz="0" w:space="0" w:color="auto"/>
      </w:divBdr>
    </w:div>
    <w:div w:id="1536235497">
      <w:bodyDiv w:val="1"/>
      <w:marLeft w:val="0"/>
      <w:marRight w:val="0"/>
      <w:marTop w:val="0"/>
      <w:marBottom w:val="0"/>
      <w:divBdr>
        <w:top w:val="none" w:sz="0" w:space="0" w:color="auto"/>
        <w:left w:val="none" w:sz="0" w:space="0" w:color="auto"/>
        <w:bottom w:val="none" w:sz="0" w:space="0" w:color="auto"/>
        <w:right w:val="none" w:sz="0" w:space="0" w:color="auto"/>
      </w:divBdr>
    </w:div>
    <w:div w:id="1569535511">
      <w:bodyDiv w:val="1"/>
      <w:marLeft w:val="0"/>
      <w:marRight w:val="0"/>
      <w:marTop w:val="0"/>
      <w:marBottom w:val="0"/>
      <w:divBdr>
        <w:top w:val="none" w:sz="0" w:space="0" w:color="auto"/>
        <w:left w:val="none" w:sz="0" w:space="0" w:color="auto"/>
        <w:bottom w:val="none" w:sz="0" w:space="0" w:color="auto"/>
        <w:right w:val="none" w:sz="0" w:space="0" w:color="auto"/>
      </w:divBdr>
    </w:div>
    <w:div w:id="1608928382">
      <w:bodyDiv w:val="1"/>
      <w:marLeft w:val="0"/>
      <w:marRight w:val="0"/>
      <w:marTop w:val="0"/>
      <w:marBottom w:val="0"/>
      <w:divBdr>
        <w:top w:val="none" w:sz="0" w:space="0" w:color="auto"/>
        <w:left w:val="none" w:sz="0" w:space="0" w:color="auto"/>
        <w:bottom w:val="none" w:sz="0" w:space="0" w:color="auto"/>
        <w:right w:val="none" w:sz="0" w:space="0" w:color="auto"/>
      </w:divBdr>
    </w:div>
    <w:div w:id="1617132309">
      <w:bodyDiv w:val="1"/>
      <w:marLeft w:val="0"/>
      <w:marRight w:val="0"/>
      <w:marTop w:val="0"/>
      <w:marBottom w:val="0"/>
      <w:divBdr>
        <w:top w:val="none" w:sz="0" w:space="0" w:color="auto"/>
        <w:left w:val="none" w:sz="0" w:space="0" w:color="auto"/>
        <w:bottom w:val="none" w:sz="0" w:space="0" w:color="auto"/>
        <w:right w:val="none" w:sz="0" w:space="0" w:color="auto"/>
      </w:divBdr>
      <w:divsChild>
        <w:div w:id="856382576">
          <w:marLeft w:val="0"/>
          <w:marRight w:val="0"/>
          <w:marTop w:val="0"/>
          <w:marBottom w:val="0"/>
          <w:divBdr>
            <w:top w:val="none" w:sz="0" w:space="0" w:color="auto"/>
            <w:left w:val="none" w:sz="0" w:space="0" w:color="auto"/>
            <w:bottom w:val="none" w:sz="0" w:space="0" w:color="auto"/>
            <w:right w:val="none" w:sz="0" w:space="0" w:color="auto"/>
          </w:divBdr>
        </w:div>
        <w:div w:id="1174026787">
          <w:marLeft w:val="0"/>
          <w:marRight w:val="0"/>
          <w:marTop w:val="0"/>
          <w:marBottom w:val="0"/>
          <w:divBdr>
            <w:top w:val="none" w:sz="0" w:space="0" w:color="auto"/>
            <w:left w:val="none" w:sz="0" w:space="0" w:color="auto"/>
            <w:bottom w:val="none" w:sz="0" w:space="0" w:color="auto"/>
            <w:right w:val="none" w:sz="0" w:space="0" w:color="auto"/>
          </w:divBdr>
        </w:div>
      </w:divsChild>
    </w:div>
    <w:div w:id="1716662305">
      <w:bodyDiv w:val="1"/>
      <w:marLeft w:val="0"/>
      <w:marRight w:val="0"/>
      <w:marTop w:val="0"/>
      <w:marBottom w:val="0"/>
      <w:divBdr>
        <w:top w:val="none" w:sz="0" w:space="0" w:color="auto"/>
        <w:left w:val="none" w:sz="0" w:space="0" w:color="auto"/>
        <w:bottom w:val="none" w:sz="0" w:space="0" w:color="auto"/>
        <w:right w:val="none" w:sz="0" w:space="0" w:color="auto"/>
      </w:divBdr>
    </w:div>
    <w:div w:id="1755979564">
      <w:bodyDiv w:val="1"/>
      <w:marLeft w:val="0"/>
      <w:marRight w:val="0"/>
      <w:marTop w:val="0"/>
      <w:marBottom w:val="0"/>
      <w:divBdr>
        <w:top w:val="none" w:sz="0" w:space="0" w:color="auto"/>
        <w:left w:val="none" w:sz="0" w:space="0" w:color="auto"/>
        <w:bottom w:val="none" w:sz="0" w:space="0" w:color="auto"/>
        <w:right w:val="none" w:sz="0" w:space="0" w:color="auto"/>
      </w:divBdr>
    </w:div>
    <w:div w:id="1769039029">
      <w:bodyDiv w:val="1"/>
      <w:marLeft w:val="0"/>
      <w:marRight w:val="0"/>
      <w:marTop w:val="0"/>
      <w:marBottom w:val="0"/>
      <w:divBdr>
        <w:top w:val="none" w:sz="0" w:space="0" w:color="auto"/>
        <w:left w:val="none" w:sz="0" w:space="0" w:color="auto"/>
        <w:bottom w:val="none" w:sz="0" w:space="0" w:color="auto"/>
        <w:right w:val="none" w:sz="0" w:space="0" w:color="auto"/>
      </w:divBdr>
    </w:div>
    <w:div w:id="1803620661">
      <w:bodyDiv w:val="1"/>
      <w:marLeft w:val="0"/>
      <w:marRight w:val="0"/>
      <w:marTop w:val="0"/>
      <w:marBottom w:val="0"/>
      <w:divBdr>
        <w:top w:val="none" w:sz="0" w:space="0" w:color="auto"/>
        <w:left w:val="none" w:sz="0" w:space="0" w:color="auto"/>
        <w:bottom w:val="none" w:sz="0" w:space="0" w:color="auto"/>
        <w:right w:val="none" w:sz="0" w:space="0" w:color="auto"/>
      </w:divBdr>
    </w:div>
    <w:div w:id="1809545054">
      <w:bodyDiv w:val="1"/>
      <w:marLeft w:val="0"/>
      <w:marRight w:val="0"/>
      <w:marTop w:val="0"/>
      <w:marBottom w:val="0"/>
      <w:divBdr>
        <w:top w:val="none" w:sz="0" w:space="0" w:color="auto"/>
        <w:left w:val="none" w:sz="0" w:space="0" w:color="auto"/>
        <w:bottom w:val="none" w:sz="0" w:space="0" w:color="auto"/>
        <w:right w:val="none" w:sz="0" w:space="0" w:color="auto"/>
      </w:divBdr>
    </w:div>
    <w:div w:id="1815874627">
      <w:bodyDiv w:val="1"/>
      <w:marLeft w:val="0"/>
      <w:marRight w:val="0"/>
      <w:marTop w:val="0"/>
      <w:marBottom w:val="0"/>
      <w:divBdr>
        <w:top w:val="none" w:sz="0" w:space="0" w:color="auto"/>
        <w:left w:val="none" w:sz="0" w:space="0" w:color="auto"/>
        <w:bottom w:val="none" w:sz="0" w:space="0" w:color="auto"/>
        <w:right w:val="none" w:sz="0" w:space="0" w:color="auto"/>
      </w:divBdr>
    </w:div>
    <w:div w:id="1864516341">
      <w:bodyDiv w:val="1"/>
      <w:marLeft w:val="0"/>
      <w:marRight w:val="0"/>
      <w:marTop w:val="0"/>
      <w:marBottom w:val="0"/>
      <w:divBdr>
        <w:top w:val="none" w:sz="0" w:space="0" w:color="auto"/>
        <w:left w:val="none" w:sz="0" w:space="0" w:color="auto"/>
        <w:bottom w:val="none" w:sz="0" w:space="0" w:color="auto"/>
        <w:right w:val="none" w:sz="0" w:space="0" w:color="auto"/>
      </w:divBdr>
    </w:div>
    <w:div w:id="1876773393">
      <w:bodyDiv w:val="1"/>
      <w:marLeft w:val="0"/>
      <w:marRight w:val="0"/>
      <w:marTop w:val="0"/>
      <w:marBottom w:val="0"/>
      <w:divBdr>
        <w:top w:val="none" w:sz="0" w:space="0" w:color="auto"/>
        <w:left w:val="none" w:sz="0" w:space="0" w:color="auto"/>
        <w:bottom w:val="none" w:sz="0" w:space="0" w:color="auto"/>
        <w:right w:val="none" w:sz="0" w:space="0" w:color="auto"/>
      </w:divBdr>
    </w:div>
    <w:div w:id="1903173622">
      <w:bodyDiv w:val="1"/>
      <w:marLeft w:val="0"/>
      <w:marRight w:val="0"/>
      <w:marTop w:val="0"/>
      <w:marBottom w:val="0"/>
      <w:divBdr>
        <w:top w:val="none" w:sz="0" w:space="0" w:color="auto"/>
        <w:left w:val="none" w:sz="0" w:space="0" w:color="auto"/>
        <w:bottom w:val="none" w:sz="0" w:space="0" w:color="auto"/>
        <w:right w:val="none" w:sz="0" w:space="0" w:color="auto"/>
      </w:divBdr>
    </w:div>
    <w:div w:id="1923679762">
      <w:bodyDiv w:val="1"/>
      <w:marLeft w:val="0"/>
      <w:marRight w:val="0"/>
      <w:marTop w:val="0"/>
      <w:marBottom w:val="0"/>
      <w:divBdr>
        <w:top w:val="none" w:sz="0" w:space="0" w:color="auto"/>
        <w:left w:val="none" w:sz="0" w:space="0" w:color="auto"/>
        <w:bottom w:val="none" w:sz="0" w:space="0" w:color="auto"/>
        <w:right w:val="none" w:sz="0" w:space="0" w:color="auto"/>
      </w:divBdr>
    </w:div>
    <w:div w:id="1932078574">
      <w:bodyDiv w:val="1"/>
      <w:marLeft w:val="0"/>
      <w:marRight w:val="0"/>
      <w:marTop w:val="0"/>
      <w:marBottom w:val="0"/>
      <w:divBdr>
        <w:top w:val="none" w:sz="0" w:space="0" w:color="auto"/>
        <w:left w:val="none" w:sz="0" w:space="0" w:color="auto"/>
        <w:bottom w:val="none" w:sz="0" w:space="0" w:color="auto"/>
        <w:right w:val="none" w:sz="0" w:space="0" w:color="auto"/>
      </w:divBdr>
      <w:divsChild>
        <w:div w:id="1521313906">
          <w:marLeft w:val="0"/>
          <w:marRight w:val="0"/>
          <w:marTop w:val="0"/>
          <w:marBottom w:val="0"/>
          <w:divBdr>
            <w:top w:val="none" w:sz="0" w:space="0" w:color="auto"/>
            <w:left w:val="none" w:sz="0" w:space="0" w:color="auto"/>
            <w:bottom w:val="none" w:sz="0" w:space="0" w:color="auto"/>
            <w:right w:val="none" w:sz="0" w:space="0" w:color="auto"/>
          </w:divBdr>
          <w:divsChild>
            <w:div w:id="1444618631">
              <w:marLeft w:val="0"/>
              <w:marRight w:val="0"/>
              <w:marTop w:val="100"/>
              <w:marBottom w:val="100"/>
              <w:divBdr>
                <w:top w:val="none" w:sz="0" w:space="0" w:color="auto"/>
                <w:left w:val="none" w:sz="0" w:space="0" w:color="auto"/>
                <w:bottom w:val="none" w:sz="0" w:space="0" w:color="auto"/>
                <w:right w:val="none" w:sz="0" w:space="0" w:color="auto"/>
              </w:divBdr>
              <w:divsChild>
                <w:div w:id="1992906754">
                  <w:marLeft w:val="0"/>
                  <w:marRight w:val="0"/>
                  <w:marTop w:val="0"/>
                  <w:marBottom w:val="0"/>
                  <w:divBdr>
                    <w:top w:val="none" w:sz="0" w:space="0" w:color="auto"/>
                    <w:left w:val="none" w:sz="0" w:space="0" w:color="auto"/>
                    <w:bottom w:val="none" w:sz="0" w:space="0" w:color="auto"/>
                    <w:right w:val="none" w:sz="0" w:space="0" w:color="auto"/>
                  </w:divBdr>
                  <w:divsChild>
                    <w:div w:id="1371685375">
                      <w:marLeft w:val="0"/>
                      <w:marRight w:val="0"/>
                      <w:marTop w:val="0"/>
                      <w:marBottom w:val="480"/>
                      <w:divBdr>
                        <w:top w:val="none" w:sz="0" w:space="0" w:color="auto"/>
                        <w:left w:val="none" w:sz="0" w:space="0" w:color="auto"/>
                        <w:bottom w:val="none" w:sz="0" w:space="0" w:color="auto"/>
                        <w:right w:val="none" w:sz="0" w:space="0" w:color="auto"/>
                      </w:divBdr>
                      <w:divsChild>
                        <w:div w:id="19920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497821">
      <w:bodyDiv w:val="1"/>
      <w:marLeft w:val="0"/>
      <w:marRight w:val="0"/>
      <w:marTop w:val="0"/>
      <w:marBottom w:val="0"/>
      <w:divBdr>
        <w:top w:val="none" w:sz="0" w:space="0" w:color="auto"/>
        <w:left w:val="none" w:sz="0" w:space="0" w:color="auto"/>
        <w:bottom w:val="none" w:sz="0" w:space="0" w:color="auto"/>
        <w:right w:val="none" w:sz="0" w:space="0" w:color="auto"/>
      </w:divBdr>
      <w:divsChild>
        <w:div w:id="1387148929">
          <w:marLeft w:val="0"/>
          <w:marRight w:val="0"/>
          <w:marTop w:val="0"/>
          <w:marBottom w:val="0"/>
          <w:divBdr>
            <w:top w:val="none" w:sz="0" w:space="0" w:color="auto"/>
            <w:left w:val="none" w:sz="0" w:space="0" w:color="auto"/>
            <w:bottom w:val="none" w:sz="0" w:space="0" w:color="auto"/>
            <w:right w:val="none" w:sz="0" w:space="0" w:color="auto"/>
          </w:divBdr>
          <w:divsChild>
            <w:div w:id="1019544111">
              <w:marLeft w:val="0"/>
              <w:marRight w:val="0"/>
              <w:marTop w:val="100"/>
              <w:marBottom w:val="100"/>
              <w:divBdr>
                <w:top w:val="none" w:sz="0" w:space="0" w:color="auto"/>
                <w:left w:val="none" w:sz="0" w:space="0" w:color="auto"/>
                <w:bottom w:val="none" w:sz="0" w:space="0" w:color="auto"/>
                <w:right w:val="none" w:sz="0" w:space="0" w:color="auto"/>
              </w:divBdr>
              <w:divsChild>
                <w:div w:id="1957567261">
                  <w:marLeft w:val="0"/>
                  <w:marRight w:val="0"/>
                  <w:marTop w:val="0"/>
                  <w:marBottom w:val="0"/>
                  <w:divBdr>
                    <w:top w:val="none" w:sz="0" w:space="0" w:color="auto"/>
                    <w:left w:val="none" w:sz="0" w:space="0" w:color="auto"/>
                    <w:bottom w:val="none" w:sz="0" w:space="0" w:color="auto"/>
                    <w:right w:val="none" w:sz="0" w:space="0" w:color="auto"/>
                  </w:divBdr>
                  <w:divsChild>
                    <w:div w:id="485249296">
                      <w:marLeft w:val="0"/>
                      <w:marRight w:val="0"/>
                      <w:marTop w:val="0"/>
                      <w:marBottom w:val="480"/>
                      <w:divBdr>
                        <w:top w:val="none" w:sz="0" w:space="0" w:color="auto"/>
                        <w:left w:val="none" w:sz="0" w:space="0" w:color="auto"/>
                        <w:bottom w:val="none" w:sz="0" w:space="0" w:color="auto"/>
                        <w:right w:val="none" w:sz="0" w:space="0" w:color="auto"/>
                      </w:divBdr>
                      <w:divsChild>
                        <w:div w:id="11233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182242">
      <w:bodyDiv w:val="1"/>
      <w:marLeft w:val="0"/>
      <w:marRight w:val="0"/>
      <w:marTop w:val="0"/>
      <w:marBottom w:val="0"/>
      <w:divBdr>
        <w:top w:val="none" w:sz="0" w:space="0" w:color="auto"/>
        <w:left w:val="none" w:sz="0" w:space="0" w:color="auto"/>
        <w:bottom w:val="none" w:sz="0" w:space="0" w:color="auto"/>
        <w:right w:val="none" w:sz="0" w:space="0" w:color="auto"/>
      </w:divBdr>
      <w:divsChild>
        <w:div w:id="941569768">
          <w:marLeft w:val="0"/>
          <w:marRight w:val="0"/>
          <w:marTop w:val="0"/>
          <w:marBottom w:val="0"/>
          <w:divBdr>
            <w:top w:val="none" w:sz="0" w:space="0" w:color="auto"/>
            <w:left w:val="none" w:sz="0" w:space="0" w:color="auto"/>
            <w:bottom w:val="none" w:sz="0" w:space="0" w:color="auto"/>
            <w:right w:val="none" w:sz="0" w:space="0" w:color="auto"/>
          </w:divBdr>
          <w:divsChild>
            <w:div w:id="234781569">
              <w:marLeft w:val="0"/>
              <w:marRight w:val="0"/>
              <w:marTop w:val="100"/>
              <w:marBottom w:val="100"/>
              <w:divBdr>
                <w:top w:val="none" w:sz="0" w:space="0" w:color="auto"/>
                <w:left w:val="none" w:sz="0" w:space="0" w:color="auto"/>
                <w:bottom w:val="none" w:sz="0" w:space="0" w:color="auto"/>
                <w:right w:val="none" w:sz="0" w:space="0" w:color="auto"/>
              </w:divBdr>
              <w:divsChild>
                <w:div w:id="1777217166">
                  <w:marLeft w:val="0"/>
                  <w:marRight w:val="0"/>
                  <w:marTop w:val="0"/>
                  <w:marBottom w:val="0"/>
                  <w:divBdr>
                    <w:top w:val="none" w:sz="0" w:space="0" w:color="auto"/>
                    <w:left w:val="none" w:sz="0" w:space="0" w:color="auto"/>
                    <w:bottom w:val="none" w:sz="0" w:space="0" w:color="auto"/>
                    <w:right w:val="none" w:sz="0" w:space="0" w:color="auto"/>
                  </w:divBdr>
                  <w:divsChild>
                    <w:div w:id="658577656">
                      <w:marLeft w:val="0"/>
                      <w:marRight w:val="0"/>
                      <w:marTop w:val="0"/>
                      <w:marBottom w:val="480"/>
                      <w:divBdr>
                        <w:top w:val="none" w:sz="0" w:space="0" w:color="auto"/>
                        <w:left w:val="none" w:sz="0" w:space="0" w:color="auto"/>
                        <w:bottom w:val="none" w:sz="0" w:space="0" w:color="auto"/>
                        <w:right w:val="none" w:sz="0" w:space="0" w:color="auto"/>
                      </w:divBdr>
                      <w:divsChild>
                        <w:div w:id="38627289">
                          <w:marLeft w:val="0"/>
                          <w:marRight w:val="0"/>
                          <w:marTop w:val="0"/>
                          <w:marBottom w:val="0"/>
                          <w:divBdr>
                            <w:top w:val="none" w:sz="0" w:space="0" w:color="auto"/>
                            <w:left w:val="none" w:sz="0" w:space="0" w:color="auto"/>
                            <w:bottom w:val="none" w:sz="0" w:space="0" w:color="auto"/>
                            <w:right w:val="none" w:sz="0" w:space="0" w:color="auto"/>
                          </w:divBdr>
                        </w:div>
                        <w:div w:id="1660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452024">
      <w:bodyDiv w:val="1"/>
      <w:marLeft w:val="0"/>
      <w:marRight w:val="0"/>
      <w:marTop w:val="0"/>
      <w:marBottom w:val="0"/>
      <w:divBdr>
        <w:top w:val="none" w:sz="0" w:space="0" w:color="auto"/>
        <w:left w:val="none" w:sz="0" w:space="0" w:color="auto"/>
        <w:bottom w:val="none" w:sz="0" w:space="0" w:color="auto"/>
        <w:right w:val="none" w:sz="0" w:space="0" w:color="auto"/>
      </w:divBdr>
    </w:div>
    <w:div w:id="2051570211">
      <w:bodyDiv w:val="1"/>
      <w:marLeft w:val="0"/>
      <w:marRight w:val="0"/>
      <w:marTop w:val="0"/>
      <w:marBottom w:val="0"/>
      <w:divBdr>
        <w:top w:val="none" w:sz="0" w:space="0" w:color="auto"/>
        <w:left w:val="none" w:sz="0" w:space="0" w:color="auto"/>
        <w:bottom w:val="none" w:sz="0" w:space="0" w:color="auto"/>
        <w:right w:val="none" w:sz="0" w:space="0" w:color="auto"/>
      </w:divBdr>
    </w:div>
    <w:div w:id="209940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fs.admin.ch/bfs/portal/fr/index/news/publikationen.Document.178542.pdf" TargetMode="External"/><Relationship Id="rId21" Type="http://schemas.openxmlformats.org/officeDocument/2006/relationships/hyperlink" Target="http://www.admin.ch/bundesrecht/00586/index.html?lang=fr" TargetMode="External"/><Relationship Id="rId42" Type="http://schemas.openxmlformats.org/officeDocument/2006/relationships/hyperlink" Target="http://www.admin.ch/ch/f/rs/1/101.fr.pdf" TargetMode="External"/><Relationship Id="rId63" Type="http://schemas.openxmlformats.org/officeDocument/2006/relationships/hyperlink" Target="http://bdlf.fr.ch/data/732.2.1/fr" TargetMode="External"/><Relationship Id="rId84" Type="http://schemas.openxmlformats.org/officeDocument/2006/relationships/hyperlink" Target="http://www.zas.admin.ch/org/00721/00758/00911/index.html?lang=fr" TargetMode="External"/><Relationship Id="rId138" Type="http://schemas.openxmlformats.org/officeDocument/2006/relationships/hyperlink" Target="http://www.bfs.admin.ch/bfs/portal/fr/index/news/publikationen.Document.178542.pdf" TargetMode="External"/><Relationship Id="rId159" Type="http://schemas.openxmlformats.org/officeDocument/2006/relationships/hyperlink" Target="http://admin.fr.ch/sainec/fr/pub/etatcivil/mariage/sallesofficielles.htm" TargetMode="External"/><Relationship Id="rId170" Type="http://schemas.openxmlformats.org/officeDocument/2006/relationships/hyperlink" Target="http://admin.fr.ch/sainec/fr/pub/etatcivil/partenariatenregistre/enregistrement_du_partenariat.htm" TargetMode="External"/><Relationship Id="rId191" Type="http://schemas.openxmlformats.org/officeDocument/2006/relationships/hyperlink" Target="http://admin.fr.ch/sainec/fr/pub/etatcivil/nosofficesec/lac.htm" TargetMode="External"/><Relationship Id="rId205" Type="http://schemas.openxmlformats.org/officeDocument/2006/relationships/hyperlink" Target="http://bdlf.fr.ch/data/114.21.1/fr" TargetMode="External"/><Relationship Id="rId226" Type="http://schemas.openxmlformats.org/officeDocument/2006/relationships/oleObject" Target="embeddings/oleObject5.bin"/><Relationship Id="rId247" Type="http://schemas.openxmlformats.org/officeDocument/2006/relationships/hyperlink" Target="http://bdlf.fr.ch/data/114.21.1/fr" TargetMode="External"/><Relationship Id="rId107" Type="http://schemas.openxmlformats.org/officeDocument/2006/relationships/hyperlink" Target="http://bdlf.fr.ch/data/114.21.1/fr" TargetMode="External"/><Relationship Id="rId268" Type="http://schemas.openxmlformats.org/officeDocument/2006/relationships/hyperlink" Target="http://www.fr.ch/spomi/fr/pub/passeports_suisses___biom_trie.htm" TargetMode="External"/><Relationship Id="rId289"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www.admin.ch/ch/f/rs/2/235.1.fr.pdf" TargetMode="External"/><Relationship Id="rId53" Type="http://schemas.openxmlformats.org/officeDocument/2006/relationships/hyperlink" Target="http://www.admin.ch/ch/f/rs/4/431.112.fr.pdf" TargetMode="External"/><Relationship Id="rId74" Type="http://schemas.openxmlformats.org/officeDocument/2006/relationships/hyperlink" Target="http://www.e-service.admin.ch/delimo/P94/FR.html" TargetMode="External"/><Relationship Id="rId128" Type="http://schemas.openxmlformats.org/officeDocument/2006/relationships/hyperlink" Target="http://www.bfs.admin.ch/bfs/portal/fr/index/infothek/nomenklaturen/blank/blank/gem_liste/02.html" TargetMode="External"/><Relationship Id="rId149" Type="http://schemas.openxmlformats.org/officeDocument/2006/relationships/hyperlink" Target="http://www.fr.ch/spomi/files/pdf50/declaration_arrivee_sejour_fr.pdf" TargetMode="External"/><Relationship Id="rId5" Type="http://schemas.openxmlformats.org/officeDocument/2006/relationships/settings" Target="settings.xml"/><Relationship Id="rId95" Type="http://schemas.openxmlformats.org/officeDocument/2006/relationships/hyperlink" Target="http://bdlf.fr.ch/data/150.1/fr" TargetMode="External"/><Relationship Id="rId160" Type="http://schemas.openxmlformats.org/officeDocument/2006/relationships/hyperlink" Target="http://admin.fr.ch/secin/fr/pub/etatcivil/mariage/effet_du_mariage/nom_de_famille.htm" TargetMode="External"/><Relationship Id="rId181" Type="http://schemas.openxmlformats.org/officeDocument/2006/relationships/hyperlink" Target="http://www.fr.ch/secin/fr/pub/etatcivil/adoption.htm" TargetMode="External"/><Relationship Id="rId216" Type="http://schemas.openxmlformats.org/officeDocument/2006/relationships/hyperlink" Target="http://www.fr.ch/harmpers/files/pdf20/instructionsLCH.PDF" TargetMode="External"/><Relationship Id="rId237" Type="http://schemas.openxmlformats.org/officeDocument/2006/relationships/image" Target="media/image21.emf"/><Relationship Id="rId258" Type="http://schemas.openxmlformats.org/officeDocument/2006/relationships/hyperlink" Target="http://www.zas.admin.ch/?pagid=33&amp;elid=729&amp;lang=fr" TargetMode="External"/><Relationship Id="rId279" Type="http://schemas.openxmlformats.org/officeDocument/2006/relationships/hyperlink" Target="http://bdlf.fr.ch/data/114.3.11/fr" TargetMode="External"/><Relationship Id="rId22" Type="http://schemas.openxmlformats.org/officeDocument/2006/relationships/image" Target="media/image6.png"/><Relationship Id="rId43" Type="http://schemas.openxmlformats.org/officeDocument/2006/relationships/hyperlink" Target="http://www.admin.ch/ch/f/rs/2/210.fr.pdf" TargetMode="External"/><Relationship Id="rId64" Type="http://schemas.openxmlformats.org/officeDocument/2006/relationships/hyperlink" Target="http://bdlf.fr.ch/data/732.2.1/fr" TargetMode="External"/><Relationship Id="rId118" Type="http://schemas.openxmlformats.org/officeDocument/2006/relationships/hyperlink" Target="http://www.bfs.admin.ch/bfs/portal/fr/index/news/00/00/11.html" TargetMode="External"/><Relationship Id="rId139" Type="http://schemas.openxmlformats.org/officeDocument/2006/relationships/hyperlink" Target="http://www.bfs.admin.ch/bfs/portal/fr/index/news/publikationen.Document.178542.pdf" TargetMode="External"/><Relationship Id="rId85" Type="http://schemas.openxmlformats.org/officeDocument/2006/relationships/hyperlink" Target="http://www.zas.admin.ch/org/00721/00758/00911/index.html?lang=fr&amp;download=NHzLpZeg7t,lnp6I0NTU042l2Z6ln1ae2IZn4Z2qZpnO2Yuq2Z6gpJCDdXx_fmym162epYbg2c_JjKbNoKSn6A--" TargetMode="External"/><Relationship Id="rId150" Type="http://schemas.openxmlformats.org/officeDocument/2006/relationships/hyperlink" Target="http://www.ors.ch/etc/Contact" TargetMode="External"/><Relationship Id="rId171" Type="http://schemas.openxmlformats.org/officeDocument/2006/relationships/hyperlink" Target="http://admin.fr.ch/sainec/fr/pub/etatcivil/partenariatenregistre/sallesofficielles2.htm" TargetMode="External"/><Relationship Id="rId192" Type="http://schemas.openxmlformats.org/officeDocument/2006/relationships/hyperlink" Target="http://admin.fr.ch/sainec/fr/pub/etatcivil/nosofficesec/sarine.htm" TargetMode="External"/><Relationship Id="rId206" Type="http://schemas.openxmlformats.org/officeDocument/2006/relationships/hyperlink" Target="http://www.admin.ch/ch/f/rs/8/832.10.fr.pdf" TargetMode="External"/><Relationship Id="rId227" Type="http://schemas.openxmlformats.org/officeDocument/2006/relationships/header" Target="header1.xml"/><Relationship Id="rId248" Type="http://schemas.openxmlformats.org/officeDocument/2006/relationships/hyperlink" Target="http://www.admin.ch/ch/f/rs/4/431.021.fr.pdf" TargetMode="External"/><Relationship Id="rId269" Type="http://schemas.openxmlformats.org/officeDocument/2006/relationships/hyperlink" Target="http://bdlf.fr.ch/data/114.21.1/fr" TargetMode="External"/><Relationship Id="rId12" Type="http://schemas.openxmlformats.org/officeDocument/2006/relationships/image" Target="media/image2.png"/><Relationship Id="rId33" Type="http://schemas.openxmlformats.org/officeDocument/2006/relationships/hyperlink" Target="http://bdlf.fr.ch/data/17.1/fr" TargetMode="External"/><Relationship Id="rId108" Type="http://schemas.openxmlformats.org/officeDocument/2006/relationships/hyperlink" Target="http://www.bfs.admin.ch/bfs/portal/fr/index/news/publikationen.Document.103488.pdf" TargetMode="External"/><Relationship Id="rId129" Type="http://schemas.openxmlformats.org/officeDocument/2006/relationships/hyperlink" Target="http://www.bfs.admin.ch/bfs/portal/fr/index/news/publikationen.Document.178542.pdf" TargetMode="External"/><Relationship Id="rId280" Type="http://schemas.openxmlformats.org/officeDocument/2006/relationships/hyperlink" Target="http://www.schweizerpass.admin.ch/pass/fr/home/ausweise/pass_10/antragsverfahren_pass10.html" TargetMode="External"/><Relationship Id="rId54" Type="http://schemas.openxmlformats.org/officeDocument/2006/relationships/hyperlink" Target="http://www.admin.ch/ch/f/rs/4/431.112.fr.pdf" TargetMode="External"/><Relationship Id="rId75" Type="http://schemas.openxmlformats.org/officeDocument/2006/relationships/hyperlink" Target="http://www.e-service.admin.ch/delimo/P94/FR.html" TargetMode="External"/><Relationship Id="rId96" Type="http://schemas.openxmlformats.org/officeDocument/2006/relationships/hyperlink" Target="http://www.fr.ch/spomi/files/pdf57/communique_01-2013.pdf" TargetMode="External"/><Relationship Id="rId140" Type="http://schemas.openxmlformats.org/officeDocument/2006/relationships/hyperlink" Target="http://www.bfs.admin.ch/bfs/portal/fr/index/news/publikationen.Document.178542.pdf" TargetMode="External"/><Relationship Id="rId161" Type="http://schemas.openxmlformats.org/officeDocument/2006/relationships/hyperlink" Target="http://admin.fr.ch/secin/fr/pub/etatcivil/mariage/effet_du_mariage/droit_de_cite.htm" TargetMode="External"/><Relationship Id="rId182" Type="http://schemas.openxmlformats.org/officeDocument/2006/relationships/hyperlink" Target="http://www.admin.ch/ch/f/rs/210/index2.html" TargetMode="External"/><Relationship Id="rId217" Type="http://schemas.openxmlformats.org/officeDocument/2006/relationships/image" Target="media/image14.emf"/><Relationship Id="rId6" Type="http://schemas.openxmlformats.org/officeDocument/2006/relationships/webSettings" Target="webSettings.xml"/><Relationship Id="rId238" Type="http://schemas.openxmlformats.org/officeDocument/2006/relationships/oleObject" Target="embeddings/oleObject8.bin"/><Relationship Id="rId259" Type="http://schemas.openxmlformats.org/officeDocument/2006/relationships/hyperlink" Target="http://bdlf.fr.ch/data/114.21.1/fr" TargetMode="External"/><Relationship Id="rId23" Type="http://schemas.openxmlformats.org/officeDocument/2006/relationships/hyperlink" Target="http://www.admin.ch/ch/f/rs/4/431.02.fr.pdf" TargetMode="External"/><Relationship Id="rId119" Type="http://schemas.openxmlformats.org/officeDocument/2006/relationships/hyperlink" Target="http://www.bfs.admin.ch/bfs/portal/fr/index/infothek/nomenklaturen/blank/blank/sg/02.html" TargetMode="External"/><Relationship Id="rId270" Type="http://schemas.openxmlformats.org/officeDocument/2006/relationships/hyperlink" Target="file:///C:\Documents%20and%20Settings\Administrator\Local%20Settings\GUIDE%20FINAL\NEW\PROCEDURES\PROCEDURES%20VD\GUIDE%20DU%20PREPOSE\E91-1AF.htm" TargetMode="External"/><Relationship Id="rId44" Type="http://schemas.openxmlformats.org/officeDocument/2006/relationships/hyperlink" Target="http://www.admin.ch/ch/f/rs/2/210.fr.pdf" TargetMode="External"/><Relationship Id="rId65" Type="http://schemas.openxmlformats.org/officeDocument/2006/relationships/hyperlink" Target="http://bdlf.fr.ch/data/732.2.11/fr" TargetMode="External"/><Relationship Id="rId86" Type="http://schemas.openxmlformats.org/officeDocument/2006/relationships/image" Target="media/image11.png"/><Relationship Id="rId130" Type="http://schemas.openxmlformats.org/officeDocument/2006/relationships/hyperlink" Target="http://www.bfs.admin.ch/bfs/portal/fr/index/news/00/00/11.html" TargetMode="External"/><Relationship Id="rId151" Type="http://schemas.openxmlformats.org/officeDocument/2006/relationships/hyperlink" Target="http://www.fr.ch/sainec/fr/pub/index.cfm" TargetMode="External"/><Relationship Id="rId172" Type="http://schemas.openxmlformats.org/officeDocument/2006/relationships/hyperlink" Target="http://admin.fr.ch/sainec/fr/pub/etatcivil/partenariatenregistre/effet_du_partenariat.htm" TargetMode="External"/><Relationship Id="rId193" Type="http://schemas.openxmlformats.org/officeDocument/2006/relationships/hyperlink" Target="http://admin.fr.ch/sainec/fr/pub/etatcivil/nosofficesec/singine.htm" TargetMode="External"/><Relationship Id="rId207" Type="http://schemas.openxmlformats.org/officeDocument/2006/relationships/hyperlink" Target="http://bdlf.fr.ch/data/732.2.1/fr" TargetMode="External"/><Relationship Id="rId228" Type="http://schemas.openxmlformats.org/officeDocument/2006/relationships/header" Target="header2.xml"/><Relationship Id="rId249" Type="http://schemas.openxmlformats.org/officeDocument/2006/relationships/hyperlink" Target="http://www.admin.ch/ch/f/rs/4/431.012.1.fr.pdf" TargetMode="External"/><Relationship Id="rId13" Type="http://schemas.openxmlformats.org/officeDocument/2006/relationships/hyperlink" Target="#_top"/><Relationship Id="rId109" Type="http://schemas.openxmlformats.org/officeDocument/2006/relationships/hyperlink" Target="http://www.bfs.admin.ch/bfs/portal/fr/index/news/00/00/11.html" TargetMode="External"/><Relationship Id="rId260" Type="http://schemas.openxmlformats.org/officeDocument/2006/relationships/hyperlink" Target="http://bdlf.fr.ch/data/140.1/fr" TargetMode="External"/><Relationship Id="rId281" Type="http://schemas.openxmlformats.org/officeDocument/2006/relationships/hyperlink" Target="http://www.fr.ch/spomi/fr/pub/annuaire.htm" TargetMode="External"/><Relationship Id="rId34" Type="http://schemas.openxmlformats.org/officeDocument/2006/relationships/hyperlink" Target="http://bdlf.fr.ch/data/17.1/fr" TargetMode="External"/><Relationship Id="rId50" Type="http://schemas.openxmlformats.org/officeDocument/2006/relationships/hyperlink" Target="http://bdlf.fr.ch/data/140.1/fr" TargetMode="External"/><Relationship Id="rId55" Type="http://schemas.openxmlformats.org/officeDocument/2006/relationships/hyperlink" Target="http://www.admin.ch/ch/f/rs/4/431.112.1.fr.pdf" TargetMode="External"/><Relationship Id="rId76" Type="http://schemas.openxmlformats.org/officeDocument/2006/relationships/image" Target="media/image8.png"/><Relationship Id="rId97" Type="http://schemas.openxmlformats.org/officeDocument/2006/relationships/hyperlink" Target="http://www.admin.ch/ch/f/rs/4/431.021.fr.pdf" TargetMode="External"/><Relationship Id="rId104" Type="http://schemas.openxmlformats.org/officeDocument/2006/relationships/hyperlink" Target="http://bdlf.fr.ch/data/111.11/fr" TargetMode="External"/><Relationship Id="rId120" Type="http://schemas.openxmlformats.org/officeDocument/2006/relationships/hyperlink" Target="http://www.bfs.admin.ch/bfs/portal/fr/index/news/publikationen.Document.178542.pdf" TargetMode="External"/><Relationship Id="rId125" Type="http://schemas.openxmlformats.org/officeDocument/2006/relationships/hyperlink" Target="http://www.bfs.admin.ch/bfs/portal/fr/index/news/publikationen.Document.178542.pdf" TargetMode="External"/><Relationship Id="rId141" Type="http://schemas.openxmlformats.org/officeDocument/2006/relationships/hyperlink" Target="http://www.bfs.admin.ch/bfs/portal/fr/index/news/publikationen.Document.178542.pdf" TargetMode="External"/><Relationship Id="rId146" Type="http://schemas.openxmlformats.org/officeDocument/2006/relationships/hyperlink" Target="http://www.bfs.admin.ch/bfs/portal/fr/index/news/00/00/11.Document.189885.pdf" TargetMode="External"/><Relationship Id="rId167" Type="http://schemas.openxmlformats.org/officeDocument/2006/relationships/hyperlink" Target="http://admin.fr.ch/sainec/fr/pub/etatcivil/partenariatenregistre.htm" TargetMode="External"/><Relationship Id="rId188" Type="http://schemas.openxmlformats.org/officeDocument/2006/relationships/hyperlink" Target="http://admin.fr.ch/sainec/fr/pub/etatcivil/nosofficesec/broye.htm" TargetMode="External"/><Relationship Id="rId7" Type="http://schemas.openxmlformats.org/officeDocument/2006/relationships/footnotes" Target="footnotes.xml"/><Relationship Id="rId71" Type="http://schemas.openxmlformats.org/officeDocument/2006/relationships/hyperlink" Target="http://www.bfs.admin.ch/bfs/portal/fr/index/news/00/00/11.html" TargetMode="External"/><Relationship Id="rId92" Type="http://schemas.openxmlformats.org/officeDocument/2006/relationships/image" Target="media/image13.png"/><Relationship Id="rId162" Type="http://schemas.openxmlformats.org/officeDocument/2006/relationships/hyperlink" Target="http://admin.fr.ch/secin/fr/pub/etatcivil/mariage/effet_du_mariage/regimes_matrimoniaux.htm" TargetMode="External"/><Relationship Id="rId183" Type="http://schemas.openxmlformats.org/officeDocument/2006/relationships/hyperlink" Target="http://www.adoption.admin.ch/bj/fr/home/themen/gesellschaft/internationale_adoption/voraussetzungen.html" TargetMode="External"/><Relationship Id="rId213" Type="http://schemas.openxmlformats.org/officeDocument/2006/relationships/hyperlink" Target="http://www.admin.ch/ch/f/rs/2/210.fr.pdf" TargetMode="External"/><Relationship Id="rId218" Type="http://schemas.openxmlformats.org/officeDocument/2006/relationships/oleObject" Target="embeddings/oleObject1.bin"/><Relationship Id="rId234" Type="http://schemas.openxmlformats.org/officeDocument/2006/relationships/oleObject" Target="embeddings/oleObject6.bin"/><Relationship Id="rId239" Type="http://schemas.openxmlformats.org/officeDocument/2006/relationships/image" Target="media/image22.emf"/><Relationship Id="rId2" Type="http://schemas.openxmlformats.org/officeDocument/2006/relationships/numbering" Target="numbering.xml"/><Relationship Id="rId29" Type="http://schemas.openxmlformats.org/officeDocument/2006/relationships/hyperlink" Target="http://bdlf.fr.ch/data/114.21.12/fr" TargetMode="External"/><Relationship Id="rId250" Type="http://schemas.openxmlformats.org/officeDocument/2006/relationships/hyperlink" Target="http://www.admin.ch/ch/f/rs/4/431.112.fr.pdf" TargetMode="External"/><Relationship Id="rId255" Type="http://schemas.openxmlformats.org/officeDocument/2006/relationships/hyperlink" Target="http://www.bfs.admin.ch/bfs/portal/fr/index/news/00/00/07.html" TargetMode="External"/><Relationship Id="rId271" Type="http://schemas.openxmlformats.org/officeDocument/2006/relationships/hyperlink" Target="file:///C:\Documents%20and%20Settings\Administrator\Local%20Settings\GUIDE%20FINAL\NEW\PROCEDURES\PROCEDURES%20VD\GUIDE%20DU%20PREPOSE\E51-11A.html" TargetMode="External"/><Relationship Id="rId276" Type="http://schemas.openxmlformats.org/officeDocument/2006/relationships/hyperlink" Target="http://www.bj.admin.ch/bj/fr/home/themen/staat_und_buerger/strafregister.html" TargetMode="External"/><Relationship Id="rId24" Type="http://schemas.openxmlformats.org/officeDocument/2006/relationships/hyperlink" Target="http://www.admin.ch/ch/f/rs/4/431.02.fr.pdf" TargetMode="External"/><Relationship Id="rId40" Type="http://schemas.openxmlformats.org/officeDocument/2006/relationships/hyperlink" Target="http://bdlf.fr.ch/data/114.3.11/fr" TargetMode="External"/><Relationship Id="rId45" Type="http://schemas.openxmlformats.org/officeDocument/2006/relationships/hyperlink" Target="http://bdlf.fr.ch/data/114.1.1/fr" TargetMode="External"/><Relationship Id="rId66" Type="http://schemas.openxmlformats.org/officeDocument/2006/relationships/hyperlink" Target="http://bdlf.fr.ch/data/732.2.11/fr" TargetMode="External"/><Relationship Id="rId87" Type="http://schemas.openxmlformats.org/officeDocument/2006/relationships/hyperlink" Target="https://www.housing-stat.ch/regbl/login.jsf?lang=fr" TargetMode="External"/><Relationship Id="rId110" Type="http://schemas.openxmlformats.org/officeDocument/2006/relationships/hyperlink" Target="http://www.bfs.admin.ch/bfs/portal/fr/index/news/publikationen.Document.178542.pdf" TargetMode="External"/><Relationship Id="rId115" Type="http://schemas.openxmlformats.org/officeDocument/2006/relationships/hyperlink" Target="http://www.bfs.admin.ch/bfs/portal/fr/index/news/publikationen.Document.178542.pdf" TargetMode="External"/><Relationship Id="rId131" Type="http://schemas.openxmlformats.org/officeDocument/2006/relationships/hyperlink" Target="http://www.ech.ch/vechweb/page?p=dossier&amp;documentNumber=eCH-0006&amp;documentVersion=1.00" TargetMode="External"/><Relationship Id="rId136" Type="http://schemas.openxmlformats.org/officeDocument/2006/relationships/hyperlink" Target="http://www.bfs.admin.ch/bfs/portal/fr/index/news/publikationen.Document.178542.pdf" TargetMode="External"/><Relationship Id="rId157" Type="http://schemas.openxmlformats.org/officeDocument/2006/relationships/hyperlink" Target="http://www.fr.ch/sainec/fr/pub/etatcivil/mariage/procedure.htm" TargetMode="External"/><Relationship Id="rId178" Type="http://schemas.openxmlformats.org/officeDocument/2006/relationships/hyperlink" Target="http://www.fr.ch/sej/fr/pub/adoption_general/adoption_internationale.htm" TargetMode="External"/><Relationship Id="rId61" Type="http://schemas.openxmlformats.org/officeDocument/2006/relationships/hyperlink" Target="http://www.admin.ch/ch/f/rs/8/832.10.fr.pdf" TargetMode="External"/><Relationship Id="rId82" Type="http://schemas.openxmlformats.org/officeDocument/2006/relationships/image" Target="media/image10.png"/><Relationship Id="rId152" Type="http://schemas.openxmlformats.org/officeDocument/2006/relationships/hyperlink" Target="http://www.fr.ch/sainec/fr/pub/etatcivil/commande_acte.htm" TargetMode="External"/><Relationship Id="rId173" Type="http://schemas.openxmlformats.org/officeDocument/2006/relationships/hyperlink" Target="http://admin.fr.ch/sainec/fr/pub/etatcivil/deces/personnesuisse.htm" TargetMode="External"/><Relationship Id="rId194" Type="http://schemas.openxmlformats.org/officeDocument/2006/relationships/hyperlink" Target="http://admin.fr.ch/sainec/fr/pub/etatcivil/nosofficesec/veveyse.htm" TargetMode="External"/><Relationship Id="rId199" Type="http://schemas.openxmlformats.org/officeDocument/2006/relationships/hyperlink" Target="http://www.fr.ch/sainec/files/pdf84/guide-instruction-civique-2016.pdf" TargetMode="External"/><Relationship Id="rId203" Type="http://schemas.openxmlformats.org/officeDocument/2006/relationships/hyperlink" Target="http://bdlf.fr.ch/data/114.21.1/fr" TargetMode="External"/><Relationship Id="rId208" Type="http://schemas.openxmlformats.org/officeDocument/2006/relationships/hyperlink" Target="http://bdlf.fr.ch/data/732.2.11/fr" TargetMode="External"/><Relationship Id="rId229" Type="http://schemas.openxmlformats.org/officeDocument/2006/relationships/footer" Target="footer1.xml"/><Relationship Id="rId19" Type="http://schemas.openxmlformats.org/officeDocument/2006/relationships/image" Target="media/image5.png"/><Relationship Id="rId224" Type="http://schemas.openxmlformats.org/officeDocument/2006/relationships/oleObject" Target="embeddings/oleObject4.bin"/><Relationship Id="rId240" Type="http://schemas.openxmlformats.org/officeDocument/2006/relationships/oleObject" Target="embeddings/oleObject9.bin"/><Relationship Id="rId245" Type="http://schemas.openxmlformats.org/officeDocument/2006/relationships/hyperlink" Target="http://bdlf.fr.ch/data/114.21.16/fr" TargetMode="External"/><Relationship Id="rId261" Type="http://schemas.openxmlformats.org/officeDocument/2006/relationships/hyperlink" Target="http://www.poste.ch" TargetMode="External"/><Relationship Id="rId266" Type="http://schemas.openxmlformats.org/officeDocument/2006/relationships/hyperlink" Target="http://admin.fr.ch/spomi/fr/pub/passeports_suisses___biom_trie/emoluments.htm" TargetMode="External"/><Relationship Id="rId287" Type="http://schemas.openxmlformats.org/officeDocument/2006/relationships/oleObject" Target="embeddings/Microsoft_Excel_97-2003_Worksheet3.xls"/><Relationship Id="rId14" Type="http://schemas.openxmlformats.org/officeDocument/2006/relationships/image" Target="media/image3.jpeg"/><Relationship Id="rId30" Type="http://schemas.openxmlformats.org/officeDocument/2006/relationships/hyperlink" Target="http://bdlf.fr.ch/data/114.21.12/fr" TargetMode="External"/><Relationship Id="rId35" Type="http://schemas.openxmlformats.org/officeDocument/2006/relationships/hyperlink" Target="http://bdlf.fr.ch/data/114.21.16/fr" TargetMode="External"/><Relationship Id="rId56" Type="http://schemas.openxmlformats.org/officeDocument/2006/relationships/hyperlink" Target="http://www.admin.ch/ch/f/rs/4/431.112.1.fr.pdf" TargetMode="External"/><Relationship Id="rId77" Type="http://schemas.openxmlformats.org/officeDocument/2006/relationships/hyperlink" Target="http://www.e-service.admin.ch/delimo/P99/FR.html" TargetMode="External"/><Relationship Id="rId100" Type="http://schemas.openxmlformats.org/officeDocument/2006/relationships/hyperlink" Target="http://www.admin.ch/ch/f/rs/1/101.fr.pdf" TargetMode="External"/><Relationship Id="rId105" Type="http://schemas.openxmlformats.org/officeDocument/2006/relationships/hyperlink" Target="http://www.fr.ch/harmpers/files/pdf20/instructionsLCH.PDF" TargetMode="External"/><Relationship Id="rId126" Type="http://schemas.openxmlformats.org/officeDocument/2006/relationships/hyperlink" Target="http://www.bfs.admin.ch/bfs/portal/fr/index/infothek/nomenklaturen/blank/blank/sg/02.html" TargetMode="External"/><Relationship Id="rId147" Type="http://schemas.openxmlformats.org/officeDocument/2006/relationships/hyperlink" Target="http://www.bfs.admin.ch/bfs/portal/fr/index/news/publikationen.Document.178542.pdf" TargetMode="External"/><Relationship Id="rId168" Type="http://schemas.openxmlformats.org/officeDocument/2006/relationships/hyperlink" Target="http://admin.fr.ch/sainec/fr/pub/etatcivil/partenariatenregistre/documentsapresenter.htm" TargetMode="External"/><Relationship Id="rId282" Type="http://schemas.openxmlformats.org/officeDocument/2006/relationships/image" Target="media/image23.wmf"/><Relationship Id="rId8" Type="http://schemas.openxmlformats.org/officeDocument/2006/relationships/endnotes" Target="endnotes.xml"/><Relationship Id="rId51" Type="http://schemas.openxmlformats.org/officeDocument/2006/relationships/hyperlink" Target="http://www.admin.ch/ch/f/rs/4/431.012.1.fr.pdf" TargetMode="External"/><Relationship Id="rId72" Type="http://schemas.openxmlformats.org/officeDocument/2006/relationships/hyperlink" Target="http://www.bfs.admin.ch/bfs/portal/fr/index/news/00/00.html" TargetMode="External"/><Relationship Id="rId93" Type="http://schemas.openxmlformats.org/officeDocument/2006/relationships/hyperlink" Target="http://www.bfs.admin.ch/bfs/portal/fr/index/news/publikationen.Document.178542.pdf" TargetMode="External"/><Relationship Id="rId98" Type="http://schemas.openxmlformats.org/officeDocument/2006/relationships/hyperlink" Target="http://www.e-service.admin.ch/delimo/P99/FR.html" TargetMode="External"/><Relationship Id="rId121" Type="http://schemas.openxmlformats.org/officeDocument/2006/relationships/hyperlink" Target="http://www.bfs.admin.ch/bfs/portal/fr/index/news/publikationen.Document.178542.pdf" TargetMode="External"/><Relationship Id="rId142" Type="http://schemas.openxmlformats.org/officeDocument/2006/relationships/hyperlink" Target="http://www.bfs.admin.ch/bfs/portal/fr/index/news/publikationen.Document.178542.pdf" TargetMode="External"/><Relationship Id="rId163" Type="http://schemas.openxmlformats.org/officeDocument/2006/relationships/hyperlink" Target="http://admin.fr.ch/sainec/fr/pub/etatcivil/mariage/effet_du_mariage.htm" TargetMode="External"/><Relationship Id="rId184" Type="http://schemas.openxmlformats.org/officeDocument/2006/relationships/hyperlink" Target="http://admin.fr.ch/sainec/fr/pub/etatcivil/adoption.htm" TargetMode="External"/><Relationship Id="rId189" Type="http://schemas.openxmlformats.org/officeDocument/2006/relationships/hyperlink" Target="http://admin.fr.ch/sainec/fr/pub/etatcivil/nosofficesec/glane.htm" TargetMode="External"/><Relationship Id="rId219" Type="http://schemas.openxmlformats.org/officeDocument/2006/relationships/image" Target="media/image15.emf"/><Relationship Id="rId3" Type="http://schemas.openxmlformats.org/officeDocument/2006/relationships/styles" Target="styles.xml"/><Relationship Id="rId214" Type="http://schemas.openxmlformats.org/officeDocument/2006/relationships/hyperlink" Target="https://www.admin.ch/opc/fr/classified-compilation/19070042/index.html" TargetMode="External"/><Relationship Id="rId230" Type="http://schemas.openxmlformats.org/officeDocument/2006/relationships/footer" Target="footer2.xml"/><Relationship Id="rId235" Type="http://schemas.openxmlformats.org/officeDocument/2006/relationships/image" Target="media/image20.emf"/><Relationship Id="rId251" Type="http://schemas.openxmlformats.org/officeDocument/2006/relationships/hyperlink" Target="http://www.admin.ch/ch/f/rs/4/431.112.1.fr.pdf" TargetMode="External"/><Relationship Id="rId256" Type="http://schemas.openxmlformats.org/officeDocument/2006/relationships/hyperlink" Target="http://www.zas.admin.ch/org/00721/00758/00911/index.html?lang=fr&amp;download=NHzLpZeg7t,lnp6I0NTU042l2Z6ln1ae2IZn4Z2qZpnO2Yuq2Z6gpJCDdXx_fmym162epYbg2c_JjKbNoKSn6A--" TargetMode="External"/><Relationship Id="rId277" Type="http://schemas.openxmlformats.org/officeDocument/2006/relationships/hyperlink" Target="file:///C:\Documents%20and%20Settings\Administrator\Local%20Settings\GUIDE%20FINAL\NEW\PROCEDURES\PROCEDURES%20VD\GUIDE%20DU%20PREPOSE\E91-1.htm" TargetMode="External"/><Relationship Id="rId25" Type="http://schemas.openxmlformats.org/officeDocument/2006/relationships/hyperlink" Target="http://www.admin.ch/ch/f/rs/4/431.021.fr.pdf" TargetMode="External"/><Relationship Id="rId46" Type="http://schemas.openxmlformats.org/officeDocument/2006/relationships/hyperlink" Target="http://bdlf.fr.ch/data/114.1.1/fr" TargetMode="External"/><Relationship Id="rId67" Type="http://schemas.openxmlformats.org/officeDocument/2006/relationships/hyperlink" Target="http://www.bfs.admin.ch/bfs/portal/fr/index/news/publikationen.Document.103488.pdf" TargetMode="External"/><Relationship Id="rId116" Type="http://schemas.openxmlformats.org/officeDocument/2006/relationships/hyperlink" Target="http://www.bfs.admin.ch/bfs/portal/fr/index/news/publikationen.Document.178542.pdf" TargetMode="External"/><Relationship Id="rId137" Type="http://schemas.openxmlformats.org/officeDocument/2006/relationships/hyperlink" Target="http://www.bfs.admin.ch/bfs/portal/fr/index/news/publikationen.Document.178542.pdf" TargetMode="External"/><Relationship Id="rId158" Type="http://schemas.openxmlformats.org/officeDocument/2006/relationships/hyperlink" Target="http://www.fr.ch/sainec/fr/pub/etatcivil/mariage/ceremonie_de_mariage.htm" TargetMode="External"/><Relationship Id="rId272" Type="http://schemas.openxmlformats.org/officeDocument/2006/relationships/hyperlink" Target="file:///C:\Documents%20and%20Settings\Administrator\Local%20Settings\GUIDE%20FINAL\NEW\PROCEDURES\PROCEDURES%20VD\GUIDE%20DU%20PREPOSE\E55-1A.htm" TargetMode="External"/><Relationship Id="rId20" Type="http://schemas.openxmlformats.org/officeDocument/2006/relationships/hyperlink" Target="http://www.admin.ch/bundesrecht/00586/index.html?lang=fr" TargetMode="External"/><Relationship Id="rId41" Type="http://schemas.openxmlformats.org/officeDocument/2006/relationships/hyperlink" Target="http://www.admin.ch/ch/f/rs/1/101.fr.pdf" TargetMode="External"/><Relationship Id="rId62" Type="http://schemas.openxmlformats.org/officeDocument/2006/relationships/hyperlink" Target="http://www.admin.ch/ch/f/rs/8/832.10.fr.pdf" TargetMode="External"/><Relationship Id="rId83" Type="http://schemas.openxmlformats.org/officeDocument/2006/relationships/hyperlink" Target="http://www.zas.admin.ch/org/00721/00758/00911/index.html?lang=fr" TargetMode="External"/><Relationship Id="rId88" Type="http://schemas.openxmlformats.org/officeDocument/2006/relationships/image" Target="media/image12.png"/><Relationship Id="rId111" Type="http://schemas.openxmlformats.org/officeDocument/2006/relationships/hyperlink" Target="https://www.upiviewer.zas.admin.ch/UPIViewer/login.do" TargetMode="External"/><Relationship Id="rId132" Type="http://schemas.openxmlformats.org/officeDocument/2006/relationships/hyperlink" Target="http://www.bfs.admin.ch/bfs/portal/fr/index/news/publikationen.Document.178542.pdf" TargetMode="External"/><Relationship Id="rId153" Type="http://schemas.openxmlformats.org/officeDocument/2006/relationships/hyperlink" Target="http://www.fr.ch/sainec/fr/pub/etatcivil/naissance/parents_suisses.htm" TargetMode="External"/><Relationship Id="rId174" Type="http://schemas.openxmlformats.org/officeDocument/2006/relationships/hyperlink" Target="http://admin.fr.ch/sainec/fr/pub/etatcivil/deces/personneetrangere.htm" TargetMode="External"/><Relationship Id="rId179" Type="http://schemas.openxmlformats.org/officeDocument/2006/relationships/hyperlink" Target="http://www.fr.ch/sej/fr/pub/adoption_general/adoption_enfant_conjoint.htm" TargetMode="External"/><Relationship Id="rId195" Type="http://schemas.openxmlformats.org/officeDocument/2006/relationships/hyperlink" Target="http://www.fr.ch/sainec/fr/pub/etatcivil/commande_acte.htm" TargetMode="External"/><Relationship Id="rId209" Type="http://schemas.openxmlformats.org/officeDocument/2006/relationships/hyperlink" Target="http://bdlf.fr.ch/data/732.2.11/fr" TargetMode="External"/><Relationship Id="rId190" Type="http://schemas.openxmlformats.org/officeDocument/2006/relationships/hyperlink" Target="http://admin.fr.ch/sainec/fr/pub/etatcivil/nosofficesec/gruyere.htm" TargetMode="External"/><Relationship Id="rId204" Type="http://schemas.openxmlformats.org/officeDocument/2006/relationships/hyperlink" Target="http://bdlf.fr.ch/data/114.21.1/fr" TargetMode="External"/><Relationship Id="rId220" Type="http://schemas.openxmlformats.org/officeDocument/2006/relationships/oleObject" Target="embeddings/oleObject2.bin"/><Relationship Id="rId225" Type="http://schemas.openxmlformats.org/officeDocument/2006/relationships/image" Target="media/image18.emf"/><Relationship Id="rId241" Type="http://schemas.openxmlformats.org/officeDocument/2006/relationships/hyperlink" Target="http://www.fr.ch/harmpers/files/pdf20/instructionsLCH.PDF" TargetMode="External"/><Relationship Id="rId246" Type="http://schemas.openxmlformats.org/officeDocument/2006/relationships/hyperlink" Target="http://bdlf.fr.ch/data/114.21.16/fr" TargetMode="External"/><Relationship Id="rId267" Type="http://schemas.openxmlformats.org/officeDocument/2006/relationships/hyperlink" Target="http://www.schweizerpass.admin.ch/content/dam/data/passkampagne/definitivefotomustertafel220906.pdf" TargetMode="External"/><Relationship Id="rId288" Type="http://schemas.openxmlformats.org/officeDocument/2006/relationships/fontTable" Target="fontTable.xml"/><Relationship Id="rId15" Type="http://schemas.openxmlformats.org/officeDocument/2006/relationships/hyperlink" Target="file:///\\ad.net.fr.ch\dfs\DSJ\SPOMI\WP\HARMPERS\38.%20Guide%20du%20pr&#233;pos&#233;\%20" TargetMode="External"/><Relationship Id="rId36" Type="http://schemas.openxmlformats.org/officeDocument/2006/relationships/hyperlink" Target="http://bdlf.fr.ch/data/114.21.16/fr" TargetMode="External"/><Relationship Id="rId57" Type="http://schemas.openxmlformats.org/officeDocument/2006/relationships/hyperlink" Target="http://bdlf.fr.ch/data/110.1/fr" TargetMode="External"/><Relationship Id="rId106" Type="http://schemas.openxmlformats.org/officeDocument/2006/relationships/hyperlink" Target="http://www.admin.ch/ch/f/rs/4/431.02.fr.pdf" TargetMode="External"/><Relationship Id="rId127" Type="http://schemas.openxmlformats.org/officeDocument/2006/relationships/hyperlink" Target="http://www.bfs.admin.ch/bfs/portal/fr/index/news/publikationen.Document.178542.pdf" TargetMode="External"/><Relationship Id="rId262" Type="http://schemas.openxmlformats.org/officeDocument/2006/relationships/hyperlink" Target="http://bdlf.fr.ch/data/114.3.11/fr" TargetMode="External"/><Relationship Id="rId283" Type="http://schemas.openxmlformats.org/officeDocument/2006/relationships/oleObject" Target="embeddings/Microsoft_Excel_97-2003_Worksheet1.xls"/><Relationship Id="rId10" Type="http://schemas.openxmlformats.org/officeDocument/2006/relationships/hyperlink" Target="#_Tableau_de_navigation"/><Relationship Id="rId31" Type="http://schemas.openxmlformats.org/officeDocument/2006/relationships/hyperlink" Target="http://www.admin.ch/ch/f/rs/2/235.1.fr.pdf" TargetMode="External"/><Relationship Id="rId52" Type="http://schemas.openxmlformats.org/officeDocument/2006/relationships/hyperlink" Target="http://www.admin.ch/ch/f/rs/4/431.012.1.fr.pdf" TargetMode="External"/><Relationship Id="rId73" Type="http://schemas.openxmlformats.org/officeDocument/2006/relationships/hyperlink" Target="http://www.bfs.admin.ch/bfs/portal/fr/index/news/00/00.html" TargetMode="External"/><Relationship Id="rId78" Type="http://schemas.openxmlformats.org/officeDocument/2006/relationships/hyperlink" Target="http://www.e-service.admin.ch/delimo/P99/FR.html" TargetMode="External"/><Relationship Id="rId94" Type="http://schemas.openxmlformats.org/officeDocument/2006/relationships/hyperlink" Target="http://bdlf.fr.ch/data/114.21.1/fr" TargetMode="External"/><Relationship Id="rId99" Type="http://schemas.openxmlformats.org/officeDocument/2006/relationships/hyperlink" Target="http://bdlf.fr.ch/data/150.1/fr" TargetMode="External"/><Relationship Id="rId101" Type="http://schemas.openxmlformats.org/officeDocument/2006/relationships/hyperlink" Target="http://www.admin.ch/ch/f/rs/2/210.fr.pdf" TargetMode="External"/><Relationship Id="rId122" Type="http://schemas.openxmlformats.org/officeDocument/2006/relationships/hyperlink" Target="http://www.bfs.admin.ch/bfs/portal/fr/index/news/publikationen.Document.178542.pdf" TargetMode="External"/><Relationship Id="rId143" Type="http://schemas.openxmlformats.org/officeDocument/2006/relationships/hyperlink" Target="http://www.bfs.admin.ch/bfs/portal/fr/index/news/publikationen.Document.178542.pdf" TargetMode="External"/><Relationship Id="rId148" Type="http://schemas.openxmlformats.org/officeDocument/2006/relationships/hyperlink" Target="http://www.fr.ch/spomi/fr/pub/index.cfm" TargetMode="External"/><Relationship Id="rId164" Type="http://schemas.openxmlformats.org/officeDocument/2006/relationships/hyperlink" Target="http://admin.fr.ch/sainec/fr/pub/etatcivil/mariage/effet_du_mariage/nom_de_famille.htm" TargetMode="External"/><Relationship Id="rId169" Type="http://schemas.openxmlformats.org/officeDocument/2006/relationships/hyperlink" Target="http://admin.fr.ch/sainec/fr/pub/etatcivil/partenariatenregistre/procedure.htm" TargetMode="External"/><Relationship Id="rId185" Type="http://schemas.openxmlformats.org/officeDocument/2006/relationships/hyperlink" Target="http://admin.fr.ch/sej/fr/pub/adoption_general.htm" TargetMode="External"/><Relationship Id="rId4" Type="http://schemas.microsoft.com/office/2007/relationships/stylesWithEffects" Target="stylesWithEffects.xml"/><Relationship Id="rId9" Type="http://schemas.openxmlformats.org/officeDocument/2006/relationships/hyperlink" Target="#_Navigation"/><Relationship Id="rId180" Type="http://schemas.openxmlformats.org/officeDocument/2006/relationships/hyperlink" Target="http://www.fr.ch/sej/fr/pub/adoption_general/adoption_majeurs.htm" TargetMode="External"/><Relationship Id="rId210" Type="http://schemas.openxmlformats.org/officeDocument/2006/relationships/hyperlink" Target="http://bdlf.fr.ch/data/114.21.16/fr" TargetMode="External"/><Relationship Id="rId215" Type="http://schemas.openxmlformats.org/officeDocument/2006/relationships/hyperlink" Target="http://bdlf.fr.ch/data/114.21.12/fr" TargetMode="External"/><Relationship Id="rId236" Type="http://schemas.openxmlformats.org/officeDocument/2006/relationships/oleObject" Target="embeddings/oleObject7.bin"/><Relationship Id="rId257" Type="http://schemas.openxmlformats.org/officeDocument/2006/relationships/hyperlink" Target="http://www.zas.admin.ch/org/00721/00758/00911/index.html?lang=fr" TargetMode="External"/><Relationship Id="rId278" Type="http://schemas.openxmlformats.org/officeDocument/2006/relationships/hyperlink" Target="http://www.ocn.ch/" TargetMode="External"/><Relationship Id="rId26" Type="http://schemas.openxmlformats.org/officeDocument/2006/relationships/hyperlink" Target="http://www.admin.ch/ch/f/rs/4/431.021.fr.pdf" TargetMode="External"/><Relationship Id="rId231" Type="http://schemas.openxmlformats.org/officeDocument/2006/relationships/header" Target="header3.xml"/><Relationship Id="rId252" Type="http://schemas.openxmlformats.org/officeDocument/2006/relationships/hyperlink" Target="http://bdlf.fr.ch/data/110.1/fr" TargetMode="External"/><Relationship Id="rId273" Type="http://schemas.openxmlformats.org/officeDocument/2006/relationships/hyperlink" Target="file:///C:\Documents%20and%20Settings\Administrator\Local%20Settings\GUIDE%20FINAL\NEW\PROCEDURES\PROCEDURES%20VD\GUIDE%20DU%20PREPOSE\E95-43.htm" TargetMode="External"/><Relationship Id="rId47" Type="http://schemas.openxmlformats.org/officeDocument/2006/relationships/hyperlink" Target="http://bdlf.fr.ch/data/150.1/fr" TargetMode="External"/><Relationship Id="rId68" Type="http://schemas.openxmlformats.org/officeDocument/2006/relationships/hyperlink" Target="http://www.bfs.admin.ch/bfs/portal/fr/index/news/publikationen.Document.178542.pdf" TargetMode="External"/><Relationship Id="rId89" Type="http://schemas.openxmlformats.org/officeDocument/2006/relationships/hyperlink" Target="http://www.bfm.admin.ch/content/dam/data/migration/rechtsgrundlagen/weisungen_und_kreisschreiben/weitere_weisungen/2012/20120101-weis-namensschreibweise-f.pdf" TargetMode="External"/><Relationship Id="rId112" Type="http://schemas.openxmlformats.org/officeDocument/2006/relationships/hyperlink" Target="https://www.upiviewer.zas.admin.ch/UPIViewer/registration.do?do=conditions" TargetMode="External"/><Relationship Id="rId133" Type="http://schemas.openxmlformats.org/officeDocument/2006/relationships/hyperlink" Target="http://www.bfs.admin.ch/bfs/portal/fr/index/news/publikationen.Document.178542.pdf" TargetMode="External"/><Relationship Id="rId154" Type="http://schemas.openxmlformats.org/officeDocument/2006/relationships/hyperlink" Target="http://www.fr.ch/sainec/fr/pub/etatcivil/naissance/parents_etrangers.htm" TargetMode="External"/><Relationship Id="rId175" Type="http://schemas.openxmlformats.org/officeDocument/2006/relationships/hyperlink" Target="http://admin.fr.ch/sainec/fr/pub/etatcivil/divorce.htm" TargetMode="External"/><Relationship Id="rId196" Type="http://schemas.openxmlformats.org/officeDocument/2006/relationships/hyperlink" Target="http://admin.fr.ch/sainec/fr/pub/naturalisations.htm" TargetMode="External"/><Relationship Id="rId200" Type="http://schemas.openxmlformats.org/officeDocument/2006/relationships/hyperlink" Target="http://www.fr.ch/sainec/files/pdf81/Institutions_politiques_de_la_Suisse_2016.pdf" TargetMode="External"/><Relationship Id="rId16" Type="http://schemas.openxmlformats.org/officeDocument/2006/relationships/image" Target="media/image4.png"/><Relationship Id="rId221" Type="http://schemas.openxmlformats.org/officeDocument/2006/relationships/image" Target="media/image16.emf"/><Relationship Id="rId242" Type="http://schemas.openxmlformats.org/officeDocument/2006/relationships/hyperlink" Target="http://bdlf.fr.ch/data/114.21.1/fr" TargetMode="External"/><Relationship Id="rId263" Type="http://schemas.openxmlformats.org/officeDocument/2006/relationships/hyperlink" Target="http://admin.fr.ch/spomi/fr/pub/passeports_suisses___biom_trie/commande_de_carte_d_identit_/passeports_suisses.htm" TargetMode="External"/><Relationship Id="rId284" Type="http://schemas.openxmlformats.org/officeDocument/2006/relationships/image" Target="media/image24.wmf"/><Relationship Id="rId37" Type="http://schemas.openxmlformats.org/officeDocument/2006/relationships/hyperlink" Target="http://www.fr.ch/harmpers/files/pdf23/InstructionsLCH03092010.pdf" TargetMode="External"/><Relationship Id="rId58" Type="http://schemas.openxmlformats.org/officeDocument/2006/relationships/hyperlink" Target="http://bdlf.fr.ch/data/110.1/fr" TargetMode="External"/><Relationship Id="rId79" Type="http://schemas.openxmlformats.org/officeDocument/2006/relationships/image" Target="media/image9.png"/><Relationship Id="rId102" Type="http://schemas.openxmlformats.org/officeDocument/2006/relationships/hyperlink" Target="http://www.admin.ch/ch/f/rs/4/431.02.fr.pdf" TargetMode="External"/><Relationship Id="rId123" Type="http://schemas.openxmlformats.org/officeDocument/2006/relationships/hyperlink" Target="http://www.bfs.admin.ch/bfs/portal/fr/index/news/publikationen.Document.178542.pdf" TargetMode="External"/><Relationship Id="rId144" Type="http://schemas.openxmlformats.org/officeDocument/2006/relationships/hyperlink" Target="http://www.fr.ch/fr/data/pdf/harmpers/memento_egid_ewid_4_fr.pdf" TargetMode="External"/><Relationship Id="rId90" Type="http://schemas.openxmlformats.org/officeDocument/2006/relationships/hyperlink" Target="https://www.upiviewer.zas.admin.ch/UPIViewer/login.do" TargetMode="External"/><Relationship Id="rId165" Type="http://schemas.openxmlformats.org/officeDocument/2006/relationships/hyperlink" Target="http://admin.fr.ch/sainec/fr/pub/etatcivil/mariage/effet_du_mariage/droit_de_cite.htm" TargetMode="External"/><Relationship Id="rId186" Type="http://schemas.openxmlformats.org/officeDocument/2006/relationships/hyperlink" Target="http://www.fr.ch/aef/fr/pub/genealogie.htm" TargetMode="External"/><Relationship Id="rId211" Type="http://schemas.openxmlformats.org/officeDocument/2006/relationships/hyperlink" Target="http://bdlf.fr.ch/data/114.21.1/fr" TargetMode="External"/><Relationship Id="rId232" Type="http://schemas.openxmlformats.org/officeDocument/2006/relationships/footer" Target="footer3.xml"/><Relationship Id="rId253" Type="http://schemas.openxmlformats.org/officeDocument/2006/relationships/hyperlink" Target="http://www.e-service.admin.ch/delimo/P94/FR.html" TargetMode="External"/><Relationship Id="rId274" Type="http://schemas.openxmlformats.org/officeDocument/2006/relationships/hyperlink" Target="file:///C:\Documents%20and%20Settings\Administrator\Local%20Settings\GUIDE%20FINAL\NEW\PROCEDURES\PROCEDURES%20VD\GUIDE%20DU%20PREPOSE\E95-3.htm" TargetMode="External"/><Relationship Id="rId27" Type="http://schemas.openxmlformats.org/officeDocument/2006/relationships/hyperlink" Target="http://bdlf.fr.ch/data/114.21.1/fr" TargetMode="External"/><Relationship Id="rId48" Type="http://schemas.openxmlformats.org/officeDocument/2006/relationships/hyperlink" Target="http://bdlf.fr.ch/data/150.1/fr" TargetMode="External"/><Relationship Id="rId69" Type="http://schemas.openxmlformats.org/officeDocument/2006/relationships/image" Target="media/image7.png"/><Relationship Id="rId113" Type="http://schemas.openxmlformats.org/officeDocument/2006/relationships/hyperlink" Target="http://www.bfs.admin.ch/bfs/portal/fr/index/news/publikationen.Document.178542.pdf" TargetMode="External"/><Relationship Id="rId134" Type="http://schemas.openxmlformats.org/officeDocument/2006/relationships/hyperlink" Target="http://www.bfs.admin.ch/bfs/portal/fr/index/infothek/nomenklaturen/blank/blank/gem_liste/03.html" TargetMode="External"/><Relationship Id="rId80" Type="http://schemas.openxmlformats.org/officeDocument/2006/relationships/hyperlink" Target="http://www.fr.ch/spomi/fr/pub/harmonisation_des_registres.htm" TargetMode="External"/><Relationship Id="rId155" Type="http://schemas.openxmlformats.org/officeDocument/2006/relationships/hyperlink" Target="http://www.fr.ch/sainec/fr/pub/etatcivil/reconnaissance/reconnaissanceavantnaissance.htm" TargetMode="External"/><Relationship Id="rId176" Type="http://schemas.openxmlformats.org/officeDocument/2006/relationships/hyperlink" Target="http://admin.fr.ch/sainec/fr/pub/etatcivil/changementnom.htm" TargetMode="External"/><Relationship Id="rId197" Type="http://schemas.openxmlformats.org/officeDocument/2006/relationships/hyperlink" Target="http://www.fr.ch/sainec/fr/pub/naturalisations/naturalisation_ordinaire.htm" TargetMode="External"/><Relationship Id="rId201" Type="http://schemas.openxmlformats.org/officeDocument/2006/relationships/hyperlink" Target="http://www.fr.ch/sainec/files/pdf85/formulaire7ldcf.pdf" TargetMode="External"/><Relationship Id="rId222" Type="http://schemas.openxmlformats.org/officeDocument/2006/relationships/oleObject" Target="embeddings/oleObject3.bin"/><Relationship Id="rId243" Type="http://schemas.openxmlformats.org/officeDocument/2006/relationships/hyperlink" Target="http://bdlf.fr.ch/data/114.21.1/fr" TargetMode="External"/><Relationship Id="rId264" Type="http://schemas.openxmlformats.org/officeDocument/2006/relationships/hyperlink" Target="http://www.schweizerpass.admin.ch/pass/fr/home/ausweise/pass_10/antragsverfahren_pass10.html" TargetMode="External"/><Relationship Id="rId285" Type="http://schemas.openxmlformats.org/officeDocument/2006/relationships/oleObject" Target="embeddings/Microsoft_Excel_97-2003_Worksheet2.xls"/><Relationship Id="rId17" Type="http://schemas.openxmlformats.org/officeDocument/2006/relationships/hyperlink" Target="http://bdlf.fr.ch/frontend/texts_of_law?locale=fr" TargetMode="External"/><Relationship Id="rId38" Type="http://schemas.openxmlformats.org/officeDocument/2006/relationships/hyperlink" Target="http://www.fr.ch/harmpers/files/pdf23/InstructionsLCH03092010.pdf" TargetMode="External"/><Relationship Id="rId59" Type="http://schemas.openxmlformats.org/officeDocument/2006/relationships/hyperlink" Target="http://www.admin.ch/ch/f/rs/2/291.fr.pdf" TargetMode="External"/><Relationship Id="rId103" Type="http://schemas.openxmlformats.org/officeDocument/2006/relationships/hyperlink" Target="http://bdlf.fr.ch/data/114.21.1/fr" TargetMode="External"/><Relationship Id="rId124" Type="http://schemas.openxmlformats.org/officeDocument/2006/relationships/hyperlink" Target="http://www.bfs.admin.ch/bfs/portal/fr/index/news/publikationen.Document.178542.pdf" TargetMode="External"/><Relationship Id="rId70" Type="http://schemas.openxmlformats.org/officeDocument/2006/relationships/hyperlink" Target="http://www.bfs.admin.ch/bfs/portal/fr/index/news/00/00/11.html" TargetMode="External"/><Relationship Id="rId91" Type="http://schemas.openxmlformats.org/officeDocument/2006/relationships/hyperlink" Target="https://www.upiviewer.zas.admin.ch/UPIViewer/login.do" TargetMode="External"/><Relationship Id="rId145" Type="http://schemas.openxmlformats.org/officeDocument/2006/relationships/hyperlink" Target="http://www.bfs.admin.ch/bfs/portal/fr/index/news/publikationen.Document.178542.pdf" TargetMode="External"/><Relationship Id="rId166" Type="http://schemas.openxmlformats.org/officeDocument/2006/relationships/hyperlink" Target="http://admin.fr.ch/sainec/fr/pub/etatcivil/mariage/effet_du_mariage/regimes_matrimoniaux.htm" TargetMode="External"/><Relationship Id="rId187" Type="http://schemas.openxmlformats.org/officeDocument/2006/relationships/hyperlink" Target="http://admin.fr.ch/sainec/fr/pub/etatcivil/recherches_genealogiques.htm" TargetMode="External"/><Relationship Id="rId1" Type="http://schemas.openxmlformats.org/officeDocument/2006/relationships/customXml" Target="../customXml/item1.xml"/><Relationship Id="rId212" Type="http://schemas.openxmlformats.org/officeDocument/2006/relationships/hyperlink" Target="http://www.fr.ch/harmpers/files/pdf23/InstructionsLCH03092010.pdf" TargetMode="External"/><Relationship Id="rId233" Type="http://schemas.openxmlformats.org/officeDocument/2006/relationships/image" Target="media/image19.emf"/><Relationship Id="rId254" Type="http://schemas.openxmlformats.org/officeDocument/2006/relationships/hyperlink" Target="http://www.bfs.admin.ch/bfs/portal/fr/index/news/00/00/07.parsys.43981.downloadList.85853.DownloadFile.tmp/messagesderreurs201209v11fr.pdf" TargetMode="External"/><Relationship Id="rId28" Type="http://schemas.openxmlformats.org/officeDocument/2006/relationships/hyperlink" Target="http://bdlf.fr.ch/data/114.21.1/fr" TargetMode="External"/><Relationship Id="rId49" Type="http://schemas.openxmlformats.org/officeDocument/2006/relationships/hyperlink" Target="http://bdlf.fr.ch/data/140.1/fr" TargetMode="External"/><Relationship Id="rId114" Type="http://schemas.openxmlformats.org/officeDocument/2006/relationships/hyperlink" Target="https://www.sem.admin.ch/dam/data/sem/rechtsgrundlagen/weisungen/auslaender/aufenthalt/20120101-weis-namen-f.pdf" TargetMode="External"/><Relationship Id="rId275" Type="http://schemas.openxmlformats.org/officeDocument/2006/relationships/hyperlink" Target="file:///C:\Documents%20and%20Settings\Administrator\Local%20Settings\GUIDE%20FINAL\NEW\PROCEDURES\PROCEDURES%20VD\GUIDE%20DU%20PREPOSE\E95-1.htm" TargetMode="External"/><Relationship Id="rId60" Type="http://schemas.openxmlformats.org/officeDocument/2006/relationships/hyperlink" Target="http://www.admin.ch/ch/f/rs/2/291.fr.pdf" TargetMode="External"/><Relationship Id="rId81" Type="http://schemas.openxmlformats.org/officeDocument/2006/relationships/hyperlink" Target="http://www.fr.ch/spomi/fr/pub/harmonisation_des_registres.htm" TargetMode="External"/><Relationship Id="rId135" Type="http://schemas.openxmlformats.org/officeDocument/2006/relationships/hyperlink" Target="http://www.bfs.admin.ch/bfs/portal/fr/index/news/publikationen.Document.178542.pdf" TargetMode="External"/><Relationship Id="rId156" Type="http://schemas.openxmlformats.org/officeDocument/2006/relationships/hyperlink" Target="http://www.fr.ch/sainec/fr/pub/etatcivil/reconnaissance/reconnaissanceapresnaissance.htm" TargetMode="External"/><Relationship Id="rId177" Type="http://schemas.openxmlformats.org/officeDocument/2006/relationships/hyperlink" Target="http://www.bj.admin.ch/bj/fr/home/themen/gesellschaft/internationale_adoption/aufgaben_der_kantone.html" TargetMode="External"/><Relationship Id="rId198" Type="http://schemas.openxmlformats.org/officeDocument/2006/relationships/hyperlink" Target="http://www.fr.ch/sainec/fr/pub/naturalisations/naturalisation-facilitee.htm" TargetMode="External"/><Relationship Id="rId202" Type="http://schemas.openxmlformats.org/officeDocument/2006/relationships/hyperlink" Target="http://www.fr.ch/sainec/files/pdf85/information-13ln_f1.pdf" TargetMode="External"/><Relationship Id="rId223" Type="http://schemas.openxmlformats.org/officeDocument/2006/relationships/image" Target="media/image17.emf"/><Relationship Id="rId244" Type="http://schemas.openxmlformats.org/officeDocument/2006/relationships/hyperlink" Target="http://bdlf.fr.ch/data/114.21.1/fr" TargetMode="External"/><Relationship Id="rId18" Type="http://schemas.openxmlformats.org/officeDocument/2006/relationships/hyperlink" Target="http://bdlf.fr.ch/frontend/texts_of_law?locale=fr" TargetMode="External"/><Relationship Id="rId39" Type="http://schemas.openxmlformats.org/officeDocument/2006/relationships/hyperlink" Target="http://bdlf.fr.ch/data/114.3.11/fr" TargetMode="External"/><Relationship Id="rId265" Type="http://schemas.openxmlformats.org/officeDocument/2006/relationships/hyperlink" Target="http://www.fr.ch/scom/fr/pub/annuaire_communes.htm" TargetMode="External"/><Relationship Id="rId286" Type="http://schemas.openxmlformats.org/officeDocument/2006/relationships/image" Target="media/image2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A1529-82A9-424F-B024-B45253259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47915</Words>
  <Characters>291879</Characters>
  <Application>Microsoft Office Word</Application>
  <DocSecurity>0</DocSecurity>
  <Lines>2432</Lines>
  <Paragraphs>678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339116</CharactersWithSpaces>
  <SharedDoc>false</SharedDoc>
  <HLinks>
    <vt:vector size="3366" baseType="variant">
      <vt:variant>
        <vt:i4>7209085</vt:i4>
      </vt:variant>
      <vt:variant>
        <vt:i4>1995</vt:i4>
      </vt:variant>
      <vt:variant>
        <vt:i4>0</vt:i4>
      </vt:variant>
      <vt:variant>
        <vt:i4>5</vt:i4>
      </vt:variant>
      <vt:variant>
        <vt:lpwstr>http://www.fr.ch/spomi/fr/pub/comment_nous_atteindre__.cfm</vt:lpwstr>
      </vt:variant>
      <vt:variant>
        <vt:lpwstr/>
      </vt:variant>
      <vt:variant>
        <vt:i4>1114185</vt:i4>
      </vt:variant>
      <vt:variant>
        <vt:i4>1992</vt:i4>
      </vt:variant>
      <vt:variant>
        <vt:i4>0</vt:i4>
      </vt:variant>
      <vt:variant>
        <vt:i4>5</vt:i4>
      </vt:variant>
      <vt:variant>
        <vt:lpwstr>http://www.schweizerpass.admin.ch/pass/fr/home/ausweise/pass_10/antragsverfahren_pass10.html</vt:lpwstr>
      </vt:variant>
      <vt:variant>
        <vt:lpwstr/>
      </vt:variant>
      <vt:variant>
        <vt:i4>4</vt:i4>
      </vt:variant>
      <vt:variant>
        <vt:i4>1989</vt:i4>
      </vt:variant>
      <vt:variant>
        <vt:i4>0</vt:i4>
      </vt:variant>
      <vt:variant>
        <vt:i4>5</vt:i4>
      </vt:variant>
      <vt:variant>
        <vt:lpwstr>http://appl.fr.ch/v_ofl_bdlf_pdf/en_vigueur/fra/114311v0003.pdf</vt:lpwstr>
      </vt:variant>
      <vt:variant>
        <vt:lpwstr/>
      </vt:variant>
      <vt:variant>
        <vt:i4>4456630</vt:i4>
      </vt:variant>
      <vt:variant>
        <vt:i4>1986</vt:i4>
      </vt:variant>
      <vt:variant>
        <vt:i4>0</vt:i4>
      </vt:variant>
      <vt:variant>
        <vt:i4>5</vt:i4>
      </vt:variant>
      <vt:variant>
        <vt:lpwstr/>
      </vt:variant>
      <vt:variant>
        <vt:lpwstr>_Bases_légales_2</vt:lpwstr>
      </vt:variant>
      <vt:variant>
        <vt:i4>6684789</vt:i4>
      </vt:variant>
      <vt:variant>
        <vt:i4>1983</vt:i4>
      </vt:variant>
      <vt:variant>
        <vt:i4>0</vt:i4>
      </vt:variant>
      <vt:variant>
        <vt:i4>5</vt:i4>
      </vt:variant>
      <vt:variant>
        <vt:lpwstr>http://www.ocn.ch/</vt:lpwstr>
      </vt:variant>
      <vt:variant>
        <vt:lpwstr/>
      </vt:variant>
      <vt:variant>
        <vt:i4>7012408</vt:i4>
      </vt:variant>
      <vt:variant>
        <vt:i4>1980</vt:i4>
      </vt:variant>
      <vt:variant>
        <vt:i4>0</vt:i4>
      </vt:variant>
      <vt:variant>
        <vt:i4>5</vt:i4>
      </vt:variant>
      <vt:variant>
        <vt:lpwstr>../GUIDE FINAL/NEW/PROCEDURES/PROCEDURES VD/GUIDE DU PREPOSE/E91-1.htm</vt:lpwstr>
      </vt:variant>
      <vt:variant>
        <vt:lpwstr/>
      </vt:variant>
      <vt:variant>
        <vt:i4>6225948</vt:i4>
      </vt:variant>
      <vt:variant>
        <vt:i4>1977</vt:i4>
      </vt:variant>
      <vt:variant>
        <vt:i4>0</vt:i4>
      </vt:variant>
      <vt:variant>
        <vt:i4>5</vt:i4>
      </vt:variant>
      <vt:variant>
        <vt:lpwstr>http://www.bj.admin.ch/bj/fr/home/themen/staat_und_buerger/strafregister.html</vt:lpwstr>
      </vt:variant>
      <vt:variant>
        <vt:lpwstr/>
      </vt:variant>
      <vt:variant>
        <vt:i4>5308426</vt:i4>
      </vt:variant>
      <vt:variant>
        <vt:i4>1974</vt:i4>
      </vt:variant>
      <vt:variant>
        <vt:i4>0</vt:i4>
      </vt:variant>
      <vt:variant>
        <vt:i4>5</vt:i4>
      </vt:variant>
      <vt:variant>
        <vt:lpwstr>../GUIDE FINAL/NEW/PROCEDURES/PROCEDURES VD/GUIDE DU PREPOSE/E91-1CEC.htm</vt:lpwstr>
      </vt:variant>
      <vt:variant>
        <vt:lpwstr/>
      </vt:variant>
      <vt:variant>
        <vt:i4>7274552</vt:i4>
      </vt:variant>
      <vt:variant>
        <vt:i4>1971</vt:i4>
      </vt:variant>
      <vt:variant>
        <vt:i4>0</vt:i4>
      </vt:variant>
      <vt:variant>
        <vt:i4>5</vt:i4>
      </vt:variant>
      <vt:variant>
        <vt:lpwstr>../GUIDE FINAL/NEW/PROCEDURES/PROCEDURES VD/GUIDE DU PREPOSE/E95-1.htm</vt:lpwstr>
      </vt:variant>
      <vt:variant>
        <vt:lpwstr/>
      </vt:variant>
      <vt:variant>
        <vt:i4>7143480</vt:i4>
      </vt:variant>
      <vt:variant>
        <vt:i4>1968</vt:i4>
      </vt:variant>
      <vt:variant>
        <vt:i4>0</vt:i4>
      </vt:variant>
      <vt:variant>
        <vt:i4>5</vt:i4>
      </vt:variant>
      <vt:variant>
        <vt:lpwstr>../GUIDE FINAL/NEW/PROCEDURES/PROCEDURES VD/GUIDE DU PREPOSE/E95-3.htm</vt:lpwstr>
      </vt:variant>
      <vt:variant>
        <vt:lpwstr/>
      </vt:variant>
      <vt:variant>
        <vt:i4>3473465</vt:i4>
      </vt:variant>
      <vt:variant>
        <vt:i4>1965</vt:i4>
      </vt:variant>
      <vt:variant>
        <vt:i4>0</vt:i4>
      </vt:variant>
      <vt:variant>
        <vt:i4>5</vt:i4>
      </vt:variant>
      <vt:variant>
        <vt:lpwstr>../GUIDE FINAL/NEW/PROCEDURES/PROCEDURES VD/GUIDE DU PREPOSE/E95-43.htm</vt:lpwstr>
      </vt:variant>
      <vt:variant>
        <vt:lpwstr/>
      </vt:variant>
      <vt:variant>
        <vt:i4>3145831</vt:i4>
      </vt:variant>
      <vt:variant>
        <vt:i4>1962</vt:i4>
      </vt:variant>
      <vt:variant>
        <vt:i4>0</vt:i4>
      </vt:variant>
      <vt:variant>
        <vt:i4>5</vt:i4>
      </vt:variant>
      <vt:variant>
        <vt:lpwstr>../GUIDE FINAL/NEW/PROCEDURES/PROCEDURES VD/GUIDE DU PREPOSE/E55-1A.htm</vt:lpwstr>
      </vt:variant>
      <vt:variant>
        <vt:lpwstr/>
      </vt:variant>
      <vt:variant>
        <vt:i4>655365</vt:i4>
      </vt:variant>
      <vt:variant>
        <vt:i4>1959</vt:i4>
      </vt:variant>
      <vt:variant>
        <vt:i4>0</vt:i4>
      </vt:variant>
      <vt:variant>
        <vt:i4>5</vt:i4>
      </vt:variant>
      <vt:variant>
        <vt:lpwstr>../GUIDE FINAL/NEW/PROCEDURES/PROCEDURES VD/GUIDE DU PREPOSE/E51-11A.html</vt:lpwstr>
      </vt:variant>
      <vt:variant>
        <vt:lpwstr/>
      </vt:variant>
      <vt:variant>
        <vt:i4>852057</vt:i4>
      </vt:variant>
      <vt:variant>
        <vt:i4>1956</vt:i4>
      </vt:variant>
      <vt:variant>
        <vt:i4>0</vt:i4>
      </vt:variant>
      <vt:variant>
        <vt:i4>5</vt:i4>
      </vt:variant>
      <vt:variant>
        <vt:lpwstr>../GUIDE FINAL/NEW/PROCEDURES/PROCEDURES VD/GUIDE DU PREPOSE/E91-1AF.htm</vt:lpwstr>
      </vt:variant>
      <vt:variant>
        <vt:lpwstr/>
      </vt:variant>
      <vt:variant>
        <vt:i4>3801098</vt:i4>
      </vt:variant>
      <vt:variant>
        <vt:i4>1953</vt:i4>
      </vt:variant>
      <vt:variant>
        <vt:i4>0</vt:i4>
      </vt:variant>
      <vt:variant>
        <vt:i4>5</vt:i4>
      </vt:variant>
      <vt:variant>
        <vt:lpwstr/>
      </vt:variant>
      <vt:variant>
        <vt:lpwstr>_Production_et_dépôt</vt:lpwstr>
      </vt:variant>
      <vt:variant>
        <vt:i4>65538</vt:i4>
      </vt:variant>
      <vt:variant>
        <vt:i4>1950</vt:i4>
      </vt:variant>
      <vt:variant>
        <vt:i4>0</vt:i4>
      </vt:variant>
      <vt:variant>
        <vt:i4>5</vt:i4>
      </vt:variant>
      <vt:variant>
        <vt:lpwstr>http://appl.fr.ch/v_ofl_bdlf_pdf/en_vigueur/fra/114211v0005.pdf</vt:lpwstr>
      </vt:variant>
      <vt:variant>
        <vt:lpwstr/>
      </vt:variant>
      <vt:variant>
        <vt:i4>720958</vt:i4>
      </vt:variant>
      <vt:variant>
        <vt:i4>1947</vt:i4>
      </vt:variant>
      <vt:variant>
        <vt:i4>0</vt:i4>
      </vt:variant>
      <vt:variant>
        <vt:i4>5</vt:i4>
      </vt:variant>
      <vt:variant>
        <vt:lpwstr>http://www.fr.ch/spomi/fr/pub/passeports_suisses___biom_trie.htm</vt:lpwstr>
      </vt:variant>
      <vt:variant>
        <vt:lpwstr/>
      </vt:variant>
      <vt:variant>
        <vt:i4>4915320</vt:i4>
      </vt:variant>
      <vt:variant>
        <vt:i4>1944</vt:i4>
      </vt:variant>
      <vt:variant>
        <vt:i4>0</vt:i4>
      </vt:variant>
      <vt:variant>
        <vt:i4>5</vt:i4>
      </vt:variant>
      <vt:variant>
        <vt:lpwstr>http://www.fr.ch/spomi/files/pdf23/remplissage_formulaire_demande_ci.pdf</vt:lpwstr>
      </vt:variant>
      <vt:variant>
        <vt:lpwstr/>
      </vt:variant>
      <vt:variant>
        <vt:i4>3538993</vt:i4>
      </vt:variant>
      <vt:variant>
        <vt:i4>1941</vt:i4>
      </vt:variant>
      <vt:variant>
        <vt:i4>0</vt:i4>
      </vt:variant>
      <vt:variant>
        <vt:i4>5</vt:i4>
      </vt:variant>
      <vt:variant>
        <vt:lpwstr>http://www.schweizerpass.admin.ch/content/dam/data/passkampagne/definitivefotomustertafel220906.pdf</vt:lpwstr>
      </vt:variant>
      <vt:variant>
        <vt:lpwstr/>
      </vt:variant>
      <vt:variant>
        <vt:i4>5767208</vt:i4>
      </vt:variant>
      <vt:variant>
        <vt:i4>1938</vt:i4>
      </vt:variant>
      <vt:variant>
        <vt:i4>0</vt:i4>
      </vt:variant>
      <vt:variant>
        <vt:i4>5</vt:i4>
      </vt:variant>
      <vt:variant>
        <vt:lpwstr>http://admin.fr.ch/spomi/fr/pub/passeports_suisses___biom_trie/emoluments.htm</vt:lpwstr>
      </vt:variant>
      <vt:variant>
        <vt:lpwstr/>
      </vt:variant>
      <vt:variant>
        <vt:i4>3014720</vt:i4>
      </vt:variant>
      <vt:variant>
        <vt:i4>1935</vt:i4>
      </vt:variant>
      <vt:variant>
        <vt:i4>0</vt:i4>
      </vt:variant>
      <vt:variant>
        <vt:i4>5</vt:i4>
      </vt:variant>
      <vt:variant>
        <vt:lpwstr>http://www.fr.ch/ww/fr/pub/autres_liens/communes.htm</vt:lpwstr>
      </vt:variant>
      <vt:variant>
        <vt:lpwstr/>
      </vt:variant>
      <vt:variant>
        <vt:i4>1114185</vt:i4>
      </vt:variant>
      <vt:variant>
        <vt:i4>1932</vt:i4>
      </vt:variant>
      <vt:variant>
        <vt:i4>0</vt:i4>
      </vt:variant>
      <vt:variant>
        <vt:i4>5</vt:i4>
      </vt:variant>
      <vt:variant>
        <vt:lpwstr>http://www.schweizerpass.admin.ch/pass/fr/home/ausweise/pass_10/antragsverfahren_pass10.html</vt:lpwstr>
      </vt:variant>
      <vt:variant>
        <vt:lpwstr/>
      </vt:variant>
      <vt:variant>
        <vt:i4>1179697</vt:i4>
      </vt:variant>
      <vt:variant>
        <vt:i4>1929</vt:i4>
      </vt:variant>
      <vt:variant>
        <vt:i4>0</vt:i4>
      </vt:variant>
      <vt:variant>
        <vt:i4>5</vt:i4>
      </vt:variant>
      <vt:variant>
        <vt:lpwstr>http://admin.fr.ch/spomi/fr/pub/passeports_suisses___biom_trie/commande_de_carte_d_identit_/passeports_suisses.htm</vt:lpwstr>
      </vt:variant>
      <vt:variant>
        <vt:lpwstr/>
      </vt:variant>
      <vt:variant>
        <vt:i4>4</vt:i4>
      </vt:variant>
      <vt:variant>
        <vt:i4>1926</vt:i4>
      </vt:variant>
      <vt:variant>
        <vt:i4>0</vt:i4>
      </vt:variant>
      <vt:variant>
        <vt:i4>5</vt:i4>
      </vt:variant>
      <vt:variant>
        <vt:lpwstr>http://appl.fr.ch/v_ofl_bdlf_pdf/en_vigueur/fra/114311v0003.pdf</vt:lpwstr>
      </vt:variant>
      <vt:variant>
        <vt:lpwstr/>
      </vt:variant>
      <vt:variant>
        <vt:i4>65549</vt:i4>
      </vt:variant>
      <vt:variant>
        <vt:i4>1923</vt:i4>
      </vt:variant>
      <vt:variant>
        <vt:i4>0</vt:i4>
      </vt:variant>
      <vt:variant>
        <vt:i4>5</vt:i4>
      </vt:variant>
      <vt:variant>
        <vt:lpwstr>http://www.poste.ch/</vt:lpwstr>
      </vt:variant>
      <vt:variant>
        <vt:lpwstr/>
      </vt:variant>
      <vt:variant>
        <vt:i4>2424938</vt:i4>
      </vt:variant>
      <vt:variant>
        <vt:i4>1920</vt:i4>
      </vt:variant>
      <vt:variant>
        <vt:i4>0</vt:i4>
      </vt:variant>
      <vt:variant>
        <vt:i4>5</vt:i4>
      </vt:variant>
      <vt:variant>
        <vt:lpwstr>http://www2.fr.ch/v_ofl_bdlf_pdf/en_vigueur/fra/1401v0021.pdf</vt:lpwstr>
      </vt:variant>
      <vt:variant>
        <vt:lpwstr/>
      </vt:variant>
      <vt:variant>
        <vt:i4>65538</vt:i4>
      </vt:variant>
      <vt:variant>
        <vt:i4>1917</vt:i4>
      </vt:variant>
      <vt:variant>
        <vt:i4>0</vt:i4>
      </vt:variant>
      <vt:variant>
        <vt:i4>5</vt:i4>
      </vt:variant>
      <vt:variant>
        <vt:lpwstr>http://appl.fr.ch/v_ofl_bdlf_pdf/en_vigueur/fra/114211v0005.pdf</vt:lpwstr>
      </vt:variant>
      <vt:variant>
        <vt:lpwstr/>
      </vt:variant>
      <vt:variant>
        <vt:i4>3604517</vt:i4>
      </vt:variant>
      <vt:variant>
        <vt:i4>1914</vt:i4>
      </vt:variant>
      <vt:variant>
        <vt:i4>0</vt:i4>
      </vt:variant>
      <vt:variant>
        <vt:i4>5</vt:i4>
      </vt:variant>
      <vt:variant>
        <vt:lpwstr>http://www.zas.admin.ch/cdc/cnc3/cdc.php?pagid=33&amp;elid=729&amp;lang=fr</vt:lpwstr>
      </vt:variant>
      <vt:variant>
        <vt:lpwstr/>
      </vt:variant>
      <vt:variant>
        <vt:i4>1703986</vt:i4>
      </vt:variant>
      <vt:variant>
        <vt:i4>1911</vt:i4>
      </vt:variant>
      <vt:variant>
        <vt:i4>0</vt:i4>
      </vt:variant>
      <vt:variant>
        <vt:i4>5</vt:i4>
      </vt:variant>
      <vt:variant>
        <vt:lpwstr>http://www.zas.admin.ch/cdc/cnc3/getfile.php?name=clearingcollaboratif_V1.01F.pdf</vt:lpwstr>
      </vt:variant>
      <vt:variant>
        <vt:lpwstr/>
      </vt:variant>
      <vt:variant>
        <vt:i4>1703986</vt:i4>
      </vt:variant>
      <vt:variant>
        <vt:i4>1908</vt:i4>
      </vt:variant>
      <vt:variant>
        <vt:i4>0</vt:i4>
      </vt:variant>
      <vt:variant>
        <vt:i4>5</vt:i4>
      </vt:variant>
      <vt:variant>
        <vt:lpwstr>http://www.zas.admin.ch/cdc/cnc3/getfile.php?name=clearingcollaboratif_V1.01F.pdf</vt:lpwstr>
      </vt:variant>
      <vt:variant>
        <vt:lpwstr/>
      </vt:variant>
      <vt:variant>
        <vt:i4>3014700</vt:i4>
      </vt:variant>
      <vt:variant>
        <vt:i4>1905</vt:i4>
      </vt:variant>
      <vt:variant>
        <vt:i4>0</vt:i4>
      </vt:variant>
      <vt:variant>
        <vt:i4>5</vt:i4>
      </vt:variant>
      <vt:variant>
        <vt:lpwstr>http://www.bfs.admin.ch/bfs/portal/fr/index/news/00/00/07.parsys.43981.downloadList.53142.DownloadFile.tmp/frmessagesderreurs201009v09.pdf</vt:lpwstr>
      </vt:variant>
      <vt:variant>
        <vt:lpwstr/>
      </vt:variant>
      <vt:variant>
        <vt:i4>7864354</vt:i4>
      </vt:variant>
      <vt:variant>
        <vt:i4>1902</vt:i4>
      </vt:variant>
      <vt:variant>
        <vt:i4>0</vt:i4>
      </vt:variant>
      <vt:variant>
        <vt:i4>5</vt:i4>
      </vt:variant>
      <vt:variant>
        <vt:lpwstr>http://www.bfs.admin.ch/bfs/portal/fr/index/news/00/00/07.html</vt:lpwstr>
      </vt:variant>
      <vt:variant>
        <vt:lpwstr/>
      </vt:variant>
      <vt:variant>
        <vt:i4>3014700</vt:i4>
      </vt:variant>
      <vt:variant>
        <vt:i4>1899</vt:i4>
      </vt:variant>
      <vt:variant>
        <vt:i4>0</vt:i4>
      </vt:variant>
      <vt:variant>
        <vt:i4>5</vt:i4>
      </vt:variant>
      <vt:variant>
        <vt:lpwstr>http://www.bfs.admin.ch/bfs/portal/fr/index/news/00/00/07.parsys.43981.downloadList.53142.DownloadFile.tmp/frmessagesderreurs201009v09.pdf</vt:lpwstr>
      </vt:variant>
      <vt:variant>
        <vt:lpwstr/>
      </vt:variant>
      <vt:variant>
        <vt:i4>3014700</vt:i4>
      </vt:variant>
      <vt:variant>
        <vt:i4>1896</vt:i4>
      </vt:variant>
      <vt:variant>
        <vt:i4>0</vt:i4>
      </vt:variant>
      <vt:variant>
        <vt:i4>5</vt:i4>
      </vt:variant>
      <vt:variant>
        <vt:lpwstr>http://www.bfs.admin.ch/bfs/portal/fr/index/news/00/00/07.parsys.43981.downloadList.53142.DownloadFile.tmp/frmessagesderreurs201009v09.pdf</vt:lpwstr>
      </vt:variant>
      <vt:variant>
        <vt:lpwstr/>
      </vt:variant>
      <vt:variant>
        <vt:i4>7209008</vt:i4>
      </vt:variant>
      <vt:variant>
        <vt:i4>1893</vt:i4>
      </vt:variant>
      <vt:variant>
        <vt:i4>0</vt:i4>
      </vt:variant>
      <vt:variant>
        <vt:i4>5</vt:i4>
      </vt:variant>
      <vt:variant>
        <vt:lpwstr>http://www.e-service.admin.ch/wiki/display/validation94/FR</vt:lpwstr>
      </vt:variant>
      <vt:variant>
        <vt:lpwstr/>
      </vt:variant>
      <vt:variant>
        <vt:i4>2228329</vt:i4>
      </vt:variant>
      <vt:variant>
        <vt:i4>1890</vt:i4>
      </vt:variant>
      <vt:variant>
        <vt:i4>0</vt:i4>
      </vt:variant>
      <vt:variant>
        <vt:i4>5</vt:i4>
      </vt:variant>
      <vt:variant>
        <vt:lpwstr>http://www2.fr.ch/v_ofl_bdlf_pdf/en_vigueur/fra/1101v0002.pdf</vt:lpwstr>
      </vt:variant>
      <vt:variant>
        <vt:lpwstr/>
      </vt:variant>
      <vt:variant>
        <vt:i4>3211300</vt:i4>
      </vt:variant>
      <vt:variant>
        <vt:i4>1887</vt:i4>
      </vt:variant>
      <vt:variant>
        <vt:i4>0</vt:i4>
      </vt:variant>
      <vt:variant>
        <vt:i4>5</vt:i4>
      </vt:variant>
      <vt:variant>
        <vt:lpwstr>http://www.admin.ch/ch/f/rs/4/431.112.1.fr.pdf</vt:lpwstr>
      </vt:variant>
      <vt:variant>
        <vt:lpwstr/>
      </vt:variant>
      <vt:variant>
        <vt:i4>2031637</vt:i4>
      </vt:variant>
      <vt:variant>
        <vt:i4>1884</vt:i4>
      </vt:variant>
      <vt:variant>
        <vt:i4>0</vt:i4>
      </vt:variant>
      <vt:variant>
        <vt:i4>5</vt:i4>
      </vt:variant>
      <vt:variant>
        <vt:lpwstr>http://www.admin.ch/ch/f/rs/4/431.112.fr.pdf</vt:lpwstr>
      </vt:variant>
      <vt:variant>
        <vt:lpwstr/>
      </vt:variant>
      <vt:variant>
        <vt:i4>3211301</vt:i4>
      </vt:variant>
      <vt:variant>
        <vt:i4>1881</vt:i4>
      </vt:variant>
      <vt:variant>
        <vt:i4>0</vt:i4>
      </vt:variant>
      <vt:variant>
        <vt:i4>5</vt:i4>
      </vt:variant>
      <vt:variant>
        <vt:lpwstr>http://www.admin.ch/ch/f/rs/4/431.012.1.fr.pdf</vt:lpwstr>
      </vt:variant>
      <vt:variant>
        <vt:lpwstr/>
      </vt:variant>
      <vt:variant>
        <vt:i4>1835031</vt:i4>
      </vt:variant>
      <vt:variant>
        <vt:i4>1878</vt:i4>
      </vt:variant>
      <vt:variant>
        <vt:i4>0</vt:i4>
      </vt:variant>
      <vt:variant>
        <vt:i4>5</vt:i4>
      </vt:variant>
      <vt:variant>
        <vt:lpwstr>http://www.admin.ch/ch/f/rs/4/431.021.fr.pdf</vt:lpwstr>
      </vt:variant>
      <vt:variant>
        <vt:lpwstr/>
      </vt:variant>
      <vt:variant>
        <vt:i4>7798791</vt:i4>
      </vt:variant>
      <vt:variant>
        <vt:i4>1875</vt:i4>
      </vt:variant>
      <vt:variant>
        <vt:i4>0</vt:i4>
      </vt:variant>
      <vt:variant>
        <vt:i4>5</vt:i4>
      </vt:variant>
      <vt:variant>
        <vt:lpwstr/>
      </vt:variant>
      <vt:variant>
        <vt:lpwstr>_Annexe_6_:</vt:lpwstr>
      </vt:variant>
      <vt:variant>
        <vt:i4>7798788</vt:i4>
      </vt:variant>
      <vt:variant>
        <vt:i4>1872</vt:i4>
      </vt:variant>
      <vt:variant>
        <vt:i4>0</vt:i4>
      </vt:variant>
      <vt:variant>
        <vt:i4>5</vt:i4>
      </vt:variant>
      <vt:variant>
        <vt:lpwstr/>
      </vt:variant>
      <vt:variant>
        <vt:lpwstr>_Annexe_5_:</vt:lpwstr>
      </vt:variant>
      <vt:variant>
        <vt:i4>7798789</vt:i4>
      </vt:variant>
      <vt:variant>
        <vt:i4>1869</vt:i4>
      </vt:variant>
      <vt:variant>
        <vt:i4>0</vt:i4>
      </vt:variant>
      <vt:variant>
        <vt:i4>5</vt:i4>
      </vt:variant>
      <vt:variant>
        <vt:lpwstr/>
      </vt:variant>
      <vt:variant>
        <vt:lpwstr>_Annexe_4_:</vt:lpwstr>
      </vt:variant>
      <vt:variant>
        <vt:i4>1572911</vt:i4>
      </vt:variant>
      <vt:variant>
        <vt:i4>1866</vt:i4>
      </vt:variant>
      <vt:variant>
        <vt:i4>0</vt:i4>
      </vt:variant>
      <vt:variant>
        <vt:i4>5</vt:i4>
      </vt:variant>
      <vt:variant>
        <vt:lpwstr/>
      </vt:variant>
      <vt:variant>
        <vt:lpwstr>_Disparition</vt:lpwstr>
      </vt:variant>
      <vt:variant>
        <vt:i4>2621503</vt:i4>
      </vt:variant>
      <vt:variant>
        <vt:i4>1863</vt:i4>
      </vt:variant>
      <vt:variant>
        <vt:i4>0</vt:i4>
      </vt:variant>
      <vt:variant>
        <vt:i4>5</vt:i4>
      </vt:variant>
      <vt:variant>
        <vt:lpwstr/>
      </vt:variant>
      <vt:variant>
        <vt:lpwstr>_Annexe_4_:_1</vt:lpwstr>
      </vt:variant>
      <vt:variant>
        <vt:i4>7798792</vt:i4>
      </vt:variant>
      <vt:variant>
        <vt:i4>1860</vt:i4>
      </vt:variant>
      <vt:variant>
        <vt:i4>0</vt:i4>
      </vt:variant>
      <vt:variant>
        <vt:i4>5</vt:i4>
      </vt:variant>
      <vt:variant>
        <vt:lpwstr/>
      </vt:variant>
      <vt:variant>
        <vt:lpwstr>_Annexe_9_:</vt:lpwstr>
      </vt:variant>
      <vt:variant>
        <vt:i4>2621497</vt:i4>
      </vt:variant>
      <vt:variant>
        <vt:i4>1857</vt:i4>
      </vt:variant>
      <vt:variant>
        <vt:i4>0</vt:i4>
      </vt:variant>
      <vt:variant>
        <vt:i4>5</vt:i4>
      </vt:variant>
      <vt:variant>
        <vt:lpwstr/>
      </vt:variant>
      <vt:variant>
        <vt:lpwstr>_Annexe_2_:_1</vt:lpwstr>
      </vt:variant>
      <vt:variant>
        <vt:i4>2621500</vt:i4>
      </vt:variant>
      <vt:variant>
        <vt:i4>1854</vt:i4>
      </vt:variant>
      <vt:variant>
        <vt:i4>0</vt:i4>
      </vt:variant>
      <vt:variant>
        <vt:i4>5</vt:i4>
      </vt:variant>
      <vt:variant>
        <vt:lpwstr/>
      </vt:variant>
      <vt:variant>
        <vt:lpwstr>_Annexe_7_:_1</vt:lpwstr>
      </vt:variant>
      <vt:variant>
        <vt:i4>1245184</vt:i4>
      </vt:variant>
      <vt:variant>
        <vt:i4>1851</vt:i4>
      </vt:variant>
      <vt:variant>
        <vt:i4>0</vt:i4>
      </vt:variant>
      <vt:variant>
        <vt:i4>5</vt:i4>
      </vt:variant>
      <vt:variant>
        <vt:lpwstr/>
      </vt:variant>
      <vt:variant>
        <vt:lpwstr>_Annexe_10_:_1</vt:lpwstr>
      </vt:variant>
      <vt:variant>
        <vt:i4>7798793</vt:i4>
      </vt:variant>
      <vt:variant>
        <vt:i4>1848</vt:i4>
      </vt:variant>
      <vt:variant>
        <vt:i4>0</vt:i4>
      </vt:variant>
      <vt:variant>
        <vt:i4>5</vt:i4>
      </vt:variant>
      <vt:variant>
        <vt:lpwstr/>
      </vt:variant>
      <vt:variant>
        <vt:lpwstr>_Annexe_8_:</vt:lpwstr>
      </vt:variant>
      <vt:variant>
        <vt:i4>2621498</vt:i4>
      </vt:variant>
      <vt:variant>
        <vt:i4>1845</vt:i4>
      </vt:variant>
      <vt:variant>
        <vt:i4>0</vt:i4>
      </vt:variant>
      <vt:variant>
        <vt:i4>5</vt:i4>
      </vt:variant>
      <vt:variant>
        <vt:lpwstr/>
      </vt:variant>
      <vt:variant>
        <vt:lpwstr>_Annexe_1_:_1</vt:lpwstr>
      </vt:variant>
      <vt:variant>
        <vt:i4>65538</vt:i4>
      </vt:variant>
      <vt:variant>
        <vt:i4>1842</vt:i4>
      </vt:variant>
      <vt:variant>
        <vt:i4>0</vt:i4>
      </vt:variant>
      <vt:variant>
        <vt:i4>5</vt:i4>
      </vt:variant>
      <vt:variant>
        <vt:lpwstr>http://appl.fr.ch/v_ofl_bdlf_pdf/en_vigueur/fra/114211v0005.pdf</vt:lpwstr>
      </vt:variant>
      <vt:variant>
        <vt:lpwstr/>
      </vt:variant>
      <vt:variant>
        <vt:i4>2687101</vt:i4>
      </vt:variant>
      <vt:variant>
        <vt:i4>1839</vt:i4>
      </vt:variant>
      <vt:variant>
        <vt:i4>0</vt:i4>
      </vt:variant>
      <vt:variant>
        <vt:i4>5</vt:i4>
      </vt:variant>
      <vt:variant>
        <vt:lpwstr>http://appl.fr.ch/v_ofl_bdlf_pdf/en_vigueur/fra/1142116v0002.pdf</vt:lpwstr>
      </vt:variant>
      <vt:variant>
        <vt:lpwstr/>
      </vt:variant>
      <vt:variant>
        <vt:i4>65538</vt:i4>
      </vt:variant>
      <vt:variant>
        <vt:i4>1836</vt:i4>
      </vt:variant>
      <vt:variant>
        <vt:i4>0</vt:i4>
      </vt:variant>
      <vt:variant>
        <vt:i4>5</vt:i4>
      </vt:variant>
      <vt:variant>
        <vt:lpwstr>http://appl.fr.ch/v_ofl_bdlf_pdf/en_vigueur/fra/114211v0005.pdf</vt:lpwstr>
      </vt:variant>
      <vt:variant>
        <vt:lpwstr/>
      </vt:variant>
      <vt:variant>
        <vt:i4>65538</vt:i4>
      </vt:variant>
      <vt:variant>
        <vt:i4>1833</vt:i4>
      </vt:variant>
      <vt:variant>
        <vt:i4>0</vt:i4>
      </vt:variant>
      <vt:variant>
        <vt:i4>5</vt:i4>
      </vt:variant>
      <vt:variant>
        <vt:lpwstr>http://appl.fr.ch/v_ofl_bdlf_pdf/en_vigueur/fra/114211v0005.pdf</vt:lpwstr>
      </vt:variant>
      <vt:variant>
        <vt:lpwstr/>
      </vt:variant>
      <vt:variant>
        <vt:i4>65538</vt:i4>
      </vt:variant>
      <vt:variant>
        <vt:i4>1830</vt:i4>
      </vt:variant>
      <vt:variant>
        <vt:i4>0</vt:i4>
      </vt:variant>
      <vt:variant>
        <vt:i4>5</vt:i4>
      </vt:variant>
      <vt:variant>
        <vt:lpwstr>http://appl.fr.ch/v_ofl_bdlf_pdf/en_vigueur/fra/114211v0005.pdf</vt:lpwstr>
      </vt:variant>
      <vt:variant>
        <vt:lpwstr/>
      </vt:variant>
      <vt:variant>
        <vt:i4>3080193</vt:i4>
      </vt:variant>
      <vt:variant>
        <vt:i4>1827</vt:i4>
      </vt:variant>
      <vt:variant>
        <vt:i4>0</vt:i4>
      </vt:variant>
      <vt:variant>
        <vt:i4>5</vt:i4>
      </vt:variant>
      <vt:variant>
        <vt:lpwstr/>
      </vt:variant>
      <vt:variant>
        <vt:lpwstr>_Inscription_dans_les</vt:lpwstr>
      </vt:variant>
      <vt:variant>
        <vt:i4>65538</vt:i4>
      </vt:variant>
      <vt:variant>
        <vt:i4>1824</vt:i4>
      </vt:variant>
      <vt:variant>
        <vt:i4>0</vt:i4>
      </vt:variant>
      <vt:variant>
        <vt:i4>5</vt:i4>
      </vt:variant>
      <vt:variant>
        <vt:lpwstr>http://appl.fr.ch/v_ofl_bdlf_pdf/en_vigueur/fra/114211v0005.pdf</vt:lpwstr>
      </vt:variant>
      <vt:variant>
        <vt:lpwstr/>
      </vt:variant>
      <vt:variant>
        <vt:i4>4718675</vt:i4>
      </vt:variant>
      <vt:variant>
        <vt:i4>1821</vt:i4>
      </vt:variant>
      <vt:variant>
        <vt:i4>0</vt:i4>
      </vt:variant>
      <vt:variant>
        <vt:i4>5</vt:i4>
      </vt:variant>
      <vt:variant>
        <vt:lpwstr>http://www.fr.ch/harmpers/files/pdf20/instructionsLCH.PDF</vt:lpwstr>
      </vt:variant>
      <vt:variant>
        <vt:lpwstr/>
      </vt:variant>
      <vt:variant>
        <vt:i4>4915290</vt:i4>
      </vt:variant>
      <vt:variant>
        <vt:i4>1791</vt:i4>
      </vt:variant>
      <vt:variant>
        <vt:i4>0</vt:i4>
      </vt:variant>
      <vt:variant>
        <vt:i4>5</vt:i4>
      </vt:variant>
      <vt:variant>
        <vt:lpwstr>http://www.fr.ch/harmpers/files/pdf23/InstructionsLCH03092010.pdf</vt:lpwstr>
      </vt:variant>
      <vt:variant>
        <vt:lpwstr/>
      </vt:variant>
      <vt:variant>
        <vt:i4>2752633</vt:i4>
      </vt:variant>
      <vt:variant>
        <vt:i4>1788</vt:i4>
      </vt:variant>
      <vt:variant>
        <vt:i4>0</vt:i4>
      </vt:variant>
      <vt:variant>
        <vt:i4>5</vt:i4>
      </vt:variant>
      <vt:variant>
        <vt:lpwstr>http://appl.fr.ch/v_ofl_bdlf_pdf/en_vigueur/fra/1142112v0001.pdf</vt:lpwstr>
      </vt:variant>
      <vt:variant>
        <vt:lpwstr/>
      </vt:variant>
      <vt:variant>
        <vt:i4>4391094</vt:i4>
      </vt:variant>
      <vt:variant>
        <vt:i4>1785</vt:i4>
      </vt:variant>
      <vt:variant>
        <vt:i4>0</vt:i4>
      </vt:variant>
      <vt:variant>
        <vt:i4>5</vt:i4>
      </vt:variant>
      <vt:variant>
        <vt:lpwstr/>
      </vt:variant>
      <vt:variant>
        <vt:lpwstr>_Bases_légales_5</vt:lpwstr>
      </vt:variant>
      <vt:variant>
        <vt:i4>2621497</vt:i4>
      </vt:variant>
      <vt:variant>
        <vt:i4>1782</vt:i4>
      </vt:variant>
      <vt:variant>
        <vt:i4>0</vt:i4>
      </vt:variant>
      <vt:variant>
        <vt:i4>5</vt:i4>
      </vt:variant>
      <vt:variant>
        <vt:lpwstr/>
      </vt:variant>
      <vt:variant>
        <vt:lpwstr>_Annexe_2_:_2</vt:lpwstr>
      </vt:variant>
      <vt:variant>
        <vt:i4>2621498</vt:i4>
      </vt:variant>
      <vt:variant>
        <vt:i4>1779</vt:i4>
      </vt:variant>
      <vt:variant>
        <vt:i4>0</vt:i4>
      </vt:variant>
      <vt:variant>
        <vt:i4>5</vt:i4>
      </vt:variant>
      <vt:variant>
        <vt:lpwstr/>
      </vt:variant>
      <vt:variant>
        <vt:lpwstr>_Annexe_1_:_1</vt:lpwstr>
      </vt:variant>
      <vt:variant>
        <vt:i4>131095</vt:i4>
      </vt:variant>
      <vt:variant>
        <vt:i4>1776</vt:i4>
      </vt:variant>
      <vt:variant>
        <vt:i4>0</vt:i4>
      </vt:variant>
      <vt:variant>
        <vt:i4>5</vt:i4>
      </vt:variant>
      <vt:variant>
        <vt:lpwstr>http://www.admin.ch/ch/f/rs/2/210.fr.pdf</vt:lpwstr>
      </vt:variant>
      <vt:variant>
        <vt:lpwstr/>
      </vt:variant>
      <vt:variant>
        <vt:i4>6160509</vt:i4>
      </vt:variant>
      <vt:variant>
        <vt:i4>1773</vt:i4>
      </vt:variant>
      <vt:variant>
        <vt:i4>0</vt:i4>
      </vt:variant>
      <vt:variant>
        <vt:i4>5</vt:i4>
      </vt:variant>
      <vt:variant>
        <vt:lpwstr/>
      </vt:variant>
      <vt:variant>
        <vt:lpwstr>_Types_de_convocations</vt:lpwstr>
      </vt:variant>
      <vt:variant>
        <vt:i4>4391094</vt:i4>
      </vt:variant>
      <vt:variant>
        <vt:i4>1770</vt:i4>
      </vt:variant>
      <vt:variant>
        <vt:i4>0</vt:i4>
      </vt:variant>
      <vt:variant>
        <vt:i4>5</vt:i4>
      </vt:variant>
      <vt:variant>
        <vt:lpwstr/>
      </vt:variant>
      <vt:variant>
        <vt:lpwstr>_Bases_légales_5</vt:lpwstr>
      </vt:variant>
      <vt:variant>
        <vt:i4>2752512</vt:i4>
      </vt:variant>
      <vt:variant>
        <vt:i4>1767</vt:i4>
      </vt:variant>
      <vt:variant>
        <vt:i4>0</vt:i4>
      </vt:variant>
      <vt:variant>
        <vt:i4>5</vt:i4>
      </vt:variant>
      <vt:variant>
        <vt:lpwstr/>
      </vt:variant>
      <vt:variant>
        <vt:lpwstr>_Domicile_et_Code</vt:lpwstr>
      </vt:variant>
      <vt:variant>
        <vt:i4>3080193</vt:i4>
      </vt:variant>
      <vt:variant>
        <vt:i4>1764</vt:i4>
      </vt:variant>
      <vt:variant>
        <vt:i4>0</vt:i4>
      </vt:variant>
      <vt:variant>
        <vt:i4>5</vt:i4>
      </vt:variant>
      <vt:variant>
        <vt:lpwstr/>
      </vt:variant>
      <vt:variant>
        <vt:lpwstr>_Inscription_dans_les</vt:lpwstr>
      </vt:variant>
      <vt:variant>
        <vt:i4>4915290</vt:i4>
      </vt:variant>
      <vt:variant>
        <vt:i4>1761</vt:i4>
      </vt:variant>
      <vt:variant>
        <vt:i4>0</vt:i4>
      </vt:variant>
      <vt:variant>
        <vt:i4>5</vt:i4>
      </vt:variant>
      <vt:variant>
        <vt:lpwstr>http://www.fr.ch/harmpers/files/pdf23/InstructionsLCH03092010.pdf</vt:lpwstr>
      </vt:variant>
      <vt:variant>
        <vt:lpwstr/>
      </vt:variant>
      <vt:variant>
        <vt:i4>65538</vt:i4>
      </vt:variant>
      <vt:variant>
        <vt:i4>1758</vt:i4>
      </vt:variant>
      <vt:variant>
        <vt:i4>0</vt:i4>
      </vt:variant>
      <vt:variant>
        <vt:i4>5</vt:i4>
      </vt:variant>
      <vt:variant>
        <vt:lpwstr>http://appl.fr.ch/v_ofl_bdlf_pdf/en_vigueur/fra/114211v0005.pdf</vt:lpwstr>
      </vt:variant>
      <vt:variant>
        <vt:lpwstr/>
      </vt:variant>
      <vt:variant>
        <vt:i4>10690599</vt:i4>
      </vt:variant>
      <vt:variant>
        <vt:i4>1755</vt:i4>
      </vt:variant>
      <vt:variant>
        <vt:i4>0</vt:i4>
      </vt:variant>
      <vt:variant>
        <vt:i4>5</vt:i4>
      </vt:variant>
      <vt:variant>
        <vt:lpwstr/>
      </vt:variant>
      <vt:variant>
        <vt:lpwstr>_Attestation_d’établissement_(dite</vt:lpwstr>
      </vt:variant>
      <vt:variant>
        <vt:i4>2687101</vt:i4>
      </vt:variant>
      <vt:variant>
        <vt:i4>1752</vt:i4>
      </vt:variant>
      <vt:variant>
        <vt:i4>0</vt:i4>
      </vt:variant>
      <vt:variant>
        <vt:i4>5</vt:i4>
      </vt:variant>
      <vt:variant>
        <vt:lpwstr>http://appl.fr.ch/v_ofl_bdlf_pdf/en_vigueur/fra/1142116v0002.pdf</vt:lpwstr>
      </vt:variant>
      <vt:variant>
        <vt:lpwstr/>
      </vt:variant>
      <vt:variant>
        <vt:i4>4325549</vt:i4>
      </vt:variant>
      <vt:variant>
        <vt:i4>1749</vt:i4>
      </vt:variant>
      <vt:variant>
        <vt:i4>0</vt:i4>
      </vt:variant>
      <vt:variant>
        <vt:i4>5</vt:i4>
      </vt:variant>
      <vt:variant>
        <vt:lpwstr/>
      </vt:variant>
      <vt:variant>
        <vt:lpwstr>_Résidence_principale_(art.</vt:lpwstr>
      </vt:variant>
      <vt:variant>
        <vt:i4>3735756</vt:i4>
      </vt:variant>
      <vt:variant>
        <vt:i4>1746</vt:i4>
      </vt:variant>
      <vt:variant>
        <vt:i4>0</vt:i4>
      </vt:variant>
      <vt:variant>
        <vt:i4>5</vt:i4>
      </vt:variant>
      <vt:variant>
        <vt:lpwstr/>
      </vt:variant>
      <vt:variant>
        <vt:lpwstr>_Résidence_secondaire_(en</vt:lpwstr>
      </vt:variant>
      <vt:variant>
        <vt:i4>14164070</vt:i4>
      </vt:variant>
      <vt:variant>
        <vt:i4>1743</vt:i4>
      </vt:variant>
      <vt:variant>
        <vt:i4>0</vt:i4>
      </vt:variant>
      <vt:variant>
        <vt:i4>5</vt:i4>
      </vt:variant>
      <vt:variant>
        <vt:lpwstr/>
      </vt:variant>
      <vt:variant>
        <vt:lpwstr>_Offices_d’état-civil</vt:lpwstr>
      </vt:variant>
      <vt:variant>
        <vt:i4>3080193</vt:i4>
      </vt:variant>
      <vt:variant>
        <vt:i4>1740</vt:i4>
      </vt:variant>
      <vt:variant>
        <vt:i4>0</vt:i4>
      </vt:variant>
      <vt:variant>
        <vt:i4>5</vt:i4>
      </vt:variant>
      <vt:variant>
        <vt:lpwstr/>
      </vt:variant>
      <vt:variant>
        <vt:lpwstr>_Inscription_dans_les</vt:lpwstr>
      </vt:variant>
      <vt:variant>
        <vt:i4>4325558</vt:i4>
      </vt:variant>
      <vt:variant>
        <vt:i4>1737</vt:i4>
      </vt:variant>
      <vt:variant>
        <vt:i4>0</vt:i4>
      </vt:variant>
      <vt:variant>
        <vt:i4>5</vt:i4>
      </vt:variant>
      <vt:variant>
        <vt:lpwstr/>
      </vt:variant>
      <vt:variant>
        <vt:lpwstr>_Bases_légales_4</vt:lpwstr>
      </vt:variant>
      <vt:variant>
        <vt:i4>7012461</vt:i4>
      </vt:variant>
      <vt:variant>
        <vt:i4>1734</vt:i4>
      </vt:variant>
      <vt:variant>
        <vt:i4>0</vt:i4>
      </vt:variant>
      <vt:variant>
        <vt:i4>5</vt:i4>
      </vt:variant>
      <vt:variant>
        <vt:lpwstr/>
      </vt:variant>
      <vt:variant>
        <vt:lpwstr>_Assurance_maladie</vt:lpwstr>
      </vt:variant>
      <vt:variant>
        <vt:i4>196613</vt:i4>
      </vt:variant>
      <vt:variant>
        <vt:i4>1731</vt:i4>
      </vt:variant>
      <vt:variant>
        <vt:i4>0</vt:i4>
      </vt:variant>
      <vt:variant>
        <vt:i4>5</vt:i4>
      </vt:variant>
      <vt:variant>
        <vt:lpwstr>http://appl.fr.ch/v_ofl_bdlf_pdf/en_vigueur/fra/732211v0002.pdf</vt:lpwstr>
      </vt:variant>
      <vt:variant>
        <vt:lpwstr/>
      </vt:variant>
      <vt:variant>
        <vt:i4>1900619</vt:i4>
      </vt:variant>
      <vt:variant>
        <vt:i4>1728</vt:i4>
      </vt:variant>
      <vt:variant>
        <vt:i4>0</vt:i4>
      </vt:variant>
      <vt:variant>
        <vt:i4>5</vt:i4>
      </vt:variant>
      <vt:variant>
        <vt:lpwstr>http://appl.fr.ch/v_ofl_bdlf_pdf/en_vigueur/fra/73221v0005.pdf</vt:lpwstr>
      </vt:variant>
      <vt:variant>
        <vt:lpwstr/>
      </vt:variant>
      <vt:variant>
        <vt:i4>7864356</vt:i4>
      </vt:variant>
      <vt:variant>
        <vt:i4>1725</vt:i4>
      </vt:variant>
      <vt:variant>
        <vt:i4>0</vt:i4>
      </vt:variant>
      <vt:variant>
        <vt:i4>5</vt:i4>
      </vt:variant>
      <vt:variant>
        <vt:lpwstr>http://www.admin.ch/ch/f/rs/8/832.10.fr.pdf</vt:lpwstr>
      </vt:variant>
      <vt:variant>
        <vt:lpwstr/>
      </vt:variant>
      <vt:variant>
        <vt:i4>65538</vt:i4>
      </vt:variant>
      <vt:variant>
        <vt:i4>1722</vt:i4>
      </vt:variant>
      <vt:variant>
        <vt:i4>0</vt:i4>
      </vt:variant>
      <vt:variant>
        <vt:i4>5</vt:i4>
      </vt:variant>
      <vt:variant>
        <vt:lpwstr>http://appl.fr.ch/v_ofl_bdlf_pdf/en_vigueur/fra/114211v0005.pdf</vt:lpwstr>
      </vt:variant>
      <vt:variant>
        <vt:lpwstr/>
      </vt:variant>
      <vt:variant>
        <vt:i4>4456630</vt:i4>
      </vt:variant>
      <vt:variant>
        <vt:i4>1719</vt:i4>
      </vt:variant>
      <vt:variant>
        <vt:i4>0</vt:i4>
      </vt:variant>
      <vt:variant>
        <vt:i4>5</vt:i4>
      </vt:variant>
      <vt:variant>
        <vt:lpwstr/>
      </vt:variant>
      <vt:variant>
        <vt:lpwstr>_Bases_légales_2</vt:lpwstr>
      </vt:variant>
      <vt:variant>
        <vt:i4>65538</vt:i4>
      </vt:variant>
      <vt:variant>
        <vt:i4>1716</vt:i4>
      </vt:variant>
      <vt:variant>
        <vt:i4>0</vt:i4>
      </vt:variant>
      <vt:variant>
        <vt:i4>5</vt:i4>
      </vt:variant>
      <vt:variant>
        <vt:lpwstr>http://appl.fr.ch/v_ofl_bdlf_pdf/en_vigueur/fra/114211v0005.pdf</vt:lpwstr>
      </vt:variant>
      <vt:variant>
        <vt:lpwstr/>
      </vt:variant>
      <vt:variant>
        <vt:i4>4522166</vt:i4>
      </vt:variant>
      <vt:variant>
        <vt:i4>1713</vt:i4>
      </vt:variant>
      <vt:variant>
        <vt:i4>0</vt:i4>
      </vt:variant>
      <vt:variant>
        <vt:i4>5</vt:i4>
      </vt:variant>
      <vt:variant>
        <vt:lpwstr/>
      </vt:variant>
      <vt:variant>
        <vt:lpwstr>_Bases_légales_3</vt:lpwstr>
      </vt:variant>
      <vt:variant>
        <vt:i4>65538</vt:i4>
      </vt:variant>
      <vt:variant>
        <vt:i4>1710</vt:i4>
      </vt:variant>
      <vt:variant>
        <vt:i4>0</vt:i4>
      </vt:variant>
      <vt:variant>
        <vt:i4>5</vt:i4>
      </vt:variant>
      <vt:variant>
        <vt:lpwstr>http://appl.fr.ch/v_ofl_bdlf_pdf/en_vigueur/fra/114211v0005.pdf</vt:lpwstr>
      </vt:variant>
      <vt:variant>
        <vt:lpwstr/>
      </vt:variant>
      <vt:variant>
        <vt:i4>2818075</vt:i4>
      </vt:variant>
      <vt:variant>
        <vt:i4>1707</vt:i4>
      </vt:variant>
      <vt:variant>
        <vt:i4>0</vt:i4>
      </vt:variant>
      <vt:variant>
        <vt:i4>5</vt:i4>
      </vt:variant>
      <vt:variant>
        <vt:lpwstr>http://admin.fr.ch/shared/data/pdf/secin/cours_d'instruction_civique_du_secin_2010.pdf</vt:lpwstr>
      </vt:variant>
      <vt:variant>
        <vt:lpwstr/>
      </vt:variant>
      <vt:variant>
        <vt:i4>2818075</vt:i4>
      </vt:variant>
      <vt:variant>
        <vt:i4>1703</vt:i4>
      </vt:variant>
      <vt:variant>
        <vt:i4>0</vt:i4>
      </vt:variant>
      <vt:variant>
        <vt:i4>5</vt:i4>
      </vt:variant>
      <vt:variant>
        <vt:lpwstr>http://admin.fr.ch/shared/data/pdf/secin/cours_d'instruction_civique_du_secin_2010.pdf</vt:lpwstr>
      </vt:variant>
      <vt:variant>
        <vt:lpwstr/>
      </vt:variant>
      <vt:variant>
        <vt:i4>2818075</vt:i4>
      </vt:variant>
      <vt:variant>
        <vt:i4>1701</vt:i4>
      </vt:variant>
      <vt:variant>
        <vt:i4>0</vt:i4>
      </vt:variant>
      <vt:variant>
        <vt:i4>5</vt:i4>
      </vt:variant>
      <vt:variant>
        <vt:lpwstr>http://admin.fr.ch/shared/data/pdf/secin/cours_d'instruction_civique_du_secin_2010.pdf</vt:lpwstr>
      </vt:variant>
      <vt:variant>
        <vt:lpwstr/>
      </vt:variant>
      <vt:variant>
        <vt:i4>2031712</vt:i4>
      </vt:variant>
      <vt:variant>
        <vt:i4>1698</vt:i4>
      </vt:variant>
      <vt:variant>
        <vt:i4>0</vt:i4>
      </vt:variant>
      <vt:variant>
        <vt:i4>5</vt:i4>
      </vt:variant>
      <vt:variant>
        <vt:lpwstr>http://admin.fr.ch/shared/data/pdf/secin/liste_de_documents___produire.pdf</vt:lpwstr>
      </vt:variant>
      <vt:variant>
        <vt:lpwstr/>
      </vt:variant>
      <vt:variant>
        <vt:i4>2031712</vt:i4>
      </vt:variant>
      <vt:variant>
        <vt:i4>1694</vt:i4>
      </vt:variant>
      <vt:variant>
        <vt:i4>0</vt:i4>
      </vt:variant>
      <vt:variant>
        <vt:i4>5</vt:i4>
      </vt:variant>
      <vt:variant>
        <vt:lpwstr>http://admin.fr.ch/shared/data/pdf/secin/liste_de_documents___produire.pdf</vt:lpwstr>
      </vt:variant>
      <vt:variant>
        <vt:lpwstr/>
      </vt:variant>
      <vt:variant>
        <vt:i4>2031712</vt:i4>
      </vt:variant>
      <vt:variant>
        <vt:i4>1692</vt:i4>
      </vt:variant>
      <vt:variant>
        <vt:i4>0</vt:i4>
      </vt:variant>
      <vt:variant>
        <vt:i4>5</vt:i4>
      </vt:variant>
      <vt:variant>
        <vt:lpwstr>http://admin.fr.ch/shared/data/pdf/secin/liste_de_documents___produire.pdf</vt:lpwstr>
      </vt:variant>
      <vt:variant>
        <vt:lpwstr/>
      </vt:variant>
      <vt:variant>
        <vt:i4>2818122</vt:i4>
      </vt:variant>
      <vt:variant>
        <vt:i4>1689</vt:i4>
      </vt:variant>
      <vt:variant>
        <vt:i4>0</vt:i4>
      </vt:variant>
      <vt:variant>
        <vt:i4>5</vt:i4>
      </vt:variant>
      <vt:variant>
        <vt:lpwstr>http://admin.fr.ch/shared/data/pdf/secin/conditions_g_n_rales.pdf</vt:lpwstr>
      </vt:variant>
      <vt:variant>
        <vt:lpwstr/>
      </vt:variant>
      <vt:variant>
        <vt:i4>2818122</vt:i4>
      </vt:variant>
      <vt:variant>
        <vt:i4>1685</vt:i4>
      </vt:variant>
      <vt:variant>
        <vt:i4>0</vt:i4>
      </vt:variant>
      <vt:variant>
        <vt:i4>5</vt:i4>
      </vt:variant>
      <vt:variant>
        <vt:lpwstr>http://admin.fr.ch/shared/data/pdf/secin/conditions_g_n_rales.pdf</vt:lpwstr>
      </vt:variant>
      <vt:variant>
        <vt:lpwstr/>
      </vt:variant>
      <vt:variant>
        <vt:i4>2818122</vt:i4>
      </vt:variant>
      <vt:variant>
        <vt:i4>1683</vt:i4>
      </vt:variant>
      <vt:variant>
        <vt:i4>0</vt:i4>
      </vt:variant>
      <vt:variant>
        <vt:i4>5</vt:i4>
      </vt:variant>
      <vt:variant>
        <vt:lpwstr>http://admin.fr.ch/shared/data/pdf/secin/conditions_g_n_rales.pdf</vt:lpwstr>
      </vt:variant>
      <vt:variant>
        <vt:lpwstr/>
      </vt:variant>
      <vt:variant>
        <vt:i4>6225925</vt:i4>
      </vt:variant>
      <vt:variant>
        <vt:i4>1680</vt:i4>
      </vt:variant>
      <vt:variant>
        <vt:i4>0</vt:i4>
      </vt:variant>
      <vt:variant>
        <vt:i4>5</vt:i4>
      </vt:variant>
      <vt:variant>
        <vt:lpwstr>http://admin.fr.ch/shared/data/pdf/secin/formulaire_demande_de_naturalisation_ordinaire_13_ln.pdf</vt:lpwstr>
      </vt:variant>
      <vt:variant>
        <vt:lpwstr/>
      </vt:variant>
      <vt:variant>
        <vt:i4>6225925</vt:i4>
      </vt:variant>
      <vt:variant>
        <vt:i4>1676</vt:i4>
      </vt:variant>
      <vt:variant>
        <vt:i4>0</vt:i4>
      </vt:variant>
      <vt:variant>
        <vt:i4>5</vt:i4>
      </vt:variant>
      <vt:variant>
        <vt:lpwstr>http://admin.fr.ch/shared/data/pdf/secin/formulaire_demande_de_naturalisation_ordinaire_13_ln.pdf</vt:lpwstr>
      </vt:variant>
      <vt:variant>
        <vt:lpwstr/>
      </vt:variant>
      <vt:variant>
        <vt:i4>6225925</vt:i4>
      </vt:variant>
      <vt:variant>
        <vt:i4>1674</vt:i4>
      </vt:variant>
      <vt:variant>
        <vt:i4>0</vt:i4>
      </vt:variant>
      <vt:variant>
        <vt:i4>5</vt:i4>
      </vt:variant>
      <vt:variant>
        <vt:lpwstr>http://admin.fr.ch/shared/data/pdf/secin/formulaire_demande_de_naturalisation_ordinaire_13_ln.pdf</vt:lpwstr>
      </vt:variant>
      <vt:variant>
        <vt:lpwstr/>
      </vt:variant>
      <vt:variant>
        <vt:i4>196681</vt:i4>
      </vt:variant>
      <vt:variant>
        <vt:i4>1671</vt:i4>
      </vt:variant>
      <vt:variant>
        <vt:i4>0</vt:i4>
      </vt:variant>
      <vt:variant>
        <vt:i4>5</vt:i4>
      </vt:variant>
      <vt:variant>
        <vt:lpwstr>http://admin.fr.ch/secin/fr/pub/naturalisations/ordinaire.htm</vt:lpwstr>
      </vt:variant>
      <vt:variant>
        <vt:lpwstr/>
      </vt:variant>
      <vt:variant>
        <vt:i4>2359328</vt:i4>
      </vt:variant>
      <vt:variant>
        <vt:i4>1668</vt:i4>
      </vt:variant>
      <vt:variant>
        <vt:i4>0</vt:i4>
      </vt:variant>
      <vt:variant>
        <vt:i4>5</vt:i4>
      </vt:variant>
      <vt:variant>
        <vt:lpwstr>http://admin.fr.ch/secin/fr/pub/naturalisations.htm</vt:lpwstr>
      </vt:variant>
      <vt:variant>
        <vt:lpwstr/>
      </vt:variant>
      <vt:variant>
        <vt:i4>2752621</vt:i4>
      </vt:variant>
      <vt:variant>
        <vt:i4>1665</vt:i4>
      </vt:variant>
      <vt:variant>
        <vt:i4>0</vt:i4>
      </vt:variant>
      <vt:variant>
        <vt:i4>5</vt:i4>
      </vt:variant>
      <vt:variant>
        <vt:lpwstr>http://admin.fr.ch/secin/fr/pub/etatcivil/commandeacteetatcivi.cfm</vt:lpwstr>
      </vt:variant>
      <vt:variant>
        <vt:lpwstr/>
      </vt:variant>
      <vt:variant>
        <vt:i4>2555966</vt:i4>
      </vt:variant>
      <vt:variant>
        <vt:i4>1662</vt:i4>
      </vt:variant>
      <vt:variant>
        <vt:i4>0</vt:i4>
      </vt:variant>
      <vt:variant>
        <vt:i4>5</vt:i4>
      </vt:variant>
      <vt:variant>
        <vt:lpwstr>http://admin.fr.ch/secin/fr/pub/etatcivil/nosofficesec/veveyse.htm</vt:lpwstr>
      </vt:variant>
      <vt:variant>
        <vt:lpwstr/>
      </vt:variant>
      <vt:variant>
        <vt:i4>5439558</vt:i4>
      </vt:variant>
      <vt:variant>
        <vt:i4>1659</vt:i4>
      </vt:variant>
      <vt:variant>
        <vt:i4>0</vt:i4>
      </vt:variant>
      <vt:variant>
        <vt:i4>5</vt:i4>
      </vt:variant>
      <vt:variant>
        <vt:lpwstr>http://admin.fr.ch/secin/fr/pub/etatcivil/nosofficesec/broye.htm</vt:lpwstr>
      </vt:variant>
      <vt:variant>
        <vt:lpwstr/>
      </vt:variant>
      <vt:variant>
        <vt:i4>5767247</vt:i4>
      </vt:variant>
      <vt:variant>
        <vt:i4>1656</vt:i4>
      </vt:variant>
      <vt:variant>
        <vt:i4>0</vt:i4>
      </vt:variant>
      <vt:variant>
        <vt:i4>5</vt:i4>
      </vt:variant>
      <vt:variant>
        <vt:lpwstr>http://admin.fr.ch/secin/fr/pub/etatcivil/nosofficesec/glane.htm</vt:lpwstr>
      </vt:variant>
      <vt:variant>
        <vt:lpwstr/>
      </vt:variant>
      <vt:variant>
        <vt:i4>3407916</vt:i4>
      </vt:variant>
      <vt:variant>
        <vt:i4>1653</vt:i4>
      </vt:variant>
      <vt:variant>
        <vt:i4>0</vt:i4>
      </vt:variant>
      <vt:variant>
        <vt:i4>5</vt:i4>
      </vt:variant>
      <vt:variant>
        <vt:lpwstr>http://admin.fr.ch/secin/fr/pub/etatcivil/nosofficesec/lac.htm</vt:lpwstr>
      </vt:variant>
      <vt:variant>
        <vt:lpwstr/>
      </vt:variant>
      <vt:variant>
        <vt:i4>2687028</vt:i4>
      </vt:variant>
      <vt:variant>
        <vt:i4>1650</vt:i4>
      </vt:variant>
      <vt:variant>
        <vt:i4>0</vt:i4>
      </vt:variant>
      <vt:variant>
        <vt:i4>5</vt:i4>
      </vt:variant>
      <vt:variant>
        <vt:lpwstr>http://admin.fr.ch/secin/fr/pub/etatcivil/nosofficesec/gruyere.htm</vt:lpwstr>
      </vt:variant>
      <vt:variant>
        <vt:lpwstr/>
      </vt:variant>
      <vt:variant>
        <vt:i4>2752557</vt:i4>
      </vt:variant>
      <vt:variant>
        <vt:i4>1647</vt:i4>
      </vt:variant>
      <vt:variant>
        <vt:i4>0</vt:i4>
      </vt:variant>
      <vt:variant>
        <vt:i4>5</vt:i4>
      </vt:variant>
      <vt:variant>
        <vt:lpwstr>http://admin.fr.ch/secin/fr/pub/etatcivil/nosofficesec/singine.htm</vt:lpwstr>
      </vt:variant>
      <vt:variant>
        <vt:lpwstr/>
      </vt:variant>
      <vt:variant>
        <vt:i4>720914</vt:i4>
      </vt:variant>
      <vt:variant>
        <vt:i4>1644</vt:i4>
      </vt:variant>
      <vt:variant>
        <vt:i4>0</vt:i4>
      </vt:variant>
      <vt:variant>
        <vt:i4>5</vt:i4>
      </vt:variant>
      <vt:variant>
        <vt:lpwstr>http://admin.fr.ch/secin/fr/pub/etatcivil/nosofficesec/sarine.htm</vt:lpwstr>
      </vt:variant>
      <vt:variant>
        <vt:lpwstr/>
      </vt:variant>
      <vt:variant>
        <vt:i4>3866722</vt:i4>
      </vt:variant>
      <vt:variant>
        <vt:i4>1641</vt:i4>
      </vt:variant>
      <vt:variant>
        <vt:i4>0</vt:i4>
      </vt:variant>
      <vt:variant>
        <vt:i4>5</vt:i4>
      </vt:variant>
      <vt:variant>
        <vt:lpwstr>http://admin.fr.ch/secin/fr/pub/etatcivil/nosofficesec.htm</vt:lpwstr>
      </vt:variant>
      <vt:variant>
        <vt:lpwstr/>
      </vt:variant>
      <vt:variant>
        <vt:i4>2228290</vt:i4>
      </vt:variant>
      <vt:variant>
        <vt:i4>1638</vt:i4>
      </vt:variant>
      <vt:variant>
        <vt:i4>0</vt:i4>
      </vt:variant>
      <vt:variant>
        <vt:i4>5</vt:i4>
      </vt:variant>
      <vt:variant>
        <vt:lpwstr>http://admin.fr.ch/secin/fr/pub/etatcivil/recherches_genealogiques.htm</vt:lpwstr>
      </vt:variant>
      <vt:variant>
        <vt:lpwstr/>
      </vt:variant>
      <vt:variant>
        <vt:i4>6422607</vt:i4>
      </vt:variant>
      <vt:variant>
        <vt:i4>1635</vt:i4>
      </vt:variant>
      <vt:variant>
        <vt:i4>0</vt:i4>
      </vt:variant>
      <vt:variant>
        <vt:i4>5</vt:i4>
      </vt:variant>
      <vt:variant>
        <vt:lpwstr>http://admin.fr.ch/sej/fr/pub/adoption_general.htm</vt:lpwstr>
      </vt:variant>
      <vt:variant>
        <vt:lpwstr/>
      </vt:variant>
      <vt:variant>
        <vt:i4>3997797</vt:i4>
      </vt:variant>
      <vt:variant>
        <vt:i4>1632</vt:i4>
      </vt:variant>
      <vt:variant>
        <vt:i4>0</vt:i4>
      </vt:variant>
      <vt:variant>
        <vt:i4>5</vt:i4>
      </vt:variant>
      <vt:variant>
        <vt:lpwstr>http://admin.fr.ch/secin/fr/pub/etatcivil/adoption.htm</vt:lpwstr>
      </vt:variant>
      <vt:variant>
        <vt:lpwstr/>
      </vt:variant>
      <vt:variant>
        <vt:i4>7077927</vt:i4>
      </vt:variant>
      <vt:variant>
        <vt:i4>1629</vt:i4>
      </vt:variant>
      <vt:variant>
        <vt:i4>0</vt:i4>
      </vt:variant>
      <vt:variant>
        <vt:i4>5</vt:i4>
      </vt:variant>
      <vt:variant>
        <vt:lpwstr>http://admin.fr.ch/secin/fr/pub/etatcivil/changementnom.htm</vt:lpwstr>
      </vt:variant>
      <vt:variant>
        <vt:lpwstr/>
      </vt:variant>
      <vt:variant>
        <vt:i4>1310791</vt:i4>
      </vt:variant>
      <vt:variant>
        <vt:i4>1626</vt:i4>
      </vt:variant>
      <vt:variant>
        <vt:i4>0</vt:i4>
      </vt:variant>
      <vt:variant>
        <vt:i4>5</vt:i4>
      </vt:variant>
      <vt:variant>
        <vt:lpwstr>http://admin.fr.ch/secin/fr/pub/etatcivil/divorce.htm</vt:lpwstr>
      </vt:variant>
      <vt:variant>
        <vt:lpwstr/>
      </vt:variant>
      <vt:variant>
        <vt:i4>4390988</vt:i4>
      </vt:variant>
      <vt:variant>
        <vt:i4>1623</vt:i4>
      </vt:variant>
      <vt:variant>
        <vt:i4>0</vt:i4>
      </vt:variant>
      <vt:variant>
        <vt:i4>5</vt:i4>
      </vt:variant>
      <vt:variant>
        <vt:lpwstr>http://admin.fr.ch/secin/fr/pub/etatcivil/deces/personneetrangere.htm</vt:lpwstr>
      </vt:variant>
      <vt:variant>
        <vt:lpwstr/>
      </vt:variant>
      <vt:variant>
        <vt:i4>8323182</vt:i4>
      </vt:variant>
      <vt:variant>
        <vt:i4>1620</vt:i4>
      </vt:variant>
      <vt:variant>
        <vt:i4>0</vt:i4>
      </vt:variant>
      <vt:variant>
        <vt:i4>5</vt:i4>
      </vt:variant>
      <vt:variant>
        <vt:lpwstr>http://admin.fr.ch/secin/fr/pub/etatcivil/deces/personnesuisse.htm</vt:lpwstr>
      </vt:variant>
      <vt:variant>
        <vt:lpwstr/>
      </vt:variant>
      <vt:variant>
        <vt:i4>2752572</vt:i4>
      </vt:variant>
      <vt:variant>
        <vt:i4>1617</vt:i4>
      </vt:variant>
      <vt:variant>
        <vt:i4>0</vt:i4>
      </vt:variant>
      <vt:variant>
        <vt:i4>5</vt:i4>
      </vt:variant>
      <vt:variant>
        <vt:lpwstr>http://admin.fr.ch/secin/fr/pub/etatcivil/partenariatenregistre/effet_du_partenariat.htm</vt:lpwstr>
      </vt:variant>
      <vt:variant>
        <vt:lpwstr/>
      </vt:variant>
      <vt:variant>
        <vt:i4>3866738</vt:i4>
      </vt:variant>
      <vt:variant>
        <vt:i4>1614</vt:i4>
      </vt:variant>
      <vt:variant>
        <vt:i4>0</vt:i4>
      </vt:variant>
      <vt:variant>
        <vt:i4>5</vt:i4>
      </vt:variant>
      <vt:variant>
        <vt:lpwstr>http://admin.fr.ch/secin/fr/pub/etatcivil/partenariatenregistre/sallesofficielles2.htm</vt:lpwstr>
      </vt:variant>
      <vt:variant>
        <vt:lpwstr/>
      </vt:variant>
      <vt:variant>
        <vt:i4>7733353</vt:i4>
      </vt:variant>
      <vt:variant>
        <vt:i4>1611</vt:i4>
      </vt:variant>
      <vt:variant>
        <vt:i4>0</vt:i4>
      </vt:variant>
      <vt:variant>
        <vt:i4>5</vt:i4>
      </vt:variant>
      <vt:variant>
        <vt:lpwstr>http://admin.fr.ch/secin/fr/pub/etatcivil/partenariatenregistre/enregistrement_du_partenariat.htm</vt:lpwstr>
      </vt:variant>
      <vt:variant>
        <vt:lpwstr/>
      </vt:variant>
      <vt:variant>
        <vt:i4>4194368</vt:i4>
      </vt:variant>
      <vt:variant>
        <vt:i4>1608</vt:i4>
      </vt:variant>
      <vt:variant>
        <vt:i4>0</vt:i4>
      </vt:variant>
      <vt:variant>
        <vt:i4>5</vt:i4>
      </vt:variant>
      <vt:variant>
        <vt:lpwstr>http://admin.fr.ch/secin/fr/pub/etatcivil/partenariatenregistre/procedure.htm</vt:lpwstr>
      </vt:variant>
      <vt:variant>
        <vt:lpwstr/>
      </vt:variant>
      <vt:variant>
        <vt:i4>2555947</vt:i4>
      </vt:variant>
      <vt:variant>
        <vt:i4>1605</vt:i4>
      </vt:variant>
      <vt:variant>
        <vt:i4>0</vt:i4>
      </vt:variant>
      <vt:variant>
        <vt:i4>5</vt:i4>
      </vt:variant>
      <vt:variant>
        <vt:lpwstr>http://admin.fr.ch/secin/fr/pub/etatcivil/partenariatenregistre/documentsapresenter.htm</vt:lpwstr>
      </vt:variant>
      <vt:variant>
        <vt:lpwstr/>
      </vt:variant>
      <vt:variant>
        <vt:i4>2555947</vt:i4>
      </vt:variant>
      <vt:variant>
        <vt:i4>1602</vt:i4>
      </vt:variant>
      <vt:variant>
        <vt:i4>0</vt:i4>
      </vt:variant>
      <vt:variant>
        <vt:i4>5</vt:i4>
      </vt:variant>
      <vt:variant>
        <vt:lpwstr>http://admin.fr.ch/secin/fr/pub/etatcivil/partenariatenregistre/documentsapresenter.htm</vt:lpwstr>
      </vt:variant>
      <vt:variant>
        <vt:lpwstr/>
      </vt:variant>
      <vt:variant>
        <vt:i4>6815786</vt:i4>
      </vt:variant>
      <vt:variant>
        <vt:i4>1599</vt:i4>
      </vt:variant>
      <vt:variant>
        <vt:i4>0</vt:i4>
      </vt:variant>
      <vt:variant>
        <vt:i4>5</vt:i4>
      </vt:variant>
      <vt:variant>
        <vt:lpwstr>http://admin.fr.ch/secin/fr/pub/etatcivil/partenariatenregistre.htm</vt:lpwstr>
      </vt:variant>
      <vt:variant>
        <vt:lpwstr/>
      </vt:variant>
      <vt:variant>
        <vt:i4>721002</vt:i4>
      </vt:variant>
      <vt:variant>
        <vt:i4>1596</vt:i4>
      </vt:variant>
      <vt:variant>
        <vt:i4>0</vt:i4>
      </vt:variant>
      <vt:variant>
        <vt:i4>5</vt:i4>
      </vt:variant>
      <vt:variant>
        <vt:lpwstr>http://admin.fr.ch/secin/fr/pub/etatcivil/mariage/effet_du_mariage/regimes_matrimoniaux.htm</vt:lpwstr>
      </vt:variant>
      <vt:variant>
        <vt:lpwstr/>
      </vt:variant>
      <vt:variant>
        <vt:i4>1310801</vt:i4>
      </vt:variant>
      <vt:variant>
        <vt:i4>1593</vt:i4>
      </vt:variant>
      <vt:variant>
        <vt:i4>0</vt:i4>
      </vt:variant>
      <vt:variant>
        <vt:i4>5</vt:i4>
      </vt:variant>
      <vt:variant>
        <vt:lpwstr>http://admin.fr.ch/secin/fr/pub/etatcivil/mariage/effet_du_mariage/droit_de_cite.htm</vt:lpwstr>
      </vt:variant>
      <vt:variant>
        <vt:lpwstr/>
      </vt:variant>
      <vt:variant>
        <vt:i4>6225922</vt:i4>
      </vt:variant>
      <vt:variant>
        <vt:i4>1590</vt:i4>
      </vt:variant>
      <vt:variant>
        <vt:i4>0</vt:i4>
      </vt:variant>
      <vt:variant>
        <vt:i4>5</vt:i4>
      </vt:variant>
      <vt:variant>
        <vt:lpwstr>http://admin.fr.ch/secin/fr/pub/etatcivil/mariage/effet_du_mariage/nom_de_famille.htm</vt:lpwstr>
      </vt:variant>
      <vt:variant>
        <vt:lpwstr/>
      </vt:variant>
      <vt:variant>
        <vt:i4>6029384</vt:i4>
      </vt:variant>
      <vt:variant>
        <vt:i4>1587</vt:i4>
      </vt:variant>
      <vt:variant>
        <vt:i4>0</vt:i4>
      </vt:variant>
      <vt:variant>
        <vt:i4>5</vt:i4>
      </vt:variant>
      <vt:variant>
        <vt:lpwstr>http://admin.fr.ch/secin/fr/pub/etatcivil/mariage/effet_du_mariage.htm</vt:lpwstr>
      </vt:variant>
      <vt:variant>
        <vt:lpwstr/>
      </vt:variant>
      <vt:variant>
        <vt:i4>721002</vt:i4>
      </vt:variant>
      <vt:variant>
        <vt:i4>1584</vt:i4>
      </vt:variant>
      <vt:variant>
        <vt:i4>0</vt:i4>
      </vt:variant>
      <vt:variant>
        <vt:i4>5</vt:i4>
      </vt:variant>
      <vt:variant>
        <vt:lpwstr>http://admin.fr.ch/secin/fr/pub/etatcivil/mariage/effet_du_mariage/regimes_matrimoniaux.htm</vt:lpwstr>
      </vt:variant>
      <vt:variant>
        <vt:lpwstr/>
      </vt:variant>
      <vt:variant>
        <vt:i4>1310801</vt:i4>
      </vt:variant>
      <vt:variant>
        <vt:i4>1581</vt:i4>
      </vt:variant>
      <vt:variant>
        <vt:i4>0</vt:i4>
      </vt:variant>
      <vt:variant>
        <vt:i4>5</vt:i4>
      </vt:variant>
      <vt:variant>
        <vt:lpwstr>http://admin.fr.ch/secin/fr/pub/etatcivil/mariage/effet_du_mariage/droit_de_cite.htm</vt:lpwstr>
      </vt:variant>
      <vt:variant>
        <vt:lpwstr/>
      </vt:variant>
      <vt:variant>
        <vt:i4>6225922</vt:i4>
      </vt:variant>
      <vt:variant>
        <vt:i4>1578</vt:i4>
      </vt:variant>
      <vt:variant>
        <vt:i4>0</vt:i4>
      </vt:variant>
      <vt:variant>
        <vt:i4>5</vt:i4>
      </vt:variant>
      <vt:variant>
        <vt:lpwstr>http://admin.fr.ch/secin/fr/pub/etatcivil/mariage/effet_du_mariage/nom_de_famille.htm</vt:lpwstr>
      </vt:variant>
      <vt:variant>
        <vt:lpwstr/>
      </vt:variant>
      <vt:variant>
        <vt:i4>2097203</vt:i4>
      </vt:variant>
      <vt:variant>
        <vt:i4>1575</vt:i4>
      </vt:variant>
      <vt:variant>
        <vt:i4>0</vt:i4>
      </vt:variant>
      <vt:variant>
        <vt:i4>5</vt:i4>
      </vt:variant>
      <vt:variant>
        <vt:lpwstr>http://admin.fr.ch/secin/fr/pub/etatcivil/mariage/sallesofficielles.htm</vt:lpwstr>
      </vt:variant>
      <vt:variant>
        <vt:lpwstr/>
      </vt:variant>
      <vt:variant>
        <vt:i4>4784200</vt:i4>
      </vt:variant>
      <vt:variant>
        <vt:i4>1572</vt:i4>
      </vt:variant>
      <vt:variant>
        <vt:i4>0</vt:i4>
      </vt:variant>
      <vt:variant>
        <vt:i4>5</vt:i4>
      </vt:variant>
      <vt:variant>
        <vt:lpwstr>http://admin.fr.ch/secin/fr/pub/etatcivil/mariage/ceremonie_de_mariage.htm</vt:lpwstr>
      </vt:variant>
      <vt:variant>
        <vt:lpwstr/>
      </vt:variant>
      <vt:variant>
        <vt:i4>3538995</vt:i4>
      </vt:variant>
      <vt:variant>
        <vt:i4>1569</vt:i4>
      </vt:variant>
      <vt:variant>
        <vt:i4>0</vt:i4>
      </vt:variant>
      <vt:variant>
        <vt:i4>5</vt:i4>
      </vt:variant>
      <vt:variant>
        <vt:lpwstr>http://admin.fr.ch/secin/fr/pub/etatcivil/mariage/procedure.htm</vt:lpwstr>
      </vt:variant>
      <vt:variant>
        <vt:lpwstr/>
      </vt:variant>
      <vt:variant>
        <vt:i4>3801134</vt:i4>
      </vt:variant>
      <vt:variant>
        <vt:i4>1566</vt:i4>
      </vt:variant>
      <vt:variant>
        <vt:i4>0</vt:i4>
      </vt:variant>
      <vt:variant>
        <vt:i4>5</vt:i4>
      </vt:variant>
      <vt:variant>
        <vt:lpwstr>http://admin.fr.ch/secin/fr/pub/etatcivil/mariage/documents.htm</vt:lpwstr>
      </vt:variant>
      <vt:variant>
        <vt:lpwstr/>
      </vt:variant>
      <vt:variant>
        <vt:i4>1769501</vt:i4>
      </vt:variant>
      <vt:variant>
        <vt:i4>1563</vt:i4>
      </vt:variant>
      <vt:variant>
        <vt:i4>0</vt:i4>
      </vt:variant>
      <vt:variant>
        <vt:i4>5</vt:i4>
      </vt:variant>
      <vt:variant>
        <vt:lpwstr>http://admin.fr.ch/secin/fr/pub/etatcivil/reconnaissance/reconnaissanceapresnaissance.htm</vt:lpwstr>
      </vt:variant>
      <vt:variant>
        <vt:lpwstr/>
      </vt:variant>
      <vt:variant>
        <vt:i4>5963807</vt:i4>
      </vt:variant>
      <vt:variant>
        <vt:i4>1560</vt:i4>
      </vt:variant>
      <vt:variant>
        <vt:i4>0</vt:i4>
      </vt:variant>
      <vt:variant>
        <vt:i4>5</vt:i4>
      </vt:variant>
      <vt:variant>
        <vt:lpwstr>http://admin.fr.ch/secin/fr/pub/etatcivil/reconnaissance.htm</vt:lpwstr>
      </vt:variant>
      <vt:variant>
        <vt:lpwstr/>
      </vt:variant>
      <vt:variant>
        <vt:i4>6357069</vt:i4>
      </vt:variant>
      <vt:variant>
        <vt:i4>1557</vt:i4>
      </vt:variant>
      <vt:variant>
        <vt:i4>0</vt:i4>
      </vt:variant>
      <vt:variant>
        <vt:i4>5</vt:i4>
      </vt:variant>
      <vt:variant>
        <vt:lpwstr>http://admin.fr.ch/secin/fr/pub/etatcivil/naissance/parents_etrangers.htm</vt:lpwstr>
      </vt:variant>
      <vt:variant>
        <vt:lpwstr/>
      </vt:variant>
      <vt:variant>
        <vt:i4>131128</vt:i4>
      </vt:variant>
      <vt:variant>
        <vt:i4>1554</vt:i4>
      </vt:variant>
      <vt:variant>
        <vt:i4>0</vt:i4>
      </vt:variant>
      <vt:variant>
        <vt:i4>5</vt:i4>
      </vt:variant>
      <vt:variant>
        <vt:lpwstr>http://admin.fr.ch/secin/fr/pub/etatcivil/naissance/parents_suisses.htm</vt:lpwstr>
      </vt:variant>
      <vt:variant>
        <vt:lpwstr/>
      </vt:variant>
      <vt:variant>
        <vt:i4>2752621</vt:i4>
      </vt:variant>
      <vt:variant>
        <vt:i4>1551</vt:i4>
      </vt:variant>
      <vt:variant>
        <vt:i4>0</vt:i4>
      </vt:variant>
      <vt:variant>
        <vt:i4>5</vt:i4>
      </vt:variant>
      <vt:variant>
        <vt:lpwstr>http://admin.fr.ch/secin/fr/pub/etatcivil/commandeacteetatcivi.cfm</vt:lpwstr>
      </vt:variant>
      <vt:variant>
        <vt:lpwstr/>
      </vt:variant>
      <vt:variant>
        <vt:i4>4653121</vt:i4>
      </vt:variant>
      <vt:variant>
        <vt:i4>1548</vt:i4>
      </vt:variant>
      <vt:variant>
        <vt:i4>0</vt:i4>
      </vt:variant>
      <vt:variant>
        <vt:i4>5</vt:i4>
      </vt:variant>
      <vt:variant>
        <vt:lpwstr>http://admin.fr.ch/secin/fr/pub/index.cfm</vt:lpwstr>
      </vt:variant>
      <vt:variant>
        <vt:lpwstr/>
      </vt:variant>
      <vt:variant>
        <vt:i4>3670060</vt:i4>
      </vt:variant>
      <vt:variant>
        <vt:i4>1545</vt:i4>
      </vt:variant>
      <vt:variant>
        <vt:i4>0</vt:i4>
      </vt:variant>
      <vt:variant>
        <vt:i4>5</vt:i4>
      </vt:variant>
      <vt:variant>
        <vt:lpwstr>http://www.ors.ch/fr/110000</vt:lpwstr>
      </vt:variant>
      <vt:variant>
        <vt:lpwstr/>
      </vt:variant>
      <vt:variant>
        <vt:i4>7012470</vt:i4>
      </vt:variant>
      <vt:variant>
        <vt:i4>1542</vt:i4>
      </vt:variant>
      <vt:variant>
        <vt:i4>0</vt:i4>
      </vt:variant>
      <vt:variant>
        <vt:i4>5</vt:i4>
      </vt:variant>
      <vt:variant>
        <vt:lpwstr>http://www.fr.ch/spomi/files/pdf20/.pdf</vt:lpwstr>
      </vt:variant>
      <vt:variant>
        <vt:lpwstr/>
      </vt:variant>
      <vt:variant>
        <vt:i4>7209085</vt:i4>
      </vt:variant>
      <vt:variant>
        <vt:i4>1539</vt:i4>
      </vt:variant>
      <vt:variant>
        <vt:i4>0</vt:i4>
      </vt:variant>
      <vt:variant>
        <vt:i4>5</vt:i4>
      </vt:variant>
      <vt:variant>
        <vt:lpwstr>http://www.fr.ch/spomi/fr/pub/comment_nous_atteindre__.cfm</vt:lpwstr>
      </vt:variant>
      <vt:variant>
        <vt:lpwstr/>
      </vt:variant>
      <vt:variant>
        <vt:i4>2228326</vt:i4>
      </vt:variant>
      <vt:variant>
        <vt:i4>1536</vt:i4>
      </vt:variant>
      <vt:variant>
        <vt:i4>0</vt:i4>
      </vt:variant>
      <vt:variant>
        <vt:i4>5</vt:i4>
      </vt:variant>
      <vt:variant>
        <vt:lpwstr>http://www.bfs.admin.ch/bfs/portal/fr/index/news/publikationen.Document.103488.pdf</vt:lpwstr>
      </vt:variant>
      <vt:variant>
        <vt:lpwstr/>
      </vt:variant>
      <vt:variant>
        <vt:i4>5308491</vt:i4>
      </vt:variant>
      <vt:variant>
        <vt:i4>1533</vt:i4>
      </vt:variant>
      <vt:variant>
        <vt:i4>0</vt:i4>
      </vt:variant>
      <vt:variant>
        <vt:i4>5</vt:i4>
      </vt:variant>
      <vt:variant>
        <vt:lpwstr>http://www.bfs.admin.ch/bfs/portal/fr/index/news/00/00/11/04.html</vt:lpwstr>
      </vt:variant>
      <vt:variant>
        <vt:lpwstr/>
      </vt:variant>
      <vt:variant>
        <vt:i4>2228326</vt:i4>
      </vt:variant>
      <vt:variant>
        <vt:i4>1530</vt:i4>
      </vt:variant>
      <vt:variant>
        <vt:i4>0</vt:i4>
      </vt:variant>
      <vt:variant>
        <vt:i4>5</vt:i4>
      </vt:variant>
      <vt:variant>
        <vt:lpwstr>http://www.bfs.admin.ch/bfs/portal/fr/index/news/publikationen.Document.103488.pdf</vt:lpwstr>
      </vt:variant>
      <vt:variant>
        <vt:lpwstr/>
      </vt:variant>
      <vt:variant>
        <vt:i4>2293803</vt:i4>
      </vt:variant>
      <vt:variant>
        <vt:i4>1527</vt:i4>
      </vt:variant>
      <vt:variant>
        <vt:i4>0</vt:i4>
      </vt:variant>
      <vt:variant>
        <vt:i4>5</vt:i4>
      </vt:variant>
      <vt:variant>
        <vt:lpwstr>http://www.fr.ch/fr/data/pdf/harmpers/memento_egid_ewid_4_fr.pdf</vt:lpwstr>
      </vt:variant>
      <vt:variant>
        <vt:lpwstr/>
      </vt:variant>
      <vt:variant>
        <vt:i4>3080193</vt:i4>
      </vt:variant>
      <vt:variant>
        <vt:i4>1524</vt:i4>
      </vt:variant>
      <vt:variant>
        <vt:i4>0</vt:i4>
      </vt:variant>
      <vt:variant>
        <vt:i4>5</vt:i4>
      </vt:variant>
      <vt:variant>
        <vt:lpwstr/>
      </vt:variant>
      <vt:variant>
        <vt:lpwstr>_Inscription_dans_les</vt:lpwstr>
      </vt:variant>
      <vt:variant>
        <vt:i4>3080193</vt:i4>
      </vt:variant>
      <vt:variant>
        <vt:i4>1521</vt:i4>
      </vt:variant>
      <vt:variant>
        <vt:i4>0</vt:i4>
      </vt:variant>
      <vt:variant>
        <vt:i4>5</vt:i4>
      </vt:variant>
      <vt:variant>
        <vt:lpwstr/>
      </vt:variant>
      <vt:variant>
        <vt:lpwstr>_Inscription_dans_les</vt:lpwstr>
      </vt:variant>
      <vt:variant>
        <vt:i4>2228326</vt:i4>
      </vt:variant>
      <vt:variant>
        <vt:i4>1518</vt:i4>
      </vt:variant>
      <vt:variant>
        <vt:i4>0</vt:i4>
      </vt:variant>
      <vt:variant>
        <vt:i4>5</vt:i4>
      </vt:variant>
      <vt:variant>
        <vt:lpwstr>http://www.bfs.admin.ch/bfs/portal/fr/index/news/publikationen.Document.103488.pdf</vt:lpwstr>
      </vt:variant>
      <vt:variant>
        <vt:lpwstr/>
      </vt:variant>
      <vt:variant>
        <vt:i4>2228326</vt:i4>
      </vt:variant>
      <vt:variant>
        <vt:i4>1515</vt:i4>
      </vt:variant>
      <vt:variant>
        <vt:i4>0</vt:i4>
      </vt:variant>
      <vt:variant>
        <vt:i4>5</vt:i4>
      </vt:variant>
      <vt:variant>
        <vt:lpwstr>http://www.bfs.admin.ch/bfs/portal/fr/index/news/publikationen.Document.103488.pdf</vt:lpwstr>
      </vt:variant>
      <vt:variant>
        <vt:lpwstr/>
      </vt:variant>
      <vt:variant>
        <vt:i4>3080193</vt:i4>
      </vt:variant>
      <vt:variant>
        <vt:i4>1512</vt:i4>
      </vt:variant>
      <vt:variant>
        <vt:i4>0</vt:i4>
      </vt:variant>
      <vt:variant>
        <vt:i4>5</vt:i4>
      </vt:variant>
      <vt:variant>
        <vt:lpwstr/>
      </vt:variant>
      <vt:variant>
        <vt:lpwstr>_Inscription_dans_les</vt:lpwstr>
      </vt:variant>
      <vt:variant>
        <vt:i4>2228326</vt:i4>
      </vt:variant>
      <vt:variant>
        <vt:i4>1509</vt:i4>
      </vt:variant>
      <vt:variant>
        <vt:i4>0</vt:i4>
      </vt:variant>
      <vt:variant>
        <vt:i4>5</vt:i4>
      </vt:variant>
      <vt:variant>
        <vt:lpwstr>http://www.bfs.admin.ch/bfs/portal/fr/index/news/publikationen.Document.103488.pdf</vt:lpwstr>
      </vt:variant>
      <vt:variant>
        <vt:lpwstr/>
      </vt:variant>
      <vt:variant>
        <vt:i4>4653238</vt:i4>
      </vt:variant>
      <vt:variant>
        <vt:i4>1506</vt:i4>
      </vt:variant>
      <vt:variant>
        <vt:i4>0</vt:i4>
      </vt:variant>
      <vt:variant>
        <vt:i4>5</vt:i4>
      </vt:variant>
      <vt:variant>
        <vt:lpwstr/>
      </vt:variant>
      <vt:variant>
        <vt:lpwstr>_Bases_légales_1</vt:lpwstr>
      </vt:variant>
      <vt:variant>
        <vt:i4>2228326</vt:i4>
      </vt:variant>
      <vt:variant>
        <vt:i4>1503</vt:i4>
      </vt:variant>
      <vt:variant>
        <vt:i4>0</vt:i4>
      </vt:variant>
      <vt:variant>
        <vt:i4>5</vt:i4>
      </vt:variant>
      <vt:variant>
        <vt:lpwstr>http://www.bfs.admin.ch/bfs/portal/fr/index/news/publikationen.Document.103488.pdf</vt:lpwstr>
      </vt:variant>
      <vt:variant>
        <vt:lpwstr/>
      </vt:variant>
      <vt:variant>
        <vt:i4>4653238</vt:i4>
      </vt:variant>
      <vt:variant>
        <vt:i4>1500</vt:i4>
      </vt:variant>
      <vt:variant>
        <vt:i4>0</vt:i4>
      </vt:variant>
      <vt:variant>
        <vt:i4>5</vt:i4>
      </vt:variant>
      <vt:variant>
        <vt:lpwstr/>
      </vt:variant>
      <vt:variant>
        <vt:lpwstr>_Bases_légales_1</vt:lpwstr>
      </vt:variant>
      <vt:variant>
        <vt:i4>2228326</vt:i4>
      </vt:variant>
      <vt:variant>
        <vt:i4>1497</vt:i4>
      </vt:variant>
      <vt:variant>
        <vt:i4>0</vt:i4>
      </vt:variant>
      <vt:variant>
        <vt:i4>5</vt:i4>
      </vt:variant>
      <vt:variant>
        <vt:lpwstr>http://www.bfs.admin.ch/bfs/portal/fr/index/news/publikationen.Document.103488.pdf</vt:lpwstr>
      </vt:variant>
      <vt:variant>
        <vt:lpwstr/>
      </vt:variant>
      <vt:variant>
        <vt:i4>2228326</vt:i4>
      </vt:variant>
      <vt:variant>
        <vt:i4>1494</vt:i4>
      </vt:variant>
      <vt:variant>
        <vt:i4>0</vt:i4>
      </vt:variant>
      <vt:variant>
        <vt:i4>5</vt:i4>
      </vt:variant>
      <vt:variant>
        <vt:lpwstr>http://www.bfs.admin.ch/bfs/portal/fr/index/news/publikationen.Document.103488.pdf</vt:lpwstr>
      </vt:variant>
      <vt:variant>
        <vt:lpwstr/>
      </vt:variant>
      <vt:variant>
        <vt:i4>5898297</vt:i4>
      </vt:variant>
      <vt:variant>
        <vt:i4>1491</vt:i4>
      </vt:variant>
      <vt:variant>
        <vt:i4>0</vt:i4>
      </vt:variant>
      <vt:variant>
        <vt:i4>5</vt:i4>
      </vt:variant>
      <vt:variant>
        <vt:lpwstr>http://www.bfs.admin.ch/bfs/portal/fr/index/infothek/nomenklaturen/blank/blank/gem_liste/03.html</vt:lpwstr>
      </vt:variant>
      <vt:variant>
        <vt:lpwstr/>
      </vt:variant>
      <vt:variant>
        <vt:i4>2228326</vt:i4>
      </vt:variant>
      <vt:variant>
        <vt:i4>1488</vt:i4>
      </vt:variant>
      <vt:variant>
        <vt:i4>0</vt:i4>
      </vt:variant>
      <vt:variant>
        <vt:i4>5</vt:i4>
      </vt:variant>
      <vt:variant>
        <vt:lpwstr>http://www.bfs.admin.ch/bfs/portal/fr/index/news/publikationen.Document.103488.pdf</vt:lpwstr>
      </vt:variant>
      <vt:variant>
        <vt:lpwstr/>
      </vt:variant>
      <vt:variant>
        <vt:i4>4653238</vt:i4>
      </vt:variant>
      <vt:variant>
        <vt:i4>1485</vt:i4>
      </vt:variant>
      <vt:variant>
        <vt:i4>0</vt:i4>
      </vt:variant>
      <vt:variant>
        <vt:i4>5</vt:i4>
      </vt:variant>
      <vt:variant>
        <vt:lpwstr/>
      </vt:variant>
      <vt:variant>
        <vt:lpwstr>_Bases_légales_1</vt:lpwstr>
      </vt:variant>
      <vt:variant>
        <vt:i4>2228326</vt:i4>
      </vt:variant>
      <vt:variant>
        <vt:i4>1482</vt:i4>
      </vt:variant>
      <vt:variant>
        <vt:i4>0</vt:i4>
      </vt:variant>
      <vt:variant>
        <vt:i4>5</vt:i4>
      </vt:variant>
      <vt:variant>
        <vt:lpwstr>http://www.bfs.admin.ch/bfs/portal/fr/index/news/publikationen.Document.103488.pdf</vt:lpwstr>
      </vt:variant>
      <vt:variant>
        <vt:lpwstr/>
      </vt:variant>
      <vt:variant>
        <vt:i4>4456475</vt:i4>
      </vt:variant>
      <vt:variant>
        <vt:i4>1479</vt:i4>
      </vt:variant>
      <vt:variant>
        <vt:i4>0</vt:i4>
      </vt:variant>
      <vt:variant>
        <vt:i4>5</vt:i4>
      </vt:variant>
      <vt:variant>
        <vt:lpwstr>http://www.ech.ch/vechweb/page?p=dossier&amp;documentNumber=eCH-0006&amp;documentVersion=1.00</vt:lpwstr>
      </vt:variant>
      <vt:variant>
        <vt:lpwstr/>
      </vt:variant>
      <vt:variant>
        <vt:i4>5242955</vt:i4>
      </vt:variant>
      <vt:variant>
        <vt:i4>1476</vt:i4>
      </vt:variant>
      <vt:variant>
        <vt:i4>0</vt:i4>
      </vt:variant>
      <vt:variant>
        <vt:i4>5</vt:i4>
      </vt:variant>
      <vt:variant>
        <vt:lpwstr>http://www.bfs.admin.ch/bfs/portal/fr/index/news/00/00/11/05.html</vt:lpwstr>
      </vt:variant>
      <vt:variant>
        <vt:lpwstr/>
      </vt:variant>
      <vt:variant>
        <vt:i4>2228326</vt:i4>
      </vt:variant>
      <vt:variant>
        <vt:i4>1473</vt:i4>
      </vt:variant>
      <vt:variant>
        <vt:i4>0</vt:i4>
      </vt:variant>
      <vt:variant>
        <vt:i4>5</vt:i4>
      </vt:variant>
      <vt:variant>
        <vt:lpwstr>http://www.bfs.admin.ch/bfs/portal/fr/index/news/publikationen.Document.103488.pdf</vt:lpwstr>
      </vt:variant>
      <vt:variant>
        <vt:lpwstr/>
      </vt:variant>
      <vt:variant>
        <vt:i4>7995472</vt:i4>
      </vt:variant>
      <vt:variant>
        <vt:i4>1470</vt:i4>
      </vt:variant>
      <vt:variant>
        <vt:i4>0</vt:i4>
      </vt:variant>
      <vt:variant>
        <vt:i4>5</vt:i4>
      </vt:variant>
      <vt:variant>
        <vt:lpwstr>http://www.bfs.admin.ch/bfs/portal/fr/index/infothek/nomenklaturen/blank/blank/gem_liste/02.Document.96666.zip</vt:lpwstr>
      </vt:variant>
      <vt:variant>
        <vt:lpwstr/>
      </vt:variant>
      <vt:variant>
        <vt:i4>2228326</vt:i4>
      </vt:variant>
      <vt:variant>
        <vt:i4>1467</vt:i4>
      </vt:variant>
      <vt:variant>
        <vt:i4>0</vt:i4>
      </vt:variant>
      <vt:variant>
        <vt:i4>5</vt:i4>
      </vt:variant>
      <vt:variant>
        <vt:lpwstr>http://www.bfs.admin.ch/bfs/portal/fr/index/news/publikationen.Document.103488.pdf</vt:lpwstr>
      </vt:variant>
      <vt:variant>
        <vt:lpwstr/>
      </vt:variant>
      <vt:variant>
        <vt:i4>5701707</vt:i4>
      </vt:variant>
      <vt:variant>
        <vt:i4>1464</vt:i4>
      </vt:variant>
      <vt:variant>
        <vt:i4>0</vt:i4>
      </vt:variant>
      <vt:variant>
        <vt:i4>5</vt:i4>
      </vt:variant>
      <vt:variant>
        <vt:lpwstr>http://www.bfs.admin.ch/bfs/portal/fr/index/news/00/00/11/02.html</vt:lpwstr>
      </vt:variant>
      <vt:variant>
        <vt:lpwstr/>
      </vt:variant>
      <vt:variant>
        <vt:i4>2228326</vt:i4>
      </vt:variant>
      <vt:variant>
        <vt:i4>1461</vt:i4>
      </vt:variant>
      <vt:variant>
        <vt:i4>0</vt:i4>
      </vt:variant>
      <vt:variant>
        <vt:i4>5</vt:i4>
      </vt:variant>
      <vt:variant>
        <vt:lpwstr>http://www.bfs.admin.ch/bfs/portal/fr/index/news/publikationen.Document.103488.pdf</vt:lpwstr>
      </vt:variant>
      <vt:variant>
        <vt:lpwstr/>
      </vt:variant>
      <vt:variant>
        <vt:i4>2228326</vt:i4>
      </vt:variant>
      <vt:variant>
        <vt:i4>1458</vt:i4>
      </vt:variant>
      <vt:variant>
        <vt:i4>0</vt:i4>
      </vt:variant>
      <vt:variant>
        <vt:i4>5</vt:i4>
      </vt:variant>
      <vt:variant>
        <vt:lpwstr>http://www.bfs.admin.ch/bfs/portal/fr/index/news/publikationen.Document.103488.pdf</vt:lpwstr>
      </vt:variant>
      <vt:variant>
        <vt:lpwstr/>
      </vt:variant>
      <vt:variant>
        <vt:i4>2228326</vt:i4>
      </vt:variant>
      <vt:variant>
        <vt:i4>1455</vt:i4>
      </vt:variant>
      <vt:variant>
        <vt:i4>0</vt:i4>
      </vt:variant>
      <vt:variant>
        <vt:i4>5</vt:i4>
      </vt:variant>
      <vt:variant>
        <vt:lpwstr>http://www.bfs.admin.ch/bfs/portal/fr/index/news/publikationen.Document.103488.pdf</vt:lpwstr>
      </vt:variant>
      <vt:variant>
        <vt:lpwstr/>
      </vt:variant>
      <vt:variant>
        <vt:i4>2228326</vt:i4>
      </vt:variant>
      <vt:variant>
        <vt:i4>1452</vt:i4>
      </vt:variant>
      <vt:variant>
        <vt:i4>0</vt:i4>
      </vt:variant>
      <vt:variant>
        <vt:i4>5</vt:i4>
      </vt:variant>
      <vt:variant>
        <vt:lpwstr>http://www.bfs.admin.ch/bfs/portal/fr/index/news/publikationen.Document.103488.pdf</vt:lpwstr>
      </vt:variant>
      <vt:variant>
        <vt:lpwstr/>
      </vt:variant>
      <vt:variant>
        <vt:i4>5701707</vt:i4>
      </vt:variant>
      <vt:variant>
        <vt:i4>1449</vt:i4>
      </vt:variant>
      <vt:variant>
        <vt:i4>0</vt:i4>
      </vt:variant>
      <vt:variant>
        <vt:i4>5</vt:i4>
      </vt:variant>
      <vt:variant>
        <vt:lpwstr>http://www.bfs.admin.ch/bfs/portal/fr/index/news/00/00/11/02.html</vt:lpwstr>
      </vt:variant>
      <vt:variant>
        <vt:lpwstr/>
      </vt:variant>
      <vt:variant>
        <vt:i4>5636171</vt:i4>
      </vt:variant>
      <vt:variant>
        <vt:i4>1446</vt:i4>
      </vt:variant>
      <vt:variant>
        <vt:i4>0</vt:i4>
      </vt:variant>
      <vt:variant>
        <vt:i4>5</vt:i4>
      </vt:variant>
      <vt:variant>
        <vt:lpwstr>http://www.bfs.admin.ch/bfs/portal/fr/index/news/00/00/11/03.html</vt:lpwstr>
      </vt:variant>
      <vt:variant>
        <vt:lpwstr/>
      </vt:variant>
      <vt:variant>
        <vt:i4>2228326</vt:i4>
      </vt:variant>
      <vt:variant>
        <vt:i4>1443</vt:i4>
      </vt:variant>
      <vt:variant>
        <vt:i4>0</vt:i4>
      </vt:variant>
      <vt:variant>
        <vt:i4>5</vt:i4>
      </vt:variant>
      <vt:variant>
        <vt:lpwstr>http://www.bfs.admin.ch/bfs/portal/fr/index/news/publikationen.Document.103488.pdf</vt:lpwstr>
      </vt:variant>
      <vt:variant>
        <vt:lpwstr/>
      </vt:variant>
      <vt:variant>
        <vt:i4>2228326</vt:i4>
      </vt:variant>
      <vt:variant>
        <vt:i4>1440</vt:i4>
      </vt:variant>
      <vt:variant>
        <vt:i4>0</vt:i4>
      </vt:variant>
      <vt:variant>
        <vt:i4>5</vt:i4>
      </vt:variant>
      <vt:variant>
        <vt:lpwstr>http://www.bfs.admin.ch/bfs/portal/fr/index/news/publikationen.Document.103488.pdf</vt:lpwstr>
      </vt:variant>
      <vt:variant>
        <vt:lpwstr/>
      </vt:variant>
      <vt:variant>
        <vt:i4>2228326</vt:i4>
      </vt:variant>
      <vt:variant>
        <vt:i4>1437</vt:i4>
      </vt:variant>
      <vt:variant>
        <vt:i4>0</vt:i4>
      </vt:variant>
      <vt:variant>
        <vt:i4>5</vt:i4>
      </vt:variant>
      <vt:variant>
        <vt:lpwstr>http://www.bfs.admin.ch/bfs/portal/fr/index/news/publikationen.Document.103488.pdf</vt:lpwstr>
      </vt:variant>
      <vt:variant>
        <vt:lpwstr/>
      </vt:variant>
      <vt:variant>
        <vt:i4>4718647</vt:i4>
      </vt:variant>
      <vt:variant>
        <vt:i4>1434</vt:i4>
      </vt:variant>
      <vt:variant>
        <vt:i4>0</vt:i4>
      </vt:variant>
      <vt:variant>
        <vt:i4>5</vt:i4>
      </vt:variant>
      <vt:variant>
        <vt:lpwstr>http://www.ejpd.admin.ch/content/dam/data/migration/rechtsgrundlagen/weisungen_und_kreisschreiben/weisungen_und_kreisschreiben/franzoesisch/20-2-aenderung_f.pdf</vt:lpwstr>
      </vt:variant>
      <vt:variant>
        <vt:lpwstr/>
      </vt:variant>
      <vt:variant>
        <vt:i4>6291575</vt:i4>
      </vt:variant>
      <vt:variant>
        <vt:i4>1431</vt:i4>
      </vt:variant>
      <vt:variant>
        <vt:i4>0</vt:i4>
      </vt:variant>
      <vt:variant>
        <vt:i4>5</vt:i4>
      </vt:variant>
      <vt:variant>
        <vt:lpwstr>https://www.upiviewer.zas.admin.ch/UPIViewer/registration.do?do=conditions</vt:lpwstr>
      </vt:variant>
      <vt:variant>
        <vt:lpwstr/>
      </vt:variant>
      <vt:variant>
        <vt:i4>1376278</vt:i4>
      </vt:variant>
      <vt:variant>
        <vt:i4>1428</vt:i4>
      </vt:variant>
      <vt:variant>
        <vt:i4>0</vt:i4>
      </vt:variant>
      <vt:variant>
        <vt:i4>5</vt:i4>
      </vt:variant>
      <vt:variant>
        <vt:lpwstr>https://www.upiviewer.zas.admin.ch/UPIViewer/login.do</vt:lpwstr>
      </vt:variant>
      <vt:variant>
        <vt:lpwstr/>
      </vt:variant>
      <vt:variant>
        <vt:i4>7929892</vt:i4>
      </vt:variant>
      <vt:variant>
        <vt:i4>1425</vt:i4>
      </vt:variant>
      <vt:variant>
        <vt:i4>0</vt:i4>
      </vt:variant>
      <vt:variant>
        <vt:i4>5</vt:i4>
      </vt:variant>
      <vt:variant>
        <vt:lpwstr>http://www.bfs.admin.ch/bfs/portal/fr/index/news/00/00/11.html</vt:lpwstr>
      </vt:variant>
      <vt:variant>
        <vt:lpwstr/>
      </vt:variant>
      <vt:variant>
        <vt:i4>2228326</vt:i4>
      </vt:variant>
      <vt:variant>
        <vt:i4>1422</vt:i4>
      </vt:variant>
      <vt:variant>
        <vt:i4>0</vt:i4>
      </vt:variant>
      <vt:variant>
        <vt:i4>5</vt:i4>
      </vt:variant>
      <vt:variant>
        <vt:lpwstr>http://www.bfs.admin.ch/bfs/portal/fr/index/news/publikationen.Document.103488.pdf</vt:lpwstr>
      </vt:variant>
      <vt:variant>
        <vt:lpwstr/>
      </vt:variant>
      <vt:variant>
        <vt:i4>65538</vt:i4>
      </vt:variant>
      <vt:variant>
        <vt:i4>1419</vt:i4>
      </vt:variant>
      <vt:variant>
        <vt:i4>0</vt:i4>
      </vt:variant>
      <vt:variant>
        <vt:i4>5</vt:i4>
      </vt:variant>
      <vt:variant>
        <vt:lpwstr>http://appl.fr.ch/v_ofl_bdlf_pdf/en_vigueur/fra/114211v0005.pdf</vt:lpwstr>
      </vt:variant>
      <vt:variant>
        <vt:lpwstr/>
      </vt:variant>
      <vt:variant>
        <vt:i4>7995430</vt:i4>
      </vt:variant>
      <vt:variant>
        <vt:i4>1416</vt:i4>
      </vt:variant>
      <vt:variant>
        <vt:i4>0</vt:i4>
      </vt:variant>
      <vt:variant>
        <vt:i4>5</vt:i4>
      </vt:variant>
      <vt:variant>
        <vt:lpwstr>http://www.admin.ch/ch/f/rs/4/431.02.fr.pdf</vt:lpwstr>
      </vt:variant>
      <vt:variant>
        <vt:lpwstr/>
      </vt:variant>
      <vt:variant>
        <vt:i4>7274591</vt:i4>
      </vt:variant>
      <vt:variant>
        <vt:i4>1413</vt:i4>
      </vt:variant>
      <vt:variant>
        <vt:i4>0</vt:i4>
      </vt:variant>
      <vt:variant>
        <vt:i4>5</vt:i4>
      </vt:variant>
      <vt:variant>
        <vt:lpwstr/>
      </vt:variant>
      <vt:variant>
        <vt:lpwstr>_Etrangers</vt:lpwstr>
      </vt:variant>
      <vt:variant>
        <vt:i4>7077983</vt:i4>
      </vt:variant>
      <vt:variant>
        <vt:i4>1410</vt:i4>
      </vt:variant>
      <vt:variant>
        <vt:i4>0</vt:i4>
      </vt:variant>
      <vt:variant>
        <vt:i4>5</vt:i4>
      </vt:variant>
      <vt:variant>
        <vt:lpwstr/>
      </vt:variant>
      <vt:variant>
        <vt:lpwstr>_Les_homes_pour</vt:lpwstr>
      </vt:variant>
      <vt:variant>
        <vt:i4>3080193</vt:i4>
      </vt:variant>
      <vt:variant>
        <vt:i4>1407</vt:i4>
      </vt:variant>
      <vt:variant>
        <vt:i4>0</vt:i4>
      </vt:variant>
      <vt:variant>
        <vt:i4>5</vt:i4>
      </vt:variant>
      <vt:variant>
        <vt:lpwstr/>
      </vt:variant>
      <vt:variant>
        <vt:lpwstr>_Inscription_dans_les</vt:lpwstr>
      </vt:variant>
      <vt:variant>
        <vt:i4>65538</vt:i4>
      </vt:variant>
      <vt:variant>
        <vt:i4>1404</vt:i4>
      </vt:variant>
      <vt:variant>
        <vt:i4>0</vt:i4>
      </vt:variant>
      <vt:variant>
        <vt:i4>5</vt:i4>
      </vt:variant>
      <vt:variant>
        <vt:lpwstr>http://appl.fr.ch/v_ofl_bdlf_pdf/en_vigueur/fra/114211v0005.pdf</vt:lpwstr>
      </vt:variant>
      <vt:variant>
        <vt:lpwstr/>
      </vt:variant>
      <vt:variant>
        <vt:i4>7995430</vt:i4>
      </vt:variant>
      <vt:variant>
        <vt:i4>1401</vt:i4>
      </vt:variant>
      <vt:variant>
        <vt:i4>0</vt:i4>
      </vt:variant>
      <vt:variant>
        <vt:i4>5</vt:i4>
      </vt:variant>
      <vt:variant>
        <vt:lpwstr>http://www.admin.ch/ch/f/rs/4/431.02.fr.pdf</vt:lpwstr>
      </vt:variant>
      <vt:variant>
        <vt:lpwstr/>
      </vt:variant>
      <vt:variant>
        <vt:i4>131095</vt:i4>
      </vt:variant>
      <vt:variant>
        <vt:i4>1398</vt:i4>
      </vt:variant>
      <vt:variant>
        <vt:i4>0</vt:i4>
      </vt:variant>
      <vt:variant>
        <vt:i4>5</vt:i4>
      </vt:variant>
      <vt:variant>
        <vt:lpwstr>http://www.admin.ch/ch/f/rs/2/210.fr.pdf</vt:lpwstr>
      </vt:variant>
      <vt:variant>
        <vt:lpwstr/>
      </vt:variant>
      <vt:variant>
        <vt:i4>196630</vt:i4>
      </vt:variant>
      <vt:variant>
        <vt:i4>1395</vt:i4>
      </vt:variant>
      <vt:variant>
        <vt:i4>0</vt:i4>
      </vt:variant>
      <vt:variant>
        <vt:i4>5</vt:i4>
      </vt:variant>
      <vt:variant>
        <vt:lpwstr>http://www.admin.ch/ch/f/rs/1/101.fr.pdf</vt:lpwstr>
      </vt:variant>
      <vt:variant>
        <vt:lpwstr/>
      </vt:variant>
      <vt:variant>
        <vt:i4>4260022</vt:i4>
      </vt:variant>
      <vt:variant>
        <vt:i4>1392</vt:i4>
      </vt:variant>
      <vt:variant>
        <vt:i4>0</vt:i4>
      </vt:variant>
      <vt:variant>
        <vt:i4>5</vt:i4>
      </vt:variant>
      <vt:variant>
        <vt:lpwstr/>
      </vt:variant>
      <vt:variant>
        <vt:lpwstr>_Bases_légales_7</vt:lpwstr>
      </vt:variant>
      <vt:variant>
        <vt:i4>2556011</vt:i4>
      </vt:variant>
      <vt:variant>
        <vt:i4>1389</vt:i4>
      </vt:variant>
      <vt:variant>
        <vt:i4>0</vt:i4>
      </vt:variant>
      <vt:variant>
        <vt:i4>5</vt:i4>
      </vt:variant>
      <vt:variant>
        <vt:lpwstr>http://www2.fr.ch/v_ofl_bdlf_pdf/en_vigueur/fra/1501v0010.pdf</vt:lpwstr>
      </vt:variant>
      <vt:variant>
        <vt:lpwstr/>
      </vt:variant>
      <vt:variant>
        <vt:i4>1376323</vt:i4>
      </vt:variant>
      <vt:variant>
        <vt:i4>1386</vt:i4>
      </vt:variant>
      <vt:variant>
        <vt:i4>0</vt:i4>
      </vt:variant>
      <vt:variant>
        <vt:i4>5</vt:i4>
      </vt:variant>
      <vt:variant>
        <vt:lpwstr>http://www.e-service.admin.ch/wiki/display/statDelivery99/FR</vt:lpwstr>
      </vt:variant>
      <vt:variant>
        <vt:lpwstr/>
      </vt:variant>
      <vt:variant>
        <vt:i4>1835031</vt:i4>
      </vt:variant>
      <vt:variant>
        <vt:i4>1383</vt:i4>
      </vt:variant>
      <vt:variant>
        <vt:i4>0</vt:i4>
      </vt:variant>
      <vt:variant>
        <vt:i4>5</vt:i4>
      </vt:variant>
      <vt:variant>
        <vt:lpwstr>http://www.admin.ch/ch/f/rs/4/431.021.fr.pdf</vt:lpwstr>
      </vt:variant>
      <vt:variant>
        <vt:lpwstr/>
      </vt:variant>
      <vt:variant>
        <vt:i4>6029426</vt:i4>
      </vt:variant>
      <vt:variant>
        <vt:i4>1380</vt:i4>
      </vt:variant>
      <vt:variant>
        <vt:i4>0</vt:i4>
      </vt:variant>
      <vt:variant>
        <vt:i4>5</vt:i4>
      </vt:variant>
      <vt:variant>
        <vt:lpwstr>http://www.fr.ch/harmpers/files/pdf27/communique_18_2010_fr.pdf</vt:lpwstr>
      </vt:variant>
      <vt:variant>
        <vt:lpwstr/>
      </vt:variant>
      <vt:variant>
        <vt:i4>1572911</vt:i4>
      </vt:variant>
      <vt:variant>
        <vt:i4>1377</vt:i4>
      </vt:variant>
      <vt:variant>
        <vt:i4>0</vt:i4>
      </vt:variant>
      <vt:variant>
        <vt:i4>5</vt:i4>
      </vt:variant>
      <vt:variant>
        <vt:lpwstr/>
      </vt:variant>
      <vt:variant>
        <vt:lpwstr>_Disparition</vt:lpwstr>
      </vt:variant>
      <vt:variant>
        <vt:i4>7208980</vt:i4>
      </vt:variant>
      <vt:variant>
        <vt:i4>1374</vt:i4>
      </vt:variant>
      <vt:variant>
        <vt:i4>0</vt:i4>
      </vt:variant>
      <vt:variant>
        <vt:i4>5</vt:i4>
      </vt:variant>
      <vt:variant>
        <vt:lpwstr/>
      </vt:variant>
      <vt:variant>
        <vt:lpwstr>_Changement_de_domicile/logement</vt:lpwstr>
      </vt:variant>
      <vt:variant>
        <vt:i4>2556011</vt:i4>
      </vt:variant>
      <vt:variant>
        <vt:i4>1371</vt:i4>
      </vt:variant>
      <vt:variant>
        <vt:i4>0</vt:i4>
      </vt:variant>
      <vt:variant>
        <vt:i4>5</vt:i4>
      </vt:variant>
      <vt:variant>
        <vt:lpwstr>http://www2.fr.ch/v_ofl_bdlf_pdf/en_vigueur/fra/1501v0010.pdf</vt:lpwstr>
      </vt:variant>
      <vt:variant>
        <vt:lpwstr/>
      </vt:variant>
      <vt:variant>
        <vt:i4>65538</vt:i4>
      </vt:variant>
      <vt:variant>
        <vt:i4>1368</vt:i4>
      </vt:variant>
      <vt:variant>
        <vt:i4>0</vt:i4>
      </vt:variant>
      <vt:variant>
        <vt:i4>5</vt:i4>
      </vt:variant>
      <vt:variant>
        <vt:lpwstr>http://appl.fr.ch/v_ofl_bdlf_pdf/en_vigueur/fra/114211v0005.pdf</vt:lpwstr>
      </vt:variant>
      <vt:variant>
        <vt:lpwstr/>
      </vt:variant>
      <vt:variant>
        <vt:i4>2228326</vt:i4>
      </vt:variant>
      <vt:variant>
        <vt:i4>1365</vt:i4>
      </vt:variant>
      <vt:variant>
        <vt:i4>0</vt:i4>
      </vt:variant>
      <vt:variant>
        <vt:i4>5</vt:i4>
      </vt:variant>
      <vt:variant>
        <vt:lpwstr>http://www.bfs.admin.ch/bfs/portal/fr/index/news/publikationen.Document.103488.pdf</vt:lpwstr>
      </vt:variant>
      <vt:variant>
        <vt:lpwstr/>
      </vt:variant>
      <vt:variant>
        <vt:i4>4522166</vt:i4>
      </vt:variant>
      <vt:variant>
        <vt:i4>1362</vt:i4>
      </vt:variant>
      <vt:variant>
        <vt:i4>0</vt:i4>
      </vt:variant>
      <vt:variant>
        <vt:i4>5</vt:i4>
      </vt:variant>
      <vt:variant>
        <vt:lpwstr/>
      </vt:variant>
      <vt:variant>
        <vt:lpwstr>_Bases_légales_3</vt:lpwstr>
      </vt:variant>
      <vt:variant>
        <vt:i4>1376278</vt:i4>
      </vt:variant>
      <vt:variant>
        <vt:i4>1359</vt:i4>
      </vt:variant>
      <vt:variant>
        <vt:i4>0</vt:i4>
      </vt:variant>
      <vt:variant>
        <vt:i4>5</vt:i4>
      </vt:variant>
      <vt:variant>
        <vt:lpwstr>https://www.upiviewer.zas.admin.ch/UPIViewer/login.do</vt:lpwstr>
      </vt:variant>
      <vt:variant>
        <vt:lpwstr/>
      </vt:variant>
      <vt:variant>
        <vt:i4>1376278</vt:i4>
      </vt:variant>
      <vt:variant>
        <vt:i4>1356</vt:i4>
      </vt:variant>
      <vt:variant>
        <vt:i4>0</vt:i4>
      </vt:variant>
      <vt:variant>
        <vt:i4>5</vt:i4>
      </vt:variant>
      <vt:variant>
        <vt:lpwstr>https://www.upiviewer.zas.admin.ch/UPIViewer/login.do</vt:lpwstr>
      </vt:variant>
      <vt:variant>
        <vt:lpwstr/>
      </vt:variant>
      <vt:variant>
        <vt:i4>4718647</vt:i4>
      </vt:variant>
      <vt:variant>
        <vt:i4>1353</vt:i4>
      </vt:variant>
      <vt:variant>
        <vt:i4>0</vt:i4>
      </vt:variant>
      <vt:variant>
        <vt:i4>5</vt:i4>
      </vt:variant>
      <vt:variant>
        <vt:lpwstr>http://www.ejpd.admin.ch/content/dam/data/migration/rechtsgrundlagen/weisungen_und_kreisschreiben/weisungen_und_kreisschreiben/franzoesisch/20-2-aenderung_f.pdf</vt:lpwstr>
      </vt:variant>
      <vt:variant>
        <vt:lpwstr/>
      </vt:variant>
      <vt:variant>
        <vt:i4>1245249</vt:i4>
      </vt:variant>
      <vt:variant>
        <vt:i4>1350</vt:i4>
      </vt:variant>
      <vt:variant>
        <vt:i4>0</vt:i4>
      </vt:variant>
      <vt:variant>
        <vt:i4>5</vt:i4>
      </vt:variant>
      <vt:variant>
        <vt:lpwstr>http://www.housing-stat.ch/regbl/main.jsp?lang=fr</vt:lpwstr>
      </vt:variant>
      <vt:variant>
        <vt:lpwstr/>
      </vt:variant>
      <vt:variant>
        <vt:i4>1703986</vt:i4>
      </vt:variant>
      <vt:variant>
        <vt:i4>1347</vt:i4>
      </vt:variant>
      <vt:variant>
        <vt:i4>0</vt:i4>
      </vt:variant>
      <vt:variant>
        <vt:i4>5</vt:i4>
      </vt:variant>
      <vt:variant>
        <vt:lpwstr>http://www.zas.admin.ch/cdc/cnc3/getfile.php?name=clearingcollaboratif_V1.01F.pdf</vt:lpwstr>
      </vt:variant>
      <vt:variant>
        <vt:lpwstr/>
      </vt:variant>
      <vt:variant>
        <vt:i4>3604517</vt:i4>
      </vt:variant>
      <vt:variant>
        <vt:i4>1344</vt:i4>
      </vt:variant>
      <vt:variant>
        <vt:i4>0</vt:i4>
      </vt:variant>
      <vt:variant>
        <vt:i4>5</vt:i4>
      </vt:variant>
      <vt:variant>
        <vt:lpwstr>http://www.zas.admin.ch/cdc/cnc3/cdc.php?pagid=33&amp;elid=729&amp;lang=fr</vt:lpwstr>
      </vt:variant>
      <vt:variant>
        <vt:lpwstr/>
      </vt:variant>
      <vt:variant>
        <vt:i4>1245191</vt:i4>
      </vt:variant>
      <vt:variant>
        <vt:i4>1341</vt:i4>
      </vt:variant>
      <vt:variant>
        <vt:i4>0</vt:i4>
      </vt:variant>
      <vt:variant>
        <vt:i4>5</vt:i4>
      </vt:variant>
      <vt:variant>
        <vt:lpwstr>http://www.fr.ch/harmpers</vt:lpwstr>
      </vt:variant>
      <vt:variant>
        <vt:lpwstr/>
      </vt:variant>
      <vt:variant>
        <vt:i4>1245191</vt:i4>
      </vt:variant>
      <vt:variant>
        <vt:i4>1338</vt:i4>
      </vt:variant>
      <vt:variant>
        <vt:i4>0</vt:i4>
      </vt:variant>
      <vt:variant>
        <vt:i4>5</vt:i4>
      </vt:variant>
      <vt:variant>
        <vt:lpwstr>http://www.fr.ch/harmpers</vt:lpwstr>
      </vt:variant>
      <vt:variant>
        <vt:lpwstr/>
      </vt:variant>
      <vt:variant>
        <vt:i4>5963788</vt:i4>
      </vt:variant>
      <vt:variant>
        <vt:i4>1335</vt:i4>
      </vt:variant>
      <vt:variant>
        <vt:i4>0</vt:i4>
      </vt:variant>
      <vt:variant>
        <vt:i4>5</vt:i4>
      </vt:variant>
      <vt:variant>
        <vt:lpwstr>https://www.e-service.admin.ch/wiki/display/statDelivery99/FR</vt:lpwstr>
      </vt:variant>
      <vt:variant>
        <vt:lpwstr/>
      </vt:variant>
      <vt:variant>
        <vt:i4>7209008</vt:i4>
      </vt:variant>
      <vt:variant>
        <vt:i4>1332</vt:i4>
      </vt:variant>
      <vt:variant>
        <vt:i4>0</vt:i4>
      </vt:variant>
      <vt:variant>
        <vt:i4>5</vt:i4>
      </vt:variant>
      <vt:variant>
        <vt:lpwstr>http://www.e-service.admin.ch/wiki/display/validation94/FR</vt:lpwstr>
      </vt:variant>
      <vt:variant>
        <vt:lpwstr/>
      </vt:variant>
      <vt:variant>
        <vt:i4>8061029</vt:i4>
      </vt:variant>
      <vt:variant>
        <vt:i4>1329</vt:i4>
      </vt:variant>
      <vt:variant>
        <vt:i4>0</vt:i4>
      </vt:variant>
      <vt:variant>
        <vt:i4>5</vt:i4>
      </vt:variant>
      <vt:variant>
        <vt:lpwstr>http://www.bfs.admin.ch/bfs/portal/fr/index/news/00/00.html</vt:lpwstr>
      </vt:variant>
      <vt:variant>
        <vt:lpwstr/>
      </vt:variant>
      <vt:variant>
        <vt:i4>7929892</vt:i4>
      </vt:variant>
      <vt:variant>
        <vt:i4>1326</vt:i4>
      </vt:variant>
      <vt:variant>
        <vt:i4>0</vt:i4>
      </vt:variant>
      <vt:variant>
        <vt:i4>5</vt:i4>
      </vt:variant>
      <vt:variant>
        <vt:lpwstr>http://www.bfs.admin.ch/bfs/portal/fr/index/news/00/00/11.html</vt:lpwstr>
      </vt:variant>
      <vt:variant>
        <vt:lpwstr/>
      </vt:variant>
      <vt:variant>
        <vt:i4>2228326</vt:i4>
      </vt:variant>
      <vt:variant>
        <vt:i4>1323</vt:i4>
      </vt:variant>
      <vt:variant>
        <vt:i4>0</vt:i4>
      </vt:variant>
      <vt:variant>
        <vt:i4>5</vt:i4>
      </vt:variant>
      <vt:variant>
        <vt:lpwstr>http://www.bfs.admin.ch/bfs/portal/fr/index/news/publikationen.Document.103488.pdf</vt:lpwstr>
      </vt:variant>
      <vt:variant>
        <vt:lpwstr/>
      </vt:variant>
      <vt:variant>
        <vt:i4>2228326</vt:i4>
      </vt:variant>
      <vt:variant>
        <vt:i4>1320</vt:i4>
      </vt:variant>
      <vt:variant>
        <vt:i4>0</vt:i4>
      </vt:variant>
      <vt:variant>
        <vt:i4>5</vt:i4>
      </vt:variant>
      <vt:variant>
        <vt:lpwstr>http://www.bfs.admin.ch/bfs/portal/fr/index/news/publikationen.Document.103488.pdf</vt:lpwstr>
      </vt:variant>
      <vt:variant>
        <vt:lpwstr/>
      </vt:variant>
      <vt:variant>
        <vt:i4>196613</vt:i4>
      </vt:variant>
      <vt:variant>
        <vt:i4>1317</vt:i4>
      </vt:variant>
      <vt:variant>
        <vt:i4>0</vt:i4>
      </vt:variant>
      <vt:variant>
        <vt:i4>5</vt:i4>
      </vt:variant>
      <vt:variant>
        <vt:lpwstr>http://appl.fr.ch/v_ofl_bdlf_pdf/en_vigueur/fra/732211v0002.pdf</vt:lpwstr>
      </vt:variant>
      <vt:variant>
        <vt:lpwstr/>
      </vt:variant>
      <vt:variant>
        <vt:i4>1900619</vt:i4>
      </vt:variant>
      <vt:variant>
        <vt:i4>1314</vt:i4>
      </vt:variant>
      <vt:variant>
        <vt:i4>0</vt:i4>
      </vt:variant>
      <vt:variant>
        <vt:i4>5</vt:i4>
      </vt:variant>
      <vt:variant>
        <vt:lpwstr>http://appl.fr.ch/v_ofl_bdlf_pdf/en_vigueur/fra/73221v0005.pdf</vt:lpwstr>
      </vt:variant>
      <vt:variant>
        <vt:lpwstr/>
      </vt:variant>
      <vt:variant>
        <vt:i4>7864356</vt:i4>
      </vt:variant>
      <vt:variant>
        <vt:i4>1311</vt:i4>
      </vt:variant>
      <vt:variant>
        <vt:i4>0</vt:i4>
      </vt:variant>
      <vt:variant>
        <vt:i4>5</vt:i4>
      </vt:variant>
      <vt:variant>
        <vt:lpwstr>http://www.admin.ch/ch/f/rs/8/832.10.fr.pdf</vt:lpwstr>
      </vt:variant>
      <vt:variant>
        <vt:lpwstr/>
      </vt:variant>
      <vt:variant>
        <vt:i4>655382</vt:i4>
      </vt:variant>
      <vt:variant>
        <vt:i4>1308</vt:i4>
      </vt:variant>
      <vt:variant>
        <vt:i4>0</vt:i4>
      </vt:variant>
      <vt:variant>
        <vt:i4>5</vt:i4>
      </vt:variant>
      <vt:variant>
        <vt:lpwstr>http://www.admin.ch/ch/f/rs/2/291.fr.pdf</vt:lpwstr>
      </vt:variant>
      <vt:variant>
        <vt:lpwstr/>
      </vt:variant>
      <vt:variant>
        <vt:i4>2228329</vt:i4>
      </vt:variant>
      <vt:variant>
        <vt:i4>1305</vt:i4>
      </vt:variant>
      <vt:variant>
        <vt:i4>0</vt:i4>
      </vt:variant>
      <vt:variant>
        <vt:i4>5</vt:i4>
      </vt:variant>
      <vt:variant>
        <vt:lpwstr>http://www2.fr.ch/v_ofl_bdlf_pdf/en_vigueur/fra/1101v0002.pdf</vt:lpwstr>
      </vt:variant>
      <vt:variant>
        <vt:lpwstr/>
      </vt:variant>
      <vt:variant>
        <vt:i4>3211300</vt:i4>
      </vt:variant>
      <vt:variant>
        <vt:i4>1302</vt:i4>
      </vt:variant>
      <vt:variant>
        <vt:i4>0</vt:i4>
      </vt:variant>
      <vt:variant>
        <vt:i4>5</vt:i4>
      </vt:variant>
      <vt:variant>
        <vt:lpwstr>http://www.admin.ch/ch/f/rs/4/431.112.1.fr.pdf</vt:lpwstr>
      </vt:variant>
      <vt:variant>
        <vt:lpwstr/>
      </vt:variant>
      <vt:variant>
        <vt:i4>2031637</vt:i4>
      </vt:variant>
      <vt:variant>
        <vt:i4>1299</vt:i4>
      </vt:variant>
      <vt:variant>
        <vt:i4>0</vt:i4>
      </vt:variant>
      <vt:variant>
        <vt:i4>5</vt:i4>
      </vt:variant>
      <vt:variant>
        <vt:lpwstr>http://www.admin.ch/ch/f/rs/4/431.112.fr.pdf</vt:lpwstr>
      </vt:variant>
      <vt:variant>
        <vt:lpwstr/>
      </vt:variant>
      <vt:variant>
        <vt:i4>3211301</vt:i4>
      </vt:variant>
      <vt:variant>
        <vt:i4>1296</vt:i4>
      </vt:variant>
      <vt:variant>
        <vt:i4>0</vt:i4>
      </vt:variant>
      <vt:variant>
        <vt:i4>5</vt:i4>
      </vt:variant>
      <vt:variant>
        <vt:lpwstr>http://www.admin.ch/ch/f/rs/4/431.012.1.fr.pdf</vt:lpwstr>
      </vt:variant>
      <vt:variant>
        <vt:lpwstr/>
      </vt:variant>
      <vt:variant>
        <vt:i4>2424938</vt:i4>
      </vt:variant>
      <vt:variant>
        <vt:i4>1293</vt:i4>
      </vt:variant>
      <vt:variant>
        <vt:i4>0</vt:i4>
      </vt:variant>
      <vt:variant>
        <vt:i4>5</vt:i4>
      </vt:variant>
      <vt:variant>
        <vt:lpwstr>http://www2.fr.ch/v_ofl_bdlf_pdf/en_vigueur/fra/1401v0021.pdf</vt:lpwstr>
      </vt:variant>
      <vt:variant>
        <vt:lpwstr/>
      </vt:variant>
      <vt:variant>
        <vt:i4>2556011</vt:i4>
      </vt:variant>
      <vt:variant>
        <vt:i4>1290</vt:i4>
      </vt:variant>
      <vt:variant>
        <vt:i4>0</vt:i4>
      </vt:variant>
      <vt:variant>
        <vt:i4>5</vt:i4>
      </vt:variant>
      <vt:variant>
        <vt:lpwstr>http://www2.fr.ch/v_ofl_bdlf_pdf/en_vigueur/fra/1501v0010.pdf</vt:lpwstr>
      </vt:variant>
      <vt:variant>
        <vt:lpwstr/>
      </vt:variant>
      <vt:variant>
        <vt:i4>851986</vt:i4>
      </vt:variant>
      <vt:variant>
        <vt:i4>1287</vt:i4>
      </vt:variant>
      <vt:variant>
        <vt:i4>0</vt:i4>
      </vt:variant>
      <vt:variant>
        <vt:i4>5</vt:i4>
      </vt:variant>
      <vt:variant>
        <vt:lpwstr>http://www2.fr.ch/v_ofl_bdlf_pdf/en_vigueur/fra/11411v0005.pdf</vt:lpwstr>
      </vt:variant>
      <vt:variant>
        <vt:lpwstr/>
      </vt:variant>
      <vt:variant>
        <vt:i4>131095</vt:i4>
      </vt:variant>
      <vt:variant>
        <vt:i4>1284</vt:i4>
      </vt:variant>
      <vt:variant>
        <vt:i4>0</vt:i4>
      </vt:variant>
      <vt:variant>
        <vt:i4>5</vt:i4>
      </vt:variant>
      <vt:variant>
        <vt:lpwstr>http://www.admin.ch/ch/f/rs/2/210.fr.pdf</vt:lpwstr>
      </vt:variant>
      <vt:variant>
        <vt:lpwstr/>
      </vt:variant>
      <vt:variant>
        <vt:i4>196630</vt:i4>
      </vt:variant>
      <vt:variant>
        <vt:i4>1281</vt:i4>
      </vt:variant>
      <vt:variant>
        <vt:i4>0</vt:i4>
      </vt:variant>
      <vt:variant>
        <vt:i4>5</vt:i4>
      </vt:variant>
      <vt:variant>
        <vt:lpwstr>http://www.admin.ch/ch/f/rs/1/101.fr.pdf</vt:lpwstr>
      </vt:variant>
      <vt:variant>
        <vt:lpwstr/>
      </vt:variant>
      <vt:variant>
        <vt:i4>4</vt:i4>
      </vt:variant>
      <vt:variant>
        <vt:i4>1278</vt:i4>
      </vt:variant>
      <vt:variant>
        <vt:i4>0</vt:i4>
      </vt:variant>
      <vt:variant>
        <vt:i4>5</vt:i4>
      </vt:variant>
      <vt:variant>
        <vt:lpwstr>http://appl.fr.ch/v_ofl_bdlf_pdf/en_vigueur/fra/114311v0003.pdf</vt:lpwstr>
      </vt:variant>
      <vt:variant>
        <vt:lpwstr/>
      </vt:variant>
      <vt:variant>
        <vt:i4>4915290</vt:i4>
      </vt:variant>
      <vt:variant>
        <vt:i4>1275</vt:i4>
      </vt:variant>
      <vt:variant>
        <vt:i4>0</vt:i4>
      </vt:variant>
      <vt:variant>
        <vt:i4>5</vt:i4>
      </vt:variant>
      <vt:variant>
        <vt:lpwstr>http://www.fr.ch/harmpers/files/pdf23/InstructionsLCH03092010.pdf</vt:lpwstr>
      </vt:variant>
      <vt:variant>
        <vt:lpwstr/>
      </vt:variant>
      <vt:variant>
        <vt:i4>2687101</vt:i4>
      </vt:variant>
      <vt:variant>
        <vt:i4>1272</vt:i4>
      </vt:variant>
      <vt:variant>
        <vt:i4>0</vt:i4>
      </vt:variant>
      <vt:variant>
        <vt:i4>5</vt:i4>
      </vt:variant>
      <vt:variant>
        <vt:lpwstr>http://appl.fr.ch/v_ofl_bdlf_pdf/en_vigueur/fra/1142116v0002.pdf</vt:lpwstr>
      </vt:variant>
      <vt:variant>
        <vt:lpwstr/>
      </vt:variant>
      <vt:variant>
        <vt:i4>6029421</vt:i4>
      </vt:variant>
      <vt:variant>
        <vt:i4>1269</vt:i4>
      </vt:variant>
      <vt:variant>
        <vt:i4>0</vt:i4>
      </vt:variant>
      <vt:variant>
        <vt:i4>5</vt:i4>
      </vt:variant>
      <vt:variant>
        <vt:lpwstr>http://appl.fr.ch/v_ofl_bdlf_courant/fra/171.pdf</vt:lpwstr>
      </vt:variant>
      <vt:variant>
        <vt:lpwstr/>
      </vt:variant>
      <vt:variant>
        <vt:i4>3014691</vt:i4>
      </vt:variant>
      <vt:variant>
        <vt:i4>1266</vt:i4>
      </vt:variant>
      <vt:variant>
        <vt:i4>0</vt:i4>
      </vt:variant>
      <vt:variant>
        <vt:i4>5</vt:i4>
      </vt:variant>
      <vt:variant>
        <vt:lpwstr>http://www.admin.ch/ch/f/rs/2/235.1.fr.pdf</vt:lpwstr>
      </vt:variant>
      <vt:variant>
        <vt:lpwstr/>
      </vt:variant>
      <vt:variant>
        <vt:i4>2752633</vt:i4>
      </vt:variant>
      <vt:variant>
        <vt:i4>1263</vt:i4>
      </vt:variant>
      <vt:variant>
        <vt:i4>0</vt:i4>
      </vt:variant>
      <vt:variant>
        <vt:i4>5</vt:i4>
      </vt:variant>
      <vt:variant>
        <vt:lpwstr>http://appl.fr.ch/v_ofl_bdlf_pdf/en_vigueur/fra/1142112v0001.pdf</vt:lpwstr>
      </vt:variant>
      <vt:variant>
        <vt:lpwstr/>
      </vt:variant>
      <vt:variant>
        <vt:i4>65538</vt:i4>
      </vt:variant>
      <vt:variant>
        <vt:i4>1260</vt:i4>
      </vt:variant>
      <vt:variant>
        <vt:i4>0</vt:i4>
      </vt:variant>
      <vt:variant>
        <vt:i4>5</vt:i4>
      </vt:variant>
      <vt:variant>
        <vt:lpwstr>http://appl.fr.ch/v_ofl_bdlf_pdf/en_vigueur/fra/114211v0005.pdf</vt:lpwstr>
      </vt:variant>
      <vt:variant>
        <vt:lpwstr/>
      </vt:variant>
      <vt:variant>
        <vt:i4>1835031</vt:i4>
      </vt:variant>
      <vt:variant>
        <vt:i4>1257</vt:i4>
      </vt:variant>
      <vt:variant>
        <vt:i4>0</vt:i4>
      </vt:variant>
      <vt:variant>
        <vt:i4>5</vt:i4>
      </vt:variant>
      <vt:variant>
        <vt:lpwstr>http://www.admin.ch/ch/f/rs/4/431.021.fr.pdf</vt:lpwstr>
      </vt:variant>
      <vt:variant>
        <vt:lpwstr/>
      </vt:variant>
      <vt:variant>
        <vt:i4>7995430</vt:i4>
      </vt:variant>
      <vt:variant>
        <vt:i4>1254</vt:i4>
      </vt:variant>
      <vt:variant>
        <vt:i4>0</vt:i4>
      </vt:variant>
      <vt:variant>
        <vt:i4>5</vt:i4>
      </vt:variant>
      <vt:variant>
        <vt:lpwstr>http://www.admin.ch/ch/f/rs/4/431.02.fr.pdf</vt:lpwstr>
      </vt:variant>
      <vt:variant>
        <vt:lpwstr/>
      </vt:variant>
      <vt:variant>
        <vt:i4>2097187</vt:i4>
      </vt:variant>
      <vt:variant>
        <vt:i4>1251</vt:i4>
      </vt:variant>
      <vt:variant>
        <vt:i4>0</vt:i4>
      </vt:variant>
      <vt:variant>
        <vt:i4>5</vt:i4>
      </vt:variant>
      <vt:variant>
        <vt:lpwstr>http://www.admin.ch/ch/f/rs/rs.html</vt:lpwstr>
      </vt:variant>
      <vt:variant>
        <vt:lpwstr/>
      </vt:variant>
      <vt:variant>
        <vt:i4>2097187</vt:i4>
      </vt:variant>
      <vt:variant>
        <vt:i4>1248</vt:i4>
      </vt:variant>
      <vt:variant>
        <vt:i4>0</vt:i4>
      </vt:variant>
      <vt:variant>
        <vt:i4>5</vt:i4>
      </vt:variant>
      <vt:variant>
        <vt:lpwstr>http://www.admin.ch/ch/f/rs/rs.html</vt:lpwstr>
      </vt:variant>
      <vt:variant>
        <vt:lpwstr/>
      </vt:variant>
      <vt:variant>
        <vt:i4>2097187</vt:i4>
      </vt:variant>
      <vt:variant>
        <vt:i4>1245</vt:i4>
      </vt:variant>
      <vt:variant>
        <vt:i4>0</vt:i4>
      </vt:variant>
      <vt:variant>
        <vt:i4>5</vt:i4>
      </vt:variant>
      <vt:variant>
        <vt:lpwstr>http://www.admin.ch/ch/f/rs/rs.html</vt:lpwstr>
      </vt:variant>
      <vt:variant>
        <vt:lpwstr/>
      </vt:variant>
      <vt:variant>
        <vt:i4>7143505</vt:i4>
      </vt:variant>
      <vt:variant>
        <vt:i4>1242</vt:i4>
      </vt:variant>
      <vt:variant>
        <vt:i4>0</vt:i4>
      </vt:variant>
      <vt:variant>
        <vt:i4>5</vt:i4>
      </vt:variant>
      <vt:variant>
        <vt:lpwstr>http://appl.fr.ch/sleg_bdlf/simple.aspx</vt:lpwstr>
      </vt:variant>
      <vt:variant>
        <vt:lpwstr/>
      </vt:variant>
      <vt:variant>
        <vt:i4>7143505</vt:i4>
      </vt:variant>
      <vt:variant>
        <vt:i4>1239</vt:i4>
      </vt:variant>
      <vt:variant>
        <vt:i4>0</vt:i4>
      </vt:variant>
      <vt:variant>
        <vt:i4>5</vt:i4>
      </vt:variant>
      <vt:variant>
        <vt:lpwstr>http://appl.fr.ch/sleg_bdlf/simple.aspx</vt:lpwstr>
      </vt:variant>
      <vt:variant>
        <vt:lpwstr/>
      </vt:variant>
      <vt:variant>
        <vt:i4>131145</vt:i4>
      </vt:variant>
      <vt:variant>
        <vt:i4>1236</vt:i4>
      </vt:variant>
      <vt:variant>
        <vt:i4>0</vt:i4>
      </vt:variant>
      <vt:variant>
        <vt:i4>5</vt:i4>
      </vt:variant>
      <vt:variant>
        <vt:lpwstr>http://appl.fr.ch/sleg_bdlf/plan_sys/</vt:lpwstr>
      </vt:variant>
      <vt:variant>
        <vt:lpwstr/>
      </vt:variant>
      <vt:variant>
        <vt:i4>131145</vt:i4>
      </vt:variant>
      <vt:variant>
        <vt:i4>1233</vt:i4>
      </vt:variant>
      <vt:variant>
        <vt:i4>0</vt:i4>
      </vt:variant>
      <vt:variant>
        <vt:i4>5</vt:i4>
      </vt:variant>
      <vt:variant>
        <vt:lpwstr>http://appl.fr.ch/sleg_bdlf/plan_sys/</vt:lpwstr>
      </vt:variant>
      <vt:variant>
        <vt:lpwstr/>
      </vt:variant>
      <vt:variant>
        <vt:i4>2293761</vt:i4>
      </vt:variant>
      <vt:variant>
        <vt:i4>1230</vt:i4>
      </vt:variant>
      <vt:variant>
        <vt:i4>0</vt:i4>
      </vt:variant>
      <vt:variant>
        <vt:i4>5</vt:i4>
      </vt:variant>
      <vt:variant>
        <vt:lpwstr/>
      </vt:variant>
      <vt:variant>
        <vt:lpwstr>_Curatelle_et_Conseil</vt:lpwstr>
      </vt:variant>
      <vt:variant>
        <vt:i4>1441970</vt:i4>
      </vt:variant>
      <vt:variant>
        <vt:i4>1227</vt:i4>
      </vt:variant>
      <vt:variant>
        <vt:i4>0</vt:i4>
      </vt:variant>
      <vt:variant>
        <vt:i4>5</vt:i4>
      </vt:variant>
      <vt:variant>
        <vt:lpwstr/>
      </vt:variant>
      <vt:variant>
        <vt:lpwstr>_Dénonciation</vt:lpwstr>
      </vt:variant>
      <vt:variant>
        <vt:i4>6029525</vt:i4>
      </vt:variant>
      <vt:variant>
        <vt:i4>1224</vt:i4>
      </vt:variant>
      <vt:variant>
        <vt:i4>0</vt:i4>
      </vt:variant>
      <vt:variant>
        <vt:i4>5</vt:i4>
      </vt:variant>
      <vt:variant>
        <vt:lpwstr/>
      </vt:variant>
      <vt:variant>
        <vt:lpwstr>_Abréviations_1</vt:lpwstr>
      </vt:variant>
      <vt:variant>
        <vt:i4>589859</vt:i4>
      </vt:variant>
      <vt:variant>
        <vt:i4>1221</vt:i4>
      </vt:variant>
      <vt:variant>
        <vt:i4>0</vt:i4>
      </vt:variant>
      <vt:variant>
        <vt:i4>5</vt:i4>
      </vt:variant>
      <vt:variant>
        <vt:lpwstr/>
      </vt:variant>
      <vt:variant>
        <vt:lpwstr>_Tutelle</vt:lpwstr>
      </vt:variant>
      <vt:variant>
        <vt:i4>6357061</vt:i4>
      </vt:variant>
      <vt:variant>
        <vt:i4>1218</vt:i4>
      </vt:variant>
      <vt:variant>
        <vt:i4>0</vt:i4>
      </vt:variant>
      <vt:variant>
        <vt:i4>5</vt:i4>
      </vt:variant>
      <vt:variant>
        <vt:lpwstr/>
      </vt:variant>
      <vt:variant>
        <vt:lpwstr>_En_cas_de</vt:lpwstr>
      </vt:variant>
      <vt:variant>
        <vt:i4>4653238</vt:i4>
      </vt:variant>
      <vt:variant>
        <vt:i4>1215</vt:i4>
      </vt:variant>
      <vt:variant>
        <vt:i4>0</vt:i4>
      </vt:variant>
      <vt:variant>
        <vt:i4>5</vt:i4>
      </vt:variant>
      <vt:variant>
        <vt:lpwstr/>
      </vt:variant>
      <vt:variant>
        <vt:lpwstr>_Bases_légales_16</vt:lpwstr>
      </vt:variant>
      <vt:variant>
        <vt:i4>4849726</vt:i4>
      </vt:variant>
      <vt:variant>
        <vt:i4>1212</vt:i4>
      </vt:variant>
      <vt:variant>
        <vt:i4>0</vt:i4>
      </vt:variant>
      <vt:variant>
        <vt:i4>5</vt:i4>
      </vt:variant>
      <vt:variant>
        <vt:lpwstr/>
      </vt:variant>
      <vt:variant>
        <vt:lpwstr>_Tutelle_/_curatelle</vt:lpwstr>
      </vt:variant>
      <vt:variant>
        <vt:i4>3481712</vt:i4>
      </vt:variant>
      <vt:variant>
        <vt:i4>1209</vt:i4>
      </vt:variant>
      <vt:variant>
        <vt:i4>0</vt:i4>
      </vt:variant>
      <vt:variant>
        <vt:i4>5</vt:i4>
      </vt:variant>
      <vt:variant>
        <vt:lpwstr/>
      </vt:variant>
      <vt:variant>
        <vt:lpwstr>_Constatation_de_l’infraction</vt:lpwstr>
      </vt:variant>
      <vt:variant>
        <vt:i4>3481712</vt:i4>
      </vt:variant>
      <vt:variant>
        <vt:i4>1206</vt:i4>
      </vt:variant>
      <vt:variant>
        <vt:i4>0</vt:i4>
      </vt:variant>
      <vt:variant>
        <vt:i4>5</vt:i4>
      </vt:variant>
      <vt:variant>
        <vt:lpwstr/>
      </vt:variant>
      <vt:variant>
        <vt:lpwstr>_Constatation_de_l’infraction</vt:lpwstr>
      </vt:variant>
      <vt:variant>
        <vt:i4>786466</vt:i4>
      </vt:variant>
      <vt:variant>
        <vt:i4>1203</vt:i4>
      </vt:variant>
      <vt:variant>
        <vt:i4>0</vt:i4>
      </vt:variant>
      <vt:variant>
        <vt:i4>5</vt:i4>
      </vt:variant>
      <vt:variant>
        <vt:lpwstr/>
      </vt:variant>
      <vt:variant>
        <vt:lpwstr>_Divers_formulaires_cantonaux</vt:lpwstr>
      </vt:variant>
      <vt:variant>
        <vt:i4>786466</vt:i4>
      </vt:variant>
      <vt:variant>
        <vt:i4>1200</vt:i4>
      </vt:variant>
      <vt:variant>
        <vt:i4>0</vt:i4>
      </vt:variant>
      <vt:variant>
        <vt:i4>5</vt:i4>
      </vt:variant>
      <vt:variant>
        <vt:lpwstr/>
      </vt:variant>
      <vt:variant>
        <vt:lpwstr>_Divers_formulaires_cantonaux</vt:lpwstr>
      </vt:variant>
      <vt:variant>
        <vt:i4>4522166</vt:i4>
      </vt:variant>
      <vt:variant>
        <vt:i4>1197</vt:i4>
      </vt:variant>
      <vt:variant>
        <vt:i4>0</vt:i4>
      </vt:variant>
      <vt:variant>
        <vt:i4>5</vt:i4>
      </vt:variant>
      <vt:variant>
        <vt:lpwstr/>
      </vt:variant>
      <vt:variant>
        <vt:lpwstr>_Bases_légales_3</vt:lpwstr>
      </vt:variant>
      <vt:variant>
        <vt:i4>38</vt:i4>
      </vt:variant>
      <vt:variant>
        <vt:i4>1194</vt:i4>
      </vt:variant>
      <vt:variant>
        <vt:i4>0</vt:i4>
      </vt:variant>
      <vt:variant>
        <vt:i4>5</vt:i4>
      </vt:variant>
      <vt:variant>
        <vt:lpwstr/>
      </vt:variant>
      <vt:variant>
        <vt:lpwstr>_Divers_documents_administratifs</vt:lpwstr>
      </vt:variant>
      <vt:variant>
        <vt:i4>3080292</vt:i4>
      </vt:variant>
      <vt:variant>
        <vt:i4>1191</vt:i4>
      </vt:variant>
      <vt:variant>
        <vt:i4>0</vt:i4>
      </vt:variant>
      <vt:variant>
        <vt:i4>5</vt:i4>
      </vt:variant>
      <vt:variant>
        <vt:lpwstr/>
      </vt:variant>
      <vt:variant>
        <vt:lpwstr>_Application_1</vt:lpwstr>
      </vt:variant>
      <vt:variant>
        <vt:i4>15269912</vt:i4>
      </vt:variant>
      <vt:variant>
        <vt:i4>1188</vt:i4>
      </vt:variant>
      <vt:variant>
        <vt:i4>0</vt:i4>
      </vt:variant>
      <vt:variant>
        <vt:i4>5</vt:i4>
      </vt:variant>
      <vt:variant>
        <vt:lpwstr/>
      </vt:variant>
      <vt:variant>
        <vt:lpwstr>_Décision/dénonciation_au_Préfet</vt:lpwstr>
      </vt:variant>
      <vt:variant>
        <vt:i4>3538969</vt:i4>
      </vt:variant>
      <vt:variant>
        <vt:i4>1185</vt:i4>
      </vt:variant>
      <vt:variant>
        <vt:i4>0</vt:i4>
      </vt:variant>
      <vt:variant>
        <vt:i4>5</vt:i4>
      </vt:variant>
      <vt:variant>
        <vt:lpwstr/>
      </vt:variant>
      <vt:variant>
        <vt:lpwstr>_Obtention_de_divers</vt:lpwstr>
      </vt:variant>
      <vt:variant>
        <vt:i4>4653238</vt:i4>
      </vt:variant>
      <vt:variant>
        <vt:i4>1182</vt:i4>
      </vt:variant>
      <vt:variant>
        <vt:i4>0</vt:i4>
      </vt:variant>
      <vt:variant>
        <vt:i4>5</vt:i4>
      </vt:variant>
      <vt:variant>
        <vt:lpwstr/>
      </vt:variant>
      <vt:variant>
        <vt:lpwstr>_Bases_légales_15</vt:lpwstr>
      </vt:variant>
      <vt:variant>
        <vt:i4>8126537</vt:i4>
      </vt:variant>
      <vt:variant>
        <vt:i4>1179</vt:i4>
      </vt:variant>
      <vt:variant>
        <vt:i4>0</vt:i4>
      </vt:variant>
      <vt:variant>
        <vt:i4>5</vt:i4>
      </vt:variant>
      <vt:variant>
        <vt:lpwstr/>
      </vt:variant>
      <vt:variant>
        <vt:lpwstr>_Renouvellement_des_papiers</vt:lpwstr>
      </vt:variant>
      <vt:variant>
        <vt:i4>4653238</vt:i4>
      </vt:variant>
      <vt:variant>
        <vt:i4>1176</vt:i4>
      </vt:variant>
      <vt:variant>
        <vt:i4>0</vt:i4>
      </vt:variant>
      <vt:variant>
        <vt:i4>5</vt:i4>
      </vt:variant>
      <vt:variant>
        <vt:lpwstr/>
      </vt:variant>
      <vt:variant>
        <vt:lpwstr>_Bases_légales_13</vt:lpwstr>
      </vt:variant>
      <vt:variant>
        <vt:i4>4653238</vt:i4>
      </vt:variant>
      <vt:variant>
        <vt:i4>1173</vt:i4>
      </vt:variant>
      <vt:variant>
        <vt:i4>0</vt:i4>
      </vt:variant>
      <vt:variant>
        <vt:i4>5</vt:i4>
      </vt:variant>
      <vt:variant>
        <vt:lpwstr/>
      </vt:variant>
      <vt:variant>
        <vt:lpwstr>_Bases_légales_11</vt:lpwstr>
      </vt:variant>
      <vt:variant>
        <vt:i4>720975</vt:i4>
      </vt:variant>
      <vt:variant>
        <vt:i4>1170</vt:i4>
      </vt:variant>
      <vt:variant>
        <vt:i4>0</vt:i4>
      </vt:variant>
      <vt:variant>
        <vt:i4>5</vt:i4>
      </vt:variant>
      <vt:variant>
        <vt:lpwstr/>
      </vt:variant>
      <vt:variant>
        <vt:lpwstr>_Emoluments_et_taxes_1</vt:lpwstr>
      </vt:variant>
      <vt:variant>
        <vt:i4>1507367</vt:i4>
      </vt:variant>
      <vt:variant>
        <vt:i4>1167</vt:i4>
      </vt:variant>
      <vt:variant>
        <vt:i4>0</vt:i4>
      </vt:variant>
      <vt:variant>
        <vt:i4>5</vt:i4>
      </vt:variant>
      <vt:variant>
        <vt:lpwstr/>
      </vt:variant>
      <vt:variant>
        <vt:lpwstr>_Recours</vt:lpwstr>
      </vt:variant>
      <vt:variant>
        <vt:i4>7012546</vt:i4>
      </vt:variant>
      <vt:variant>
        <vt:i4>1164</vt:i4>
      </vt:variant>
      <vt:variant>
        <vt:i4>0</vt:i4>
      </vt:variant>
      <vt:variant>
        <vt:i4>5</vt:i4>
      </vt:variant>
      <vt:variant>
        <vt:lpwstr/>
      </vt:variant>
      <vt:variant>
        <vt:lpwstr>_Computation_des_délais</vt:lpwstr>
      </vt:variant>
      <vt:variant>
        <vt:i4>2490370</vt:i4>
      </vt:variant>
      <vt:variant>
        <vt:i4>1161</vt:i4>
      </vt:variant>
      <vt:variant>
        <vt:i4>0</vt:i4>
      </vt:variant>
      <vt:variant>
        <vt:i4>5</vt:i4>
      </vt:variant>
      <vt:variant>
        <vt:lpwstr/>
      </vt:variant>
      <vt:variant>
        <vt:lpwstr>_Mineur_atteignant_la</vt:lpwstr>
      </vt:variant>
      <vt:variant>
        <vt:i4>1900714</vt:i4>
      </vt:variant>
      <vt:variant>
        <vt:i4>1158</vt:i4>
      </vt:variant>
      <vt:variant>
        <vt:i4>0</vt:i4>
      </vt:variant>
      <vt:variant>
        <vt:i4>5</vt:i4>
      </vt:variant>
      <vt:variant>
        <vt:lpwstr/>
      </vt:variant>
      <vt:variant>
        <vt:lpwstr>_Décision_susceptible_de</vt:lpwstr>
      </vt:variant>
      <vt:variant>
        <vt:i4>5374065</vt:i4>
      </vt:variant>
      <vt:variant>
        <vt:i4>1155</vt:i4>
      </vt:variant>
      <vt:variant>
        <vt:i4>0</vt:i4>
      </vt:variant>
      <vt:variant>
        <vt:i4>5</vt:i4>
      </vt:variant>
      <vt:variant>
        <vt:lpwstr/>
      </vt:variant>
      <vt:variant>
        <vt:lpwstr>_Jeunes_gens_au</vt:lpwstr>
      </vt:variant>
      <vt:variant>
        <vt:i4>4260022</vt:i4>
      </vt:variant>
      <vt:variant>
        <vt:i4>1152</vt:i4>
      </vt:variant>
      <vt:variant>
        <vt:i4>0</vt:i4>
      </vt:variant>
      <vt:variant>
        <vt:i4>5</vt:i4>
      </vt:variant>
      <vt:variant>
        <vt:lpwstr/>
      </vt:variant>
      <vt:variant>
        <vt:lpwstr>_Bases_légales_7</vt:lpwstr>
      </vt:variant>
      <vt:variant>
        <vt:i4>12976146</vt:i4>
      </vt:variant>
      <vt:variant>
        <vt:i4>1149</vt:i4>
      </vt:variant>
      <vt:variant>
        <vt:i4>0</vt:i4>
      </vt:variant>
      <vt:variant>
        <vt:i4>5</vt:i4>
      </vt:variant>
      <vt:variant>
        <vt:lpwstr/>
      </vt:variant>
      <vt:variant>
        <vt:lpwstr>_Diffusion_des_données_1</vt:lpwstr>
      </vt:variant>
      <vt:variant>
        <vt:i4>12976146</vt:i4>
      </vt:variant>
      <vt:variant>
        <vt:i4>1146</vt:i4>
      </vt:variant>
      <vt:variant>
        <vt:i4>0</vt:i4>
      </vt:variant>
      <vt:variant>
        <vt:i4>5</vt:i4>
      </vt:variant>
      <vt:variant>
        <vt:lpwstr/>
      </vt:variant>
      <vt:variant>
        <vt:lpwstr>_Diffusion_des_données_1</vt:lpwstr>
      </vt:variant>
      <vt:variant>
        <vt:i4>12976146</vt:i4>
      </vt:variant>
      <vt:variant>
        <vt:i4>1143</vt:i4>
      </vt:variant>
      <vt:variant>
        <vt:i4>0</vt:i4>
      </vt:variant>
      <vt:variant>
        <vt:i4>5</vt:i4>
      </vt:variant>
      <vt:variant>
        <vt:lpwstr/>
      </vt:variant>
      <vt:variant>
        <vt:lpwstr>_Diffusion_des_données_1</vt:lpwstr>
      </vt:variant>
      <vt:variant>
        <vt:i4>12976146</vt:i4>
      </vt:variant>
      <vt:variant>
        <vt:i4>1140</vt:i4>
      </vt:variant>
      <vt:variant>
        <vt:i4>0</vt:i4>
      </vt:variant>
      <vt:variant>
        <vt:i4>5</vt:i4>
      </vt:variant>
      <vt:variant>
        <vt:lpwstr/>
      </vt:variant>
      <vt:variant>
        <vt:lpwstr>_Diffusion_des_données_1</vt:lpwstr>
      </vt:variant>
      <vt:variant>
        <vt:i4>12976146</vt:i4>
      </vt:variant>
      <vt:variant>
        <vt:i4>1137</vt:i4>
      </vt:variant>
      <vt:variant>
        <vt:i4>0</vt:i4>
      </vt:variant>
      <vt:variant>
        <vt:i4>5</vt:i4>
      </vt:variant>
      <vt:variant>
        <vt:lpwstr/>
      </vt:variant>
      <vt:variant>
        <vt:lpwstr>_Diffusion_des_données_1</vt:lpwstr>
      </vt:variant>
      <vt:variant>
        <vt:i4>5898380</vt:i4>
      </vt:variant>
      <vt:variant>
        <vt:i4>1134</vt:i4>
      </vt:variant>
      <vt:variant>
        <vt:i4>0</vt:i4>
      </vt:variant>
      <vt:variant>
        <vt:i4>5</vt:i4>
      </vt:variant>
      <vt:variant>
        <vt:lpwstr/>
      </vt:variant>
      <vt:variant>
        <vt:lpwstr>_Mineur_placé_dans_1</vt:lpwstr>
      </vt:variant>
      <vt:variant>
        <vt:i4>3809377</vt:i4>
      </vt:variant>
      <vt:variant>
        <vt:i4>1131</vt:i4>
      </vt:variant>
      <vt:variant>
        <vt:i4>0</vt:i4>
      </vt:variant>
      <vt:variant>
        <vt:i4>5</vt:i4>
      </vt:variant>
      <vt:variant>
        <vt:lpwstr/>
      </vt:variant>
      <vt:variant>
        <vt:lpwstr>_Recours_d’un_citoyen</vt:lpwstr>
      </vt:variant>
      <vt:variant>
        <vt:i4>7012563</vt:i4>
      </vt:variant>
      <vt:variant>
        <vt:i4>1128</vt:i4>
      </vt:variant>
      <vt:variant>
        <vt:i4>0</vt:i4>
      </vt:variant>
      <vt:variant>
        <vt:i4>5</vt:i4>
      </vt:variant>
      <vt:variant>
        <vt:lpwstr/>
      </vt:variant>
      <vt:variant>
        <vt:lpwstr>_Mineur_placé_dans</vt:lpwstr>
      </vt:variant>
      <vt:variant>
        <vt:i4>4194486</vt:i4>
      </vt:variant>
      <vt:variant>
        <vt:i4>1125</vt:i4>
      </vt:variant>
      <vt:variant>
        <vt:i4>0</vt:i4>
      </vt:variant>
      <vt:variant>
        <vt:i4>5</vt:i4>
      </vt:variant>
      <vt:variant>
        <vt:lpwstr/>
      </vt:variant>
      <vt:variant>
        <vt:lpwstr>_Bases_légales_6</vt:lpwstr>
      </vt:variant>
      <vt:variant>
        <vt:i4>2293907</vt:i4>
      </vt:variant>
      <vt:variant>
        <vt:i4>1122</vt:i4>
      </vt:variant>
      <vt:variant>
        <vt:i4>0</vt:i4>
      </vt:variant>
      <vt:variant>
        <vt:i4>5</vt:i4>
      </vt:variant>
      <vt:variant>
        <vt:lpwstr/>
      </vt:variant>
      <vt:variant>
        <vt:lpwstr>_Mineur_en_ménage</vt:lpwstr>
      </vt:variant>
      <vt:variant>
        <vt:i4>4653238</vt:i4>
      </vt:variant>
      <vt:variant>
        <vt:i4>1119</vt:i4>
      </vt:variant>
      <vt:variant>
        <vt:i4>0</vt:i4>
      </vt:variant>
      <vt:variant>
        <vt:i4>5</vt:i4>
      </vt:variant>
      <vt:variant>
        <vt:lpwstr/>
      </vt:variant>
      <vt:variant>
        <vt:lpwstr>_Bases_légales_14</vt:lpwstr>
      </vt:variant>
      <vt:variant>
        <vt:i4>12910610</vt:i4>
      </vt:variant>
      <vt:variant>
        <vt:i4>1116</vt:i4>
      </vt:variant>
      <vt:variant>
        <vt:i4>0</vt:i4>
      </vt:variant>
      <vt:variant>
        <vt:i4>5</vt:i4>
      </vt:variant>
      <vt:variant>
        <vt:lpwstr/>
      </vt:variant>
      <vt:variant>
        <vt:lpwstr>_Diffusion_des_données_2</vt:lpwstr>
      </vt:variant>
      <vt:variant>
        <vt:i4>4325558</vt:i4>
      </vt:variant>
      <vt:variant>
        <vt:i4>1113</vt:i4>
      </vt:variant>
      <vt:variant>
        <vt:i4>0</vt:i4>
      </vt:variant>
      <vt:variant>
        <vt:i4>5</vt:i4>
      </vt:variant>
      <vt:variant>
        <vt:lpwstr/>
      </vt:variant>
      <vt:variant>
        <vt:lpwstr>_Bases_légales_4</vt:lpwstr>
      </vt:variant>
      <vt:variant>
        <vt:i4>8192079</vt:i4>
      </vt:variant>
      <vt:variant>
        <vt:i4>1110</vt:i4>
      </vt:variant>
      <vt:variant>
        <vt:i4>0</vt:i4>
      </vt:variant>
      <vt:variant>
        <vt:i4>5</vt:i4>
      </vt:variant>
      <vt:variant>
        <vt:lpwstr/>
      </vt:variant>
      <vt:variant>
        <vt:lpwstr>_Passeports</vt:lpwstr>
      </vt:variant>
      <vt:variant>
        <vt:i4>327713</vt:i4>
      </vt:variant>
      <vt:variant>
        <vt:i4>1107</vt:i4>
      </vt:variant>
      <vt:variant>
        <vt:i4>0</vt:i4>
      </vt:variant>
      <vt:variant>
        <vt:i4>5</vt:i4>
      </vt:variant>
      <vt:variant>
        <vt:lpwstr/>
      </vt:variant>
      <vt:variant>
        <vt:lpwstr>_Mineurs</vt:lpwstr>
      </vt:variant>
      <vt:variant>
        <vt:i4>786475</vt:i4>
      </vt:variant>
      <vt:variant>
        <vt:i4>1104</vt:i4>
      </vt:variant>
      <vt:variant>
        <vt:i4>0</vt:i4>
      </vt:variant>
      <vt:variant>
        <vt:i4>5</vt:i4>
      </vt:variant>
      <vt:variant>
        <vt:lpwstr/>
      </vt:variant>
      <vt:variant>
        <vt:lpwstr>_Instructions</vt:lpwstr>
      </vt:variant>
      <vt:variant>
        <vt:i4>4653178</vt:i4>
      </vt:variant>
      <vt:variant>
        <vt:i4>1101</vt:i4>
      </vt:variant>
      <vt:variant>
        <vt:i4>0</vt:i4>
      </vt:variant>
      <vt:variant>
        <vt:i4>5</vt:i4>
      </vt:variant>
      <vt:variant>
        <vt:lpwstr/>
      </vt:variant>
      <vt:variant>
        <vt:lpwstr>_Corrections_de_divergences</vt:lpwstr>
      </vt:variant>
      <vt:variant>
        <vt:i4>4653238</vt:i4>
      </vt:variant>
      <vt:variant>
        <vt:i4>1098</vt:i4>
      </vt:variant>
      <vt:variant>
        <vt:i4>0</vt:i4>
      </vt:variant>
      <vt:variant>
        <vt:i4>5</vt:i4>
      </vt:variant>
      <vt:variant>
        <vt:lpwstr/>
      </vt:variant>
      <vt:variant>
        <vt:lpwstr>_Bases_légales_12</vt:lpwstr>
      </vt:variant>
      <vt:variant>
        <vt:i4>7930053</vt:i4>
      </vt:variant>
      <vt:variant>
        <vt:i4>1095</vt:i4>
      </vt:variant>
      <vt:variant>
        <vt:i4>0</vt:i4>
      </vt:variant>
      <vt:variant>
        <vt:i4>5</vt:i4>
      </vt:variant>
      <vt:variant>
        <vt:lpwstr/>
      </vt:variant>
      <vt:variant>
        <vt:lpwstr>_Majorité_des_personnes</vt:lpwstr>
      </vt:variant>
      <vt:variant>
        <vt:i4>12583030</vt:i4>
      </vt:variant>
      <vt:variant>
        <vt:i4>1092</vt:i4>
      </vt:variant>
      <vt:variant>
        <vt:i4>0</vt:i4>
      </vt:variant>
      <vt:variant>
        <vt:i4>5</vt:i4>
      </vt:variant>
      <vt:variant>
        <vt:lpwstr/>
      </vt:variant>
      <vt:variant>
        <vt:lpwstr>_Seuils_de_qualité</vt:lpwstr>
      </vt:variant>
      <vt:variant>
        <vt:i4>1843311</vt:i4>
      </vt:variant>
      <vt:variant>
        <vt:i4>1089</vt:i4>
      </vt:variant>
      <vt:variant>
        <vt:i4>0</vt:i4>
      </vt:variant>
      <vt:variant>
        <vt:i4>5</vt:i4>
      </vt:variant>
      <vt:variant>
        <vt:lpwstr/>
      </vt:variant>
      <vt:variant>
        <vt:lpwstr>_Carte_d’identité</vt:lpwstr>
      </vt:variant>
      <vt:variant>
        <vt:i4>6160509</vt:i4>
      </vt:variant>
      <vt:variant>
        <vt:i4>1086</vt:i4>
      </vt:variant>
      <vt:variant>
        <vt:i4>0</vt:i4>
      </vt:variant>
      <vt:variant>
        <vt:i4>5</vt:i4>
      </vt:variant>
      <vt:variant>
        <vt:lpwstr/>
      </vt:variant>
      <vt:variant>
        <vt:lpwstr>_Types_de_convocations</vt:lpwstr>
      </vt:variant>
      <vt:variant>
        <vt:i4>3080194</vt:i4>
      </vt:variant>
      <vt:variant>
        <vt:i4>1083</vt:i4>
      </vt:variant>
      <vt:variant>
        <vt:i4>0</vt:i4>
      </vt:variant>
      <vt:variant>
        <vt:i4>5</vt:i4>
      </vt:variant>
      <vt:variant>
        <vt:lpwstr/>
      </vt:variant>
      <vt:variant>
        <vt:lpwstr>_Envoi_de_livraisons</vt:lpwstr>
      </vt:variant>
      <vt:variant>
        <vt:i4>65592</vt:i4>
      </vt:variant>
      <vt:variant>
        <vt:i4>1080</vt:i4>
      </vt:variant>
      <vt:variant>
        <vt:i4>0</vt:i4>
      </vt:variant>
      <vt:variant>
        <vt:i4>5</vt:i4>
      </vt:variant>
      <vt:variant>
        <vt:lpwstr/>
      </vt:variant>
      <vt:variant>
        <vt:lpwstr>_Majorité</vt:lpwstr>
      </vt:variant>
      <vt:variant>
        <vt:i4>5177526</vt:i4>
      </vt:variant>
      <vt:variant>
        <vt:i4>1077</vt:i4>
      </vt:variant>
      <vt:variant>
        <vt:i4>0</vt:i4>
      </vt:variant>
      <vt:variant>
        <vt:i4>5</vt:i4>
      </vt:variant>
      <vt:variant>
        <vt:lpwstr/>
      </vt:variant>
      <vt:variant>
        <vt:lpwstr>_Bases_légales_9</vt:lpwstr>
      </vt:variant>
      <vt:variant>
        <vt:i4>6029413</vt:i4>
      </vt:variant>
      <vt:variant>
        <vt:i4>1074</vt:i4>
      </vt:variant>
      <vt:variant>
        <vt:i4>0</vt:i4>
      </vt:variant>
      <vt:variant>
        <vt:i4>5</vt:i4>
      </vt:variant>
      <vt:variant>
        <vt:lpwstr/>
      </vt:variant>
      <vt:variant>
        <vt:lpwstr>_Recours_au_Conseil</vt:lpwstr>
      </vt:variant>
      <vt:variant>
        <vt:i4>1507379</vt:i4>
      </vt:variant>
      <vt:variant>
        <vt:i4>1071</vt:i4>
      </vt:variant>
      <vt:variant>
        <vt:i4>0</vt:i4>
      </vt:variant>
      <vt:variant>
        <vt:i4>5</vt:i4>
      </vt:variant>
      <vt:variant>
        <vt:lpwstr/>
      </vt:variant>
      <vt:variant>
        <vt:lpwstr>_Qualité_des_données</vt:lpwstr>
      </vt:variant>
      <vt:variant>
        <vt:i4>16130109</vt:i4>
      </vt:variant>
      <vt:variant>
        <vt:i4>1068</vt:i4>
      </vt:variant>
      <vt:variant>
        <vt:i4>0</vt:i4>
      </vt:variant>
      <vt:variant>
        <vt:i4>5</vt:i4>
      </vt:variant>
      <vt:variant>
        <vt:lpwstr/>
      </vt:variant>
      <vt:variant>
        <vt:lpwstr>_Livraison_à_l’OFS</vt:lpwstr>
      </vt:variant>
      <vt:variant>
        <vt:i4>7471166</vt:i4>
      </vt:variant>
      <vt:variant>
        <vt:i4>1065</vt:i4>
      </vt:variant>
      <vt:variant>
        <vt:i4>0</vt:i4>
      </vt:variant>
      <vt:variant>
        <vt:i4>5</vt:i4>
      </vt:variant>
      <vt:variant>
        <vt:lpwstr/>
      </vt:variant>
      <vt:variant>
        <vt:lpwstr>_Etrangers_:_provenance_1</vt:lpwstr>
      </vt:variant>
      <vt:variant>
        <vt:i4>4325606</vt:i4>
      </vt:variant>
      <vt:variant>
        <vt:i4>1062</vt:i4>
      </vt:variant>
      <vt:variant>
        <vt:i4>0</vt:i4>
      </vt:variant>
      <vt:variant>
        <vt:i4>5</vt:i4>
      </vt:variant>
      <vt:variant>
        <vt:lpwstr/>
      </vt:variant>
      <vt:variant>
        <vt:lpwstr>_Départ_(art._11</vt:lpwstr>
      </vt:variant>
      <vt:variant>
        <vt:i4>542572777</vt:i4>
      </vt:variant>
      <vt:variant>
        <vt:i4>1059</vt:i4>
      </vt:variant>
      <vt:variant>
        <vt:i4>0</vt:i4>
      </vt:variant>
      <vt:variant>
        <vt:i4>5</vt:i4>
      </vt:variant>
      <vt:variant>
        <vt:lpwstr/>
      </vt:variant>
      <vt:variant>
        <vt:lpwstr>_Bases_légales_–_2</vt:lpwstr>
      </vt:variant>
      <vt:variant>
        <vt:i4>2949211</vt:i4>
      </vt:variant>
      <vt:variant>
        <vt:i4>1056</vt:i4>
      </vt:variant>
      <vt:variant>
        <vt:i4>0</vt:i4>
      </vt:variant>
      <vt:variant>
        <vt:i4>5</vt:i4>
      </vt:variant>
      <vt:variant>
        <vt:lpwstr/>
      </vt:variant>
      <vt:variant>
        <vt:lpwstr>_Etrangers_:_provenance</vt:lpwstr>
      </vt:variant>
      <vt:variant>
        <vt:i4>2949211</vt:i4>
      </vt:variant>
      <vt:variant>
        <vt:i4>1053</vt:i4>
      </vt:variant>
      <vt:variant>
        <vt:i4>0</vt:i4>
      </vt:variant>
      <vt:variant>
        <vt:i4>5</vt:i4>
      </vt:variant>
      <vt:variant>
        <vt:lpwstr/>
      </vt:variant>
      <vt:variant>
        <vt:lpwstr>_Etrangers_:_provenance</vt:lpwstr>
      </vt:variant>
      <vt:variant>
        <vt:i4>7667796</vt:i4>
      </vt:variant>
      <vt:variant>
        <vt:i4>1050</vt:i4>
      </vt:variant>
      <vt:variant>
        <vt:i4>0</vt:i4>
      </vt:variant>
      <vt:variant>
        <vt:i4>5</vt:i4>
      </vt:variant>
      <vt:variant>
        <vt:lpwstr/>
      </vt:variant>
      <vt:variant>
        <vt:lpwstr>_Index</vt:lpwstr>
      </vt:variant>
      <vt:variant>
        <vt:i4>5898361</vt:i4>
      </vt:variant>
      <vt:variant>
        <vt:i4>1047</vt:i4>
      </vt:variant>
      <vt:variant>
        <vt:i4>0</vt:i4>
      </vt:variant>
      <vt:variant>
        <vt:i4>5</vt:i4>
      </vt:variant>
      <vt:variant>
        <vt:lpwstr/>
      </vt:variant>
      <vt:variant>
        <vt:lpwstr>_Changement_de_domicile</vt:lpwstr>
      </vt:variant>
      <vt:variant>
        <vt:i4>5898361</vt:i4>
      </vt:variant>
      <vt:variant>
        <vt:i4>1044</vt:i4>
      </vt:variant>
      <vt:variant>
        <vt:i4>0</vt:i4>
      </vt:variant>
      <vt:variant>
        <vt:i4>5</vt:i4>
      </vt:variant>
      <vt:variant>
        <vt:lpwstr/>
      </vt:variant>
      <vt:variant>
        <vt:lpwstr>_Changement_de_domicile</vt:lpwstr>
      </vt:variant>
      <vt:variant>
        <vt:i4>10223704</vt:i4>
      </vt:variant>
      <vt:variant>
        <vt:i4>1041</vt:i4>
      </vt:variant>
      <vt:variant>
        <vt:i4>0</vt:i4>
      </vt:variant>
      <vt:variant>
        <vt:i4>5</vt:i4>
      </vt:variant>
      <vt:variant>
        <vt:lpwstr/>
      </vt:variant>
      <vt:variant>
        <vt:lpwstr>_Personne_de_nationalité_1</vt:lpwstr>
      </vt:variant>
      <vt:variant>
        <vt:i4>1245314</vt:i4>
      </vt:variant>
      <vt:variant>
        <vt:i4>1038</vt:i4>
      </vt:variant>
      <vt:variant>
        <vt:i4>0</vt:i4>
      </vt:variant>
      <vt:variant>
        <vt:i4>5</vt:i4>
      </vt:variant>
      <vt:variant>
        <vt:lpwstr/>
      </vt:variant>
      <vt:variant>
        <vt:lpwstr>Tabledesmatières</vt:lpwstr>
      </vt:variant>
      <vt:variant>
        <vt:i4>542703774</vt:i4>
      </vt:variant>
      <vt:variant>
        <vt:i4>1035</vt:i4>
      </vt:variant>
      <vt:variant>
        <vt:i4>0</vt:i4>
      </vt:variant>
      <vt:variant>
        <vt:i4>5</vt:i4>
      </vt:variant>
      <vt:variant>
        <vt:lpwstr/>
      </vt:variant>
      <vt:variant>
        <vt:lpwstr>_Changement_d’état_civil</vt:lpwstr>
      </vt:variant>
      <vt:variant>
        <vt:i4>11337735</vt:i4>
      </vt:variant>
      <vt:variant>
        <vt:i4>1032</vt:i4>
      </vt:variant>
      <vt:variant>
        <vt:i4>0</vt:i4>
      </vt:variant>
      <vt:variant>
        <vt:i4>5</vt:i4>
      </vt:variant>
      <vt:variant>
        <vt:lpwstr/>
      </vt:variant>
      <vt:variant>
        <vt:lpwstr>_Personne_de_nationalité</vt:lpwstr>
      </vt:variant>
      <vt:variant>
        <vt:i4>1056845</vt:i4>
      </vt:variant>
      <vt:variant>
        <vt:i4>1029</vt:i4>
      </vt:variant>
      <vt:variant>
        <vt:i4>0</vt:i4>
      </vt:variant>
      <vt:variant>
        <vt:i4>5</vt:i4>
      </vt:variant>
      <vt:variant>
        <vt:lpwstr/>
      </vt:variant>
      <vt:variant>
        <vt:lpwstr>_Déclaration_d’arrivée_(art.</vt:lpwstr>
      </vt:variant>
      <vt:variant>
        <vt:i4>5439611</vt:i4>
      </vt:variant>
      <vt:variant>
        <vt:i4>1026</vt:i4>
      </vt:variant>
      <vt:variant>
        <vt:i4>0</vt:i4>
      </vt:variant>
      <vt:variant>
        <vt:i4>5</vt:i4>
      </vt:variant>
      <vt:variant>
        <vt:lpwstr/>
      </vt:variant>
      <vt:variant>
        <vt:lpwstr>_Lieu_et_forme</vt:lpwstr>
      </vt:variant>
      <vt:variant>
        <vt:i4>9371756</vt:i4>
      </vt:variant>
      <vt:variant>
        <vt:i4>1023</vt:i4>
      </vt:variant>
      <vt:variant>
        <vt:i4>0</vt:i4>
      </vt:variant>
      <vt:variant>
        <vt:i4>5</vt:i4>
      </vt:variant>
      <vt:variant>
        <vt:lpwstr/>
      </vt:variant>
      <vt:variant>
        <vt:lpwstr>_Population_dite_«</vt:lpwstr>
      </vt:variant>
      <vt:variant>
        <vt:i4>1966143</vt:i4>
      </vt:variant>
      <vt:variant>
        <vt:i4>1020</vt:i4>
      </vt:variant>
      <vt:variant>
        <vt:i4>0</vt:i4>
      </vt:variant>
      <vt:variant>
        <vt:i4>5</vt:i4>
      </vt:variant>
      <vt:variant>
        <vt:lpwstr/>
      </vt:variant>
      <vt:variant>
        <vt:lpwstr>_Toc268860371</vt:lpwstr>
      </vt:variant>
      <vt:variant>
        <vt:i4>7471177</vt:i4>
      </vt:variant>
      <vt:variant>
        <vt:i4>1017</vt:i4>
      </vt:variant>
      <vt:variant>
        <vt:i4>0</vt:i4>
      </vt:variant>
      <vt:variant>
        <vt:i4>5</vt:i4>
      </vt:variant>
      <vt:variant>
        <vt:lpwstr/>
      </vt:variant>
      <vt:variant>
        <vt:lpwstr>_Enregistrement</vt:lpwstr>
      </vt:variant>
      <vt:variant>
        <vt:i4>544473128</vt:i4>
      </vt:variant>
      <vt:variant>
        <vt:i4>1014</vt:i4>
      </vt:variant>
      <vt:variant>
        <vt:i4>0</vt:i4>
      </vt:variant>
      <vt:variant>
        <vt:i4>5</vt:i4>
      </vt:variant>
      <vt:variant>
        <vt:lpwstr/>
      </vt:variant>
      <vt:variant>
        <vt:lpwstr>_Camping_–_caravaning</vt:lpwstr>
      </vt:variant>
      <vt:variant>
        <vt:i4>6357207</vt:i4>
      </vt:variant>
      <vt:variant>
        <vt:i4>1011</vt:i4>
      </vt:variant>
      <vt:variant>
        <vt:i4>0</vt:i4>
      </vt:variant>
      <vt:variant>
        <vt:i4>5</vt:i4>
      </vt:variant>
      <vt:variant>
        <vt:lpwstr/>
      </vt:variant>
      <vt:variant>
        <vt:lpwstr>_Délais</vt:lpwstr>
      </vt:variant>
      <vt:variant>
        <vt:i4>7143506</vt:i4>
      </vt:variant>
      <vt:variant>
        <vt:i4>1008</vt:i4>
      </vt:variant>
      <vt:variant>
        <vt:i4>0</vt:i4>
      </vt:variant>
      <vt:variant>
        <vt:i4>5</vt:i4>
      </vt:variant>
      <vt:variant>
        <vt:lpwstr/>
      </vt:variant>
      <vt:variant>
        <vt:lpwstr>_Employeur</vt:lpwstr>
      </vt:variant>
      <vt:variant>
        <vt:i4>13762671</vt:i4>
      </vt:variant>
      <vt:variant>
        <vt:i4>1005</vt:i4>
      </vt:variant>
      <vt:variant>
        <vt:i4>0</vt:i4>
      </vt:variant>
      <vt:variant>
        <vt:i4>5</vt:i4>
      </vt:variant>
      <vt:variant>
        <vt:lpwstr/>
      </vt:variant>
      <vt:variant>
        <vt:lpwstr>_Présence_de_moins</vt:lpwstr>
      </vt:variant>
      <vt:variant>
        <vt:i4>6684753</vt:i4>
      </vt:variant>
      <vt:variant>
        <vt:i4>1002</vt:i4>
      </vt:variant>
      <vt:variant>
        <vt:i4>0</vt:i4>
      </vt:variant>
      <vt:variant>
        <vt:i4>5</vt:i4>
      </vt:variant>
      <vt:variant>
        <vt:lpwstr/>
      </vt:variant>
      <vt:variant>
        <vt:lpwstr>_Profession</vt:lpwstr>
      </vt:variant>
      <vt:variant>
        <vt:i4>1179699</vt:i4>
      </vt:variant>
      <vt:variant>
        <vt:i4>999</vt:i4>
      </vt:variant>
      <vt:variant>
        <vt:i4>0</vt:i4>
      </vt:variant>
      <vt:variant>
        <vt:i4>5</vt:i4>
      </vt:variant>
      <vt:variant>
        <vt:lpwstr/>
      </vt:variant>
      <vt:variant>
        <vt:lpwstr>_Domicile_principal_à</vt:lpwstr>
      </vt:variant>
      <vt:variant>
        <vt:i4>7274591</vt:i4>
      </vt:variant>
      <vt:variant>
        <vt:i4>996</vt:i4>
      </vt:variant>
      <vt:variant>
        <vt:i4>0</vt:i4>
      </vt:variant>
      <vt:variant>
        <vt:i4>5</vt:i4>
      </vt:variant>
      <vt:variant>
        <vt:lpwstr/>
      </vt:variant>
      <vt:variant>
        <vt:lpwstr>_Etrangers</vt:lpwstr>
      </vt:variant>
      <vt:variant>
        <vt:i4>6226030</vt:i4>
      </vt:variant>
      <vt:variant>
        <vt:i4>993</vt:i4>
      </vt:variant>
      <vt:variant>
        <vt:i4>0</vt:i4>
      </vt:variant>
      <vt:variant>
        <vt:i4>5</vt:i4>
      </vt:variant>
      <vt:variant>
        <vt:lpwstr/>
      </vt:variant>
      <vt:variant>
        <vt:lpwstr>_Etablissement_de_documents</vt:lpwstr>
      </vt:variant>
      <vt:variant>
        <vt:i4>6226030</vt:i4>
      </vt:variant>
      <vt:variant>
        <vt:i4>990</vt:i4>
      </vt:variant>
      <vt:variant>
        <vt:i4>0</vt:i4>
      </vt:variant>
      <vt:variant>
        <vt:i4>5</vt:i4>
      </vt:variant>
      <vt:variant>
        <vt:lpwstr/>
      </vt:variant>
      <vt:variant>
        <vt:lpwstr>_Etablissement_de_documents</vt:lpwstr>
      </vt:variant>
      <vt:variant>
        <vt:i4>3014657</vt:i4>
      </vt:variant>
      <vt:variant>
        <vt:i4>987</vt:i4>
      </vt:variant>
      <vt:variant>
        <vt:i4>0</vt:i4>
      </vt:variant>
      <vt:variant>
        <vt:i4>5</vt:i4>
      </vt:variant>
      <vt:variant>
        <vt:lpwstr/>
      </vt:variant>
      <vt:variant>
        <vt:lpwstr>_Langue_maternelle_et</vt:lpwstr>
      </vt:variant>
      <vt:variant>
        <vt:i4>3014657</vt:i4>
      </vt:variant>
      <vt:variant>
        <vt:i4>984</vt:i4>
      </vt:variant>
      <vt:variant>
        <vt:i4>0</vt:i4>
      </vt:variant>
      <vt:variant>
        <vt:i4>5</vt:i4>
      </vt:variant>
      <vt:variant>
        <vt:lpwstr/>
      </vt:variant>
      <vt:variant>
        <vt:lpwstr>_Langue_maternelle_et</vt:lpwstr>
      </vt:variant>
      <vt:variant>
        <vt:i4>4194389</vt:i4>
      </vt:variant>
      <vt:variant>
        <vt:i4>981</vt:i4>
      </vt:variant>
      <vt:variant>
        <vt:i4>0</vt:i4>
      </vt:variant>
      <vt:variant>
        <vt:i4>5</vt:i4>
      </vt:variant>
      <vt:variant>
        <vt:lpwstr/>
      </vt:variant>
      <vt:variant>
        <vt:lpwstr>_Ressortissants_suisses</vt:lpwstr>
      </vt:variant>
      <vt:variant>
        <vt:i4>7995471</vt:i4>
      </vt:variant>
      <vt:variant>
        <vt:i4>978</vt:i4>
      </vt:variant>
      <vt:variant>
        <vt:i4>0</vt:i4>
      </vt:variant>
      <vt:variant>
        <vt:i4>5</vt:i4>
      </vt:variant>
      <vt:variant>
        <vt:lpwstr/>
      </vt:variant>
      <vt:variant>
        <vt:lpwstr>_Restitution_des_documents</vt:lpwstr>
      </vt:variant>
      <vt:variant>
        <vt:i4>3014704</vt:i4>
      </vt:variant>
      <vt:variant>
        <vt:i4>975</vt:i4>
      </vt:variant>
      <vt:variant>
        <vt:i4>0</vt:i4>
      </vt:variant>
      <vt:variant>
        <vt:i4>5</vt:i4>
      </vt:variant>
      <vt:variant>
        <vt:lpwstr/>
      </vt:variant>
      <vt:variant>
        <vt:lpwstr>_Appartenance_religieuse</vt:lpwstr>
      </vt:variant>
      <vt:variant>
        <vt:i4>2752512</vt:i4>
      </vt:variant>
      <vt:variant>
        <vt:i4>972</vt:i4>
      </vt:variant>
      <vt:variant>
        <vt:i4>0</vt:i4>
      </vt:variant>
      <vt:variant>
        <vt:i4>5</vt:i4>
      </vt:variant>
      <vt:variant>
        <vt:lpwstr/>
      </vt:variant>
      <vt:variant>
        <vt:lpwstr>_Domicile_et_Code</vt:lpwstr>
      </vt:variant>
      <vt:variant>
        <vt:i4>3997713</vt:i4>
      </vt:variant>
      <vt:variant>
        <vt:i4>969</vt:i4>
      </vt:variant>
      <vt:variant>
        <vt:i4>0</vt:i4>
      </vt:variant>
      <vt:variant>
        <vt:i4>5</vt:i4>
      </vt:variant>
      <vt:variant>
        <vt:lpwstr/>
      </vt:variant>
      <vt:variant>
        <vt:lpwstr>_Changement_de_situation</vt:lpwstr>
      </vt:variant>
      <vt:variant>
        <vt:i4>1114232</vt:i4>
      </vt:variant>
      <vt:variant>
        <vt:i4>966</vt:i4>
      </vt:variant>
      <vt:variant>
        <vt:i4>0</vt:i4>
      </vt:variant>
      <vt:variant>
        <vt:i4>5</vt:i4>
      </vt:variant>
      <vt:variant>
        <vt:lpwstr/>
      </vt:variant>
      <vt:variant>
        <vt:lpwstr>_EGID_(Identificateur_fédéral</vt:lpwstr>
      </vt:variant>
      <vt:variant>
        <vt:i4>6750322</vt:i4>
      </vt:variant>
      <vt:variant>
        <vt:i4>963</vt:i4>
      </vt:variant>
      <vt:variant>
        <vt:i4>0</vt:i4>
      </vt:variant>
      <vt:variant>
        <vt:i4>5</vt:i4>
      </vt:variant>
      <vt:variant>
        <vt:lpwstr/>
      </vt:variant>
      <vt:variant>
        <vt:lpwstr>_Type_de_domicile_1</vt:lpwstr>
      </vt:variant>
      <vt:variant>
        <vt:i4>3801098</vt:i4>
      </vt:variant>
      <vt:variant>
        <vt:i4>960</vt:i4>
      </vt:variant>
      <vt:variant>
        <vt:i4>0</vt:i4>
      </vt:variant>
      <vt:variant>
        <vt:i4>5</vt:i4>
      </vt:variant>
      <vt:variant>
        <vt:lpwstr/>
      </vt:variant>
      <vt:variant>
        <vt:lpwstr>_Production_et_dépôt</vt:lpwstr>
      </vt:variant>
      <vt:variant>
        <vt:i4>131077</vt:i4>
      </vt:variant>
      <vt:variant>
        <vt:i4>957</vt:i4>
      </vt:variant>
      <vt:variant>
        <vt:i4>0</vt:i4>
      </vt:variant>
      <vt:variant>
        <vt:i4>5</vt:i4>
      </vt:variant>
      <vt:variant>
        <vt:lpwstr/>
      </vt:variant>
      <vt:variant>
        <vt:lpwstr>_Adresse_postale</vt:lpwstr>
      </vt:variant>
      <vt:variant>
        <vt:i4>4653238</vt:i4>
      </vt:variant>
      <vt:variant>
        <vt:i4>954</vt:i4>
      </vt:variant>
      <vt:variant>
        <vt:i4>0</vt:i4>
      </vt:variant>
      <vt:variant>
        <vt:i4>5</vt:i4>
      </vt:variant>
      <vt:variant>
        <vt:lpwstr/>
      </vt:variant>
      <vt:variant>
        <vt:lpwstr>_Bases_légales_1</vt:lpwstr>
      </vt:variant>
      <vt:variant>
        <vt:i4>3932189</vt:i4>
      </vt:variant>
      <vt:variant>
        <vt:i4>951</vt:i4>
      </vt:variant>
      <vt:variant>
        <vt:i4>0</vt:i4>
      </vt:variant>
      <vt:variant>
        <vt:i4>5</vt:i4>
      </vt:variant>
      <vt:variant>
        <vt:lpwstr/>
      </vt:variant>
      <vt:variant>
        <vt:lpwstr>_Production_de_documents</vt:lpwstr>
      </vt:variant>
      <vt:variant>
        <vt:i4>3407889</vt:i4>
      </vt:variant>
      <vt:variant>
        <vt:i4>948</vt:i4>
      </vt:variant>
      <vt:variant>
        <vt:i4>0</vt:i4>
      </vt:variant>
      <vt:variant>
        <vt:i4>5</vt:i4>
      </vt:variant>
      <vt:variant>
        <vt:lpwstr/>
      </vt:variant>
      <vt:variant>
        <vt:lpwstr>_Adresse_de_domicile</vt:lpwstr>
      </vt:variant>
      <vt:variant>
        <vt:i4>3670039</vt:i4>
      </vt:variant>
      <vt:variant>
        <vt:i4>945</vt:i4>
      </vt:variant>
      <vt:variant>
        <vt:i4>0</vt:i4>
      </vt:variant>
      <vt:variant>
        <vt:i4>5</vt:i4>
      </vt:variant>
      <vt:variant>
        <vt:lpwstr/>
      </vt:variant>
      <vt:variant>
        <vt:lpwstr>_Type_de_domicile</vt:lpwstr>
      </vt:variant>
      <vt:variant>
        <vt:i4>4456630</vt:i4>
      </vt:variant>
      <vt:variant>
        <vt:i4>942</vt:i4>
      </vt:variant>
      <vt:variant>
        <vt:i4>0</vt:i4>
      </vt:variant>
      <vt:variant>
        <vt:i4>5</vt:i4>
      </vt:variant>
      <vt:variant>
        <vt:lpwstr/>
      </vt:variant>
      <vt:variant>
        <vt:lpwstr>_Bases_légales_2</vt:lpwstr>
      </vt:variant>
      <vt:variant>
        <vt:i4>10616854</vt:i4>
      </vt:variant>
      <vt:variant>
        <vt:i4>939</vt:i4>
      </vt:variant>
      <vt:variant>
        <vt:i4>0</vt:i4>
      </vt:variant>
      <vt:variant>
        <vt:i4>5</vt:i4>
      </vt:variant>
      <vt:variant>
        <vt:lpwstr/>
      </vt:variant>
      <vt:variant>
        <vt:lpwstr>_Papiers_de_légitimation</vt:lpwstr>
      </vt:variant>
      <vt:variant>
        <vt:i4>3407895</vt:i4>
      </vt:variant>
      <vt:variant>
        <vt:i4>936</vt:i4>
      </vt:variant>
      <vt:variant>
        <vt:i4>0</vt:i4>
      </vt:variant>
      <vt:variant>
        <vt:i4>5</vt:i4>
      </vt:variant>
      <vt:variant>
        <vt:lpwstr/>
      </vt:variant>
      <vt:variant>
        <vt:lpwstr>_Personne_en_domicile</vt:lpwstr>
      </vt:variant>
      <vt:variant>
        <vt:i4>3407895</vt:i4>
      </vt:variant>
      <vt:variant>
        <vt:i4>933</vt:i4>
      </vt:variant>
      <vt:variant>
        <vt:i4>0</vt:i4>
      </vt:variant>
      <vt:variant>
        <vt:i4>5</vt:i4>
      </vt:variant>
      <vt:variant>
        <vt:lpwstr/>
      </vt:variant>
      <vt:variant>
        <vt:lpwstr>_Personne_en_domicile</vt:lpwstr>
      </vt:variant>
      <vt:variant>
        <vt:i4>1966139</vt:i4>
      </vt:variant>
      <vt:variant>
        <vt:i4>930</vt:i4>
      </vt:variant>
      <vt:variant>
        <vt:i4>0</vt:i4>
      </vt:variant>
      <vt:variant>
        <vt:i4>5</vt:i4>
      </vt:variant>
      <vt:variant>
        <vt:lpwstr/>
      </vt:variant>
      <vt:variant>
        <vt:lpwstr>_Application</vt:lpwstr>
      </vt:variant>
      <vt:variant>
        <vt:i4>4653238</vt:i4>
      </vt:variant>
      <vt:variant>
        <vt:i4>927</vt:i4>
      </vt:variant>
      <vt:variant>
        <vt:i4>0</vt:i4>
      </vt:variant>
      <vt:variant>
        <vt:i4>5</vt:i4>
      </vt:variant>
      <vt:variant>
        <vt:lpwstr/>
      </vt:variant>
      <vt:variant>
        <vt:lpwstr>_Bases_légales_10</vt:lpwstr>
      </vt:variant>
      <vt:variant>
        <vt:i4>4128958</vt:i4>
      </vt:variant>
      <vt:variant>
        <vt:i4>924</vt:i4>
      </vt:variant>
      <vt:variant>
        <vt:i4>0</vt:i4>
      </vt:variant>
      <vt:variant>
        <vt:i4>5</vt:i4>
      </vt:variant>
      <vt:variant>
        <vt:lpwstr/>
      </vt:variant>
      <vt:variant>
        <vt:lpwstr>_Pour_les_étrangers_1</vt:lpwstr>
      </vt:variant>
      <vt:variant>
        <vt:i4>542376076</vt:i4>
      </vt:variant>
      <vt:variant>
        <vt:i4>921</vt:i4>
      </vt:variant>
      <vt:variant>
        <vt:i4>0</vt:i4>
      </vt:variant>
      <vt:variant>
        <vt:i4>5</vt:i4>
      </vt:variant>
      <vt:variant>
        <vt:lpwstr/>
      </vt:variant>
      <vt:variant>
        <vt:lpwstr>_Séjour_d’un_habitant</vt:lpwstr>
      </vt:variant>
      <vt:variant>
        <vt:i4>542376076</vt:i4>
      </vt:variant>
      <vt:variant>
        <vt:i4>918</vt:i4>
      </vt:variant>
      <vt:variant>
        <vt:i4>0</vt:i4>
      </vt:variant>
      <vt:variant>
        <vt:i4>5</vt:i4>
      </vt:variant>
      <vt:variant>
        <vt:lpwstr/>
      </vt:variant>
      <vt:variant>
        <vt:lpwstr>_Séjour_d’un_habitant</vt:lpwstr>
      </vt:variant>
      <vt:variant>
        <vt:i4>4587705</vt:i4>
      </vt:variant>
      <vt:variant>
        <vt:i4>915</vt:i4>
      </vt:variant>
      <vt:variant>
        <vt:i4>0</vt:i4>
      </vt:variant>
      <vt:variant>
        <vt:i4>5</vt:i4>
      </vt:variant>
      <vt:variant>
        <vt:lpwstr/>
      </vt:variant>
      <vt:variant>
        <vt:lpwstr>_Bailleurs_/_Gérants</vt:lpwstr>
      </vt:variant>
      <vt:variant>
        <vt:i4>13041789</vt:i4>
      </vt:variant>
      <vt:variant>
        <vt:i4>912</vt:i4>
      </vt:variant>
      <vt:variant>
        <vt:i4>0</vt:i4>
      </vt:variant>
      <vt:variant>
        <vt:i4>5</vt:i4>
      </vt:variant>
      <vt:variant>
        <vt:lpwstr/>
      </vt:variant>
      <vt:variant>
        <vt:lpwstr>_Attestation_de_départ</vt:lpwstr>
      </vt:variant>
      <vt:variant>
        <vt:i4>4915324</vt:i4>
      </vt:variant>
      <vt:variant>
        <vt:i4>909</vt:i4>
      </vt:variant>
      <vt:variant>
        <vt:i4>0</vt:i4>
      </vt:variant>
      <vt:variant>
        <vt:i4>5</vt:i4>
      </vt:variant>
      <vt:variant>
        <vt:lpwstr/>
      </vt:variant>
      <vt:variant>
        <vt:lpwstr>_Lieu_de_provenance</vt:lpwstr>
      </vt:variant>
      <vt:variant>
        <vt:i4>1572911</vt:i4>
      </vt:variant>
      <vt:variant>
        <vt:i4>906</vt:i4>
      </vt:variant>
      <vt:variant>
        <vt:i4>0</vt:i4>
      </vt:variant>
      <vt:variant>
        <vt:i4>5</vt:i4>
      </vt:variant>
      <vt:variant>
        <vt:lpwstr/>
      </vt:variant>
      <vt:variant>
        <vt:lpwstr>_Disparition</vt:lpwstr>
      </vt:variant>
      <vt:variant>
        <vt:i4>547618906</vt:i4>
      </vt:variant>
      <vt:variant>
        <vt:i4>903</vt:i4>
      </vt:variant>
      <vt:variant>
        <vt:i4>0</vt:i4>
      </vt:variant>
      <vt:variant>
        <vt:i4>5</vt:i4>
      </vt:variant>
      <vt:variant>
        <vt:lpwstr/>
      </vt:variant>
      <vt:variant>
        <vt:lpwstr>_Date_d’arrivée</vt:lpwstr>
      </vt:variant>
      <vt:variant>
        <vt:i4>3932317</vt:i4>
      </vt:variant>
      <vt:variant>
        <vt:i4>900</vt:i4>
      </vt:variant>
      <vt:variant>
        <vt:i4>0</vt:i4>
      </vt:variant>
      <vt:variant>
        <vt:i4>5</vt:i4>
      </vt:variant>
      <vt:variant>
        <vt:lpwstr/>
      </vt:variant>
      <vt:variant>
        <vt:lpwstr>_Départ_pour_destination</vt:lpwstr>
      </vt:variant>
      <vt:variant>
        <vt:i4>8410</vt:i4>
      </vt:variant>
      <vt:variant>
        <vt:i4>897</vt:i4>
      </vt:variant>
      <vt:variant>
        <vt:i4>0</vt:i4>
      </vt:variant>
      <vt:variant>
        <vt:i4>5</vt:i4>
      </vt:variant>
      <vt:variant>
        <vt:lpwstr/>
      </vt:variant>
      <vt:variant>
        <vt:lpwstr>_Centres_d’hébergement_de</vt:lpwstr>
      </vt:variant>
      <vt:variant>
        <vt:i4>8410</vt:i4>
      </vt:variant>
      <vt:variant>
        <vt:i4>894</vt:i4>
      </vt:variant>
      <vt:variant>
        <vt:i4>0</vt:i4>
      </vt:variant>
      <vt:variant>
        <vt:i4>5</vt:i4>
      </vt:variant>
      <vt:variant>
        <vt:lpwstr/>
      </vt:variant>
      <vt:variant>
        <vt:lpwstr>_Centres_d’hébergement_de</vt:lpwstr>
      </vt:variant>
      <vt:variant>
        <vt:i4>196660</vt:i4>
      </vt:variant>
      <vt:variant>
        <vt:i4>891</vt:i4>
      </vt:variant>
      <vt:variant>
        <vt:i4>0</vt:i4>
      </vt:variant>
      <vt:variant>
        <vt:i4>5</vt:i4>
      </vt:variant>
      <vt:variant>
        <vt:lpwstr/>
      </vt:variant>
      <vt:variant>
        <vt:lpwstr>_Pour_les_Suisses</vt:lpwstr>
      </vt:variant>
      <vt:variant>
        <vt:i4>2097300</vt:i4>
      </vt:variant>
      <vt:variant>
        <vt:i4>888</vt:i4>
      </vt:variant>
      <vt:variant>
        <vt:i4>0</vt:i4>
      </vt:variant>
      <vt:variant>
        <vt:i4>5</vt:i4>
      </vt:variant>
      <vt:variant>
        <vt:lpwstr/>
      </vt:variant>
      <vt:variant>
        <vt:lpwstr>_Détermination_domicile_principal</vt:lpwstr>
      </vt:variant>
      <vt:variant>
        <vt:i4>2097300</vt:i4>
      </vt:variant>
      <vt:variant>
        <vt:i4>885</vt:i4>
      </vt:variant>
      <vt:variant>
        <vt:i4>0</vt:i4>
      </vt:variant>
      <vt:variant>
        <vt:i4>5</vt:i4>
      </vt:variant>
      <vt:variant>
        <vt:lpwstr/>
      </vt:variant>
      <vt:variant>
        <vt:lpwstr>_Détermination_domicile_principal</vt:lpwstr>
      </vt:variant>
      <vt:variant>
        <vt:i4>5111990</vt:i4>
      </vt:variant>
      <vt:variant>
        <vt:i4>882</vt:i4>
      </vt:variant>
      <vt:variant>
        <vt:i4>0</vt:i4>
      </vt:variant>
      <vt:variant>
        <vt:i4>5</vt:i4>
      </vt:variant>
      <vt:variant>
        <vt:lpwstr/>
      </vt:variant>
      <vt:variant>
        <vt:lpwstr>_Bases_légales_8</vt:lpwstr>
      </vt:variant>
      <vt:variant>
        <vt:i4>6291661</vt:i4>
      </vt:variant>
      <vt:variant>
        <vt:i4>879</vt:i4>
      </vt:variant>
      <vt:variant>
        <vt:i4>0</vt:i4>
      </vt:variant>
      <vt:variant>
        <vt:i4>5</vt:i4>
      </vt:variant>
      <vt:variant>
        <vt:lpwstr/>
      </vt:variant>
      <vt:variant>
        <vt:lpwstr>_Pour_les_étrangers</vt:lpwstr>
      </vt:variant>
      <vt:variant>
        <vt:i4>538116317</vt:i4>
      </vt:variant>
      <vt:variant>
        <vt:i4>876</vt:i4>
      </vt:variant>
      <vt:variant>
        <vt:i4>0</vt:i4>
      </vt:variant>
      <vt:variant>
        <vt:i4>5</vt:i4>
      </vt:variant>
      <vt:variant>
        <vt:lpwstr/>
      </vt:variant>
      <vt:variant>
        <vt:lpwstr>_Etablissements_d’exécution_de</vt:lpwstr>
      </vt:variant>
      <vt:variant>
        <vt:i4>538116317</vt:i4>
      </vt:variant>
      <vt:variant>
        <vt:i4>873</vt:i4>
      </vt:variant>
      <vt:variant>
        <vt:i4>0</vt:i4>
      </vt:variant>
      <vt:variant>
        <vt:i4>5</vt:i4>
      </vt:variant>
      <vt:variant>
        <vt:lpwstr/>
      </vt:variant>
      <vt:variant>
        <vt:lpwstr>_Etablissements_d’exécution_de</vt:lpwstr>
      </vt:variant>
      <vt:variant>
        <vt:i4>6684887</vt:i4>
      </vt:variant>
      <vt:variant>
        <vt:i4>870</vt:i4>
      </vt:variant>
      <vt:variant>
        <vt:i4>0</vt:i4>
      </vt:variant>
      <vt:variant>
        <vt:i4>5</vt:i4>
      </vt:variant>
      <vt:variant>
        <vt:lpwstr/>
      </vt:variant>
      <vt:variant>
        <vt:lpwstr>_Départ</vt:lpwstr>
      </vt:variant>
      <vt:variant>
        <vt:i4>2039934</vt:i4>
      </vt:variant>
      <vt:variant>
        <vt:i4>867</vt:i4>
      </vt:variant>
      <vt:variant>
        <vt:i4>0</vt:i4>
      </vt:variant>
      <vt:variant>
        <vt:i4>5</vt:i4>
      </vt:variant>
      <vt:variant>
        <vt:lpwstr/>
      </vt:variant>
      <vt:variant>
        <vt:lpwstr>_Lieux_d’origine</vt:lpwstr>
      </vt:variant>
      <vt:variant>
        <vt:i4>9699361</vt:i4>
      </vt:variant>
      <vt:variant>
        <vt:i4>864</vt:i4>
      </vt:variant>
      <vt:variant>
        <vt:i4>0</vt:i4>
      </vt:variant>
      <vt:variant>
        <vt:i4>5</vt:i4>
      </vt:variant>
      <vt:variant>
        <vt:lpwstr/>
      </vt:variant>
      <vt:variant>
        <vt:lpwstr>_Nationalité</vt:lpwstr>
      </vt:variant>
      <vt:variant>
        <vt:i4>2031653</vt:i4>
      </vt:variant>
      <vt:variant>
        <vt:i4>861</vt:i4>
      </vt:variant>
      <vt:variant>
        <vt:i4>0</vt:i4>
      </vt:variant>
      <vt:variant>
        <vt:i4>5</vt:i4>
      </vt:variant>
      <vt:variant>
        <vt:lpwstr/>
      </vt:variant>
      <vt:variant>
        <vt:lpwstr>_Naturalisations</vt:lpwstr>
      </vt:variant>
      <vt:variant>
        <vt:i4>721063</vt:i4>
      </vt:variant>
      <vt:variant>
        <vt:i4>858</vt:i4>
      </vt:variant>
      <vt:variant>
        <vt:i4>0</vt:i4>
      </vt:variant>
      <vt:variant>
        <vt:i4>5</vt:i4>
      </vt:variant>
      <vt:variant>
        <vt:lpwstr/>
      </vt:variant>
      <vt:variant>
        <vt:lpwstr>_Date_d’événement_d’état</vt:lpwstr>
      </vt:variant>
      <vt:variant>
        <vt:i4>15466652</vt:i4>
      </vt:variant>
      <vt:variant>
        <vt:i4>855</vt:i4>
      </vt:variant>
      <vt:variant>
        <vt:i4>0</vt:i4>
      </vt:variant>
      <vt:variant>
        <vt:i4>5</vt:i4>
      </vt:variant>
      <vt:variant>
        <vt:lpwstr/>
      </vt:variant>
      <vt:variant>
        <vt:lpwstr>_Hôpitaux,_établissements_de</vt:lpwstr>
      </vt:variant>
      <vt:variant>
        <vt:i4>15466652</vt:i4>
      </vt:variant>
      <vt:variant>
        <vt:i4>852</vt:i4>
      </vt:variant>
      <vt:variant>
        <vt:i4>0</vt:i4>
      </vt:variant>
      <vt:variant>
        <vt:i4>5</vt:i4>
      </vt:variant>
      <vt:variant>
        <vt:lpwstr/>
      </vt:variant>
      <vt:variant>
        <vt:lpwstr>_Hôpitaux,_établissements_de</vt:lpwstr>
      </vt:variant>
      <vt:variant>
        <vt:i4>15466652</vt:i4>
      </vt:variant>
      <vt:variant>
        <vt:i4>849</vt:i4>
      </vt:variant>
      <vt:variant>
        <vt:i4>0</vt:i4>
      </vt:variant>
      <vt:variant>
        <vt:i4>5</vt:i4>
      </vt:variant>
      <vt:variant>
        <vt:lpwstr/>
      </vt:variant>
      <vt:variant>
        <vt:lpwstr>_Hôpitaux,_établissements_de</vt:lpwstr>
      </vt:variant>
      <vt:variant>
        <vt:i4>540409979</vt:i4>
      </vt:variant>
      <vt:variant>
        <vt:i4>846</vt:i4>
      </vt:variant>
      <vt:variant>
        <vt:i4>0</vt:i4>
      </vt:variant>
      <vt:variant>
        <vt:i4>5</vt:i4>
      </vt:variant>
      <vt:variant>
        <vt:lpwstr/>
      </vt:variant>
      <vt:variant>
        <vt:lpwstr>_Commande_d’un_acte</vt:lpwstr>
      </vt:variant>
      <vt:variant>
        <vt:i4>5963850</vt:i4>
      </vt:variant>
      <vt:variant>
        <vt:i4>843</vt:i4>
      </vt:variant>
      <vt:variant>
        <vt:i4>0</vt:i4>
      </vt:variant>
      <vt:variant>
        <vt:i4>5</vt:i4>
      </vt:variant>
      <vt:variant>
        <vt:lpwstr/>
      </vt:variant>
      <vt:variant>
        <vt:lpwstr>_Etat_civil</vt:lpwstr>
      </vt:variant>
      <vt:variant>
        <vt:i4>14164070</vt:i4>
      </vt:variant>
      <vt:variant>
        <vt:i4>840</vt:i4>
      </vt:variant>
      <vt:variant>
        <vt:i4>0</vt:i4>
      </vt:variant>
      <vt:variant>
        <vt:i4>5</vt:i4>
      </vt:variant>
      <vt:variant>
        <vt:lpwstr/>
      </vt:variant>
      <vt:variant>
        <vt:lpwstr>_Offices_d’état-civil</vt:lpwstr>
      </vt:variant>
      <vt:variant>
        <vt:i4>196704</vt:i4>
      </vt:variant>
      <vt:variant>
        <vt:i4>837</vt:i4>
      </vt:variant>
      <vt:variant>
        <vt:i4>0</vt:i4>
      </vt:variant>
      <vt:variant>
        <vt:i4>5</vt:i4>
      </vt:variant>
      <vt:variant>
        <vt:lpwstr/>
      </vt:variant>
      <vt:variant>
        <vt:lpwstr>_Adoption_(voir_chapitre</vt:lpwstr>
      </vt:variant>
      <vt:variant>
        <vt:i4>14884902</vt:i4>
      </vt:variant>
      <vt:variant>
        <vt:i4>834</vt:i4>
      </vt:variant>
      <vt:variant>
        <vt:i4>0</vt:i4>
      </vt:variant>
      <vt:variant>
        <vt:i4>5</vt:i4>
      </vt:variant>
      <vt:variant>
        <vt:lpwstr/>
      </vt:variant>
      <vt:variant>
        <vt:lpwstr>_Maisons_d’éducation_et</vt:lpwstr>
      </vt:variant>
      <vt:variant>
        <vt:i4>14884902</vt:i4>
      </vt:variant>
      <vt:variant>
        <vt:i4>831</vt:i4>
      </vt:variant>
      <vt:variant>
        <vt:i4>0</vt:i4>
      </vt:variant>
      <vt:variant>
        <vt:i4>5</vt:i4>
      </vt:variant>
      <vt:variant>
        <vt:lpwstr/>
      </vt:variant>
      <vt:variant>
        <vt:lpwstr>_Maisons_d’éducation_et</vt:lpwstr>
      </vt:variant>
      <vt:variant>
        <vt:i4>3276832</vt:i4>
      </vt:variant>
      <vt:variant>
        <vt:i4>828</vt:i4>
      </vt:variant>
      <vt:variant>
        <vt:i4>0</vt:i4>
      </vt:variant>
      <vt:variant>
        <vt:i4>5</vt:i4>
      </vt:variant>
      <vt:variant>
        <vt:lpwstr/>
      </vt:variant>
      <vt:variant>
        <vt:lpwstr>_Recherches_généalogiques</vt:lpwstr>
      </vt:variant>
      <vt:variant>
        <vt:i4>2883665</vt:i4>
      </vt:variant>
      <vt:variant>
        <vt:i4>825</vt:i4>
      </vt:variant>
      <vt:variant>
        <vt:i4>0</vt:i4>
      </vt:variant>
      <vt:variant>
        <vt:i4>5</vt:i4>
      </vt:variant>
      <vt:variant>
        <vt:lpwstr/>
      </vt:variant>
      <vt:variant>
        <vt:lpwstr>_Filiation_(Art._4</vt:lpwstr>
      </vt:variant>
      <vt:variant>
        <vt:i4>1376290</vt:i4>
      </vt:variant>
      <vt:variant>
        <vt:i4>822</vt:i4>
      </vt:variant>
      <vt:variant>
        <vt:i4>0</vt:i4>
      </vt:variant>
      <vt:variant>
        <vt:i4>5</vt:i4>
      </vt:variant>
      <vt:variant>
        <vt:lpwstr/>
      </vt:variant>
      <vt:variant>
        <vt:lpwstr>_Adoption</vt:lpwstr>
      </vt:variant>
      <vt:variant>
        <vt:i4>720954</vt:i4>
      </vt:variant>
      <vt:variant>
        <vt:i4>819</vt:i4>
      </vt:variant>
      <vt:variant>
        <vt:i4>0</vt:i4>
      </vt:variant>
      <vt:variant>
        <vt:i4>5</vt:i4>
      </vt:variant>
      <vt:variant>
        <vt:lpwstr/>
      </vt:variant>
      <vt:variant>
        <vt:lpwstr>_Sexe</vt:lpwstr>
      </vt:variant>
      <vt:variant>
        <vt:i4>1179701</vt:i4>
      </vt:variant>
      <vt:variant>
        <vt:i4>816</vt:i4>
      </vt:variant>
      <vt:variant>
        <vt:i4>0</vt:i4>
      </vt:variant>
      <vt:variant>
        <vt:i4>5</vt:i4>
      </vt:variant>
      <vt:variant>
        <vt:lpwstr/>
      </vt:variant>
      <vt:variant>
        <vt:lpwstr>_Toc278288786</vt:lpwstr>
      </vt:variant>
      <vt:variant>
        <vt:i4>13172859</vt:i4>
      </vt:variant>
      <vt:variant>
        <vt:i4>813</vt:i4>
      </vt:variant>
      <vt:variant>
        <vt:i4>0</vt:i4>
      </vt:variant>
      <vt:variant>
        <vt:i4>5</vt:i4>
      </vt:variant>
      <vt:variant>
        <vt:lpwstr/>
      </vt:variant>
      <vt:variant>
        <vt:lpwstr>_Les_monastères_et</vt:lpwstr>
      </vt:variant>
      <vt:variant>
        <vt:i4>6226041</vt:i4>
      </vt:variant>
      <vt:variant>
        <vt:i4>810</vt:i4>
      </vt:variant>
      <vt:variant>
        <vt:i4>0</vt:i4>
      </vt:variant>
      <vt:variant>
        <vt:i4>5</vt:i4>
      </vt:variant>
      <vt:variant>
        <vt:lpwstr/>
      </vt:variant>
      <vt:variant>
        <vt:lpwstr>_Changement_de_nom</vt:lpwstr>
      </vt:variant>
      <vt:variant>
        <vt:i4>4980840</vt:i4>
      </vt:variant>
      <vt:variant>
        <vt:i4>807</vt:i4>
      </vt:variant>
      <vt:variant>
        <vt:i4>0</vt:i4>
      </vt:variant>
      <vt:variant>
        <vt:i4>5</vt:i4>
      </vt:variant>
      <vt:variant>
        <vt:lpwstr/>
      </vt:variant>
      <vt:variant>
        <vt:lpwstr>_Lieu_de_naissance</vt:lpwstr>
      </vt:variant>
      <vt:variant>
        <vt:i4>12451868</vt:i4>
      </vt:variant>
      <vt:variant>
        <vt:i4>804</vt:i4>
      </vt:variant>
      <vt:variant>
        <vt:i4>0</vt:i4>
      </vt:variant>
      <vt:variant>
        <vt:i4>5</vt:i4>
      </vt:variant>
      <vt:variant>
        <vt:lpwstr/>
      </vt:variant>
      <vt:variant>
        <vt:lpwstr>_Les_établissements_pour</vt:lpwstr>
      </vt:variant>
      <vt:variant>
        <vt:i4>327738</vt:i4>
      </vt:variant>
      <vt:variant>
        <vt:i4>801</vt:i4>
      </vt:variant>
      <vt:variant>
        <vt:i4>0</vt:i4>
      </vt:variant>
      <vt:variant>
        <vt:i4>5</vt:i4>
      </vt:variant>
      <vt:variant>
        <vt:lpwstr/>
      </vt:variant>
      <vt:variant>
        <vt:lpwstr>_Divorce</vt:lpwstr>
      </vt:variant>
      <vt:variant>
        <vt:i4>5570672</vt:i4>
      </vt:variant>
      <vt:variant>
        <vt:i4>798</vt:i4>
      </vt:variant>
      <vt:variant>
        <vt:i4>0</vt:i4>
      </vt:variant>
      <vt:variant>
        <vt:i4>5</vt:i4>
      </vt:variant>
      <vt:variant>
        <vt:lpwstr/>
      </vt:variant>
      <vt:variant>
        <vt:lpwstr>_Date_de_naissance</vt:lpwstr>
      </vt:variant>
      <vt:variant>
        <vt:i4>458795</vt:i4>
      </vt:variant>
      <vt:variant>
        <vt:i4>795</vt:i4>
      </vt:variant>
      <vt:variant>
        <vt:i4>0</vt:i4>
      </vt:variant>
      <vt:variant>
        <vt:i4>5</vt:i4>
      </vt:variant>
      <vt:variant>
        <vt:lpwstr/>
      </vt:variant>
      <vt:variant>
        <vt:lpwstr>_Les_internats_et</vt:lpwstr>
      </vt:variant>
      <vt:variant>
        <vt:i4>7602270</vt:i4>
      </vt:variant>
      <vt:variant>
        <vt:i4>792</vt:i4>
      </vt:variant>
      <vt:variant>
        <vt:i4>0</vt:i4>
      </vt:variant>
      <vt:variant>
        <vt:i4>5</vt:i4>
      </vt:variant>
      <vt:variant>
        <vt:lpwstr/>
      </vt:variant>
      <vt:variant>
        <vt:lpwstr>_Décès</vt:lpwstr>
      </vt:variant>
      <vt:variant>
        <vt:i4>8716334</vt:i4>
      </vt:variant>
      <vt:variant>
        <vt:i4>789</vt:i4>
      </vt:variant>
      <vt:variant>
        <vt:i4>0</vt:i4>
      </vt:variant>
      <vt:variant>
        <vt:i4>5</vt:i4>
      </vt:variant>
      <vt:variant>
        <vt:lpwstr/>
      </vt:variant>
      <vt:variant>
        <vt:lpwstr>_Prénoms</vt:lpwstr>
      </vt:variant>
      <vt:variant>
        <vt:i4>6946942</vt:i4>
      </vt:variant>
      <vt:variant>
        <vt:i4>786</vt:i4>
      </vt:variant>
      <vt:variant>
        <vt:i4>0</vt:i4>
      </vt:variant>
      <vt:variant>
        <vt:i4>5</vt:i4>
      </vt:variant>
      <vt:variant>
        <vt:lpwstr/>
      </vt:variant>
      <vt:variant>
        <vt:lpwstr>_Partenariat_enregistré</vt:lpwstr>
      </vt:variant>
      <vt:variant>
        <vt:i4>196656</vt:i4>
      </vt:variant>
      <vt:variant>
        <vt:i4>783</vt:i4>
      </vt:variant>
      <vt:variant>
        <vt:i4>0</vt:i4>
      </vt:variant>
      <vt:variant>
        <vt:i4>5</vt:i4>
      </vt:variant>
      <vt:variant>
        <vt:lpwstr/>
      </vt:variant>
      <vt:variant>
        <vt:lpwstr>_Noms</vt:lpwstr>
      </vt:variant>
      <vt:variant>
        <vt:i4>7077983</vt:i4>
      </vt:variant>
      <vt:variant>
        <vt:i4>780</vt:i4>
      </vt:variant>
      <vt:variant>
        <vt:i4>0</vt:i4>
      </vt:variant>
      <vt:variant>
        <vt:i4>5</vt:i4>
      </vt:variant>
      <vt:variant>
        <vt:lpwstr/>
      </vt:variant>
      <vt:variant>
        <vt:lpwstr>_Les_homes_pour</vt:lpwstr>
      </vt:variant>
      <vt:variant>
        <vt:i4>7077983</vt:i4>
      </vt:variant>
      <vt:variant>
        <vt:i4>777</vt:i4>
      </vt:variant>
      <vt:variant>
        <vt:i4>0</vt:i4>
      </vt:variant>
      <vt:variant>
        <vt:i4>5</vt:i4>
      </vt:variant>
      <vt:variant>
        <vt:lpwstr/>
      </vt:variant>
      <vt:variant>
        <vt:lpwstr>_Les_homes_pour</vt:lpwstr>
      </vt:variant>
      <vt:variant>
        <vt:i4>1769520</vt:i4>
      </vt:variant>
      <vt:variant>
        <vt:i4>774</vt:i4>
      </vt:variant>
      <vt:variant>
        <vt:i4>0</vt:i4>
      </vt:variant>
      <vt:variant>
        <vt:i4>5</vt:i4>
      </vt:variant>
      <vt:variant>
        <vt:lpwstr/>
      </vt:variant>
      <vt:variant>
        <vt:lpwstr>_Mariage</vt:lpwstr>
      </vt:variant>
      <vt:variant>
        <vt:i4>550109313</vt:i4>
      </vt:variant>
      <vt:variant>
        <vt:i4>771</vt:i4>
      </vt:variant>
      <vt:variant>
        <vt:i4>0</vt:i4>
      </vt:variant>
      <vt:variant>
        <vt:i4>5</vt:i4>
      </vt:variant>
      <vt:variant>
        <vt:lpwstr/>
      </vt:variant>
      <vt:variant>
        <vt:lpwstr>_Numéro_d’assuré_AVS</vt:lpwstr>
      </vt:variant>
      <vt:variant>
        <vt:i4>7274575</vt:i4>
      </vt:variant>
      <vt:variant>
        <vt:i4>768</vt:i4>
      </vt:variant>
      <vt:variant>
        <vt:i4>0</vt:i4>
      </vt:variant>
      <vt:variant>
        <vt:i4>5</vt:i4>
      </vt:variant>
      <vt:variant>
        <vt:lpwstr/>
      </vt:variant>
      <vt:variant>
        <vt:lpwstr>_Reconnaissance</vt:lpwstr>
      </vt:variant>
      <vt:variant>
        <vt:i4>16711769</vt:i4>
      </vt:variant>
      <vt:variant>
        <vt:i4>765</vt:i4>
      </vt:variant>
      <vt:variant>
        <vt:i4>0</vt:i4>
      </vt:variant>
      <vt:variant>
        <vt:i4>5</vt:i4>
      </vt:variant>
      <vt:variant>
        <vt:lpwstr/>
      </vt:variant>
      <vt:variant>
        <vt:lpwstr>_Caractères</vt:lpwstr>
      </vt:variant>
      <vt:variant>
        <vt:i4>8388640</vt:i4>
      </vt:variant>
      <vt:variant>
        <vt:i4>762</vt:i4>
      </vt:variant>
      <vt:variant>
        <vt:i4>0</vt:i4>
      </vt:variant>
      <vt:variant>
        <vt:i4>5</vt:i4>
      </vt:variant>
      <vt:variant>
        <vt:lpwstr/>
      </vt:variant>
      <vt:variant>
        <vt:lpwstr>_Tenue_à_jour</vt:lpwstr>
      </vt:variant>
      <vt:variant>
        <vt:i4>8388640</vt:i4>
      </vt:variant>
      <vt:variant>
        <vt:i4>759</vt:i4>
      </vt:variant>
      <vt:variant>
        <vt:i4>0</vt:i4>
      </vt:variant>
      <vt:variant>
        <vt:i4>5</vt:i4>
      </vt:variant>
      <vt:variant>
        <vt:lpwstr/>
      </vt:variant>
      <vt:variant>
        <vt:lpwstr>_Tenue_à_jour</vt:lpwstr>
      </vt:variant>
      <vt:variant>
        <vt:i4>2097168</vt:i4>
      </vt:variant>
      <vt:variant>
        <vt:i4>756</vt:i4>
      </vt:variant>
      <vt:variant>
        <vt:i4>0</vt:i4>
      </vt:variant>
      <vt:variant>
        <vt:i4>5</vt:i4>
      </vt:variant>
      <vt:variant>
        <vt:lpwstr/>
      </vt:variant>
      <vt:variant>
        <vt:lpwstr>_Naissance__</vt:lpwstr>
      </vt:variant>
      <vt:variant>
        <vt:i4>6946830</vt:i4>
      </vt:variant>
      <vt:variant>
        <vt:i4>753</vt:i4>
      </vt:variant>
      <vt:variant>
        <vt:i4>0</vt:i4>
      </vt:variant>
      <vt:variant>
        <vt:i4>5</vt:i4>
      </vt:variant>
      <vt:variant>
        <vt:lpwstr/>
      </vt:variant>
      <vt:variant>
        <vt:lpwstr>_Références_-_Liens</vt:lpwstr>
      </vt:variant>
      <vt:variant>
        <vt:i4>3080193</vt:i4>
      </vt:variant>
      <vt:variant>
        <vt:i4>750</vt:i4>
      </vt:variant>
      <vt:variant>
        <vt:i4>0</vt:i4>
      </vt:variant>
      <vt:variant>
        <vt:i4>5</vt:i4>
      </vt:variant>
      <vt:variant>
        <vt:lpwstr/>
      </vt:variant>
      <vt:variant>
        <vt:lpwstr>_Inscription_dans_les</vt:lpwstr>
      </vt:variant>
      <vt:variant>
        <vt:i4>537198795</vt:i4>
      </vt:variant>
      <vt:variant>
        <vt:i4>747</vt:i4>
      </vt:variant>
      <vt:variant>
        <vt:i4>0</vt:i4>
      </vt:variant>
      <vt:variant>
        <vt:i4>5</vt:i4>
      </vt:variant>
      <vt:variant>
        <vt:lpwstr/>
      </vt:variant>
      <vt:variant>
        <vt:lpwstr>_Introduction_à_l’Etat</vt:lpwstr>
      </vt:variant>
      <vt:variant>
        <vt:i4>4391094</vt:i4>
      </vt:variant>
      <vt:variant>
        <vt:i4>744</vt:i4>
      </vt:variant>
      <vt:variant>
        <vt:i4>0</vt:i4>
      </vt:variant>
      <vt:variant>
        <vt:i4>5</vt:i4>
      </vt:variant>
      <vt:variant>
        <vt:lpwstr/>
      </vt:variant>
      <vt:variant>
        <vt:lpwstr>_Bases_légales_5</vt:lpwstr>
      </vt:variant>
      <vt:variant>
        <vt:i4>7274724</vt:i4>
      </vt:variant>
      <vt:variant>
        <vt:i4>741</vt:i4>
      </vt:variant>
      <vt:variant>
        <vt:i4>0</vt:i4>
      </vt:variant>
      <vt:variant>
        <vt:i4>5</vt:i4>
      </vt:variant>
      <vt:variant>
        <vt:lpwstr/>
      </vt:variant>
      <vt:variant>
        <vt:lpwstr>_Ménages_collectifs</vt:lpwstr>
      </vt:variant>
      <vt:variant>
        <vt:i4>262182</vt:i4>
      </vt:variant>
      <vt:variant>
        <vt:i4>738</vt:i4>
      </vt:variant>
      <vt:variant>
        <vt:i4>0</vt:i4>
      </vt:variant>
      <vt:variant>
        <vt:i4>5</vt:i4>
      </vt:variant>
      <vt:variant>
        <vt:lpwstr/>
      </vt:variant>
      <vt:variant>
        <vt:lpwstr>_Etat_civil_1</vt:lpwstr>
      </vt:variant>
      <vt:variant>
        <vt:i4>542703766</vt:i4>
      </vt:variant>
      <vt:variant>
        <vt:i4>735</vt:i4>
      </vt:variant>
      <vt:variant>
        <vt:i4>0</vt:i4>
      </vt:variant>
      <vt:variant>
        <vt:i4>5</vt:i4>
      </vt:variant>
      <vt:variant>
        <vt:lpwstr/>
      </vt:variant>
      <vt:variant>
        <vt:lpwstr>_Arrivée_(déclaration_d’arrivée)</vt:lpwstr>
      </vt:variant>
      <vt:variant>
        <vt:i4>543490230</vt:i4>
      </vt:variant>
      <vt:variant>
        <vt:i4>12</vt:i4>
      </vt:variant>
      <vt:variant>
        <vt:i4>0</vt:i4>
      </vt:variant>
      <vt:variant>
        <vt:i4>5</vt:i4>
      </vt:variant>
      <vt:variant>
        <vt:lpwstr/>
      </vt:variant>
      <vt:variant>
        <vt:lpwstr>_Bases_légales_–</vt:lpwstr>
      </vt:variant>
      <vt:variant>
        <vt:i4>196774</vt:i4>
      </vt:variant>
      <vt:variant>
        <vt:i4>9</vt:i4>
      </vt:variant>
      <vt:variant>
        <vt:i4>0</vt:i4>
      </vt:variant>
      <vt:variant>
        <vt:i4>5</vt:i4>
      </vt:variant>
      <vt:variant>
        <vt:lpwstr/>
      </vt:variant>
      <vt:variant>
        <vt:lpwstr>_Abréviations</vt:lpwstr>
      </vt:variant>
      <vt:variant>
        <vt:i4>7667796</vt:i4>
      </vt:variant>
      <vt:variant>
        <vt:i4>6</vt:i4>
      </vt:variant>
      <vt:variant>
        <vt:i4>0</vt:i4>
      </vt:variant>
      <vt:variant>
        <vt:i4>5</vt:i4>
      </vt:variant>
      <vt:variant>
        <vt:lpwstr/>
      </vt:variant>
      <vt:variant>
        <vt:lpwstr>_Index</vt:lpwstr>
      </vt:variant>
      <vt:variant>
        <vt:i4>1245314</vt:i4>
      </vt:variant>
      <vt:variant>
        <vt:i4>3</vt:i4>
      </vt:variant>
      <vt:variant>
        <vt:i4>0</vt:i4>
      </vt:variant>
      <vt:variant>
        <vt:i4>5</vt:i4>
      </vt:variant>
      <vt:variant>
        <vt:lpwstr/>
      </vt:variant>
      <vt:variant>
        <vt:lpwstr>Tabledesmatières</vt:lpwstr>
      </vt:variant>
      <vt:variant>
        <vt:i4>4128779</vt:i4>
      </vt:variant>
      <vt:variant>
        <vt:i4>0</vt:i4>
      </vt:variant>
      <vt:variant>
        <vt:i4>0</vt:i4>
      </vt:variant>
      <vt:variant>
        <vt:i4>5</vt:i4>
      </vt:variant>
      <vt:variant>
        <vt:lpwstr/>
      </vt:variant>
      <vt:variant>
        <vt:lpwstr>_Navigateur_du_guide</vt:lpwstr>
      </vt:variant>
      <vt:variant>
        <vt:i4>5439597</vt:i4>
      </vt:variant>
      <vt:variant>
        <vt:i4>-1</vt:i4>
      </vt:variant>
      <vt:variant>
        <vt:i4>1090</vt:i4>
      </vt:variant>
      <vt:variant>
        <vt:i4>4</vt:i4>
      </vt:variant>
      <vt:variant>
        <vt:lpwstr/>
      </vt:variant>
      <vt:variant>
        <vt:lpwstr>_Tableau_de_navigation</vt:lpwstr>
      </vt:variant>
      <vt:variant>
        <vt:i4>5439597</vt:i4>
      </vt:variant>
      <vt:variant>
        <vt:i4>-1</vt:i4>
      </vt:variant>
      <vt:variant>
        <vt:i4>1091</vt:i4>
      </vt:variant>
      <vt:variant>
        <vt:i4>4</vt:i4>
      </vt:variant>
      <vt:variant>
        <vt:lpwstr/>
      </vt:variant>
      <vt:variant>
        <vt:lpwstr>_Tableau_de_navigation</vt:lpwstr>
      </vt:variant>
      <vt:variant>
        <vt:i4>5439597</vt:i4>
      </vt:variant>
      <vt:variant>
        <vt:i4>-1</vt:i4>
      </vt:variant>
      <vt:variant>
        <vt:i4>1093</vt:i4>
      </vt:variant>
      <vt:variant>
        <vt:i4>4</vt:i4>
      </vt:variant>
      <vt:variant>
        <vt:lpwstr/>
      </vt:variant>
      <vt:variant>
        <vt:lpwstr>_Tableau_de_navigation</vt:lpwstr>
      </vt:variant>
      <vt:variant>
        <vt:i4>5439597</vt:i4>
      </vt:variant>
      <vt:variant>
        <vt:i4>-1</vt:i4>
      </vt:variant>
      <vt:variant>
        <vt:i4>1094</vt:i4>
      </vt:variant>
      <vt:variant>
        <vt:i4>4</vt:i4>
      </vt:variant>
      <vt:variant>
        <vt:lpwstr/>
      </vt:variant>
      <vt:variant>
        <vt:lpwstr>_Tableau_de_navigation</vt:lpwstr>
      </vt:variant>
      <vt:variant>
        <vt:i4>5439597</vt:i4>
      </vt:variant>
      <vt:variant>
        <vt:i4>-1</vt:i4>
      </vt:variant>
      <vt:variant>
        <vt:i4>1095</vt:i4>
      </vt:variant>
      <vt:variant>
        <vt:i4>4</vt:i4>
      </vt:variant>
      <vt:variant>
        <vt:lpwstr/>
      </vt:variant>
      <vt:variant>
        <vt:lpwstr>_Tableau_de_navigation</vt:lpwstr>
      </vt:variant>
      <vt:variant>
        <vt:i4>5439597</vt:i4>
      </vt:variant>
      <vt:variant>
        <vt:i4>-1</vt:i4>
      </vt:variant>
      <vt:variant>
        <vt:i4>1096</vt:i4>
      </vt:variant>
      <vt:variant>
        <vt:i4>4</vt:i4>
      </vt:variant>
      <vt:variant>
        <vt:lpwstr/>
      </vt:variant>
      <vt:variant>
        <vt:lpwstr>_Tableau_de_navigation</vt:lpwstr>
      </vt:variant>
      <vt:variant>
        <vt:i4>5439597</vt:i4>
      </vt:variant>
      <vt:variant>
        <vt:i4>-1</vt:i4>
      </vt:variant>
      <vt:variant>
        <vt:i4>1097</vt:i4>
      </vt:variant>
      <vt:variant>
        <vt:i4>4</vt:i4>
      </vt:variant>
      <vt:variant>
        <vt:lpwstr/>
      </vt:variant>
      <vt:variant>
        <vt:lpwstr>_Tableau_de_navigation</vt:lpwstr>
      </vt:variant>
      <vt:variant>
        <vt:i4>5439597</vt:i4>
      </vt:variant>
      <vt:variant>
        <vt:i4>-1</vt:i4>
      </vt:variant>
      <vt:variant>
        <vt:i4>1098</vt:i4>
      </vt:variant>
      <vt:variant>
        <vt:i4>4</vt:i4>
      </vt:variant>
      <vt:variant>
        <vt:lpwstr/>
      </vt:variant>
      <vt:variant>
        <vt:lpwstr>_Tableau_de_navigation</vt:lpwstr>
      </vt:variant>
      <vt:variant>
        <vt:i4>5439597</vt:i4>
      </vt:variant>
      <vt:variant>
        <vt:i4>-1</vt:i4>
      </vt:variant>
      <vt:variant>
        <vt:i4>1099</vt:i4>
      </vt:variant>
      <vt:variant>
        <vt:i4>4</vt:i4>
      </vt:variant>
      <vt:variant>
        <vt:lpwstr/>
      </vt:variant>
      <vt:variant>
        <vt:lpwstr>_Tableau_de_navigation</vt:lpwstr>
      </vt:variant>
      <vt:variant>
        <vt:i4>5439597</vt:i4>
      </vt:variant>
      <vt:variant>
        <vt:i4>-1</vt:i4>
      </vt:variant>
      <vt:variant>
        <vt:i4>1101</vt:i4>
      </vt:variant>
      <vt:variant>
        <vt:i4>4</vt:i4>
      </vt:variant>
      <vt:variant>
        <vt:lpwstr/>
      </vt:variant>
      <vt:variant>
        <vt:lpwstr>_Tableau_de_navigation</vt:lpwstr>
      </vt:variant>
      <vt:variant>
        <vt:i4>5439597</vt:i4>
      </vt:variant>
      <vt:variant>
        <vt:i4>-1</vt:i4>
      </vt:variant>
      <vt:variant>
        <vt:i4>1102</vt:i4>
      </vt:variant>
      <vt:variant>
        <vt:i4>4</vt:i4>
      </vt:variant>
      <vt:variant>
        <vt:lpwstr/>
      </vt:variant>
      <vt:variant>
        <vt:lpwstr>_Tableau_de_navigation</vt:lpwstr>
      </vt:variant>
      <vt:variant>
        <vt:i4>5439597</vt:i4>
      </vt:variant>
      <vt:variant>
        <vt:i4>-1</vt:i4>
      </vt:variant>
      <vt:variant>
        <vt:i4>1104</vt:i4>
      </vt:variant>
      <vt:variant>
        <vt:i4>4</vt:i4>
      </vt:variant>
      <vt:variant>
        <vt:lpwstr/>
      </vt:variant>
      <vt:variant>
        <vt:lpwstr>_Tableau_de_navigation</vt:lpwstr>
      </vt:variant>
      <vt:variant>
        <vt:i4>5439597</vt:i4>
      </vt:variant>
      <vt:variant>
        <vt:i4>-1</vt:i4>
      </vt:variant>
      <vt:variant>
        <vt:i4>1105</vt:i4>
      </vt:variant>
      <vt:variant>
        <vt:i4>4</vt:i4>
      </vt:variant>
      <vt:variant>
        <vt:lpwstr/>
      </vt:variant>
      <vt:variant>
        <vt:lpwstr>_Tableau_de_navigation</vt:lpwstr>
      </vt:variant>
      <vt:variant>
        <vt:i4>5439597</vt:i4>
      </vt:variant>
      <vt:variant>
        <vt:i4>-1</vt:i4>
      </vt:variant>
      <vt:variant>
        <vt:i4>1106</vt:i4>
      </vt:variant>
      <vt:variant>
        <vt:i4>4</vt:i4>
      </vt:variant>
      <vt:variant>
        <vt:lpwstr/>
      </vt:variant>
      <vt:variant>
        <vt:lpwstr>_Tableau_de_navigation</vt:lpwstr>
      </vt:variant>
      <vt:variant>
        <vt:i4>5439597</vt:i4>
      </vt:variant>
      <vt:variant>
        <vt:i4>-1</vt:i4>
      </vt:variant>
      <vt:variant>
        <vt:i4>1107</vt:i4>
      </vt:variant>
      <vt:variant>
        <vt:i4>4</vt:i4>
      </vt:variant>
      <vt:variant>
        <vt:lpwstr/>
      </vt:variant>
      <vt:variant>
        <vt:lpwstr>_Tableau_de_navigation</vt:lpwstr>
      </vt:variant>
      <vt:variant>
        <vt:i4>5439597</vt:i4>
      </vt:variant>
      <vt:variant>
        <vt:i4>-1</vt:i4>
      </vt:variant>
      <vt:variant>
        <vt:i4>1108</vt:i4>
      </vt:variant>
      <vt:variant>
        <vt:i4>4</vt:i4>
      </vt:variant>
      <vt:variant>
        <vt:lpwstr/>
      </vt:variant>
      <vt:variant>
        <vt:lpwstr>_Tableau_de_navigation</vt:lpwstr>
      </vt:variant>
      <vt:variant>
        <vt:i4>5439597</vt:i4>
      </vt:variant>
      <vt:variant>
        <vt:i4>-1</vt:i4>
      </vt:variant>
      <vt:variant>
        <vt:i4>1109</vt:i4>
      </vt:variant>
      <vt:variant>
        <vt:i4>4</vt:i4>
      </vt:variant>
      <vt:variant>
        <vt:lpwstr/>
      </vt:variant>
      <vt:variant>
        <vt:lpwstr>_Tableau_de_navigation</vt:lpwstr>
      </vt:variant>
      <vt:variant>
        <vt:i4>5439597</vt:i4>
      </vt:variant>
      <vt:variant>
        <vt:i4>-1</vt:i4>
      </vt:variant>
      <vt:variant>
        <vt:i4>1110</vt:i4>
      </vt:variant>
      <vt:variant>
        <vt:i4>4</vt:i4>
      </vt:variant>
      <vt:variant>
        <vt:lpwstr/>
      </vt:variant>
      <vt:variant>
        <vt:lpwstr>_Tableau_de_navigation</vt:lpwstr>
      </vt:variant>
      <vt:variant>
        <vt:i4>5439597</vt:i4>
      </vt:variant>
      <vt:variant>
        <vt:i4>-1</vt:i4>
      </vt:variant>
      <vt:variant>
        <vt:i4>1111</vt:i4>
      </vt:variant>
      <vt:variant>
        <vt:i4>4</vt:i4>
      </vt:variant>
      <vt:variant>
        <vt:lpwstr/>
      </vt:variant>
      <vt:variant>
        <vt:lpwstr>_Tableau_de_navigation</vt:lpwstr>
      </vt:variant>
      <vt:variant>
        <vt:i4>5439597</vt:i4>
      </vt:variant>
      <vt:variant>
        <vt:i4>-1</vt:i4>
      </vt:variant>
      <vt:variant>
        <vt:i4>1112</vt:i4>
      </vt:variant>
      <vt:variant>
        <vt:i4>4</vt:i4>
      </vt:variant>
      <vt:variant>
        <vt:lpwstr/>
      </vt:variant>
      <vt:variant>
        <vt:lpwstr>_Tableau_de_navigation</vt:lpwstr>
      </vt:variant>
      <vt:variant>
        <vt:i4>5439597</vt:i4>
      </vt:variant>
      <vt:variant>
        <vt:i4>-1</vt:i4>
      </vt:variant>
      <vt:variant>
        <vt:i4>1113</vt:i4>
      </vt:variant>
      <vt:variant>
        <vt:i4>4</vt:i4>
      </vt:variant>
      <vt:variant>
        <vt:lpwstr/>
      </vt:variant>
      <vt:variant>
        <vt:lpwstr>_Tableau_de_navigation</vt:lpwstr>
      </vt:variant>
      <vt:variant>
        <vt:i4>5439597</vt:i4>
      </vt:variant>
      <vt:variant>
        <vt:i4>-1</vt:i4>
      </vt:variant>
      <vt:variant>
        <vt:i4>1114</vt:i4>
      </vt:variant>
      <vt:variant>
        <vt:i4>4</vt:i4>
      </vt:variant>
      <vt:variant>
        <vt:lpwstr/>
      </vt:variant>
      <vt:variant>
        <vt:lpwstr>_Tableau_de_navigation</vt:lpwstr>
      </vt:variant>
      <vt:variant>
        <vt:i4>5439597</vt:i4>
      </vt:variant>
      <vt:variant>
        <vt:i4>-1</vt:i4>
      </vt:variant>
      <vt:variant>
        <vt:i4>1115</vt:i4>
      </vt:variant>
      <vt:variant>
        <vt:i4>4</vt:i4>
      </vt:variant>
      <vt:variant>
        <vt:lpwstr/>
      </vt:variant>
      <vt:variant>
        <vt:lpwstr>_Tableau_de_navigation</vt:lpwstr>
      </vt:variant>
      <vt:variant>
        <vt:i4>5439597</vt:i4>
      </vt:variant>
      <vt:variant>
        <vt:i4>-1</vt:i4>
      </vt:variant>
      <vt:variant>
        <vt:i4>1117</vt:i4>
      </vt:variant>
      <vt:variant>
        <vt:i4>4</vt:i4>
      </vt:variant>
      <vt:variant>
        <vt:lpwstr/>
      </vt:variant>
      <vt:variant>
        <vt:lpwstr>_Tableau_de_navigation</vt:lpwstr>
      </vt:variant>
      <vt:variant>
        <vt:i4>5439597</vt:i4>
      </vt:variant>
      <vt:variant>
        <vt:i4>-1</vt:i4>
      </vt:variant>
      <vt:variant>
        <vt:i4>1118</vt:i4>
      </vt:variant>
      <vt:variant>
        <vt:i4>4</vt:i4>
      </vt:variant>
      <vt:variant>
        <vt:lpwstr/>
      </vt:variant>
      <vt:variant>
        <vt:lpwstr>_Tableau_de_navigation</vt:lpwstr>
      </vt:variant>
      <vt:variant>
        <vt:i4>5439597</vt:i4>
      </vt:variant>
      <vt:variant>
        <vt:i4>-1</vt:i4>
      </vt:variant>
      <vt:variant>
        <vt:i4>1119</vt:i4>
      </vt:variant>
      <vt:variant>
        <vt:i4>4</vt:i4>
      </vt:variant>
      <vt:variant>
        <vt:lpwstr/>
      </vt:variant>
      <vt:variant>
        <vt:lpwstr>_Tableau_de_navigation</vt:lpwstr>
      </vt:variant>
      <vt:variant>
        <vt:i4>5439597</vt:i4>
      </vt:variant>
      <vt:variant>
        <vt:i4>-1</vt:i4>
      </vt:variant>
      <vt:variant>
        <vt:i4>1120</vt:i4>
      </vt:variant>
      <vt:variant>
        <vt:i4>4</vt:i4>
      </vt:variant>
      <vt:variant>
        <vt:lpwstr/>
      </vt:variant>
      <vt:variant>
        <vt:lpwstr>_Tableau_de_navigation</vt:lpwstr>
      </vt:variant>
      <vt:variant>
        <vt:i4>5439597</vt:i4>
      </vt:variant>
      <vt:variant>
        <vt:i4>-1</vt:i4>
      </vt:variant>
      <vt:variant>
        <vt:i4>1121</vt:i4>
      </vt:variant>
      <vt:variant>
        <vt:i4>4</vt:i4>
      </vt:variant>
      <vt:variant>
        <vt:lpwstr/>
      </vt:variant>
      <vt:variant>
        <vt:lpwstr>_Tableau_de_navigation</vt:lpwstr>
      </vt:variant>
      <vt:variant>
        <vt:i4>5439597</vt:i4>
      </vt:variant>
      <vt:variant>
        <vt:i4>-1</vt:i4>
      </vt:variant>
      <vt:variant>
        <vt:i4>1122</vt:i4>
      </vt:variant>
      <vt:variant>
        <vt:i4>4</vt:i4>
      </vt:variant>
      <vt:variant>
        <vt:lpwstr/>
      </vt:variant>
      <vt:variant>
        <vt:lpwstr>_Tableau_de_navigation</vt:lpwstr>
      </vt:variant>
      <vt:variant>
        <vt:i4>5439597</vt:i4>
      </vt:variant>
      <vt:variant>
        <vt:i4>-1</vt:i4>
      </vt:variant>
      <vt:variant>
        <vt:i4>1123</vt:i4>
      </vt:variant>
      <vt:variant>
        <vt:i4>4</vt:i4>
      </vt:variant>
      <vt:variant>
        <vt:lpwstr/>
      </vt:variant>
      <vt:variant>
        <vt:lpwstr>_Tableau_de_navigation</vt:lpwstr>
      </vt:variant>
      <vt:variant>
        <vt:i4>5439597</vt:i4>
      </vt:variant>
      <vt:variant>
        <vt:i4>-1</vt:i4>
      </vt:variant>
      <vt:variant>
        <vt:i4>1124</vt:i4>
      </vt:variant>
      <vt:variant>
        <vt:i4>4</vt:i4>
      </vt:variant>
      <vt:variant>
        <vt:lpwstr/>
      </vt:variant>
      <vt:variant>
        <vt:lpwstr>_Tableau_de_navigation</vt:lpwstr>
      </vt:variant>
      <vt:variant>
        <vt:i4>5439597</vt:i4>
      </vt:variant>
      <vt:variant>
        <vt:i4>-1</vt:i4>
      </vt:variant>
      <vt:variant>
        <vt:i4>1125</vt:i4>
      </vt:variant>
      <vt:variant>
        <vt:i4>4</vt:i4>
      </vt:variant>
      <vt:variant>
        <vt:lpwstr/>
      </vt:variant>
      <vt:variant>
        <vt:lpwstr>_Tableau_de_navigation</vt:lpwstr>
      </vt:variant>
      <vt:variant>
        <vt:i4>5439597</vt:i4>
      </vt:variant>
      <vt:variant>
        <vt:i4>-1</vt:i4>
      </vt:variant>
      <vt:variant>
        <vt:i4>1126</vt:i4>
      </vt:variant>
      <vt:variant>
        <vt:i4>4</vt:i4>
      </vt:variant>
      <vt:variant>
        <vt:lpwstr/>
      </vt:variant>
      <vt:variant>
        <vt:lpwstr>_Tableau_de_navigation</vt:lpwstr>
      </vt:variant>
      <vt:variant>
        <vt:i4>5439597</vt:i4>
      </vt:variant>
      <vt:variant>
        <vt:i4>-1</vt:i4>
      </vt:variant>
      <vt:variant>
        <vt:i4>1127</vt:i4>
      </vt:variant>
      <vt:variant>
        <vt:i4>4</vt:i4>
      </vt:variant>
      <vt:variant>
        <vt:lpwstr/>
      </vt:variant>
      <vt:variant>
        <vt:lpwstr>_Tableau_de_navigation</vt:lpwstr>
      </vt:variant>
      <vt:variant>
        <vt:i4>5439597</vt:i4>
      </vt:variant>
      <vt:variant>
        <vt:i4>-1</vt:i4>
      </vt:variant>
      <vt:variant>
        <vt:i4>1128</vt:i4>
      </vt:variant>
      <vt:variant>
        <vt:i4>4</vt:i4>
      </vt:variant>
      <vt:variant>
        <vt:lpwstr/>
      </vt:variant>
      <vt:variant>
        <vt:lpwstr>_Tableau_de_navigation</vt:lpwstr>
      </vt:variant>
      <vt:variant>
        <vt:i4>5439597</vt:i4>
      </vt:variant>
      <vt:variant>
        <vt:i4>-1</vt:i4>
      </vt:variant>
      <vt:variant>
        <vt:i4>1129</vt:i4>
      </vt:variant>
      <vt:variant>
        <vt:i4>4</vt:i4>
      </vt:variant>
      <vt:variant>
        <vt:lpwstr/>
      </vt:variant>
      <vt:variant>
        <vt:lpwstr>_Tableau_de_navigation</vt:lpwstr>
      </vt:variant>
      <vt:variant>
        <vt:i4>5439597</vt:i4>
      </vt:variant>
      <vt:variant>
        <vt:i4>-1</vt:i4>
      </vt:variant>
      <vt:variant>
        <vt:i4>1130</vt:i4>
      </vt:variant>
      <vt:variant>
        <vt:i4>4</vt:i4>
      </vt:variant>
      <vt:variant>
        <vt:lpwstr/>
      </vt:variant>
      <vt:variant>
        <vt:lpwstr>_Tableau_de_navigation</vt:lpwstr>
      </vt:variant>
      <vt:variant>
        <vt:i4>5439597</vt:i4>
      </vt:variant>
      <vt:variant>
        <vt:i4>-1</vt:i4>
      </vt:variant>
      <vt:variant>
        <vt:i4>1131</vt:i4>
      </vt:variant>
      <vt:variant>
        <vt:i4>4</vt:i4>
      </vt:variant>
      <vt:variant>
        <vt:lpwstr/>
      </vt:variant>
      <vt:variant>
        <vt:lpwstr>_Tableau_de_navigation</vt:lpwstr>
      </vt:variant>
      <vt:variant>
        <vt:i4>5439597</vt:i4>
      </vt:variant>
      <vt:variant>
        <vt:i4>-1</vt:i4>
      </vt:variant>
      <vt:variant>
        <vt:i4>1132</vt:i4>
      </vt:variant>
      <vt:variant>
        <vt:i4>4</vt:i4>
      </vt:variant>
      <vt:variant>
        <vt:lpwstr/>
      </vt:variant>
      <vt:variant>
        <vt:lpwstr>_Tableau_de_navigation</vt:lpwstr>
      </vt:variant>
      <vt:variant>
        <vt:i4>5439597</vt:i4>
      </vt:variant>
      <vt:variant>
        <vt:i4>-1</vt:i4>
      </vt:variant>
      <vt:variant>
        <vt:i4>1133</vt:i4>
      </vt:variant>
      <vt:variant>
        <vt:i4>4</vt:i4>
      </vt:variant>
      <vt:variant>
        <vt:lpwstr/>
      </vt:variant>
      <vt:variant>
        <vt:lpwstr>_Tableau_de_navigation</vt:lpwstr>
      </vt:variant>
      <vt:variant>
        <vt:i4>5439597</vt:i4>
      </vt:variant>
      <vt:variant>
        <vt:i4>-1</vt:i4>
      </vt:variant>
      <vt:variant>
        <vt:i4>1135</vt:i4>
      </vt:variant>
      <vt:variant>
        <vt:i4>4</vt:i4>
      </vt:variant>
      <vt:variant>
        <vt:lpwstr/>
      </vt:variant>
      <vt:variant>
        <vt:lpwstr>_Tableau_de_navigation</vt:lpwstr>
      </vt:variant>
      <vt:variant>
        <vt:i4>5439597</vt:i4>
      </vt:variant>
      <vt:variant>
        <vt:i4>-1</vt:i4>
      </vt:variant>
      <vt:variant>
        <vt:i4>1136</vt:i4>
      </vt:variant>
      <vt:variant>
        <vt:i4>4</vt:i4>
      </vt:variant>
      <vt:variant>
        <vt:lpwstr/>
      </vt:variant>
      <vt:variant>
        <vt:lpwstr>_Tableau_de_navigation</vt:lpwstr>
      </vt:variant>
      <vt:variant>
        <vt:i4>5439597</vt:i4>
      </vt:variant>
      <vt:variant>
        <vt:i4>-1</vt:i4>
      </vt:variant>
      <vt:variant>
        <vt:i4>1137</vt:i4>
      </vt:variant>
      <vt:variant>
        <vt:i4>4</vt:i4>
      </vt:variant>
      <vt:variant>
        <vt:lpwstr/>
      </vt:variant>
      <vt:variant>
        <vt:lpwstr>_Tableau_de_navigation</vt:lpwstr>
      </vt:variant>
      <vt:variant>
        <vt:i4>5439597</vt:i4>
      </vt:variant>
      <vt:variant>
        <vt:i4>-1</vt:i4>
      </vt:variant>
      <vt:variant>
        <vt:i4>1138</vt:i4>
      </vt:variant>
      <vt:variant>
        <vt:i4>4</vt:i4>
      </vt:variant>
      <vt:variant>
        <vt:lpwstr/>
      </vt:variant>
      <vt:variant>
        <vt:lpwstr>_Tableau_de_navigation</vt:lpwstr>
      </vt:variant>
      <vt:variant>
        <vt:i4>5439597</vt:i4>
      </vt:variant>
      <vt:variant>
        <vt:i4>-1</vt:i4>
      </vt:variant>
      <vt:variant>
        <vt:i4>1139</vt:i4>
      </vt:variant>
      <vt:variant>
        <vt:i4>4</vt:i4>
      </vt:variant>
      <vt:variant>
        <vt:lpwstr/>
      </vt:variant>
      <vt:variant>
        <vt:lpwstr>_Tableau_de_navigation</vt:lpwstr>
      </vt:variant>
      <vt:variant>
        <vt:i4>5439597</vt:i4>
      </vt:variant>
      <vt:variant>
        <vt:i4>-1</vt:i4>
      </vt:variant>
      <vt:variant>
        <vt:i4>1140</vt:i4>
      </vt:variant>
      <vt:variant>
        <vt:i4>4</vt:i4>
      </vt:variant>
      <vt:variant>
        <vt:lpwstr/>
      </vt:variant>
      <vt:variant>
        <vt:lpwstr>_Tableau_de_navigation</vt:lpwstr>
      </vt:variant>
      <vt:variant>
        <vt:i4>5439597</vt:i4>
      </vt:variant>
      <vt:variant>
        <vt:i4>-1</vt:i4>
      </vt:variant>
      <vt:variant>
        <vt:i4>1141</vt:i4>
      </vt:variant>
      <vt:variant>
        <vt:i4>4</vt:i4>
      </vt:variant>
      <vt:variant>
        <vt:lpwstr/>
      </vt:variant>
      <vt:variant>
        <vt:lpwstr>_Tableau_de_navigation</vt:lpwstr>
      </vt:variant>
      <vt:variant>
        <vt:i4>5439597</vt:i4>
      </vt:variant>
      <vt:variant>
        <vt:i4>-1</vt:i4>
      </vt:variant>
      <vt:variant>
        <vt:i4>1142</vt:i4>
      </vt:variant>
      <vt:variant>
        <vt:i4>4</vt:i4>
      </vt:variant>
      <vt:variant>
        <vt:lpwstr/>
      </vt:variant>
      <vt:variant>
        <vt:lpwstr>_Tableau_de_navigation</vt:lpwstr>
      </vt:variant>
      <vt:variant>
        <vt:i4>5439597</vt:i4>
      </vt:variant>
      <vt:variant>
        <vt:i4>-1</vt:i4>
      </vt:variant>
      <vt:variant>
        <vt:i4>1143</vt:i4>
      </vt:variant>
      <vt:variant>
        <vt:i4>4</vt:i4>
      </vt:variant>
      <vt:variant>
        <vt:lpwstr/>
      </vt:variant>
      <vt:variant>
        <vt:lpwstr>_Tableau_de_navigation</vt:lpwstr>
      </vt:variant>
      <vt:variant>
        <vt:i4>5439597</vt:i4>
      </vt:variant>
      <vt:variant>
        <vt:i4>-1</vt:i4>
      </vt:variant>
      <vt:variant>
        <vt:i4>1144</vt:i4>
      </vt:variant>
      <vt:variant>
        <vt:i4>4</vt:i4>
      </vt:variant>
      <vt:variant>
        <vt:lpwstr/>
      </vt:variant>
      <vt:variant>
        <vt:lpwstr>_Tableau_de_navigation</vt:lpwstr>
      </vt:variant>
      <vt:variant>
        <vt:i4>5439597</vt:i4>
      </vt:variant>
      <vt:variant>
        <vt:i4>-1</vt:i4>
      </vt:variant>
      <vt:variant>
        <vt:i4>1145</vt:i4>
      </vt:variant>
      <vt:variant>
        <vt:i4>4</vt:i4>
      </vt:variant>
      <vt:variant>
        <vt:lpwstr/>
      </vt:variant>
      <vt:variant>
        <vt:lpwstr>_Tableau_de_navigation</vt:lpwstr>
      </vt:variant>
      <vt:variant>
        <vt:i4>5439597</vt:i4>
      </vt:variant>
      <vt:variant>
        <vt:i4>-1</vt:i4>
      </vt:variant>
      <vt:variant>
        <vt:i4>1146</vt:i4>
      </vt:variant>
      <vt:variant>
        <vt:i4>4</vt:i4>
      </vt:variant>
      <vt:variant>
        <vt:lpwstr/>
      </vt:variant>
      <vt:variant>
        <vt:lpwstr>_Tableau_de_navigation</vt:lpwstr>
      </vt:variant>
      <vt:variant>
        <vt:i4>5439597</vt:i4>
      </vt:variant>
      <vt:variant>
        <vt:i4>-1</vt:i4>
      </vt:variant>
      <vt:variant>
        <vt:i4>1147</vt:i4>
      </vt:variant>
      <vt:variant>
        <vt:i4>4</vt:i4>
      </vt:variant>
      <vt:variant>
        <vt:lpwstr/>
      </vt:variant>
      <vt:variant>
        <vt:lpwstr>_Tableau_de_navigation</vt:lpwstr>
      </vt:variant>
      <vt:variant>
        <vt:i4>5439597</vt:i4>
      </vt:variant>
      <vt:variant>
        <vt:i4>-1</vt:i4>
      </vt:variant>
      <vt:variant>
        <vt:i4>1148</vt:i4>
      </vt:variant>
      <vt:variant>
        <vt:i4>4</vt:i4>
      </vt:variant>
      <vt:variant>
        <vt:lpwstr/>
      </vt:variant>
      <vt:variant>
        <vt:lpwstr>_Tableau_de_navigation</vt:lpwstr>
      </vt:variant>
      <vt:variant>
        <vt:i4>5439597</vt:i4>
      </vt:variant>
      <vt:variant>
        <vt:i4>-1</vt:i4>
      </vt:variant>
      <vt:variant>
        <vt:i4>1149</vt:i4>
      </vt:variant>
      <vt:variant>
        <vt:i4>4</vt:i4>
      </vt:variant>
      <vt:variant>
        <vt:lpwstr/>
      </vt:variant>
      <vt:variant>
        <vt:lpwstr>_Tableau_de_navigation</vt:lpwstr>
      </vt:variant>
      <vt:variant>
        <vt:i4>5439597</vt:i4>
      </vt:variant>
      <vt:variant>
        <vt:i4>-1</vt:i4>
      </vt:variant>
      <vt:variant>
        <vt:i4>1150</vt:i4>
      </vt:variant>
      <vt:variant>
        <vt:i4>4</vt:i4>
      </vt:variant>
      <vt:variant>
        <vt:lpwstr/>
      </vt:variant>
      <vt:variant>
        <vt:lpwstr>_Tableau_de_navigation</vt:lpwstr>
      </vt:variant>
      <vt:variant>
        <vt:i4>5439597</vt:i4>
      </vt:variant>
      <vt:variant>
        <vt:i4>-1</vt:i4>
      </vt:variant>
      <vt:variant>
        <vt:i4>1151</vt:i4>
      </vt:variant>
      <vt:variant>
        <vt:i4>4</vt:i4>
      </vt:variant>
      <vt:variant>
        <vt:lpwstr/>
      </vt:variant>
      <vt:variant>
        <vt:lpwstr>_Tableau_de_navigation</vt:lpwstr>
      </vt:variant>
      <vt:variant>
        <vt:i4>5439597</vt:i4>
      </vt:variant>
      <vt:variant>
        <vt:i4>-1</vt:i4>
      </vt:variant>
      <vt:variant>
        <vt:i4>1152</vt:i4>
      </vt:variant>
      <vt:variant>
        <vt:i4>4</vt:i4>
      </vt:variant>
      <vt:variant>
        <vt:lpwstr/>
      </vt:variant>
      <vt:variant>
        <vt:lpwstr>_Tableau_de_navigation</vt:lpwstr>
      </vt:variant>
      <vt:variant>
        <vt:i4>5439597</vt:i4>
      </vt:variant>
      <vt:variant>
        <vt:i4>-1</vt:i4>
      </vt:variant>
      <vt:variant>
        <vt:i4>1153</vt:i4>
      </vt:variant>
      <vt:variant>
        <vt:i4>4</vt:i4>
      </vt:variant>
      <vt:variant>
        <vt:lpwstr/>
      </vt:variant>
      <vt:variant>
        <vt:lpwstr>_Tableau_de_navigation</vt:lpwstr>
      </vt:variant>
      <vt:variant>
        <vt:i4>5439597</vt:i4>
      </vt:variant>
      <vt:variant>
        <vt:i4>-1</vt:i4>
      </vt:variant>
      <vt:variant>
        <vt:i4>1154</vt:i4>
      </vt:variant>
      <vt:variant>
        <vt:i4>4</vt:i4>
      </vt:variant>
      <vt:variant>
        <vt:lpwstr/>
      </vt:variant>
      <vt:variant>
        <vt:lpwstr>_Tableau_de_navigation</vt:lpwstr>
      </vt:variant>
      <vt:variant>
        <vt:i4>5439597</vt:i4>
      </vt:variant>
      <vt:variant>
        <vt:i4>-1</vt:i4>
      </vt:variant>
      <vt:variant>
        <vt:i4>1155</vt:i4>
      </vt:variant>
      <vt:variant>
        <vt:i4>4</vt:i4>
      </vt:variant>
      <vt:variant>
        <vt:lpwstr/>
      </vt:variant>
      <vt:variant>
        <vt:lpwstr>_Tableau_de_navigation</vt:lpwstr>
      </vt:variant>
      <vt:variant>
        <vt:i4>5439597</vt:i4>
      </vt:variant>
      <vt:variant>
        <vt:i4>-1</vt:i4>
      </vt:variant>
      <vt:variant>
        <vt:i4>1156</vt:i4>
      </vt:variant>
      <vt:variant>
        <vt:i4>4</vt:i4>
      </vt:variant>
      <vt:variant>
        <vt:lpwstr/>
      </vt:variant>
      <vt:variant>
        <vt:lpwstr>_Tableau_de_navigation</vt:lpwstr>
      </vt:variant>
      <vt:variant>
        <vt:i4>5439597</vt:i4>
      </vt:variant>
      <vt:variant>
        <vt:i4>-1</vt:i4>
      </vt:variant>
      <vt:variant>
        <vt:i4>1157</vt:i4>
      </vt:variant>
      <vt:variant>
        <vt:i4>4</vt:i4>
      </vt:variant>
      <vt:variant>
        <vt:lpwstr/>
      </vt:variant>
      <vt:variant>
        <vt:lpwstr>_Tableau_de_navigation</vt:lpwstr>
      </vt:variant>
      <vt:variant>
        <vt:i4>5439597</vt:i4>
      </vt:variant>
      <vt:variant>
        <vt:i4>-1</vt:i4>
      </vt:variant>
      <vt:variant>
        <vt:i4>1158</vt:i4>
      </vt:variant>
      <vt:variant>
        <vt:i4>4</vt:i4>
      </vt:variant>
      <vt:variant>
        <vt:lpwstr/>
      </vt:variant>
      <vt:variant>
        <vt:lpwstr>_Tableau_de_navigation</vt:lpwstr>
      </vt:variant>
      <vt:variant>
        <vt:i4>5439597</vt:i4>
      </vt:variant>
      <vt:variant>
        <vt:i4>-1</vt:i4>
      </vt:variant>
      <vt:variant>
        <vt:i4>1160</vt:i4>
      </vt:variant>
      <vt:variant>
        <vt:i4>4</vt:i4>
      </vt:variant>
      <vt:variant>
        <vt:lpwstr/>
      </vt:variant>
      <vt:variant>
        <vt:lpwstr>_Tableau_de_navigation</vt:lpwstr>
      </vt:variant>
      <vt:variant>
        <vt:i4>5439597</vt:i4>
      </vt:variant>
      <vt:variant>
        <vt:i4>-1</vt:i4>
      </vt:variant>
      <vt:variant>
        <vt:i4>1161</vt:i4>
      </vt:variant>
      <vt:variant>
        <vt:i4>4</vt:i4>
      </vt:variant>
      <vt:variant>
        <vt:lpwstr/>
      </vt:variant>
      <vt:variant>
        <vt:lpwstr>_Tableau_de_navigation</vt:lpwstr>
      </vt:variant>
      <vt:variant>
        <vt:i4>5439597</vt:i4>
      </vt:variant>
      <vt:variant>
        <vt:i4>-1</vt:i4>
      </vt:variant>
      <vt:variant>
        <vt:i4>1162</vt:i4>
      </vt:variant>
      <vt:variant>
        <vt:i4>4</vt:i4>
      </vt:variant>
      <vt:variant>
        <vt:lpwstr/>
      </vt:variant>
      <vt:variant>
        <vt:lpwstr>_Tableau_de_navigation</vt:lpwstr>
      </vt:variant>
      <vt:variant>
        <vt:i4>5439597</vt:i4>
      </vt:variant>
      <vt:variant>
        <vt:i4>-1</vt:i4>
      </vt:variant>
      <vt:variant>
        <vt:i4>1163</vt:i4>
      </vt:variant>
      <vt:variant>
        <vt:i4>4</vt:i4>
      </vt:variant>
      <vt:variant>
        <vt:lpwstr/>
      </vt:variant>
      <vt:variant>
        <vt:lpwstr>_Tableau_de_navigation</vt:lpwstr>
      </vt:variant>
      <vt:variant>
        <vt:i4>5439597</vt:i4>
      </vt:variant>
      <vt:variant>
        <vt:i4>-1</vt:i4>
      </vt:variant>
      <vt:variant>
        <vt:i4>1164</vt:i4>
      </vt:variant>
      <vt:variant>
        <vt:i4>4</vt:i4>
      </vt:variant>
      <vt:variant>
        <vt:lpwstr/>
      </vt:variant>
      <vt:variant>
        <vt:lpwstr>_Tableau_de_navigation</vt:lpwstr>
      </vt:variant>
      <vt:variant>
        <vt:i4>5439597</vt:i4>
      </vt:variant>
      <vt:variant>
        <vt:i4>-1</vt:i4>
      </vt:variant>
      <vt:variant>
        <vt:i4>1165</vt:i4>
      </vt:variant>
      <vt:variant>
        <vt:i4>4</vt:i4>
      </vt:variant>
      <vt:variant>
        <vt:lpwstr/>
      </vt:variant>
      <vt:variant>
        <vt:lpwstr>_Tableau_de_navigation</vt:lpwstr>
      </vt:variant>
      <vt:variant>
        <vt:i4>5439597</vt:i4>
      </vt:variant>
      <vt:variant>
        <vt:i4>-1</vt:i4>
      </vt:variant>
      <vt:variant>
        <vt:i4>1166</vt:i4>
      </vt:variant>
      <vt:variant>
        <vt:i4>4</vt:i4>
      </vt:variant>
      <vt:variant>
        <vt:lpwstr/>
      </vt:variant>
      <vt:variant>
        <vt:lpwstr>_Tableau_de_navigation</vt:lpwstr>
      </vt:variant>
      <vt:variant>
        <vt:i4>5439597</vt:i4>
      </vt:variant>
      <vt:variant>
        <vt:i4>-1</vt:i4>
      </vt:variant>
      <vt:variant>
        <vt:i4>1167</vt:i4>
      </vt:variant>
      <vt:variant>
        <vt:i4>4</vt:i4>
      </vt:variant>
      <vt:variant>
        <vt:lpwstr/>
      </vt:variant>
      <vt:variant>
        <vt:lpwstr>_Tableau_de_navigation</vt:lpwstr>
      </vt:variant>
      <vt:variant>
        <vt:i4>5439597</vt:i4>
      </vt:variant>
      <vt:variant>
        <vt:i4>-1</vt:i4>
      </vt:variant>
      <vt:variant>
        <vt:i4>1169</vt:i4>
      </vt:variant>
      <vt:variant>
        <vt:i4>4</vt:i4>
      </vt:variant>
      <vt:variant>
        <vt:lpwstr/>
      </vt:variant>
      <vt:variant>
        <vt:lpwstr>_Tableau_de_navigation</vt:lpwstr>
      </vt:variant>
      <vt:variant>
        <vt:i4>5439597</vt:i4>
      </vt:variant>
      <vt:variant>
        <vt:i4>-1</vt:i4>
      </vt:variant>
      <vt:variant>
        <vt:i4>1170</vt:i4>
      </vt:variant>
      <vt:variant>
        <vt:i4>4</vt:i4>
      </vt:variant>
      <vt:variant>
        <vt:lpwstr/>
      </vt:variant>
      <vt:variant>
        <vt:lpwstr>_Tableau_de_navigation</vt:lpwstr>
      </vt:variant>
      <vt:variant>
        <vt:i4>5439597</vt:i4>
      </vt:variant>
      <vt:variant>
        <vt:i4>-1</vt:i4>
      </vt:variant>
      <vt:variant>
        <vt:i4>1171</vt:i4>
      </vt:variant>
      <vt:variant>
        <vt:i4>4</vt:i4>
      </vt:variant>
      <vt:variant>
        <vt:lpwstr/>
      </vt:variant>
      <vt:variant>
        <vt:lpwstr>_Tableau_de_navigation</vt:lpwstr>
      </vt:variant>
      <vt:variant>
        <vt:i4>5439597</vt:i4>
      </vt:variant>
      <vt:variant>
        <vt:i4>-1</vt:i4>
      </vt:variant>
      <vt:variant>
        <vt:i4>1173</vt:i4>
      </vt:variant>
      <vt:variant>
        <vt:i4>4</vt:i4>
      </vt:variant>
      <vt:variant>
        <vt:lpwstr/>
      </vt:variant>
      <vt:variant>
        <vt:lpwstr>_Tableau_de_navigation</vt:lpwstr>
      </vt:variant>
      <vt:variant>
        <vt:i4>5439597</vt:i4>
      </vt:variant>
      <vt:variant>
        <vt:i4>-1</vt:i4>
      </vt:variant>
      <vt:variant>
        <vt:i4>1174</vt:i4>
      </vt:variant>
      <vt:variant>
        <vt:i4>4</vt:i4>
      </vt:variant>
      <vt:variant>
        <vt:lpwstr/>
      </vt:variant>
      <vt:variant>
        <vt:lpwstr>_Tableau_de_navigation</vt:lpwstr>
      </vt:variant>
      <vt:variant>
        <vt:i4>5439597</vt:i4>
      </vt:variant>
      <vt:variant>
        <vt:i4>-1</vt:i4>
      </vt:variant>
      <vt:variant>
        <vt:i4>1175</vt:i4>
      </vt:variant>
      <vt:variant>
        <vt:i4>4</vt:i4>
      </vt:variant>
      <vt:variant>
        <vt:lpwstr/>
      </vt:variant>
      <vt:variant>
        <vt:lpwstr>_Tableau_de_navigation</vt:lpwstr>
      </vt:variant>
      <vt:variant>
        <vt:i4>5439597</vt:i4>
      </vt:variant>
      <vt:variant>
        <vt:i4>-1</vt:i4>
      </vt:variant>
      <vt:variant>
        <vt:i4>1176</vt:i4>
      </vt:variant>
      <vt:variant>
        <vt:i4>4</vt:i4>
      </vt:variant>
      <vt:variant>
        <vt:lpwstr/>
      </vt:variant>
      <vt:variant>
        <vt:lpwstr>_Tableau_de_navigation</vt:lpwstr>
      </vt:variant>
      <vt:variant>
        <vt:i4>5439597</vt:i4>
      </vt:variant>
      <vt:variant>
        <vt:i4>-1</vt:i4>
      </vt:variant>
      <vt:variant>
        <vt:i4>1177</vt:i4>
      </vt:variant>
      <vt:variant>
        <vt:i4>4</vt:i4>
      </vt:variant>
      <vt:variant>
        <vt:lpwstr/>
      </vt:variant>
      <vt:variant>
        <vt:lpwstr>_Tableau_de_navigation</vt:lpwstr>
      </vt:variant>
      <vt:variant>
        <vt:i4>5439597</vt:i4>
      </vt:variant>
      <vt:variant>
        <vt:i4>-1</vt:i4>
      </vt:variant>
      <vt:variant>
        <vt:i4>1178</vt:i4>
      </vt:variant>
      <vt:variant>
        <vt:i4>4</vt:i4>
      </vt:variant>
      <vt:variant>
        <vt:lpwstr/>
      </vt:variant>
      <vt:variant>
        <vt:lpwstr>_Tableau_de_navigation</vt:lpwstr>
      </vt:variant>
      <vt:variant>
        <vt:i4>5439597</vt:i4>
      </vt:variant>
      <vt:variant>
        <vt:i4>-1</vt:i4>
      </vt:variant>
      <vt:variant>
        <vt:i4>1179</vt:i4>
      </vt:variant>
      <vt:variant>
        <vt:i4>4</vt:i4>
      </vt:variant>
      <vt:variant>
        <vt:lpwstr/>
      </vt:variant>
      <vt:variant>
        <vt:lpwstr>_Tableau_de_navigation</vt:lpwstr>
      </vt:variant>
      <vt:variant>
        <vt:i4>5439597</vt:i4>
      </vt:variant>
      <vt:variant>
        <vt:i4>-1</vt:i4>
      </vt:variant>
      <vt:variant>
        <vt:i4>1180</vt:i4>
      </vt:variant>
      <vt:variant>
        <vt:i4>4</vt:i4>
      </vt:variant>
      <vt:variant>
        <vt:lpwstr/>
      </vt:variant>
      <vt:variant>
        <vt:lpwstr>_Tableau_de_navigation</vt:lpwstr>
      </vt:variant>
      <vt:variant>
        <vt:i4>5439597</vt:i4>
      </vt:variant>
      <vt:variant>
        <vt:i4>-1</vt:i4>
      </vt:variant>
      <vt:variant>
        <vt:i4>1181</vt:i4>
      </vt:variant>
      <vt:variant>
        <vt:i4>4</vt:i4>
      </vt:variant>
      <vt:variant>
        <vt:lpwstr/>
      </vt:variant>
      <vt:variant>
        <vt:lpwstr>_Tableau_de_navigation</vt:lpwstr>
      </vt:variant>
      <vt:variant>
        <vt:i4>5439597</vt:i4>
      </vt:variant>
      <vt:variant>
        <vt:i4>-1</vt:i4>
      </vt:variant>
      <vt:variant>
        <vt:i4>1182</vt:i4>
      </vt:variant>
      <vt:variant>
        <vt:i4>4</vt:i4>
      </vt:variant>
      <vt:variant>
        <vt:lpwstr/>
      </vt:variant>
      <vt:variant>
        <vt:lpwstr>_Tableau_de_navigation</vt:lpwstr>
      </vt:variant>
      <vt:variant>
        <vt:i4>5439597</vt:i4>
      </vt:variant>
      <vt:variant>
        <vt:i4>-1</vt:i4>
      </vt:variant>
      <vt:variant>
        <vt:i4>1183</vt:i4>
      </vt:variant>
      <vt:variant>
        <vt:i4>4</vt:i4>
      </vt:variant>
      <vt:variant>
        <vt:lpwstr/>
      </vt:variant>
      <vt:variant>
        <vt:lpwstr>_Tableau_de_navigation</vt:lpwstr>
      </vt:variant>
      <vt:variant>
        <vt:i4>5439597</vt:i4>
      </vt:variant>
      <vt:variant>
        <vt:i4>-1</vt:i4>
      </vt:variant>
      <vt:variant>
        <vt:i4>1184</vt:i4>
      </vt:variant>
      <vt:variant>
        <vt:i4>4</vt:i4>
      </vt:variant>
      <vt:variant>
        <vt:lpwstr/>
      </vt:variant>
      <vt:variant>
        <vt:lpwstr>_Tableau_de_navigation</vt:lpwstr>
      </vt:variant>
      <vt:variant>
        <vt:i4>5439597</vt:i4>
      </vt:variant>
      <vt:variant>
        <vt:i4>-1</vt:i4>
      </vt:variant>
      <vt:variant>
        <vt:i4>1185</vt:i4>
      </vt:variant>
      <vt:variant>
        <vt:i4>4</vt:i4>
      </vt:variant>
      <vt:variant>
        <vt:lpwstr/>
      </vt:variant>
      <vt:variant>
        <vt:lpwstr>_Tableau_de_navigation</vt:lpwstr>
      </vt:variant>
      <vt:variant>
        <vt:i4>5439597</vt:i4>
      </vt:variant>
      <vt:variant>
        <vt:i4>-1</vt:i4>
      </vt:variant>
      <vt:variant>
        <vt:i4>1186</vt:i4>
      </vt:variant>
      <vt:variant>
        <vt:i4>4</vt:i4>
      </vt:variant>
      <vt:variant>
        <vt:lpwstr/>
      </vt:variant>
      <vt:variant>
        <vt:lpwstr>_Tableau_de_navigation</vt:lpwstr>
      </vt:variant>
      <vt:variant>
        <vt:i4>5439597</vt:i4>
      </vt:variant>
      <vt:variant>
        <vt:i4>-1</vt:i4>
      </vt:variant>
      <vt:variant>
        <vt:i4>1187</vt:i4>
      </vt:variant>
      <vt:variant>
        <vt:i4>4</vt:i4>
      </vt:variant>
      <vt:variant>
        <vt:lpwstr/>
      </vt:variant>
      <vt:variant>
        <vt:lpwstr>_Tableau_de_navigation</vt:lpwstr>
      </vt:variant>
      <vt:variant>
        <vt:i4>5439597</vt:i4>
      </vt:variant>
      <vt:variant>
        <vt:i4>-1</vt:i4>
      </vt:variant>
      <vt:variant>
        <vt:i4>1188</vt:i4>
      </vt:variant>
      <vt:variant>
        <vt:i4>4</vt:i4>
      </vt:variant>
      <vt:variant>
        <vt:lpwstr/>
      </vt:variant>
      <vt:variant>
        <vt:lpwstr>_Tableau_de_navigation</vt:lpwstr>
      </vt:variant>
      <vt:variant>
        <vt:i4>5439597</vt:i4>
      </vt:variant>
      <vt:variant>
        <vt:i4>-1</vt:i4>
      </vt:variant>
      <vt:variant>
        <vt:i4>1189</vt:i4>
      </vt:variant>
      <vt:variant>
        <vt:i4>4</vt:i4>
      </vt:variant>
      <vt:variant>
        <vt:lpwstr/>
      </vt:variant>
      <vt:variant>
        <vt:lpwstr>_Tableau_de_navigation</vt:lpwstr>
      </vt:variant>
      <vt:variant>
        <vt:i4>5439597</vt:i4>
      </vt:variant>
      <vt:variant>
        <vt:i4>-1</vt:i4>
      </vt:variant>
      <vt:variant>
        <vt:i4>1190</vt:i4>
      </vt:variant>
      <vt:variant>
        <vt:i4>4</vt:i4>
      </vt:variant>
      <vt:variant>
        <vt:lpwstr/>
      </vt:variant>
      <vt:variant>
        <vt:lpwstr>_Tableau_de_navigation</vt:lpwstr>
      </vt:variant>
      <vt:variant>
        <vt:i4>5439597</vt:i4>
      </vt:variant>
      <vt:variant>
        <vt:i4>-1</vt:i4>
      </vt:variant>
      <vt:variant>
        <vt:i4>1191</vt:i4>
      </vt:variant>
      <vt:variant>
        <vt:i4>4</vt:i4>
      </vt:variant>
      <vt:variant>
        <vt:lpwstr/>
      </vt:variant>
      <vt:variant>
        <vt:lpwstr>_Tableau_de_navigation</vt:lpwstr>
      </vt:variant>
      <vt:variant>
        <vt:i4>5439597</vt:i4>
      </vt:variant>
      <vt:variant>
        <vt:i4>-1</vt:i4>
      </vt:variant>
      <vt:variant>
        <vt:i4>1192</vt:i4>
      </vt:variant>
      <vt:variant>
        <vt:i4>4</vt:i4>
      </vt:variant>
      <vt:variant>
        <vt:lpwstr/>
      </vt:variant>
      <vt:variant>
        <vt:lpwstr>_Tableau_de_navigation</vt:lpwstr>
      </vt:variant>
      <vt:variant>
        <vt:i4>5439597</vt:i4>
      </vt:variant>
      <vt:variant>
        <vt:i4>-1</vt:i4>
      </vt:variant>
      <vt:variant>
        <vt:i4>1193</vt:i4>
      </vt:variant>
      <vt:variant>
        <vt:i4>4</vt:i4>
      </vt:variant>
      <vt:variant>
        <vt:lpwstr/>
      </vt:variant>
      <vt:variant>
        <vt:lpwstr>_Tableau_de_navigation</vt:lpwstr>
      </vt:variant>
      <vt:variant>
        <vt:i4>5439597</vt:i4>
      </vt:variant>
      <vt:variant>
        <vt:i4>-1</vt:i4>
      </vt:variant>
      <vt:variant>
        <vt:i4>1194</vt:i4>
      </vt:variant>
      <vt:variant>
        <vt:i4>4</vt:i4>
      </vt:variant>
      <vt:variant>
        <vt:lpwstr/>
      </vt:variant>
      <vt:variant>
        <vt:lpwstr>_Tableau_de_navigation</vt:lpwstr>
      </vt:variant>
      <vt:variant>
        <vt:i4>5439597</vt:i4>
      </vt:variant>
      <vt:variant>
        <vt:i4>-1</vt:i4>
      </vt:variant>
      <vt:variant>
        <vt:i4>1195</vt:i4>
      </vt:variant>
      <vt:variant>
        <vt:i4>4</vt:i4>
      </vt:variant>
      <vt:variant>
        <vt:lpwstr/>
      </vt:variant>
      <vt:variant>
        <vt:lpwstr>_Tableau_de_navigation</vt:lpwstr>
      </vt:variant>
      <vt:variant>
        <vt:i4>5439597</vt:i4>
      </vt:variant>
      <vt:variant>
        <vt:i4>-1</vt:i4>
      </vt:variant>
      <vt:variant>
        <vt:i4>1196</vt:i4>
      </vt:variant>
      <vt:variant>
        <vt:i4>4</vt:i4>
      </vt:variant>
      <vt:variant>
        <vt:lpwstr/>
      </vt:variant>
      <vt:variant>
        <vt:lpwstr>_Tableau_de_navigation</vt:lpwstr>
      </vt:variant>
      <vt:variant>
        <vt:i4>5439597</vt:i4>
      </vt:variant>
      <vt:variant>
        <vt:i4>-1</vt:i4>
      </vt:variant>
      <vt:variant>
        <vt:i4>1197</vt:i4>
      </vt:variant>
      <vt:variant>
        <vt:i4>4</vt:i4>
      </vt:variant>
      <vt:variant>
        <vt:lpwstr/>
      </vt:variant>
      <vt:variant>
        <vt:lpwstr>_Tableau_de_navigation</vt:lpwstr>
      </vt:variant>
      <vt:variant>
        <vt:i4>5439597</vt:i4>
      </vt:variant>
      <vt:variant>
        <vt:i4>-1</vt:i4>
      </vt:variant>
      <vt:variant>
        <vt:i4>1198</vt:i4>
      </vt:variant>
      <vt:variant>
        <vt:i4>4</vt:i4>
      </vt:variant>
      <vt:variant>
        <vt:lpwstr/>
      </vt:variant>
      <vt:variant>
        <vt:lpwstr>_Tableau_de_navigation</vt:lpwstr>
      </vt:variant>
      <vt:variant>
        <vt:i4>5439597</vt:i4>
      </vt:variant>
      <vt:variant>
        <vt:i4>-1</vt:i4>
      </vt:variant>
      <vt:variant>
        <vt:i4>1199</vt:i4>
      </vt:variant>
      <vt:variant>
        <vt:i4>4</vt:i4>
      </vt:variant>
      <vt:variant>
        <vt:lpwstr/>
      </vt:variant>
      <vt:variant>
        <vt:lpwstr>_Tableau_de_navigation</vt:lpwstr>
      </vt:variant>
      <vt:variant>
        <vt:i4>5439597</vt:i4>
      </vt:variant>
      <vt:variant>
        <vt:i4>-1</vt:i4>
      </vt:variant>
      <vt:variant>
        <vt:i4>1200</vt:i4>
      </vt:variant>
      <vt:variant>
        <vt:i4>4</vt:i4>
      </vt:variant>
      <vt:variant>
        <vt:lpwstr/>
      </vt:variant>
      <vt:variant>
        <vt:lpwstr>_Tableau_de_navigation</vt:lpwstr>
      </vt:variant>
      <vt:variant>
        <vt:i4>5439597</vt:i4>
      </vt:variant>
      <vt:variant>
        <vt:i4>-1</vt:i4>
      </vt:variant>
      <vt:variant>
        <vt:i4>1201</vt:i4>
      </vt:variant>
      <vt:variant>
        <vt:i4>4</vt:i4>
      </vt:variant>
      <vt:variant>
        <vt:lpwstr/>
      </vt:variant>
      <vt:variant>
        <vt:lpwstr>_Tableau_de_navigation</vt:lpwstr>
      </vt:variant>
      <vt:variant>
        <vt:i4>5439597</vt:i4>
      </vt:variant>
      <vt:variant>
        <vt:i4>-1</vt:i4>
      </vt:variant>
      <vt:variant>
        <vt:i4>1202</vt:i4>
      </vt:variant>
      <vt:variant>
        <vt:i4>4</vt:i4>
      </vt:variant>
      <vt:variant>
        <vt:lpwstr/>
      </vt:variant>
      <vt:variant>
        <vt:lpwstr>_Tableau_de_navigation</vt:lpwstr>
      </vt:variant>
      <vt:variant>
        <vt:i4>5439597</vt:i4>
      </vt:variant>
      <vt:variant>
        <vt:i4>-1</vt:i4>
      </vt:variant>
      <vt:variant>
        <vt:i4>1203</vt:i4>
      </vt:variant>
      <vt:variant>
        <vt:i4>4</vt:i4>
      </vt:variant>
      <vt:variant>
        <vt:lpwstr/>
      </vt:variant>
      <vt:variant>
        <vt:lpwstr>_Tableau_de_navigation</vt:lpwstr>
      </vt:variant>
      <vt:variant>
        <vt:i4>5439597</vt:i4>
      </vt:variant>
      <vt:variant>
        <vt:i4>-1</vt:i4>
      </vt:variant>
      <vt:variant>
        <vt:i4>1204</vt:i4>
      </vt:variant>
      <vt:variant>
        <vt:i4>4</vt:i4>
      </vt:variant>
      <vt:variant>
        <vt:lpwstr/>
      </vt:variant>
      <vt:variant>
        <vt:lpwstr>_Tableau_de_navigation</vt:lpwstr>
      </vt:variant>
      <vt:variant>
        <vt:i4>5439597</vt:i4>
      </vt:variant>
      <vt:variant>
        <vt:i4>-1</vt:i4>
      </vt:variant>
      <vt:variant>
        <vt:i4>1205</vt:i4>
      </vt:variant>
      <vt:variant>
        <vt:i4>4</vt:i4>
      </vt:variant>
      <vt:variant>
        <vt:lpwstr/>
      </vt:variant>
      <vt:variant>
        <vt:lpwstr>_Tableau_de_navigation</vt:lpwstr>
      </vt:variant>
      <vt:variant>
        <vt:i4>5439597</vt:i4>
      </vt:variant>
      <vt:variant>
        <vt:i4>-1</vt:i4>
      </vt:variant>
      <vt:variant>
        <vt:i4>1206</vt:i4>
      </vt:variant>
      <vt:variant>
        <vt:i4>4</vt:i4>
      </vt:variant>
      <vt:variant>
        <vt:lpwstr/>
      </vt:variant>
      <vt:variant>
        <vt:lpwstr>_Tableau_de_navigation</vt:lpwstr>
      </vt:variant>
      <vt:variant>
        <vt:i4>5439597</vt:i4>
      </vt:variant>
      <vt:variant>
        <vt:i4>-1</vt:i4>
      </vt:variant>
      <vt:variant>
        <vt:i4>1207</vt:i4>
      </vt:variant>
      <vt:variant>
        <vt:i4>4</vt:i4>
      </vt:variant>
      <vt:variant>
        <vt:lpwstr/>
      </vt:variant>
      <vt:variant>
        <vt:lpwstr>_Tableau_de_navigation</vt:lpwstr>
      </vt:variant>
      <vt:variant>
        <vt:i4>5439597</vt:i4>
      </vt:variant>
      <vt:variant>
        <vt:i4>-1</vt:i4>
      </vt:variant>
      <vt:variant>
        <vt:i4>1208</vt:i4>
      </vt:variant>
      <vt:variant>
        <vt:i4>4</vt:i4>
      </vt:variant>
      <vt:variant>
        <vt:lpwstr/>
      </vt:variant>
      <vt:variant>
        <vt:lpwstr>_Tableau_de_navigation</vt:lpwstr>
      </vt:variant>
      <vt:variant>
        <vt:i4>5439597</vt:i4>
      </vt:variant>
      <vt:variant>
        <vt:i4>-1</vt:i4>
      </vt:variant>
      <vt:variant>
        <vt:i4>1209</vt:i4>
      </vt:variant>
      <vt:variant>
        <vt:i4>4</vt:i4>
      </vt:variant>
      <vt:variant>
        <vt:lpwstr/>
      </vt:variant>
      <vt:variant>
        <vt:lpwstr>_Tableau_de_navigation</vt:lpwstr>
      </vt:variant>
      <vt:variant>
        <vt:i4>5439597</vt:i4>
      </vt:variant>
      <vt:variant>
        <vt:i4>-1</vt:i4>
      </vt:variant>
      <vt:variant>
        <vt:i4>1210</vt:i4>
      </vt:variant>
      <vt:variant>
        <vt:i4>4</vt:i4>
      </vt:variant>
      <vt:variant>
        <vt:lpwstr/>
      </vt:variant>
      <vt:variant>
        <vt:lpwstr>_Tableau_de_navigation</vt:lpwstr>
      </vt:variant>
      <vt:variant>
        <vt:i4>5439597</vt:i4>
      </vt:variant>
      <vt:variant>
        <vt:i4>-1</vt:i4>
      </vt:variant>
      <vt:variant>
        <vt:i4>1211</vt:i4>
      </vt:variant>
      <vt:variant>
        <vt:i4>4</vt:i4>
      </vt:variant>
      <vt:variant>
        <vt:lpwstr/>
      </vt:variant>
      <vt:variant>
        <vt:lpwstr>_Tableau_de_navigation</vt:lpwstr>
      </vt:variant>
      <vt:variant>
        <vt:i4>5439597</vt:i4>
      </vt:variant>
      <vt:variant>
        <vt:i4>-1</vt:i4>
      </vt:variant>
      <vt:variant>
        <vt:i4>1212</vt:i4>
      </vt:variant>
      <vt:variant>
        <vt:i4>4</vt:i4>
      </vt:variant>
      <vt:variant>
        <vt:lpwstr/>
      </vt:variant>
      <vt:variant>
        <vt:lpwstr>_Tableau_de_navigation</vt:lpwstr>
      </vt:variant>
      <vt:variant>
        <vt:i4>5439597</vt:i4>
      </vt:variant>
      <vt:variant>
        <vt:i4>-1</vt:i4>
      </vt:variant>
      <vt:variant>
        <vt:i4>1213</vt:i4>
      </vt:variant>
      <vt:variant>
        <vt:i4>4</vt:i4>
      </vt:variant>
      <vt:variant>
        <vt:lpwstr/>
      </vt:variant>
      <vt:variant>
        <vt:lpwstr>_Tableau_de_navigation</vt:lpwstr>
      </vt:variant>
      <vt:variant>
        <vt:i4>5439597</vt:i4>
      </vt:variant>
      <vt:variant>
        <vt:i4>-1</vt:i4>
      </vt:variant>
      <vt:variant>
        <vt:i4>1214</vt:i4>
      </vt:variant>
      <vt:variant>
        <vt:i4>4</vt:i4>
      </vt:variant>
      <vt:variant>
        <vt:lpwstr/>
      </vt:variant>
      <vt:variant>
        <vt:lpwstr>_Tableau_de_navigation</vt:lpwstr>
      </vt:variant>
      <vt:variant>
        <vt:i4>5439597</vt:i4>
      </vt:variant>
      <vt:variant>
        <vt:i4>-1</vt:i4>
      </vt:variant>
      <vt:variant>
        <vt:i4>1215</vt:i4>
      </vt:variant>
      <vt:variant>
        <vt:i4>4</vt:i4>
      </vt:variant>
      <vt:variant>
        <vt:lpwstr/>
      </vt:variant>
      <vt:variant>
        <vt:lpwstr>_Tableau_de_navigation</vt:lpwstr>
      </vt:variant>
      <vt:variant>
        <vt:i4>5439597</vt:i4>
      </vt:variant>
      <vt:variant>
        <vt:i4>-1</vt:i4>
      </vt:variant>
      <vt:variant>
        <vt:i4>1250</vt:i4>
      </vt:variant>
      <vt:variant>
        <vt:i4>4</vt:i4>
      </vt:variant>
      <vt:variant>
        <vt:lpwstr/>
      </vt:variant>
      <vt:variant>
        <vt:lpwstr>_Tableau_de_navigation</vt:lpwstr>
      </vt:variant>
      <vt:variant>
        <vt:i4>5439597</vt:i4>
      </vt:variant>
      <vt:variant>
        <vt:i4>-1</vt:i4>
      </vt:variant>
      <vt:variant>
        <vt:i4>1276</vt:i4>
      </vt:variant>
      <vt:variant>
        <vt:i4>4</vt:i4>
      </vt:variant>
      <vt:variant>
        <vt:lpwstr/>
      </vt:variant>
      <vt:variant>
        <vt:lpwstr>_Tableau_de_navigation</vt:lpwstr>
      </vt:variant>
      <vt:variant>
        <vt:i4>5439597</vt:i4>
      </vt:variant>
      <vt:variant>
        <vt:i4>-1</vt:i4>
      </vt:variant>
      <vt:variant>
        <vt:i4>1315</vt:i4>
      </vt:variant>
      <vt:variant>
        <vt:i4>4</vt:i4>
      </vt:variant>
      <vt:variant>
        <vt:lpwstr/>
      </vt:variant>
      <vt:variant>
        <vt:lpwstr>_Tableau_de_navigation</vt:lpwstr>
      </vt:variant>
      <vt:variant>
        <vt:i4>5439597</vt:i4>
      </vt:variant>
      <vt:variant>
        <vt:i4>-1</vt:i4>
      </vt:variant>
      <vt:variant>
        <vt:i4>1317</vt:i4>
      </vt:variant>
      <vt:variant>
        <vt:i4>4</vt:i4>
      </vt:variant>
      <vt:variant>
        <vt:lpwstr/>
      </vt:variant>
      <vt:variant>
        <vt:lpwstr>_Tableau_de_navigation</vt:lpwstr>
      </vt:variant>
      <vt:variant>
        <vt:i4>5439597</vt:i4>
      </vt:variant>
      <vt:variant>
        <vt:i4>-1</vt:i4>
      </vt:variant>
      <vt:variant>
        <vt:i4>1318</vt:i4>
      </vt:variant>
      <vt:variant>
        <vt:i4>4</vt:i4>
      </vt:variant>
      <vt:variant>
        <vt:lpwstr/>
      </vt:variant>
      <vt:variant>
        <vt:lpwstr>_Tableau_de_navigation</vt:lpwstr>
      </vt:variant>
      <vt:variant>
        <vt:i4>5439597</vt:i4>
      </vt:variant>
      <vt:variant>
        <vt:i4>-1</vt:i4>
      </vt:variant>
      <vt:variant>
        <vt:i4>1345</vt:i4>
      </vt:variant>
      <vt:variant>
        <vt:i4>4</vt:i4>
      </vt:variant>
      <vt:variant>
        <vt:lpwstr/>
      </vt:variant>
      <vt:variant>
        <vt:lpwstr>_Tableau_de_navigation</vt:lpwstr>
      </vt:variant>
      <vt:variant>
        <vt:i4>262192</vt:i4>
      </vt:variant>
      <vt:variant>
        <vt:i4>-1</vt:i4>
      </vt:variant>
      <vt:variant>
        <vt:i4>1347</vt:i4>
      </vt:variant>
      <vt:variant>
        <vt:i4>4</vt:i4>
      </vt:variant>
      <vt:variant>
        <vt:lpwstr/>
      </vt:variant>
      <vt:variant>
        <vt:lpwstr>_top</vt:lpwstr>
      </vt:variant>
      <vt:variant>
        <vt:i4>5439597</vt:i4>
      </vt:variant>
      <vt:variant>
        <vt:i4>-1</vt:i4>
      </vt:variant>
      <vt:variant>
        <vt:i4>1373</vt:i4>
      </vt:variant>
      <vt:variant>
        <vt:i4>4</vt:i4>
      </vt:variant>
      <vt:variant>
        <vt:lpwstr/>
      </vt:variant>
      <vt:variant>
        <vt:lpwstr>_Tableau_de_navigation</vt:lpwstr>
      </vt:variant>
      <vt:variant>
        <vt:i4>5439597</vt:i4>
      </vt:variant>
      <vt:variant>
        <vt:i4>-1</vt:i4>
      </vt:variant>
      <vt:variant>
        <vt:i4>1379</vt:i4>
      </vt:variant>
      <vt:variant>
        <vt:i4>4</vt:i4>
      </vt:variant>
      <vt:variant>
        <vt:lpwstr/>
      </vt:variant>
      <vt:variant>
        <vt:lpwstr>_Tableau_de_navigation</vt:lpwstr>
      </vt:variant>
      <vt:variant>
        <vt:i4>5439597</vt:i4>
      </vt:variant>
      <vt:variant>
        <vt:i4>-1</vt:i4>
      </vt:variant>
      <vt:variant>
        <vt:i4>1380</vt:i4>
      </vt:variant>
      <vt:variant>
        <vt:i4>4</vt:i4>
      </vt:variant>
      <vt:variant>
        <vt:lpwstr/>
      </vt:variant>
      <vt:variant>
        <vt:lpwstr>_Tableau_de_navigation</vt:lpwstr>
      </vt:variant>
      <vt:variant>
        <vt:i4>5439597</vt:i4>
      </vt:variant>
      <vt:variant>
        <vt:i4>-1</vt:i4>
      </vt:variant>
      <vt:variant>
        <vt:i4>1382</vt:i4>
      </vt:variant>
      <vt:variant>
        <vt:i4>4</vt:i4>
      </vt:variant>
      <vt:variant>
        <vt:lpwstr/>
      </vt:variant>
      <vt:variant>
        <vt:lpwstr>_Tableau_de_navigation</vt:lpwstr>
      </vt:variant>
      <vt:variant>
        <vt:i4>5439597</vt:i4>
      </vt:variant>
      <vt:variant>
        <vt:i4>-1</vt:i4>
      </vt:variant>
      <vt:variant>
        <vt:i4>1383</vt:i4>
      </vt:variant>
      <vt:variant>
        <vt:i4>4</vt:i4>
      </vt:variant>
      <vt:variant>
        <vt:lpwstr/>
      </vt:variant>
      <vt:variant>
        <vt:lpwstr>_Tableau_de_navigation</vt:lpwstr>
      </vt:variant>
      <vt:variant>
        <vt:i4>5439597</vt:i4>
      </vt:variant>
      <vt:variant>
        <vt:i4>-1</vt:i4>
      </vt:variant>
      <vt:variant>
        <vt:i4>1419</vt:i4>
      </vt:variant>
      <vt:variant>
        <vt:i4>4</vt:i4>
      </vt:variant>
      <vt:variant>
        <vt:lpwstr/>
      </vt:variant>
      <vt:variant>
        <vt:lpwstr>_Tableau_de_navigation</vt:lpwstr>
      </vt:variant>
      <vt:variant>
        <vt:i4>5439597</vt:i4>
      </vt:variant>
      <vt:variant>
        <vt:i4>-1</vt:i4>
      </vt:variant>
      <vt:variant>
        <vt:i4>1420</vt:i4>
      </vt:variant>
      <vt:variant>
        <vt:i4>4</vt:i4>
      </vt:variant>
      <vt:variant>
        <vt:lpwstr/>
      </vt:variant>
      <vt:variant>
        <vt:lpwstr>_Tableau_de_navigation</vt:lpwstr>
      </vt:variant>
      <vt:variant>
        <vt:i4>5439597</vt:i4>
      </vt:variant>
      <vt:variant>
        <vt:i4>-1</vt:i4>
      </vt:variant>
      <vt:variant>
        <vt:i4>1421</vt:i4>
      </vt:variant>
      <vt:variant>
        <vt:i4>4</vt:i4>
      </vt:variant>
      <vt:variant>
        <vt:lpwstr/>
      </vt:variant>
      <vt:variant>
        <vt:lpwstr>_Tableau_de_navigation</vt:lpwstr>
      </vt:variant>
      <vt:variant>
        <vt:i4>5439597</vt:i4>
      </vt:variant>
      <vt:variant>
        <vt:i4>-1</vt:i4>
      </vt:variant>
      <vt:variant>
        <vt:i4>1423</vt:i4>
      </vt:variant>
      <vt:variant>
        <vt:i4>4</vt:i4>
      </vt:variant>
      <vt:variant>
        <vt:lpwstr/>
      </vt:variant>
      <vt:variant>
        <vt:lpwstr>_Tableau_de_navigation</vt:lpwstr>
      </vt:variant>
      <vt:variant>
        <vt:i4>5439597</vt:i4>
      </vt:variant>
      <vt:variant>
        <vt:i4>-1</vt:i4>
      </vt:variant>
      <vt:variant>
        <vt:i4>1424</vt:i4>
      </vt:variant>
      <vt:variant>
        <vt:i4>4</vt:i4>
      </vt:variant>
      <vt:variant>
        <vt:lpwstr/>
      </vt:variant>
      <vt:variant>
        <vt:lpwstr>_Tableau_de_navigation</vt:lpwstr>
      </vt:variant>
      <vt:variant>
        <vt:i4>5439597</vt:i4>
      </vt:variant>
      <vt:variant>
        <vt:i4>-1</vt:i4>
      </vt:variant>
      <vt:variant>
        <vt:i4>1426</vt:i4>
      </vt:variant>
      <vt:variant>
        <vt:i4>4</vt:i4>
      </vt:variant>
      <vt:variant>
        <vt:lpwstr/>
      </vt:variant>
      <vt:variant>
        <vt:lpwstr>_Tableau_de_navigation</vt:lpwstr>
      </vt:variant>
      <vt:variant>
        <vt:i4>5439597</vt:i4>
      </vt:variant>
      <vt:variant>
        <vt:i4>-1</vt:i4>
      </vt:variant>
      <vt:variant>
        <vt:i4>1427</vt:i4>
      </vt:variant>
      <vt:variant>
        <vt:i4>4</vt:i4>
      </vt:variant>
      <vt:variant>
        <vt:lpwstr/>
      </vt:variant>
      <vt:variant>
        <vt:lpwstr>_Tableau_de_navigation</vt:lpwstr>
      </vt:variant>
      <vt:variant>
        <vt:i4>5439597</vt:i4>
      </vt:variant>
      <vt:variant>
        <vt:i4>-1</vt:i4>
      </vt:variant>
      <vt:variant>
        <vt:i4>1428</vt:i4>
      </vt:variant>
      <vt:variant>
        <vt:i4>4</vt:i4>
      </vt:variant>
      <vt:variant>
        <vt:lpwstr/>
      </vt:variant>
      <vt:variant>
        <vt:lpwstr>_Tableau_de_navigation</vt:lpwstr>
      </vt:variant>
      <vt:variant>
        <vt:i4>5439597</vt:i4>
      </vt:variant>
      <vt:variant>
        <vt:i4>-1</vt:i4>
      </vt:variant>
      <vt:variant>
        <vt:i4>1429</vt:i4>
      </vt:variant>
      <vt:variant>
        <vt:i4>4</vt:i4>
      </vt:variant>
      <vt:variant>
        <vt:lpwstr/>
      </vt:variant>
      <vt:variant>
        <vt:lpwstr>_Tableau_de_navigation</vt:lpwstr>
      </vt:variant>
      <vt:variant>
        <vt:i4>5439597</vt:i4>
      </vt:variant>
      <vt:variant>
        <vt:i4>-1</vt:i4>
      </vt:variant>
      <vt:variant>
        <vt:i4>1430</vt:i4>
      </vt:variant>
      <vt:variant>
        <vt:i4>4</vt:i4>
      </vt:variant>
      <vt:variant>
        <vt:lpwstr/>
      </vt:variant>
      <vt:variant>
        <vt:lpwstr>_Tableau_de_navigation</vt:lpwstr>
      </vt:variant>
      <vt:variant>
        <vt:i4>5439597</vt:i4>
      </vt:variant>
      <vt:variant>
        <vt:i4>-1</vt:i4>
      </vt:variant>
      <vt:variant>
        <vt:i4>1431</vt:i4>
      </vt:variant>
      <vt:variant>
        <vt:i4>4</vt:i4>
      </vt:variant>
      <vt:variant>
        <vt:lpwstr/>
      </vt:variant>
      <vt:variant>
        <vt:lpwstr>_Tableau_de_navigation</vt:lpwstr>
      </vt:variant>
      <vt:variant>
        <vt:i4>5439597</vt:i4>
      </vt:variant>
      <vt:variant>
        <vt:i4>-1</vt:i4>
      </vt:variant>
      <vt:variant>
        <vt:i4>1432</vt:i4>
      </vt:variant>
      <vt:variant>
        <vt:i4>4</vt:i4>
      </vt:variant>
      <vt:variant>
        <vt:lpwstr/>
      </vt:variant>
      <vt:variant>
        <vt:lpwstr>_Tableau_de_navigation</vt:lpwstr>
      </vt:variant>
      <vt:variant>
        <vt:i4>5439597</vt:i4>
      </vt:variant>
      <vt:variant>
        <vt:i4>-1</vt:i4>
      </vt:variant>
      <vt:variant>
        <vt:i4>1433</vt:i4>
      </vt:variant>
      <vt:variant>
        <vt:i4>4</vt:i4>
      </vt:variant>
      <vt:variant>
        <vt:lpwstr/>
      </vt:variant>
      <vt:variant>
        <vt:lpwstr>_Tableau_de_navigation</vt:lpwstr>
      </vt:variant>
      <vt:variant>
        <vt:i4>5439597</vt:i4>
      </vt:variant>
      <vt:variant>
        <vt:i4>-1</vt:i4>
      </vt:variant>
      <vt:variant>
        <vt:i4>1460</vt:i4>
      </vt:variant>
      <vt:variant>
        <vt:i4>4</vt:i4>
      </vt:variant>
      <vt:variant>
        <vt:lpwstr/>
      </vt:variant>
      <vt:variant>
        <vt:lpwstr>_Tableau_de_navigation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2016-09-22T12:06:00Z</dcterms:created>
  <dcterms:modified xsi:type="dcterms:W3CDTF">2016-09-28T12:08:00Z</dcterms:modified>
</cp:coreProperties>
</file>