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2C570A" w:rsidRDefault="002C570A"/>
    <w:p w:rsidR="005B7EF1" w:rsidRDefault="005B7EF1"/>
    <w:p w:rsidR="005B7EF1" w:rsidRDefault="005B7EF1"/>
    <w:p w:rsidR="005B7EF1" w:rsidRDefault="005B7EF1"/>
    <w:p w:rsidR="005B7EF1" w:rsidRDefault="005B7EF1"/>
    <w:p w:rsidR="005B7EF1" w:rsidRDefault="005B7EF1"/>
    <w:p w:rsidR="002C570A" w:rsidRDefault="002C570A"/>
    <w:p w:rsidR="002C570A" w:rsidRDefault="002C570A"/>
    <w:tbl>
      <w:tblPr>
        <w:tblW w:w="0" w:type="auto"/>
        <w:tblLook w:val="04A0" w:firstRow="1" w:lastRow="0" w:firstColumn="1" w:lastColumn="0" w:noHBand="0" w:noVBand="1"/>
      </w:tblPr>
      <w:tblGrid>
        <w:gridCol w:w="2660"/>
        <w:gridCol w:w="5647"/>
      </w:tblGrid>
      <w:tr w:rsidR="002C570A" w:rsidRPr="00061421" w:rsidTr="009F7C03">
        <w:tc>
          <w:tcPr>
            <w:tcW w:w="2660" w:type="dxa"/>
            <w:shd w:val="clear" w:color="auto" w:fill="auto"/>
            <w:vAlign w:val="center"/>
          </w:tcPr>
          <w:p w:rsidR="002C570A" w:rsidRPr="00135045" w:rsidRDefault="002C570A" w:rsidP="009F7C03">
            <w:pPr>
              <w:pStyle w:val="Pagedegarde"/>
              <w:rPr>
                <w:rFonts w:ascii="Arial" w:hAnsi="Arial"/>
                <w:b/>
                <w:noProof/>
                <w:color w:val="FF0000"/>
                <w:sz w:val="32"/>
                <w:lang w:val="fr-CH" w:eastAsia="fr-CH"/>
              </w:rPr>
            </w:pPr>
            <w:r w:rsidRPr="00135045">
              <w:rPr>
                <w:rFonts w:ascii="Arial" w:hAnsi="Arial"/>
                <w:b/>
                <w:noProof/>
                <w:color w:val="FF0000"/>
                <w:sz w:val="32"/>
                <w:lang w:val="fr-CH" w:eastAsia="fr-CH"/>
              </w:rPr>
              <w:t>LOGO</w:t>
            </w:r>
          </w:p>
          <w:p w:rsidR="002C570A" w:rsidRPr="00A03925" w:rsidRDefault="002C570A" w:rsidP="009F7C03">
            <w:pPr>
              <w:pStyle w:val="Pagedegarde"/>
              <w:rPr>
                <w:b/>
                <w:color w:val="FF0000"/>
              </w:rPr>
            </w:pPr>
            <w:r w:rsidRPr="00135045">
              <w:rPr>
                <w:rFonts w:ascii="Arial" w:hAnsi="Arial"/>
                <w:b/>
                <w:noProof/>
                <w:color w:val="FF0000"/>
                <w:sz w:val="32"/>
                <w:lang w:val="fr-CH" w:eastAsia="fr-CH"/>
              </w:rPr>
              <w:t>/ARMOIRIE</w:t>
            </w:r>
          </w:p>
        </w:tc>
        <w:tc>
          <w:tcPr>
            <w:tcW w:w="5647" w:type="dxa"/>
            <w:shd w:val="clear" w:color="auto" w:fill="auto"/>
          </w:tcPr>
          <w:p w:rsidR="002C570A" w:rsidRPr="00496E95" w:rsidRDefault="00496E95" w:rsidP="00463ACD">
            <w:pPr>
              <w:pStyle w:val="Pagedegarde"/>
              <w:rPr>
                <w:rFonts w:ascii="Arial" w:hAnsi="Arial"/>
                <w:color w:val="auto"/>
                <w:sz w:val="28"/>
                <w:lang w:val="de-CH"/>
              </w:rPr>
            </w:pPr>
            <w:r w:rsidRPr="00496E95">
              <w:rPr>
                <w:rFonts w:ascii="Arial" w:hAnsi="Arial"/>
                <w:color w:val="auto"/>
                <w:sz w:val="28"/>
                <w:lang w:val="de-CH"/>
              </w:rPr>
              <w:t>Standortgemeinde(n)</w:t>
            </w:r>
            <w:r w:rsidR="002C570A" w:rsidRPr="00496E95">
              <w:rPr>
                <w:rFonts w:ascii="Arial" w:hAnsi="Arial"/>
                <w:color w:val="auto"/>
                <w:sz w:val="28"/>
                <w:lang w:val="de-CH"/>
              </w:rPr>
              <w:t xml:space="preserve"> </w:t>
            </w:r>
            <w:r w:rsidR="00B9547F" w:rsidRPr="00496E95">
              <w:rPr>
                <w:rFonts w:ascii="Arial" w:hAnsi="Arial"/>
                <w:color w:val="auto"/>
                <w:sz w:val="28"/>
                <w:lang w:val="de-CH"/>
              </w:rPr>
              <w:t xml:space="preserve">  </w:t>
            </w:r>
            <w:r w:rsidR="00B9547F" w:rsidRPr="00496E95">
              <w:rPr>
                <w:rFonts w:ascii="Arial" w:hAnsi="Arial"/>
                <w:color w:val="FF0000"/>
                <w:sz w:val="28"/>
                <w:lang w:val="de-CH"/>
              </w:rPr>
              <w:t>……….</w:t>
            </w:r>
          </w:p>
          <w:p w:rsidR="002C570A" w:rsidRPr="00496E95" w:rsidRDefault="00496E95" w:rsidP="00463ACD">
            <w:pPr>
              <w:pStyle w:val="Pagedegarde"/>
              <w:rPr>
                <w:rFonts w:ascii="Arial" w:hAnsi="Arial"/>
                <w:b/>
                <w:color w:val="auto"/>
                <w:sz w:val="24"/>
                <w:lang w:val="de-CH"/>
              </w:rPr>
            </w:pPr>
            <w:r w:rsidRPr="00496E95">
              <w:rPr>
                <w:rFonts w:ascii="Arial" w:hAnsi="Arial"/>
                <w:b/>
                <w:color w:val="auto"/>
                <w:sz w:val="24"/>
                <w:lang w:val="de-CH"/>
              </w:rPr>
              <w:t>Quelle(n)</w:t>
            </w:r>
            <w:r w:rsidR="00412118">
              <w:rPr>
                <w:rFonts w:ascii="Arial" w:hAnsi="Arial"/>
                <w:b/>
                <w:color w:val="auto"/>
                <w:sz w:val="24"/>
                <w:lang w:val="de-CH"/>
              </w:rPr>
              <w:t xml:space="preserve"> </w:t>
            </w:r>
            <w:r w:rsidRPr="00496E95">
              <w:rPr>
                <w:rFonts w:ascii="Arial" w:hAnsi="Arial"/>
                <w:b/>
                <w:color w:val="auto"/>
                <w:sz w:val="24"/>
                <w:lang w:val="de-CH"/>
              </w:rPr>
              <w:t>/</w:t>
            </w:r>
            <w:r w:rsidR="00412118">
              <w:rPr>
                <w:rFonts w:ascii="Arial" w:hAnsi="Arial"/>
                <w:b/>
                <w:color w:val="auto"/>
                <w:sz w:val="24"/>
                <w:lang w:val="de-CH"/>
              </w:rPr>
              <w:t xml:space="preserve"> </w:t>
            </w:r>
            <w:r w:rsidRPr="00496E95">
              <w:rPr>
                <w:rFonts w:ascii="Arial" w:hAnsi="Arial"/>
                <w:b/>
                <w:color w:val="auto"/>
                <w:sz w:val="24"/>
                <w:lang w:val="de-CH"/>
              </w:rPr>
              <w:t>Pumpwerk</w:t>
            </w:r>
            <w:r w:rsidR="00B9547F" w:rsidRPr="00496E95">
              <w:rPr>
                <w:rFonts w:ascii="Arial" w:hAnsi="Arial"/>
                <w:b/>
                <w:color w:val="auto"/>
                <w:sz w:val="24"/>
                <w:lang w:val="de-CH"/>
              </w:rPr>
              <w:t xml:space="preserve">   </w:t>
            </w:r>
            <w:r w:rsidR="00B9547F" w:rsidRPr="00496E95">
              <w:rPr>
                <w:rFonts w:ascii="Arial" w:hAnsi="Arial"/>
                <w:b/>
                <w:color w:val="FF0000"/>
                <w:sz w:val="24"/>
                <w:lang w:val="de-CH"/>
              </w:rPr>
              <w:t>………..</w:t>
            </w:r>
          </w:p>
          <w:p w:rsidR="009F7C03" w:rsidRDefault="00496E95" w:rsidP="00463ACD">
            <w:pPr>
              <w:pStyle w:val="Pagedegarde"/>
              <w:rPr>
                <w:rFonts w:ascii="Arial" w:hAnsi="Arial"/>
                <w:b/>
                <w:color w:val="auto"/>
                <w:sz w:val="24"/>
              </w:rPr>
            </w:pPr>
            <w:proofErr w:type="spellStart"/>
            <w:r>
              <w:rPr>
                <w:rFonts w:ascii="Arial" w:hAnsi="Arial"/>
                <w:b/>
                <w:color w:val="auto"/>
                <w:sz w:val="24"/>
              </w:rPr>
              <w:t>Inhaber</w:t>
            </w:r>
            <w:proofErr w:type="spellEnd"/>
            <w:r w:rsidR="009F7C03">
              <w:rPr>
                <w:rFonts w:ascii="Arial" w:hAnsi="Arial"/>
                <w:b/>
                <w:color w:val="auto"/>
                <w:sz w:val="24"/>
              </w:rPr>
              <w:t xml:space="preserve">   </w:t>
            </w:r>
            <w:r w:rsidR="009F7C03" w:rsidRPr="00B9547F">
              <w:rPr>
                <w:rFonts w:ascii="Arial" w:hAnsi="Arial"/>
                <w:b/>
                <w:color w:val="FF0000"/>
                <w:sz w:val="24"/>
              </w:rPr>
              <w:t>………..</w:t>
            </w:r>
          </w:p>
          <w:p w:rsidR="002C570A" w:rsidRPr="00135045" w:rsidRDefault="00412118" w:rsidP="00412118">
            <w:pPr>
              <w:pStyle w:val="Pagedegarde"/>
              <w:rPr>
                <w:rFonts w:ascii="Arial" w:hAnsi="Arial"/>
                <w:b/>
                <w:color w:val="auto"/>
                <w:sz w:val="24"/>
              </w:rPr>
            </w:pPr>
            <w:proofErr w:type="spellStart"/>
            <w:r w:rsidRPr="00412118">
              <w:rPr>
                <w:rFonts w:ascii="Arial" w:hAnsi="Arial"/>
                <w:b/>
                <w:color w:val="auto"/>
                <w:sz w:val="24"/>
              </w:rPr>
              <w:t>Schutzzonenreglement</w:t>
            </w:r>
            <w:proofErr w:type="spellEnd"/>
          </w:p>
        </w:tc>
      </w:tr>
    </w:tbl>
    <w:p w:rsidR="00412118" w:rsidRDefault="00412118" w:rsidP="000F3040">
      <w:pPr>
        <w:widowControl/>
        <w:overflowPunct/>
        <w:autoSpaceDE/>
        <w:autoSpaceDN/>
        <w:adjustRightInd/>
        <w:textAlignment w:val="auto"/>
      </w:pPr>
    </w:p>
    <w:p w:rsidR="00412118" w:rsidRDefault="00412118" w:rsidP="000F3040">
      <w:pPr>
        <w:widowControl/>
        <w:overflowPunct/>
        <w:autoSpaceDE/>
        <w:autoSpaceDN/>
        <w:adjustRightInd/>
        <w:textAlignment w:val="auto"/>
      </w:pPr>
    </w:p>
    <w:p w:rsidR="000F3040" w:rsidRDefault="002C570A" w:rsidP="000F3040">
      <w:pPr>
        <w:widowControl/>
        <w:overflowPunct/>
        <w:autoSpaceDE/>
        <w:autoSpaceDN/>
        <w:adjustRightInd/>
        <w:textAlignment w:val="auto"/>
      </w:pPr>
      <w:r>
        <w:br w:type="page"/>
      </w:r>
    </w:p>
    <w:p w:rsidR="000F3040" w:rsidRDefault="000F3040" w:rsidP="000F3040">
      <w:pPr>
        <w:widowControl/>
        <w:overflowPunct/>
        <w:autoSpaceDE/>
        <w:autoSpaceDN/>
        <w:adjustRightInd/>
        <w:jc w:val="center"/>
        <w:textAlignment w:val="auto"/>
      </w:pPr>
    </w:p>
    <w:p w:rsidR="000F3040" w:rsidRDefault="000F3040" w:rsidP="000F3040">
      <w:pPr>
        <w:widowControl/>
        <w:overflowPunct/>
        <w:autoSpaceDE/>
        <w:autoSpaceDN/>
        <w:adjustRightInd/>
        <w:jc w:val="center"/>
        <w:textAlignment w:val="auto"/>
      </w:pPr>
    </w:p>
    <w:p w:rsidR="000F3040" w:rsidRDefault="000F3040" w:rsidP="000F3040">
      <w:pPr>
        <w:widowControl/>
        <w:overflowPunct/>
        <w:autoSpaceDE/>
        <w:autoSpaceDN/>
        <w:adjustRightInd/>
        <w:jc w:val="center"/>
        <w:textAlignment w:val="auto"/>
      </w:pPr>
    </w:p>
    <w:p w:rsidR="000F3040" w:rsidRDefault="000F3040" w:rsidP="000F3040">
      <w:pPr>
        <w:widowControl/>
        <w:overflowPunct/>
        <w:autoSpaceDE/>
        <w:autoSpaceDN/>
        <w:adjustRightInd/>
        <w:jc w:val="center"/>
        <w:textAlignment w:val="auto"/>
      </w:pPr>
    </w:p>
    <w:p w:rsidR="000B1A3A" w:rsidRPr="00C22BC0" w:rsidRDefault="000B1A3A" w:rsidP="000B1A3A">
      <w:pPr>
        <w:jc w:val="center"/>
        <w:rPr>
          <w:b/>
          <w:sz w:val="24"/>
          <w:szCs w:val="24"/>
          <w:lang w:val="de-CH"/>
        </w:rPr>
      </w:pPr>
      <w:r w:rsidRPr="00C22BC0">
        <w:rPr>
          <w:b/>
          <w:sz w:val="24"/>
          <w:szCs w:val="24"/>
          <w:lang w:val="de-CH"/>
        </w:rPr>
        <w:t>Schutzzonenreglement für die Quelle(n) / das Pumpwerk</w:t>
      </w:r>
    </w:p>
    <w:p w:rsidR="000F3040" w:rsidRPr="009D1B76" w:rsidRDefault="000F3040" w:rsidP="000F3040">
      <w:pPr>
        <w:jc w:val="center"/>
        <w:rPr>
          <w:b/>
          <w:sz w:val="24"/>
          <w:szCs w:val="24"/>
          <w:lang w:val="de-CH"/>
        </w:rPr>
      </w:pPr>
    </w:p>
    <w:p w:rsidR="00432FDC" w:rsidRPr="000B1A3A" w:rsidRDefault="000C09EA" w:rsidP="000F3040">
      <w:pPr>
        <w:jc w:val="center"/>
        <w:rPr>
          <w:b/>
          <w:sz w:val="24"/>
          <w:szCs w:val="24"/>
          <w:lang w:val="de-CH"/>
        </w:rPr>
      </w:pPr>
      <w:r w:rsidRPr="000B1A3A">
        <w:rPr>
          <w:b/>
          <w:color w:val="FF0000"/>
          <w:sz w:val="24"/>
          <w:szCs w:val="24"/>
          <w:lang w:val="de-CH"/>
        </w:rPr>
        <w:t>…..</w:t>
      </w:r>
      <w:r w:rsidR="00432FDC" w:rsidRPr="000B1A3A">
        <w:rPr>
          <w:b/>
          <w:color w:val="FF0000"/>
          <w:sz w:val="24"/>
          <w:szCs w:val="24"/>
          <w:lang w:val="de-CH"/>
        </w:rPr>
        <w:t>………………………..</w:t>
      </w:r>
    </w:p>
    <w:p w:rsidR="00432FDC" w:rsidRPr="000B1A3A" w:rsidRDefault="00432FDC" w:rsidP="000F3040">
      <w:pPr>
        <w:tabs>
          <w:tab w:val="left" w:pos="5104"/>
        </w:tabs>
        <w:jc w:val="center"/>
        <w:rPr>
          <w:b/>
          <w:sz w:val="24"/>
          <w:lang w:val="de-CH"/>
        </w:rPr>
      </w:pPr>
    </w:p>
    <w:p w:rsidR="00432FDC" w:rsidRPr="000B1A3A" w:rsidRDefault="000B1A3A" w:rsidP="000F3040">
      <w:pPr>
        <w:tabs>
          <w:tab w:val="left" w:pos="1134"/>
          <w:tab w:val="left" w:pos="5104"/>
        </w:tabs>
        <w:jc w:val="center"/>
        <w:rPr>
          <w:sz w:val="24"/>
          <w:lang w:val="de-CH"/>
        </w:rPr>
      </w:pPr>
      <w:r>
        <w:rPr>
          <w:b/>
          <w:sz w:val="24"/>
          <w:lang w:val="de-CH"/>
        </w:rPr>
        <w:t>Inhaber</w:t>
      </w:r>
      <w:r w:rsidRPr="00C22BC0">
        <w:rPr>
          <w:b/>
          <w:sz w:val="24"/>
          <w:lang w:val="de-CH"/>
        </w:rPr>
        <w:t xml:space="preserve">: </w:t>
      </w:r>
      <w:r w:rsidR="00432FDC" w:rsidRPr="000B1A3A">
        <w:rPr>
          <w:b/>
          <w:color w:val="FF0000"/>
          <w:sz w:val="24"/>
          <w:lang w:val="de-CH"/>
        </w:rPr>
        <w:t>………………………………………….</w:t>
      </w:r>
    </w:p>
    <w:p w:rsidR="00432FDC" w:rsidRPr="000B1A3A" w:rsidRDefault="00432FDC" w:rsidP="000F3040">
      <w:pPr>
        <w:tabs>
          <w:tab w:val="left" w:pos="1134"/>
          <w:tab w:val="left" w:pos="5104"/>
        </w:tabs>
        <w:jc w:val="center"/>
        <w:rPr>
          <w:b/>
          <w:sz w:val="24"/>
          <w:lang w:val="de-CH"/>
        </w:rPr>
      </w:pPr>
    </w:p>
    <w:p w:rsidR="00432FDC" w:rsidRPr="000B1A3A" w:rsidRDefault="00432FDC" w:rsidP="000F3040">
      <w:pPr>
        <w:tabs>
          <w:tab w:val="left" w:pos="1134"/>
          <w:tab w:val="left" w:pos="5104"/>
        </w:tabs>
        <w:jc w:val="center"/>
        <w:rPr>
          <w:b/>
          <w:sz w:val="24"/>
          <w:lang w:val="de-CH"/>
        </w:rPr>
      </w:pPr>
    </w:p>
    <w:p w:rsidR="00432FDC" w:rsidRPr="000B1A3A" w:rsidRDefault="000B1A3A" w:rsidP="000B1A3A">
      <w:pPr>
        <w:tabs>
          <w:tab w:val="left" w:pos="1134"/>
        </w:tabs>
        <w:jc w:val="center"/>
        <w:rPr>
          <w:b/>
          <w:sz w:val="24"/>
          <w:lang w:val="de-CH"/>
        </w:rPr>
      </w:pPr>
      <w:r w:rsidRPr="000B1A3A">
        <w:rPr>
          <w:b/>
          <w:sz w:val="24"/>
          <w:lang w:val="de-CH"/>
        </w:rPr>
        <w:t>Öffentliche Planauflage im Amtsblatt Nr.</w:t>
      </w:r>
      <w:r w:rsidR="00496E95">
        <w:rPr>
          <w:b/>
          <w:sz w:val="24"/>
          <w:lang w:val="de-CH"/>
        </w:rPr>
        <w:t xml:space="preserve">  </w:t>
      </w:r>
      <w:r w:rsidRPr="000B1A3A">
        <w:rPr>
          <w:b/>
          <w:sz w:val="24"/>
          <w:lang w:val="de-CH"/>
        </w:rPr>
        <w:t xml:space="preserve"> </w:t>
      </w:r>
      <w:r w:rsidRPr="000B1A3A">
        <w:rPr>
          <w:b/>
          <w:color w:val="FF0000"/>
          <w:sz w:val="24"/>
          <w:lang w:val="de-CH"/>
        </w:rPr>
        <w:t>…</w:t>
      </w:r>
      <w:r w:rsidR="00496E95">
        <w:rPr>
          <w:b/>
          <w:color w:val="FF0000"/>
          <w:sz w:val="24"/>
          <w:lang w:val="de-CH"/>
        </w:rPr>
        <w:t xml:space="preserve">  </w:t>
      </w:r>
      <w:r w:rsidRPr="000B1A3A">
        <w:rPr>
          <w:b/>
          <w:color w:val="FF0000"/>
          <w:sz w:val="24"/>
          <w:lang w:val="de-CH"/>
        </w:rPr>
        <w:t xml:space="preserve"> </w:t>
      </w:r>
      <w:r w:rsidRPr="000B1A3A">
        <w:rPr>
          <w:b/>
          <w:sz w:val="24"/>
          <w:lang w:val="de-CH"/>
        </w:rPr>
        <w:t xml:space="preserve">vom </w:t>
      </w:r>
      <w:r w:rsidR="00496E95">
        <w:rPr>
          <w:b/>
          <w:sz w:val="24"/>
          <w:lang w:val="de-CH"/>
        </w:rPr>
        <w:t xml:space="preserve">  </w:t>
      </w:r>
      <w:r w:rsidRPr="000B1A3A">
        <w:rPr>
          <w:b/>
          <w:color w:val="FF0000"/>
          <w:sz w:val="24"/>
          <w:lang w:val="de-CH"/>
        </w:rPr>
        <w:t>…</w:t>
      </w:r>
    </w:p>
    <w:p w:rsidR="00432FDC" w:rsidRPr="000B1A3A" w:rsidRDefault="00432FDC" w:rsidP="00413ADE">
      <w:pPr>
        <w:tabs>
          <w:tab w:val="left" w:pos="1134"/>
          <w:tab w:val="left" w:pos="5104"/>
        </w:tabs>
        <w:rPr>
          <w:b/>
          <w:sz w:val="24"/>
          <w:lang w:val="de-CH"/>
        </w:rPr>
      </w:pPr>
    </w:p>
    <w:p w:rsidR="00432FDC" w:rsidRPr="000B1A3A" w:rsidRDefault="00432FDC" w:rsidP="00413ADE">
      <w:pPr>
        <w:tabs>
          <w:tab w:val="left" w:pos="1134"/>
          <w:tab w:val="left" w:pos="5104"/>
        </w:tabs>
        <w:rPr>
          <w:b/>
          <w:sz w:val="24"/>
          <w:lang w:val="de-CH"/>
        </w:rPr>
      </w:pPr>
    </w:p>
    <w:p w:rsidR="00413ADE" w:rsidRPr="000B1A3A" w:rsidRDefault="00413ADE" w:rsidP="00413ADE">
      <w:pPr>
        <w:tabs>
          <w:tab w:val="left" w:pos="1134"/>
          <w:tab w:val="left" w:pos="5104"/>
        </w:tabs>
        <w:rPr>
          <w:b/>
          <w:sz w:val="24"/>
          <w:lang w:val="de-CH"/>
        </w:rPr>
      </w:pPr>
    </w:p>
    <w:p w:rsidR="004C7043" w:rsidRPr="000B1A3A" w:rsidRDefault="004C7043" w:rsidP="00413ADE">
      <w:pPr>
        <w:tabs>
          <w:tab w:val="left" w:pos="1134"/>
          <w:tab w:val="left" w:pos="5104"/>
        </w:tabs>
        <w:rPr>
          <w:b/>
          <w:sz w:val="24"/>
          <w:lang w:val="de-CH"/>
        </w:rPr>
      </w:pPr>
    </w:p>
    <w:p w:rsidR="000F3040" w:rsidRPr="000B1A3A" w:rsidRDefault="000F3040" w:rsidP="00413ADE">
      <w:pPr>
        <w:tabs>
          <w:tab w:val="left" w:pos="1134"/>
          <w:tab w:val="left" w:pos="5104"/>
        </w:tabs>
        <w:rPr>
          <w:b/>
          <w:sz w:val="24"/>
          <w:lang w:val="de-CH"/>
        </w:rPr>
      </w:pPr>
    </w:p>
    <w:p w:rsidR="00413ADE" w:rsidRPr="000B1A3A" w:rsidRDefault="00413ADE" w:rsidP="00413ADE">
      <w:pPr>
        <w:tabs>
          <w:tab w:val="left" w:pos="1134"/>
          <w:tab w:val="left" w:pos="5104"/>
        </w:tabs>
        <w:rPr>
          <w:b/>
          <w:sz w:val="24"/>
          <w:lang w:val="de-CH"/>
        </w:rPr>
      </w:pPr>
    </w:p>
    <w:p w:rsidR="00432FDC" w:rsidRPr="000B1A3A" w:rsidRDefault="000B1A3A" w:rsidP="00432FDC">
      <w:pPr>
        <w:pStyle w:val="En-tte"/>
        <w:tabs>
          <w:tab w:val="clear" w:pos="4253"/>
          <w:tab w:val="clear" w:pos="8505"/>
          <w:tab w:val="left" w:pos="426"/>
          <w:tab w:val="left" w:pos="1134"/>
          <w:tab w:val="left" w:pos="1560"/>
          <w:tab w:val="left" w:pos="5104"/>
          <w:tab w:val="left" w:pos="5670"/>
        </w:tabs>
        <w:rPr>
          <w:rFonts w:ascii="Arial" w:hAnsi="Arial"/>
          <w:smallCaps w:val="0"/>
          <w:sz w:val="24"/>
          <w:szCs w:val="24"/>
          <w:lang w:val="de-CH"/>
        </w:rPr>
      </w:pPr>
      <w:r w:rsidRPr="000B1A3A">
        <w:rPr>
          <w:rFonts w:ascii="Arial" w:hAnsi="Arial"/>
          <w:smallCaps w:val="0"/>
          <w:sz w:val="24"/>
          <w:szCs w:val="24"/>
          <w:lang w:val="de-CH"/>
        </w:rPr>
        <w:t xml:space="preserve">Angenommen durch den Gemeinderat </w:t>
      </w:r>
      <w:r>
        <w:rPr>
          <w:rFonts w:ascii="Arial" w:hAnsi="Arial"/>
          <w:smallCaps w:val="0"/>
          <w:sz w:val="24"/>
          <w:szCs w:val="24"/>
          <w:lang w:val="de-CH"/>
        </w:rPr>
        <w:t xml:space="preserve"> </w:t>
      </w:r>
      <w:proofErr w:type="gramStart"/>
      <w:r>
        <w:rPr>
          <w:rFonts w:ascii="Arial" w:hAnsi="Arial"/>
          <w:smallCaps w:val="0"/>
          <w:color w:val="FF0000"/>
          <w:sz w:val="24"/>
          <w:szCs w:val="24"/>
          <w:lang w:val="de-CH"/>
        </w:rPr>
        <w:t>…</w:t>
      </w:r>
      <w:r w:rsidR="000F3040" w:rsidRPr="000B1A3A">
        <w:rPr>
          <w:rFonts w:ascii="Arial" w:hAnsi="Arial"/>
          <w:smallCaps w:val="0"/>
          <w:color w:val="FF0000"/>
          <w:sz w:val="24"/>
          <w:szCs w:val="24"/>
          <w:lang w:val="de-CH"/>
        </w:rPr>
        <w:t>………………………..</w:t>
      </w:r>
      <w:r w:rsidR="000F3040" w:rsidRPr="000B1A3A">
        <w:rPr>
          <w:rFonts w:ascii="Arial" w:hAnsi="Arial"/>
          <w:smallCaps w:val="0"/>
          <w:sz w:val="24"/>
          <w:szCs w:val="24"/>
          <w:lang w:val="de-CH"/>
        </w:rPr>
        <w:t>,</w:t>
      </w:r>
      <w:proofErr w:type="gramEnd"/>
      <w:r>
        <w:rPr>
          <w:rFonts w:ascii="Arial" w:hAnsi="Arial"/>
          <w:smallCaps w:val="0"/>
          <w:sz w:val="24"/>
          <w:szCs w:val="24"/>
          <w:lang w:val="de-CH"/>
        </w:rPr>
        <w:t xml:space="preserve"> </w:t>
      </w:r>
      <w:r w:rsidRPr="000B1A3A">
        <w:rPr>
          <w:rFonts w:ascii="Arial" w:hAnsi="Arial"/>
          <w:smallCaps w:val="0"/>
          <w:sz w:val="24"/>
          <w:szCs w:val="24"/>
          <w:lang w:val="de-CH"/>
        </w:rPr>
        <w:t>den</w:t>
      </w:r>
    </w:p>
    <w:p w:rsidR="00432FDC" w:rsidRPr="000B1A3A" w:rsidRDefault="00432FDC" w:rsidP="00DF54E5">
      <w:pPr>
        <w:tabs>
          <w:tab w:val="left" w:pos="426"/>
          <w:tab w:val="left" w:pos="1560"/>
          <w:tab w:val="left" w:pos="5670"/>
        </w:tabs>
        <w:rPr>
          <w:sz w:val="24"/>
          <w:szCs w:val="24"/>
          <w:lang w:val="de-CH"/>
        </w:rPr>
      </w:pPr>
    </w:p>
    <w:p w:rsidR="00413ADE" w:rsidRPr="000B1A3A" w:rsidRDefault="00413ADE" w:rsidP="00413ADE">
      <w:pPr>
        <w:tabs>
          <w:tab w:val="left" w:pos="426"/>
          <w:tab w:val="left" w:pos="1560"/>
          <w:tab w:val="left" w:pos="5670"/>
        </w:tabs>
        <w:rPr>
          <w:sz w:val="24"/>
          <w:szCs w:val="24"/>
          <w:lang w:val="de-CH"/>
        </w:rPr>
      </w:pPr>
    </w:p>
    <w:p w:rsidR="000F3040" w:rsidRPr="000B1A3A" w:rsidRDefault="000F3040" w:rsidP="00413ADE">
      <w:pPr>
        <w:tabs>
          <w:tab w:val="left" w:pos="426"/>
          <w:tab w:val="left" w:pos="1560"/>
          <w:tab w:val="left" w:pos="5670"/>
        </w:tabs>
        <w:rPr>
          <w:sz w:val="24"/>
          <w:szCs w:val="24"/>
          <w:lang w:val="de-CH"/>
        </w:rPr>
      </w:pPr>
    </w:p>
    <w:p w:rsidR="004C7043" w:rsidRPr="000B1A3A" w:rsidRDefault="004C7043" w:rsidP="00413ADE">
      <w:pPr>
        <w:tabs>
          <w:tab w:val="left" w:pos="426"/>
          <w:tab w:val="left" w:pos="1560"/>
          <w:tab w:val="left" w:pos="5670"/>
        </w:tabs>
        <w:rPr>
          <w:sz w:val="24"/>
          <w:szCs w:val="24"/>
          <w:lang w:val="de-CH"/>
        </w:rPr>
      </w:pPr>
    </w:p>
    <w:p w:rsidR="00432FDC" w:rsidRPr="009D1B76" w:rsidRDefault="000B1A3A" w:rsidP="00413ADE">
      <w:pPr>
        <w:tabs>
          <w:tab w:val="left" w:pos="426"/>
          <w:tab w:val="left" w:pos="1560"/>
          <w:tab w:val="left" w:pos="5670"/>
        </w:tabs>
        <w:rPr>
          <w:b/>
          <w:sz w:val="24"/>
          <w:szCs w:val="24"/>
          <w:lang w:val="de-CH"/>
        </w:rPr>
      </w:pPr>
      <w:r w:rsidRPr="009D1B76">
        <w:rPr>
          <w:sz w:val="24"/>
          <w:szCs w:val="24"/>
          <w:lang w:val="de-CH"/>
        </w:rPr>
        <w:t>der Gemeindeschreiber</w:t>
      </w:r>
      <w:r w:rsidR="004C7043" w:rsidRPr="009D1B76">
        <w:rPr>
          <w:sz w:val="24"/>
          <w:szCs w:val="24"/>
          <w:lang w:val="de-CH"/>
        </w:rPr>
        <w:tab/>
      </w:r>
      <w:r w:rsidRPr="009D1B76">
        <w:rPr>
          <w:sz w:val="24"/>
          <w:szCs w:val="24"/>
          <w:lang w:val="de-CH"/>
        </w:rPr>
        <w:t>der Ammann</w:t>
      </w:r>
    </w:p>
    <w:p w:rsidR="00432FDC" w:rsidRPr="009D1B76" w:rsidRDefault="00432FDC" w:rsidP="00413ADE">
      <w:pPr>
        <w:tabs>
          <w:tab w:val="left" w:pos="426"/>
          <w:tab w:val="left" w:pos="1134"/>
          <w:tab w:val="left" w:pos="5104"/>
          <w:tab w:val="left" w:pos="5670"/>
        </w:tabs>
        <w:rPr>
          <w:b/>
          <w:sz w:val="24"/>
          <w:szCs w:val="24"/>
          <w:lang w:val="de-CH"/>
        </w:rPr>
      </w:pPr>
    </w:p>
    <w:p w:rsidR="00432FDC" w:rsidRPr="009D1B76" w:rsidRDefault="00432FDC" w:rsidP="00413ADE">
      <w:pPr>
        <w:tabs>
          <w:tab w:val="left" w:pos="426"/>
          <w:tab w:val="left" w:pos="1134"/>
          <w:tab w:val="left" w:pos="5104"/>
          <w:tab w:val="left" w:pos="5670"/>
        </w:tabs>
        <w:rPr>
          <w:b/>
          <w:sz w:val="24"/>
          <w:szCs w:val="24"/>
          <w:lang w:val="de-CH"/>
        </w:rPr>
      </w:pPr>
    </w:p>
    <w:p w:rsidR="00432FDC" w:rsidRPr="009D1B76" w:rsidRDefault="00432FDC" w:rsidP="00413ADE">
      <w:pPr>
        <w:tabs>
          <w:tab w:val="left" w:pos="426"/>
          <w:tab w:val="left" w:pos="851"/>
          <w:tab w:val="left" w:pos="2835"/>
          <w:tab w:val="left" w:pos="4678"/>
        </w:tabs>
        <w:rPr>
          <w:sz w:val="24"/>
          <w:szCs w:val="24"/>
          <w:lang w:val="de-CH"/>
        </w:rPr>
      </w:pPr>
      <w:r w:rsidRPr="009D1B76">
        <w:rPr>
          <w:sz w:val="24"/>
          <w:szCs w:val="24"/>
          <w:lang w:val="de-CH"/>
        </w:rPr>
        <w:t>………...........................</w:t>
      </w:r>
      <w:r w:rsidRPr="009D1B76">
        <w:rPr>
          <w:sz w:val="24"/>
          <w:szCs w:val="24"/>
          <w:lang w:val="de-CH"/>
        </w:rPr>
        <w:tab/>
      </w:r>
      <w:r w:rsidRPr="009D1B76">
        <w:rPr>
          <w:sz w:val="24"/>
          <w:szCs w:val="24"/>
          <w:lang w:val="de-CH"/>
        </w:rPr>
        <w:tab/>
      </w:r>
      <w:r w:rsidR="00413ADE" w:rsidRPr="009D1B76">
        <w:rPr>
          <w:sz w:val="24"/>
          <w:szCs w:val="24"/>
          <w:lang w:val="de-CH"/>
        </w:rPr>
        <w:tab/>
      </w:r>
      <w:r w:rsidR="00413ADE" w:rsidRPr="009D1B76">
        <w:rPr>
          <w:sz w:val="24"/>
          <w:szCs w:val="24"/>
          <w:lang w:val="de-CH"/>
        </w:rPr>
        <w:tab/>
      </w:r>
      <w:r w:rsidR="00DF54E5" w:rsidRPr="009D1B76">
        <w:rPr>
          <w:sz w:val="24"/>
          <w:szCs w:val="24"/>
          <w:lang w:val="de-CH"/>
        </w:rPr>
        <w:t>………...........................</w:t>
      </w:r>
    </w:p>
    <w:p w:rsidR="00432FDC" w:rsidRPr="009D1B76" w:rsidRDefault="00432FDC" w:rsidP="00413ADE">
      <w:pPr>
        <w:tabs>
          <w:tab w:val="left" w:pos="851"/>
          <w:tab w:val="left" w:pos="2835"/>
        </w:tabs>
        <w:rPr>
          <w:sz w:val="24"/>
          <w:szCs w:val="24"/>
          <w:lang w:val="de-CH"/>
        </w:rPr>
      </w:pPr>
    </w:p>
    <w:p w:rsidR="00432FDC" w:rsidRPr="009D1B76" w:rsidRDefault="00432FDC" w:rsidP="00413ADE">
      <w:pPr>
        <w:tabs>
          <w:tab w:val="left" w:pos="426"/>
          <w:tab w:val="left" w:pos="851"/>
          <w:tab w:val="left" w:pos="2835"/>
          <w:tab w:val="left" w:pos="4678"/>
        </w:tabs>
        <w:rPr>
          <w:sz w:val="24"/>
          <w:szCs w:val="24"/>
          <w:lang w:val="de-CH"/>
        </w:rPr>
      </w:pPr>
    </w:p>
    <w:p w:rsidR="00413ADE" w:rsidRPr="009D1B76" w:rsidRDefault="00413ADE" w:rsidP="00432FDC">
      <w:pPr>
        <w:tabs>
          <w:tab w:val="left" w:pos="851"/>
          <w:tab w:val="left" w:pos="2835"/>
        </w:tabs>
        <w:ind w:left="3119" w:hanging="3119"/>
        <w:jc w:val="both"/>
        <w:rPr>
          <w:sz w:val="24"/>
          <w:szCs w:val="24"/>
          <w:lang w:val="de-CH"/>
        </w:rPr>
      </w:pPr>
    </w:p>
    <w:p w:rsidR="000F3040" w:rsidRPr="009D1B76" w:rsidRDefault="000F3040" w:rsidP="00432FDC">
      <w:pPr>
        <w:tabs>
          <w:tab w:val="left" w:pos="851"/>
          <w:tab w:val="left" w:pos="2835"/>
        </w:tabs>
        <w:ind w:left="3119" w:hanging="3119"/>
        <w:jc w:val="both"/>
        <w:rPr>
          <w:sz w:val="24"/>
          <w:szCs w:val="24"/>
          <w:lang w:val="de-CH"/>
        </w:rPr>
      </w:pPr>
    </w:p>
    <w:p w:rsidR="00413ADE" w:rsidRPr="009D1B76" w:rsidRDefault="00413ADE" w:rsidP="00DF54E5">
      <w:pPr>
        <w:tabs>
          <w:tab w:val="left" w:pos="851"/>
          <w:tab w:val="left" w:pos="2835"/>
        </w:tabs>
        <w:jc w:val="both"/>
        <w:rPr>
          <w:sz w:val="24"/>
          <w:szCs w:val="24"/>
          <w:lang w:val="de-CH"/>
        </w:rPr>
      </w:pPr>
    </w:p>
    <w:p w:rsidR="00432FDC" w:rsidRPr="009D1B76" w:rsidRDefault="00432FDC" w:rsidP="00432FDC">
      <w:pPr>
        <w:tabs>
          <w:tab w:val="left" w:pos="851"/>
          <w:tab w:val="left" w:pos="2835"/>
        </w:tabs>
        <w:ind w:left="3119" w:hanging="3119"/>
        <w:jc w:val="both"/>
        <w:rPr>
          <w:sz w:val="24"/>
          <w:szCs w:val="24"/>
          <w:lang w:val="de-CH"/>
        </w:rPr>
      </w:pPr>
    </w:p>
    <w:p w:rsidR="000B1A3A" w:rsidRPr="00C22BC0" w:rsidRDefault="000B1A3A" w:rsidP="000B1A3A">
      <w:pPr>
        <w:tabs>
          <w:tab w:val="left" w:pos="851"/>
          <w:tab w:val="left" w:pos="2835"/>
        </w:tabs>
        <w:ind w:left="3119" w:hanging="3119"/>
        <w:jc w:val="both"/>
        <w:rPr>
          <w:sz w:val="24"/>
          <w:szCs w:val="24"/>
          <w:lang w:val="de-CH"/>
        </w:rPr>
      </w:pPr>
      <w:r w:rsidRPr="00C22BC0">
        <w:rPr>
          <w:sz w:val="24"/>
          <w:szCs w:val="24"/>
          <w:lang w:val="de-CH"/>
        </w:rPr>
        <w:t>Genehmigt durch die Raumplanungs-, Umwelt- und Baudirektion</w:t>
      </w:r>
    </w:p>
    <w:p w:rsidR="00DF54E5" w:rsidRPr="000B1A3A" w:rsidRDefault="00DF54E5" w:rsidP="00DF54E5">
      <w:pPr>
        <w:tabs>
          <w:tab w:val="left" w:pos="426"/>
          <w:tab w:val="left" w:pos="1560"/>
          <w:tab w:val="left" w:pos="5670"/>
        </w:tabs>
        <w:rPr>
          <w:sz w:val="24"/>
          <w:szCs w:val="24"/>
          <w:lang w:val="de-CH"/>
        </w:rPr>
      </w:pPr>
    </w:p>
    <w:p w:rsidR="00432FDC" w:rsidRPr="009D1B76" w:rsidRDefault="00496E95" w:rsidP="00432FDC">
      <w:pPr>
        <w:tabs>
          <w:tab w:val="left" w:pos="1560"/>
        </w:tabs>
        <w:ind w:left="3119" w:hanging="3119"/>
        <w:jc w:val="both"/>
        <w:rPr>
          <w:sz w:val="24"/>
          <w:szCs w:val="24"/>
          <w:lang w:val="de-CH"/>
        </w:rPr>
      </w:pPr>
      <w:r w:rsidRPr="009D1B76">
        <w:rPr>
          <w:sz w:val="24"/>
          <w:szCs w:val="24"/>
          <w:lang w:val="de-CH"/>
        </w:rPr>
        <w:t>d</w:t>
      </w:r>
      <w:r w:rsidR="000B1A3A" w:rsidRPr="009D1B76">
        <w:rPr>
          <w:sz w:val="24"/>
          <w:szCs w:val="24"/>
          <w:lang w:val="de-CH"/>
        </w:rPr>
        <w:t>en</w:t>
      </w:r>
      <w:r w:rsidR="000F3040" w:rsidRPr="009D1B76">
        <w:rPr>
          <w:sz w:val="24"/>
          <w:szCs w:val="24"/>
          <w:lang w:val="de-CH"/>
        </w:rPr>
        <w:t xml:space="preserve">  </w:t>
      </w:r>
      <w:r w:rsidR="00DF54E5" w:rsidRPr="009D1B76">
        <w:rPr>
          <w:sz w:val="24"/>
          <w:szCs w:val="24"/>
          <w:lang w:val="de-CH"/>
        </w:rPr>
        <w:t>………...........................</w:t>
      </w:r>
    </w:p>
    <w:p w:rsidR="000F3040" w:rsidRPr="009D1B76" w:rsidRDefault="000F3040" w:rsidP="00432FDC">
      <w:pPr>
        <w:tabs>
          <w:tab w:val="left" w:pos="851"/>
          <w:tab w:val="left" w:pos="2835"/>
        </w:tabs>
        <w:ind w:left="3119" w:hanging="3119"/>
        <w:jc w:val="both"/>
        <w:rPr>
          <w:sz w:val="24"/>
          <w:szCs w:val="24"/>
          <w:lang w:val="de-CH"/>
        </w:rPr>
      </w:pPr>
    </w:p>
    <w:p w:rsidR="000F3040" w:rsidRPr="009D1B76" w:rsidRDefault="000F3040" w:rsidP="00432FDC">
      <w:pPr>
        <w:tabs>
          <w:tab w:val="left" w:pos="851"/>
          <w:tab w:val="left" w:pos="2835"/>
        </w:tabs>
        <w:ind w:left="3119" w:hanging="3119"/>
        <w:jc w:val="both"/>
        <w:rPr>
          <w:sz w:val="24"/>
          <w:szCs w:val="24"/>
          <w:lang w:val="de-CH"/>
        </w:rPr>
      </w:pPr>
    </w:p>
    <w:p w:rsidR="00DF54E5" w:rsidRPr="009D1B76" w:rsidRDefault="00DF54E5" w:rsidP="00432FDC">
      <w:pPr>
        <w:tabs>
          <w:tab w:val="left" w:pos="851"/>
          <w:tab w:val="left" w:pos="2835"/>
        </w:tabs>
        <w:ind w:left="3119" w:hanging="3119"/>
        <w:jc w:val="both"/>
        <w:rPr>
          <w:sz w:val="24"/>
          <w:szCs w:val="24"/>
          <w:lang w:val="de-CH"/>
        </w:rPr>
      </w:pPr>
    </w:p>
    <w:p w:rsidR="00DF54E5" w:rsidRPr="009D1B76" w:rsidRDefault="00DF54E5" w:rsidP="00432FDC">
      <w:pPr>
        <w:tabs>
          <w:tab w:val="left" w:pos="851"/>
          <w:tab w:val="left" w:pos="2835"/>
        </w:tabs>
        <w:ind w:left="3119" w:hanging="3119"/>
        <w:jc w:val="both"/>
        <w:rPr>
          <w:sz w:val="24"/>
          <w:szCs w:val="24"/>
          <w:lang w:val="de-CH"/>
        </w:rPr>
      </w:pPr>
    </w:p>
    <w:p w:rsidR="00432FDC" w:rsidRPr="009D1B76" w:rsidRDefault="00432FDC" w:rsidP="00432FDC">
      <w:pPr>
        <w:tabs>
          <w:tab w:val="left" w:pos="851"/>
          <w:tab w:val="left" w:pos="2835"/>
          <w:tab w:val="left" w:pos="5670"/>
        </w:tabs>
        <w:ind w:left="3119" w:hanging="3119"/>
        <w:jc w:val="both"/>
        <w:rPr>
          <w:sz w:val="24"/>
          <w:szCs w:val="24"/>
          <w:lang w:val="de-CH"/>
        </w:rPr>
      </w:pPr>
      <w:r w:rsidRPr="009D1B76">
        <w:rPr>
          <w:sz w:val="24"/>
          <w:szCs w:val="24"/>
          <w:lang w:val="de-CH"/>
        </w:rPr>
        <w:tab/>
      </w:r>
      <w:r w:rsidRPr="009D1B76">
        <w:rPr>
          <w:sz w:val="24"/>
          <w:szCs w:val="24"/>
          <w:lang w:val="de-CH"/>
        </w:rPr>
        <w:tab/>
      </w:r>
      <w:r w:rsidRPr="009D1B76">
        <w:rPr>
          <w:sz w:val="24"/>
          <w:szCs w:val="24"/>
          <w:lang w:val="de-CH"/>
        </w:rPr>
        <w:tab/>
      </w:r>
      <w:r w:rsidRPr="009D1B76">
        <w:rPr>
          <w:sz w:val="24"/>
          <w:szCs w:val="24"/>
          <w:lang w:val="de-CH"/>
        </w:rPr>
        <w:tab/>
      </w:r>
      <w:r w:rsidR="000B1A3A" w:rsidRPr="00C22BC0">
        <w:rPr>
          <w:sz w:val="24"/>
          <w:szCs w:val="24"/>
          <w:lang w:val="de-CH"/>
        </w:rPr>
        <w:t>der Staatsrat, Direktor</w:t>
      </w:r>
    </w:p>
    <w:p w:rsidR="00432FDC" w:rsidRPr="009D1B76" w:rsidRDefault="00432FDC" w:rsidP="00432FDC">
      <w:pPr>
        <w:tabs>
          <w:tab w:val="left" w:pos="851"/>
          <w:tab w:val="left" w:pos="2835"/>
          <w:tab w:val="left" w:pos="5670"/>
        </w:tabs>
        <w:ind w:left="3119" w:hanging="3119"/>
        <w:jc w:val="both"/>
        <w:rPr>
          <w:sz w:val="24"/>
          <w:szCs w:val="24"/>
          <w:lang w:val="de-CH"/>
        </w:rPr>
      </w:pPr>
    </w:p>
    <w:p w:rsidR="00432FDC" w:rsidRPr="009D1B76" w:rsidRDefault="00432FDC" w:rsidP="00432FDC">
      <w:pPr>
        <w:tabs>
          <w:tab w:val="left" w:pos="851"/>
          <w:tab w:val="left" w:pos="2835"/>
          <w:tab w:val="left" w:pos="5670"/>
        </w:tabs>
        <w:ind w:left="3119" w:hanging="3119"/>
        <w:jc w:val="both"/>
        <w:rPr>
          <w:sz w:val="24"/>
          <w:szCs w:val="24"/>
          <w:lang w:val="de-CH"/>
        </w:rPr>
      </w:pPr>
      <w:r w:rsidRPr="009D1B76">
        <w:rPr>
          <w:sz w:val="24"/>
          <w:szCs w:val="24"/>
          <w:lang w:val="de-CH"/>
        </w:rPr>
        <w:tab/>
      </w:r>
      <w:r w:rsidRPr="009D1B76">
        <w:rPr>
          <w:sz w:val="24"/>
          <w:szCs w:val="24"/>
          <w:lang w:val="de-CH"/>
        </w:rPr>
        <w:tab/>
      </w:r>
      <w:r w:rsidRPr="009D1B76">
        <w:rPr>
          <w:sz w:val="24"/>
          <w:szCs w:val="24"/>
          <w:lang w:val="de-CH"/>
        </w:rPr>
        <w:tab/>
      </w:r>
      <w:r w:rsidRPr="009D1B76">
        <w:rPr>
          <w:sz w:val="24"/>
          <w:szCs w:val="24"/>
          <w:lang w:val="de-CH"/>
        </w:rPr>
        <w:tab/>
      </w:r>
      <w:r w:rsidRPr="009D1B76">
        <w:rPr>
          <w:sz w:val="24"/>
          <w:szCs w:val="24"/>
          <w:lang w:val="de-CH"/>
        </w:rPr>
        <w:tab/>
        <w:t>.................................................</w:t>
      </w:r>
    </w:p>
    <w:p w:rsidR="00432FDC" w:rsidRPr="009D1B76" w:rsidRDefault="00432FDC" w:rsidP="00DF54E5">
      <w:pPr>
        <w:tabs>
          <w:tab w:val="left" w:pos="851"/>
          <w:tab w:val="left" w:pos="2835"/>
          <w:tab w:val="left" w:pos="5670"/>
        </w:tabs>
        <w:jc w:val="both"/>
        <w:rPr>
          <w:sz w:val="24"/>
          <w:szCs w:val="24"/>
          <w:lang w:val="de-CH"/>
        </w:rPr>
      </w:pPr>
    </w:p>
    <w:p w:rsidR="00B944CB" w:rsidRPr="009D1B76" w:rsidRDefault="00432FDC" w:rsidP="001206D4">
      <w:pPr>
        <w:widowControl/>
        <w:jc w:val="both"/>
        <w:rPr>
          <w:i/>
          <w:lang w:val="de-CH"/>
        </w:rPr>
      </w:pPr>
      <w:r w:rsidRPr="009D1B76">
        <w:rPr>
          <w:i/>
          <w:lang w:val="de-CH"/>
        </w:rPr>
        <w:br w:type="page"/>
      </w:r>
    </w:p>
    <w:p w:rsidR="00B944CB" w:rsidRPr="009D1B76" w:rsidRDefault="00B944CB" w:rsidP="00B944CB">
      <w:pPr>
        <w:widowControl/>
        <w:jc w:val="both"/>
        <w:rPr>
          <w:i/>
          <w:lang w:val="de-CH"/>
        </w:rPr>
      </w:pPr>
      <w:r w:rsidRPr="009D1B76">
        <w:rPr>
          <w:i/>
          <w:lang w:val="de-CH"/>
        </w:rPr>
        <w:lastRenderedPageBreak/>
        <w:t>Der Gemeinderat,</w:t>
      </w:r>
    </w:p>
    <w:p w:rsidR="00B944CB" w:rsidRDefault="00B944CB" w:rsidP="00B944CB">
      <w:pPr>
        <w:tabs>
          <w:tab w:val="left" w:pos="851"/>
        </w:tabs>
        <w:jc w:val="both"/>
        <w:rPr>
          <w:szCs w:val="22"/>
          <w:lang w:val="de-CH"/>
        </w:rPr>
      </w:pPr>
    </w:p>
    <w:p w:rsidR="00B944CB" w:rsidRPr="009D1B76" w:rsidRDefault="00B944CB" w:rsidP="00B944CB">
      <w:pPr>
        <w:widowControl/>
        <w:spacing w:after="80"/>
        <w:ind w:left="284" w:hanging="284"/>
        <w:jc w:val="both"/>
        <w:rPr>
          <w:i/>
          <w:lang w:val="de-CH"/>
        </w:rPr>
      </w:pPr>
      <w:r w:rsidRPr="009D1B76">
        <w:rPr>
          <w:i/>
          <w:lang w:val="de-CH"/>
        </w:rPr>
        <w:t>gestützt auf</w:t>
      </w:r>
    </w:p>
    <w:p w:rsidR="00B944CB" w:rsidRPr="00C22BC0" w:rsidRDefault="00B944CB" w:rsidP="00B944CB">
      <w:pPr>
        <w:spacing w:line="260" w:lineRule="exact"/>
        <w:jc w:val="both"/>
        <w:rPr>
          <w:lang w:val="de-CH"/>
        </w:rPr>
      </w:pPr>
    </w:p>
    <w:p w:rsidR="00B944CB" w:rsidRPr="009D1B76" w:rsidRDefault="00B944CB" w:rsidP="00B944CB">
      <w:pPr>
        <w:widowControl/>
        <w:spacing w:after="80"/>
        <w:ind w:left="284" w:hanging="284"/>
        <w:jc w:val="both"/>
        <w:rPr>
          <w:lang w:val="de-CH"/>
        </w:rPr>
      </w:pPr>
      <w:r w:rsidRPr="009D1B76">
        <w:rPr>
          <w:lang w:val="de-CH"/>
        </w:rPr>
        <w:t>das Bundesgesetz vom 24. Januar 1991 über den Schutz der Gewässer (</w:t>
      </w:r>
      <w:proofErr w:type="spellStart"/>
      <w:r w:rsidRPr="009D1B76">
        <w:rPr>
          <w:lang w:val="de-CH"/>
        </w:rPr>
        <w:t>GSchG</w:t>
      </w:r>
      <w:proofErr w:type="spellEnd"/>
      <w:r w:rsidRPr="009D1B76">
        <w:rPr>
          <w:lang w:val="de-CH"/>
        </w:rPr>
        <w:t>);</w:t>
      </w:r>
    </w:p>
    <w:p w:rsidR="00B944CB" w:rsidRPr="009D1B76" w:rsidRDefault="00B944CB" w:rsidP="00B944CB">
      <w:pPr>
        <w:widowControl/>
        <w:spacing w:after="80"/>
        <w:ind w:left="284" w:hanging="284"/>
        <w:jc w:val="both"/>
        <w:rPr>
          <w:lang w:val="de-CH"/>
        </w:rPr>
      </w:pPr>
      <w:r w:rsidRPr="009D1B76">
        <w:rPr>
          <w:lang w:val="de-CH"/>
        </w:rPr>
        <w:t>die Gewässerschutzverordnung vom 28. Oktober 1998 (</w:t>
      </w:r>
      <w:proofErr w:type="spellStart"/>
      <w:r w:rsidRPr="009D1B76">
        <w:rPr>
          <w:lang w:val="de-CH"/>
        </w:rPr>
        <w:t>GSchV</w:t>
      </w:r>
      <w:proofErr w:type="spellEnd"/>
      <w:r w:rsidRPr="009D1B76">
        <w:rPr>
          <w:lang w:val="de-CH"/>
        </w:rPr>
        <w:t>);</w:t>
      </w:r>
    </w:p>
    <w:p w:rsidR="00B944CB" w:rsidRPr="009D1B76" w:rsidRDefault="00B944CB" w:rsidP="00B944CB">
      <w:pPr>
        <w:widowControl/>
        <w:spacing w:after="80"/>
        <w:ind w:left="284" w:hanging="284"/>
        <w:jc w:val="both"/>
        <w:rPr>
          <w:lang w:val="de-CH"/>
        </w:rPr>
      </w:pPr>
      <w:r w:rsidRPr="009D1B76">
        <w:rPr>
          <w:lang w:val="de-CH"/>
        </w:rPr>
        <w:t>das Gewässergesetz vom 18. Dezember 2009 (</w:t>
      </w:r>
      <w:proofErr w:type="spellStart"/>
      <w:r w:rsidRPr="009D1B76">
        <w:rPr>
          <w:lang w:val="de-CH"/>
        </w:rPr>
        <w:t>GewG</w:t>
      </w:r>
      <w:proofErr w:type="spellEnd"/>
      <w:r w:rsidRPr="009D1B76">
        <w:rPr>
          <w:lang w:val="de-CH"/>
        </w:rPr>
        <w:t>)</w:t>
      </w:r>
    </w:p>
    <w:p w:rsidR="00B944CB" w:rsidRPr="009D1B76" w:rsidRDefault="00B944CB" w:rsidP="00B944CB">
      <w:pPr>
        <w:widowControl/>
        <w:spacing w:after="80"/>
        <w:ind w:left="284" w:hanging="284"/>
        <w:jc w:val="both"/>
        <w:rPr>
          <w:lang w:val="de-CH"/>
        </w:rPr>
      </w:pPr>
      <w:r w:rsidRPr="009D1B76">
        <w:rPr>
          <w:lang w:val="de-CH"/>
        </w:rPr>
        <w:t>das Gewässerreglement vom 21. Juni 2011 (</w:t>
      </w:r>
      <w:proofErr w:type="spellStart"/>
      <w:r w:rsidRPr="009D1B76">
        <w:rPr>
          <w:lang w:val="de-CH"/>
        </w:rPr>
        <w:t>GewR</w:t>
      </w:r>
      <w:proofErr w:type="spellEnd"/>
      <w:r w:rsidRPr="009D1B76">
        <w:rPr>
          <w:lang w:val="de-CH"/>
        </w:rPr>
        <w:t>)</w:t>
      </w:r>
    </w:p>
    <w:p w:rsidR="00B944CB" w:rsidRPr="009D1B76" w:rsidRDefault="00B944CB" w:rsidP="00B944CB">
      <w:pPr>
        <w:widowControl/>
        <w:spacing w:after="80"/>
        <w:ind w:left="284" w:hanging="284"/>
        <w:jc w:val="both"/>
        <w:rPr>
          <w:lang w:val="de-CH"/>
        </w:rPr>
      </w:pPr>
      <w:r w:rsidRPr="009D1B76">
        <w:rPr>
          <w:lang w:val="de-CH"/>
        </w:rPr>
        <w:t>die Chemikalien-Risiko-Reduktions-Verordnung (</w:t>
      </w:r>
      <w:proofErr w:type="spellStart"/>
      <w:r w:rsidRPr="009D1B76">
        <w:rPr>
          <w:lang w:val="de-CH"/>
        </w:rPr>
        <w:t>ChemRRV</w:t>
      </w:r>
      <w:proofErr w:type="spellEnd"/>
      <w:r w:rsidRPr="009D1B76">
        <w:rPr>
          <w:lang w:val="de-CH"/>
        </w:rPr>
        <w:t>) vom 18. Mai 2005;</w:t>
      </w:r>
    </w:p>
    <w:p w:rsidR="00B944CB" w:rsidRPr="009D1B76" w:rsidRDefault="00B944CB" w:rsidP="00B944CB">
      <w:pPr>
        <w:widowControl/>
        <w:spacing w:after="80"/>
        <w:ind w:left="284" w:hanging="284"/>
        <w:jc w:val="both"/>
        <w:rPr>
          <w:lang w:val="de-CH"/>
        </w:rPr>
      </w:pPr>
      <w:r w:rsidRPr="009D1B76">
        <w:rPr>
          <w:lang w:val="de-CH"/>
        </w:rPr>
        <w:t>das Raumplanungs- und Baugesetzes vom 2. Dezember 2008,</w:t>
      </w:r>
    </w:p>
    <w:p w:rsidR="00B944CB" w:rsidRDefault="00B944CB" w:rsidP="00B944CB">
      <w:pPr>
        <w:spacing w:line="260" w:lineRule="exact"/>
        <w:ind w:left="284" w:hanging="284"/>
        <w:jc w:val="both"/>
        <w:rPr>
          <w:lang w:val="de-CH"/>
        </w:rPr>
      </w:pPr>
    </w:p>
    <w:p w:rsidR="00B944CB" w:rsidRPr="009D1B76" w:rsidRDefault="00B944CB" w:rsidP="00B944CB">
      <w:pPr>
        <w:widowControl/>
        <w:rPr>
          <w:i/>
          <w:lang w:val="de-CH"/>
        </w:rPr>
      </w:pPr>
      <w:r w:rsidRPr="009D1B76">
        <w:rPr>
          <w:i/>
          <w:lang w:val="de-CH"/>
        </w:rPr>
        <w:t>beschliesst:</w:t>
      </w:r>
      <w:bookmarkStart w:id="0" w:name="_Toc211735516"/>
    </w:p>
    <w:bookmarkEnd w:id="0"/>
    <w:p w:rsidR="00B944CB" w:rsidRDefault="00B944CB" w:rsidP="00B944CB">
      <w:pPr>
        <w:tabs>
          <w:tab w:val="left" w:pos="851"/>
        </w:tabs>
        <w:jc w:val="both"/>
        <w:rPr>
          <w:lang w:val="de-CH"/>
        </w:rPr>
      </w:pPr>
    </w:p>
    <w:p w:rsidR="00B944CB" w:rsidRDefault="00B944CB" w:rsidP="00B944CB">
      <w:pPr>
        <w:tabs>
          <w:tab w:val="left" w:pos="851"/>
        </w:tabs>
        <w:jc w:val="both"/>
        <w:rPr>
          <w:lang w:val="de-CH"/>
        </w:rPr>
      </w:pPr>
    </w:p>
    <w:p w:rsidR="00B944CB" w:rsidRPr="00B944CB" w:rsidRDefault="00B944CB" w:rsidP="00B944CB">
      <w:pPr>
        <w:tabs>
          <w:tab w:val="left" w:pos="851"/>
        </w:tabs>
        <w:jc w:val="both"/>
        <w:rPr>
          <w:b/>
          <w:sz w:val="24"/>
          <w:szCs w:val="24"/>
          <w:lang w:val="de-CH"/>
        </w:rPr>
      </w:pPr>
      <w:r w:rsidRPr="00B944CB">
        <w:rPr>
          <w:b/>
          <w:sz w:val="24"/>
          <w:szCs w:val="24"/>
          <w:lang w:val="de-CH"/>
        </w:rPr>
        <w:t>Art. 1</w:t>
      </w:r>
      <w:r w:rsidRPr="00B944CB">
        <w:rPr>
          <w:b/>
          <w:sz w:val="24"/>
          <w:szCs w:val="24"/>
          <w:lang w:val="de-CH"/>
        </w:rPr>
        <w:tab/>
        <w:t>Geltungsbereich</w:t>
      </w:r>
    </w:p>
    <w:p w:rsidR="00B944CB" w:rsidRDefault="00B944CB" w:rsidP="00B944CB">
      <w:pPr>
        <w:tabs>
          <w:tab w:val="left" w:pos="851"/>
        </w:tabs>
        <w:jc w:val="both"/>
        <w:rPr>
          <w:lang w:val="de-CH"/>
        </w:rPr>
      </w:pPr>
    </w:p>
    <w:p w:rsidR="00B944CB" w:rsidRPr="00B17C7A" w:rsidRDefault="00B944CB" w:rsidP="00B944CB">
      <w:pPr>
        <w:tabs>
          <w:tab w:val="left" w:pos="851"/>
        </w:tabs>
        <w:jc w:val="both"/>
        <w:rPr>
          <w:lang w:val="de-CH"/>
        </w:rPr>
      </w:pPr>
      <w:r w:rsidRPr="00BA5B8A">
        <w:rPr>
          <w:szCs w:val="22"/>
          <w:lang w:val="de-CH"/>
        </w:rPr>
        <w:t>Das Reglement gilt für die im zugehörigen Plan ausgeschiedenen Schutzzonen.</w:t>
      </w:r>
      <w:r>
        <w:rPr>
          <w:szCs w:val="22"/>
          <w:lang w:val="de-CH"/>
        </w:rPr>
        <w:t xml:space="preserve"> Dieser Plan ist integrierender Bestandteil des vorliegenden Reglements.</w:t>
      </w:r>
    </w:p>
    <w:p w:rsidR="00B944CB" w:rsidRPr="00B17C7A" w:rsidRDefault="00B944CB" w:rsidP="00B944CB">
      <w:pPr>
        <w:tabs>
          <w:tab w:val="left" w:pos="851"/>
        </w:tabs>
        <w:jc w:val="both"/>
        <w:rPr>
          <w:lang w:val="de-CH"/>
        </w:rPr>
      </w:pPr>
    </w:p>
    <w:p w:rsidR="00B944CB" w:rsidRPr="00B944CB" w:rsidRDefault="00B944CB" w:rsidP="00B944CB">
      <w:pPr>
        <w:tabs>
          <w:tab w:val="left" w:pos="709"/>
        </w:tabs>
        <w:spacing w:line="260" w:lineRule="exact"/>
        <w:jc w:val="both"/>
        <w:rPr>
          <w:b/>
          <w:sz w:val="24"/>
          <w:szCs w:val="24"/>
          <w:lang w:val="de-CH"/>
        </w:rPr>
      </w:pPr>
      <w:r w:rsidRPr="00B944CB">
        <w:rPr>
          <w:b/>
          <w:sz w:val="24"/>
          <w:szCs w:val="24"/>
          <w:lang w:val="de-CH"/>
        </w:rPr>
        <w:t>Art. 2</w:t>
      </w:r>
      <w:r w:rsidRPr="00B944CB">
        <w:rPr>
          <w:b/>
          <w:sz w:val="24"/>
          <w:szCs w:val="24"/>
          <w:lang w:val="de-CH"/>
        </w:rPr>
        <w:tab/>
        <w:t>Schutzzonen</w:t>
      </w:r>
    </w:p>
    <w:p w:rsidR="00B944CB" w:rsidRPr="00CA4EA0" w:rsidRDefault="00B944CB" w:rsidP="00B944CB">
      <w:pPr>
        <w:tabs>
          <w:tab w:val="left" w:pos="709"/>
        </w:tabs>
        <w:spacing w:line="260" w:lineRule="exact"/>
        <w:jc w:val="both"/>
        <w:rPr>
          <w:szCs w:val="22"/>
          <w:lang w:val="de-CH"/>
        </w:rPr>
      </w:pPr>
    </w:p>
    <w:p w:rsidR="00B944CB" w:rsidRPr="00CA4EA0" w:rsidRDefault="00B944CB" w:rsidP="00B944CB">
      <w:pPr>
        <w:tabs>
          <w:tab w:val="left" w:pos="851"/>
          <w:tab w:val="left" w:pos="2835"/>
        </w:tabs>
        <w:spacing w:line="260" w:lineRule="exact"/>
        <w:jc w:val="both"/>
        <w:rPr>
          <w:szCs w:val="22"/>
          <w:lang w:val="de-CH"/>
        </w:rPr>
      </w:pPr>
      <w:r w:rsidRPr="00976BF1">
        <w:rPr>
          <w:szCs w:val="22"/>
          <w:vertAlign w:val="superscript"/>
          <w:lang w:val="de-CH"/>
        </w:rPr>
        <w:t>1</w:t>
      </w:r>
      <w:r w:rsidRPr="00CA4EA0">
        <w:rPr>
          <w:szCs w:val="22"/>
          <w:lang w:val="de-CH"/>
        </w:rPr>
        <w:t xml:space="preserve"> Die Grundwasserschutzzone (nachstehend: Zone S) besteht aus dem Fassungsbereich (S1), der Engeren Schutzzone (S2) und der Weiteren Schutzzone (S3).</w:t>
      </w:r>
    </w:p>
    <w:p w:rsidR="00B944CB" w:rsidRPr="00CA4EA0" w:rsidRDefault="00B944CB" w:rsidP="00B944CB">
      <w:pPr>
        <w:tabs>
          <w:tab w:val="left" w:pos="851"/>
          <w:tab w:val="left" w:pos="2835"/>
        </w:tabs>
        <w:spacing w:line="260" w:lineRule="exact"/>
        <w:jc w:val="both"/>
        <w:rPr>
          <w:szCs w:val="22"/>
          <w:lang w:val="de-CH"/>
        </w:rPr>
      </w:pPr>
    </w:p>
    <w:p w:rsidR="00B944CB" w:rsidRPr="00CA4EA0" w:rsidRDefault="00B944CB" w:rsidP="00B944CB">
      <w:pPr>
        <w:tabs>
          <w:tab w:val="left" w:pos="851"/>
          <w:tab w:val="left" w:pos="2835"/>
        </w:tabs>
        <w:spacing w:line="260" w:lineRule="exact"/>
        <w:jc w:val="both"/>
        <w:rPr>
          <w:szCs w:val="22"/>
          <w:lang w:val="de-CH"/>
        </w:rPr>
      </w:pPr>
      <w:r w:rsidRPr="00976BF1">
        <w:rPr>
          <w:szCs w:val="22"/>
          <w:vertAlign w:val="superscript"/>
          <w:lang w:val="de-CH"/>
        </w:rPr>
        <w:t>2</w:t>
      </w:r>
      <w:r w:rsidRPr="00CA4EA0">
        <w:rPr>
          <w:szCs w:val="22"/>
          <w:lang w:val="de-CH"/>
        </w:rPr>
        <w:t xml:space="preserve"> Grundwasserschutzzonen dienen dazu, Trinkwasserfassungen und das Grundwasser unmittelbar vor seiner Nutzung als Trinkwasser vor Beeinträchtigungen zu schützen.</w:t>
      </w:r>
    </w:p>
    <w:p w:rsidR="00B944CB" w:rsidRPr="00CA4EA0" w:rsidRDefault="00B944CB" w:rsidP="00B944CB">
      <w:pPr>
        <w:tabs>
          <w:tab w:val="left" w:pos="709"/>
        </w:tabs>
        <w:jc w:val="both"/>
        <w:rPr>
          <w:szCs w:val="22"/>
          <w:lang w:val="de-CH"/>
        </w:rPr>
      </w:pPr>
    </w:p>
    <w:p w:rsidR="00B944CB" w:rsidRPr="00CA4EA0" w:rsidRDefault="00B944CB" w:rsidP="00B944CB">
      <w:pPr>
        <w:tabs>
          <w:tab w:val="left" w:pos="851"/>
        </w:tabs>
        <w:jc w:val="both"/>
        <w:outlineLvl w:val="0"/>
        <w:rPr>
          <w:szCs w:val="22"/>
          <w:lang w:val="de-CH"/>
        </w:rPr>
      </w:pPr>
    </w:p>
    <w:p w:rsidR="00B944CB" w:rsidRPr="00A17065" w:rsidRDefault="00B944CB" w:rsidP="00B944CB">
      <w:pPr>
        <w:tabs>
          <w:tab w:val="left" w:pos="851"/>
        </w:tabs>
        <w:jc w:val="both"/>
        <w:outlineLvl w:val="0"/>
        <w:rPr>
          <w:b/>
          <w:sz w:val="24"/>
          <w:szCs w:val="24"/>
          <w:lang w:val="de-CH"/>
        </w:rPr>
      </w:pPr>
      <w:bookmarkStart w:id="1" w:name="_Toc211735518"/>
      <w:r w:rsidRPr="00A17065">
        <w:rPr>
          <w:b/>
          <w:sz w:val="24"/>
          <w:szCs w:val="24"/>
          <w:lang w:val="de-CH"/>
        </w:rPr>
        <w:t xml:space="preserve">Art. </w:t>
      </w:r>
      <w:r>
        <w:rPr>
          <w:b/>
          <w:sz w:val="24"/>
          <w:szCs w:val="24"/>
          <w:lang w:val="de-CH"/>
        </w:rPr>
        <w:t>3</w:t>
      </w:r>
      <w:r w:rsidRPr="00A17065">
        <w:rPr>
          <w:b/>
          <w:sz w:val="24"/>
          <w:szCs w:val="24"/>
          <w:lang w:val="de-CH"/>
        </w:rPr>
        <w:tab/>
        <w:t>W</w:t>
      </w:r>
      <w:r>
        <w:rPr>
          <w:b/>
          <w:sz w:val="24"/>
          <w:szCs w:val="24"/>
          <w:lang w:val="de-CH"/>
        </w:rPr>
        <w:t>egleitung</w:t>
      </w:r>
      <w:r w:rsidRPr="00A17065">
        <w:rPr>
          <w:b/>
          <w:sz w:val="24"/>
          <w:szCs w:val="24"/>
          <w:lang w:val="de-CH"/>
        </w:rPr>
        <w:t xml:space="preserve"> / A</w:t>
      </w:r>
      <w:r>
        <w:rPr>
          <w:b/>
          <w:sz w:val="24"/>
          <w:szCs w:val="24"/>
          <w:lang w:val="de-CH"/>
        </w:rPr>
        <w:t>rbeitsgrundlage</w:t>
      </w:r>
      <w:bookmarkEnd w:id="1"/>
    </w:p>
    <w:p w:rsidR="00B944CB" w:rsidRPr="002C6B9B" w:rsidRDefault="00B944CB" w:rsidP="00B944CB">
      <w:pPr>
        <w:tabs>
          <w:tab w:val="left" w:pos="851"/>
          <w:tab w:val="left" w:pos="2835"/>
        </w:tabs>
        <w:spacing w:line="260" w:lineRule="exact"/>
        <w:ind w:left="3119" w:hanging="3119"/>
        <w:jc w:val="both"/>
        <w:rPr>
          <w:szCs w:val="22"/>
          <w:lang w:val="de-CH"/>
        </w:rPr>
      </w:pPr>
    </w:p>
    <w:p w:rsidR="00B944CB" w:rsidRPr="00CA4EA0" w:rsidRDefault="00B944CB" w:rsidP="00B944CB">
      <w:pPr>
        <w:tabs>
          <w:tab w:val="left" w:pos="851"/>
          <w:tab w:val="left" w:pos="2835"/>
        </w:tabs>
        <w:spacing w:line="260" w:lineRule="exact"/>
        <w:jc w:val="both"/>
        <w:rPr>
          <w:szCs w:val="22"/>
          <w:lang w:val="de-CH"/>
        </w:rPr>
      </w:pPr>
      <w:r w:rsidRPr="00CA4EA0">
        <w:rPr>
          <w:szCs w:val="22"/>
          <w:lang w:val="de-CH"/>
        </w:rPr>
        <w:t>Die Wegleitung „Grundwasserschutz“ des Bundesamts für Umwelt gilt bei der Anwendung dieses Reglements als Richtlinie.</w:t>
      </w:r>
    </w:p>
    <w:p w:rsidR="00B944CB" w:rsidRPr="00CA4EA0" w:rsidRDefault="00B944CB" w:rsidP="00B944CB">
      <w:pPr>
        <w:tabs>
          <w:tab w:val="left" w:pos="851"/>
          <w:tab w:val="left" w:pos="2835"/>
          <w:tab w:val="left" w:pos="6521"/>
          <w:tab w:val="left" w:pos="7372"/>
          <w:tab w:val="left" w:pos="8222"/>
        </w:tabs>
        <w:spacing w:line="260" w:lineRule="exact"/>
        <w:jc w:val="both"/>
        <w:outlineLvl w:val="0"/>
        <w:rPr>
          <w:szCs w:val="22"/>
          <w:lang w:val="de-CH"/>
        </w:rPr>
      </w:pPr>
    </w:p>
    <w:p w:rsidR="00B944CB" w:rsidRPr="00CA4EA0" w:rsidRDefault="00B944CB" w:rsidP="00B944CB">
      <w:pPr>
        <w:tabs>
          <w:tab w:val="left" w:pos="851"/>
          <w:tab w:val="left" w:pos="2835"/>
          <w:tab w:val="left" w:pos="6521"/>
          <w:tab w:val="left" w:pos="7372"/>
          <w:tab w:val="left" w:pos="8222"/>
        </w:tabs>
        <w:spacing w:line="260" w:lineRule="exact"/>
        <w:jc w:val="both"/>
        <w:outlineLvl w:val="0"/>
        <w:rPr>
          <w:szCs w:val="22"/>
          <w:lang w:val="de-CH"/>
        </w:rPr>
      </w:pPr>
    </w:p>
    <w:p w:rsidR="00B944CB" w:rsidRPr="009C1659" w:rsidRDefault="00B944CB" w:rsidP="00B944CB">
      <w:pPr>
        <w:tabs>
          <w:tab w:val="left" w:pos="851"/>
          <w:tab w:val="left" w:pos="2835"/>
          <w:tab w:val="left" w:pos="6521"/>
          <w:tab w:val="left" w:pos="7372"/>
          <w:tab w:val="left" w:pos="8222"/>
        </w:tabs>
        <w:spacing w:line="260" w:lineRule="exact"/>
        <w:jc w:val="both"/>
        <w:outlineLvl w:val="0"/>
        <w:rPr>
          <w:sz w:val="24"/>
          <w:lang w:val="de-CH"/>
        </w:rPr>
      </w:pPr>
      <w:bookmarkStart w:id="2" w:name="_Toc211735519"/>
      <w:r w:rsidRPr="00A17065">
        <w:rPr>
          <w:b/>
          <w:sz w:val="24"/>
          <w:szCs w:val="24"/>
          <w:lang w:val="de-CH"/>
        </w:rPr>
        <w:t xml:space="preserve">Art. </w:t>
      </w:r>
      <w:r>
        <w:rPr>
          <w:b/>
          <w:sz w:val="24"/>
          <w:szCs w:val="24"/>
          <w:lang w:val="de-CH"/>
        </w:rPr>
        <w:t>4</w:t>
      </w:r>
      <w:r w:rsidRPr="00A17065">
        <w:rPr>
          <w:b/>
          <w:sz w:val="24"/>
          <w:szCs w:val="24"/>
          <w:lang w:val="de-CH"/>
        </w:rPr>
        <w:tab/>
        <w:t>S</w:t>
      </w:r>
      <w:r>
        <w:rPr>
          <w:b/>
          <w:sz w:val="24"/>
          <w:szCs w:val="24"/>
          <w:lang w:val="de-CH"/>
        </w:rPr>
        <w:t>chutzmassnahmen und Nutzungsbestimmungen</w:t>
      </w:r>
      <w:bookmarkEnd w:id="2"/>
    </w:p>
    <w:p w:rsidR="00B944CB" w:rsidRDefault="00B944CB" w:rsidP="00B944CB">
      <w:pPr>
        <w:tabs>
          <w:tab w:val="left" w:pos="851"/>
        </w:tabs>
        <w:jc w:val="both"/>
        <w:rPr>
          <w:lang w:val="de-CH"/>
        </w:rPr>
      </w:pPr>
    </w:p>
    <w:p w:rsidR="00B944CB" w:rsidRPr="00053F8D" w:rsidRDefault="00B944CB" w:rsidP="00B944CB">
      <w:pPr>
        <w:tabs>
          <w:tab w:val="left" w:pos="851"/>
        </w:tabs>
        <w:jc w:val="both"/>
        <w:rPr>
          <w:lang w:val="de-CH"/>
        </w:rPr>
      </w:pPr>
      <w:r w:rsidRPr="00BA5B8A">
        <w:rPr>
          <w:lang w:val="de-CH"/>
        </w:rPr>
        <w:t xml:space="preserve">Innerhalb der Schutzzonen gelten die </w:t>
      </w:r>
      <w:r>
        <w:rPr>
          <w:lang w:val="de-CH"/>
        </w:rPr>
        <w:t xml:space="preserve">Schutzmassnahmen und </w:t>
      </w:r>
      <w:r w:rsidRPr="00BA5B8A">
        <w:rPr>
          <w:lang w:val="de-CH"/>
        </w:rPr>
        <w:t xml:space="preserve">Nutzungsbestimmungen, die im Anhang </w:t>
      </w:r>
      <w:r>
        <w:rPr>
          <w:lang w:val="de-CH"/>
        </w:rPr>
        <w:t xml:space="preserve">1 und 2 </w:t>
      </w:r>
      <w:r w:rsidRPr="00BA5B8A">
        <w:rPr>
          <w:lang w:val="de-CH"/>
        </w:rPr>
        <w:t>dieses Reglements aufgeführt sind.</w:t>
      </w:r>
      <w:r>
        <w:rPr>
          <w:lang w:val="de-CH"/>
        </w:rPr>
        <w:t xml:space="preserve"> Der Anhang 2 wird jährlich erneuert.</w:t>
      </w:r>
    </w:p>
    <w:p w:rsidR="00B944CB" w:rsidRDefault="00B944CB" w:rsidP="00B944CB">
      <w:pPr>
        <w:tabs>
          <w:tab w:val="left" w:pos="851"/>
        </w:tabs>
        <w:jc w:val="both"/>
        <w:outlineLvl w:val="0"/>
        <w:rPr>
          <w:b/>
          <w:sz w:val="24"/>
          <w:szCs w:val="24"/>
          <w:lang w:val="de-CH"/>
        </w:rPr>
      </w:pPr>
    </w:p>
    <w:p w:rsidR="00B944CB" w:rsidRDefault="00B944CB" w:rsidP="00B944CB">
      <w:pPr>
        <w:tabs>
          <w:tab w:val="left" w:pos="851"/>
        </w:tabs>
        <w:jc w:val="both"/>
        <w:outlineLvl w:val="0"/>
        <w:rPr>
          <w:b/>
          <w:sz w:val="24"/>
          <w:szCs w:val="24"/>
          <w:lang w:val="de-CH"/>
        </w:rPr>
      </w:pPr>
    </w:p>
    <w:p w:rsidR="00B944CB" w:rsidRPr="00A17065" w:rsidRDefault="00B944CB" w:rsidP="00B944CB">
      <w:pPr>
        <w:tabs>
          <w:tab w:val="left" w:pos="851"/>
        </w:tabs>
        <w:jc w:val="both"/>
        <w:outlineLvl w:val="0"/>
        <w:rPr>
          <w:b/>
          <w:sz w:val="24"/>
          <w:szCs w:val="24"/>
          <w:lang w:val="de-CH"/>
        </w:rPr>
      </w:pPr>
      <w:bookmarkStart w:id="3" w:name="_Toc211735520"/>
      <w:r w:rsidRPr="00A17065">
        <w:rPr>
          <w:b/>
          <w:sz w:val="24"/>
          <w:szCs w:val="24"/>
          <w:lang w:val="de-CH"/>
        </w:rPr>
        <w:t xml:space="preserve">Art. </w:t>
      </w:r>
      <w:r>
        <w:rPr>
          <w:b/>
          <w:sz w:val="24"/>
          <w:szCs w:val="24"/>
          <w:lang w:val="de-CH"/>
        </w:rPr>
        <w:t>5</w:t>
      </w:r>
      <w:r w:rsidRPr="00A17065">
        <w:rPr>
          <w:b/>
          <w:sz w:val="24"/>
          <w:szCs w:val="24"/>
          <w:lang w:val="de-CH"/>
        </w:rPr>
        <w:tab/>
        <w:t>B</w:t>
      </w:r>
      <w:r>
        <w:rPr>
          <w:b/>
          <w:sz w:val="24"/>
          <w:szCs w:val="24"/>
          <w:lang w:val="de-CH"/>
        </w:rPr>
        <w:t>estehende Bauten</w:t>
      </w:r>
      <w:r w:rsidRPr="00A17065">
        <w:rPr>
          <w:b/>
          <w:sz w:val="24"/>
          <w:szCs w:val="24"/>
          <w:lang w:val="de-CH"/>
        </w:rPr>
        <w:t>, A</w:t>
      </w:r>
      <w:r>
        <w:rPr>
          <w:b/>
          <w:sz w:val="24"/>
          <w:szCs w:val="24"/>
          <w:lang w:val="de-CH"/>
        </w:rPr>
        <w:t>nlagen und Nutzungen</w:t>
      </w:r>
      <w:bookmarkEnd w:id="3"/>
    </w:p>
    <w:p w:rsidR="00B944CB" w:rsidRDefault="00B944CB" w:rsidP="00B944CB">
      <w:pPr>
        <w:tabs>
          <w:tab w:val="left" w:pos="851"/>
          <w:tab w:val="left" w:pos="2835"/>
        </w:tabs>
        <w:spacing w:line="260" w:lineRule="exact"/>
        <w:ind w:left="3119" w:hanging="3119"/>
        <w:jc w:val="both"/>
        <w:rPr>
          <w:szCs w:val="22"/>
          <w:lang w:val="de-CH"/>
        </w:rPr>
      </w:pPr>
    </w:p>
    <w:p w:rsidR="00B944CB" w:rsidRDefault="00B944CB" w:rsidP="00B944CB">
      <w:pPr>
        <w:tabs>
          <w:tab w:val="left" w:pos="851"/>
        </w:tabs>
        <w:spacing w:line="260" w:lineRule="exact"/>
        <w:jc w:val="both"/>
        <w:rPr>
          <w:lang w:val="de-CH"/>
        </w:rPr>
      </w:pPr>
      <w:r w:rsidRPr="009F45D0">
        <w:rPr>
          <w:szCs w:val="22"/>
          <w:vertAlign w:val="superscript"/>
          <w:lang w:val="de-CH"/>
        </w:rPr>
        <w:t>1</w:t>
      </w:r>
      <w:r>
        <w:rPr>
          <w:lang w:val="de-CH"/>
        </w:rPr>
        <w:t xml:space="preserve"> Die bestehenden Bauten, Anlagen und Nutzungen innerhalb der Zone S, welche den Vorschriften des vorliegenden Reglements nicht entsprechen, sind im Anhang 3 aufgeführt. In diesem Anhang sind auch die zu treffenden Massnahmen für die Zonenkonformität für jede Baute, Anlagen und Nutzungen sowie die allfälligen Fristen für die Ausführung festgehalten.</w:t>
      </w:r>
    </w:p>
    <w:p w:rsidR="00B944CB" w:rsidRDefault="00B944CB" w:rsidP="00B944CB">
      <w:pPr>
        <w:tabs>
          <w:tab w:val="left" w:pos="851"/>
        </w:tabs>
        <w:spacing w:line="260" w:lineRule="exact"/>
        <w:jc w:val="both"/>
        <w:rPr>
          <w:lang w:val="de-CH"/>
        </w:rPr>
      </w:pPr>
    </w:p>
    <w:p w:rsidR="00B944CB" w:rsidRPr="002502BA" w:rsidRDefault="00B944CB" w:rsidP="00B944CB">
      <w:pPr>
        <w:tabs>
          <w:tab w:val="left" w:pos="851"/>
        </w:tabs>
        <w:spacing w:line="260" w:lineRule="exact"/>
        <w:jc w:val="both"/>
        <w:rPr>
          <w:lang w:val="de-CH"/>
        </w:rPr>
      </w:pPr>
      <w:r w:rsidRPr="009F45D0">
        <w:rPr>
          <w:szCs w:val="22"/>
          <w:vertAlign w:val="superscript"/>
          <w:lang w:val="de-CH"/>
        </w:rPr>
        <w:t>2</w:t>
      </w:r>
      <w:r>
        <w:rPr>
          <w:lang w:val="de-CH"/>
        </w:rPr>
        <w:t xml:space="preserve"> Wird die Massnahme nicht innert der gesetzten Frist ausgeführt, trifft die Raumplanungs-, Umwelt- und Baudirektion einen Vollstreckungsentscheid.</w:t>
      </w:r>
    </w:p>
    <w:p w:rsidR="00812547" w:rsidRDefault="00812547" w:rsidP="00B944CB">
      <w:pPr>
        <w:tabs>
          <w:tab w:val="left" w:pos="851"/>
        </w:tabs>
        <w:jc w:val="both"/>
        <w:outlineLvl w:val="0"/>
        <w:rPr>
          <w:b/>
          <w:sz w:val="24"/>
          <w:szCs w:val="24"/>
          <w:lang w:val="de-CH"/>
        </w:rPr>
      </w:pPr>
      <w:bookmarkStart w:id="4" w:name="_Toc211735521"/>
    </w:p>
    <w:p w:rsidR="00812547" w:rsidRDefault="00812547" w:rsidP="00B944CB">
      <w:pPr>
        <w:tabs>
          <w:tab w:val="left" w:pos="851"/>
        </w:tabs>
        <w:jc w:val="both"/>
        <w:outlineLvl w:val="0"/>
        <w:rPr>
          <w:b/>
          <w:sz w:val="24"/>
          <w:szCs w:val="24"/>
          <w:lang w:val="de-CH"/>
        </w:rPr>
      </w:pPr>
    </w:p>
    <w:p w:rsidR="00B944CB" w:rsidRPr="00A17065" w:rsidRDefault="00B944CB" w:rsidP="00B944CB">
      <w:pPr>
        <w:tabs>
          <w:tab w:val="left" w:pos="851"/>
        </w:tabs>
        <w:jc w:val="both"/>
        <w:outlineLvl w:val="0"/>
        <w:rPr>
          <w:b/>
          <w:sz w:val="24"/>
          <w:szCs w:val="24"/>
          <w:lang w:val="de-CH"/>
        </w:rPr>
      </w:pPr>
      <w:r w:rsidRPr="00A17065">
        <w:rPr>
          <w:b/>
          <w:sz w:val="24"/>
          <w:szCs w:val="24"/>
          <w:lang w:val="de-CH"/>
        </w:rPr>
        <w:lastRenderedPageBreak/>
        <w:t xml:space="preserve">Art. </w:t>
      </w:r>
      <w:r>
        <w:rPr>
          <w:b/>
          <w:sz w:val="24"/>
          <w:szCs w:val="24"/>
          <w:lang w:val="de-CH"/>
        </w:rPr>
        <w:t>6</w:t>
      </w:r>
      <w:r w:rsidRPr="00A17065">
        <w:rPr>
          <w:b/>
          <w:sz w:val="24"/>
          <w:szCs w:val="24"/>
          <w:lang w:val="de-CH"/>
        </w:rPr>
        <w:tab/>
        <w:t>Z</w:t>
      </w:r>
      <w:r>
        <w:rPr>
          <w:b/>
          <w:sz w:val="24"/>
          <w:szCs w:val="24"/>
          <w:lang w:val="de-CH"/>
        </w:rPr>
        <w:t>uständigkeiten und Aufgaben</w:t>
      </w:r>
      <w:bookmarkEnd w:id="4"/>
    </w:p>
    <w:p w:rsidR="00B944CB" w:rsidRPr="00C22BC0" w:rsidRDefault="00B944CB" w:rsidP="00B944CB">
      <w:pPr>
        <w:tabs>
          <w:tab w:val="left" w:pos="851"/>
        </w:tabs>
        <w:spacing w:line="260" w:lineRule="exact"/>
        <w:jc w:val="both"/>
        <w:rPr>
          <w:lang w:val="de-CH"/>
        </w:rPr>
      </w:pPr>
    </w:p>
    <w:p w:rsidR="00B944CB" w:rsidRDefault="00B944CB" w:rsidP="00B944CB">
      <w:pPr>
        <w:tabs>
          <w:tab w:val="left" w:pos="851"/>
        </w:tabs>
        <w:spacing w:line="260" w:lineRule="exact"/>
        <w:jc w:val="both"/>
        <w:rPr>
          <w:lang w:val="de-CH"/>
        </w:rPr>
      </w:pPr>
      <w:r>
        <w:rPr>
          <w:sz w:val="24"/>
          <w:szCs w:val="24"/>
          <w:vertAlign w:val="superscript"/>
          <w:lang w:val="de-CH"/>
        </w:rPr>
        <w:t>1</w:t>
      </w:r>
      <w:r>
        <w:rPr>
          <w:lang w:val="de-CH"/>
        </w:rPr>
        <w:t xml:space="preserve"> </w:t>
      </w:r>
      <w:r w:rsidRPr="00C22BC0">
        <w:rPr>
          <w:lang w:val="de-CH"/>
        </w:rPr>
        <w:t xml:space="preserve">Die </w:t>
      </w:r>
      <w:r>
        <w:rPr>
          <w:lang w:val="de-CH"/>
        </w:rPr>
        <w:t xml:space="preserve">Inhaber von Grundwasserfassungen </w:t>
      </w:r>
      <w:r w:rsidRPr="00C22BC0">
        <w:rPr>
          <w:lang w:val="de-CH"/>
        </w:rPr>
        <w:t xml:space="preserve">sind verpflichtet, </w:t>
      </w:r>
      <w:r>
        <w:rPr>
          <w:lang w:val="de-CH"/>
        </w:rPr>
        <w:t>die</w:t>
      </w:r>
      <w:r w:rsidRPr="00C22BC0">
        <w:rPr>
          <w:lang w:val="de-CH"/>
        </w:rPr>
        <w:t xml:space="preserve"> von den Schutzzonen betroffenen Grund</w:t>
      </w:r>
      <w:r>
        <w:rPr>
          <w:lang w:val="de-CH"/>
        </w:rPr>
        <w:t>eigentümer über</w:t>
      </w:r>
      <w:r w:rsidRPr="00C22BC0">
        <w:rPr>
          <w:lang w:val="de-CH"/>
        </w:rPr>
        <w:t xml:space="preserve"> die </w:t>
      </w:r>
      <w:r>
        <w:rPr>
          <w:lang w:val="de-CH"/>
        </w:rPr>
        <w:t>Schutzmassnahmen und Nutzungsbestimmungen</w:t>
      </w:r>
      <w:r w:rsidRPr="00C22BC0">
        <w:rPr>
          <w:lang w:val="de-CH"/>
        </w:rPr>
        <w:t xml:space="preserve"> </w:t>
      </w:r>
      <w:r>
        <w:rPr>
          <w:lang w:val="de-CH"/>
        </w:rPr>
        <w:t xml:space="preserve">sowie allfällige Änderungen zu informieren (z. Bsp. neue Verbote in Bezug auf Pflanzenschutzmittel). </w:t>
      </w:r>
    </w:p>
    <w:p w:rsidR="00B944CB" w:rsidRPr="00C22BC0" w:rsidRDefault="00B944CB" w:rsidP="00B944CB">
      <w:pPr>
        <w:tabs>
          <w:tab w:val="left" w:pos="851"/>
        </w:tabs>
        <w:spacing w:line="260" w:lineRule="exact"/>
        <w:jc w:val="both"/>
        <w:rPr>
          <w:lang w:val="de-CH"/>
        </w:rPr>
      </w:pPr>
    </w:p>
    <w:p w:rsidR="00B944CB" w:rsidRPr="00C22BC0" w:rsidRDefault="00B944CB" w:rsidP="00B944CB">
      <w:pPr>
        <w:tabs>
          <w:tab w:val="left" w:pos="851"/>
          <w:tab w:val="left" w:pos="2835"/>
        </w:tabs>
        <w:spacing w:after="120" w:line="260" w:lineRule="exact"/>
        <w:ind w:left="284" w:hanging="284"/>
        <w:jc w:val="both"/>
        <w:rPr>
          <w:lang w:val="de-CH"/>
        </w:rPr>
      </w:pPr>
      <w:r w:rsidRPr="002502BA">
        <w:rPr>
          <w:sz w:val="24"/>
          <w:szCs w:val="24"/>
          <w:vertAlign w:val="superscript"/>
          <w:lang w:val="de-CH"/>
        </w:rPr>
        <w:t>2</w:t>
      </w:r>
      <w:r>
        <w:rPr>
          <w:lang w:val="de-CH"/>
        </w:rPr>
        <w:t xml:space="preserve"> </w:t>
      </w:r>
      <w:r w:rsidRPr="00C22BC0">
        <w:rPr>
          <w:lang w:val="de-CH"/>
        </w:rPr>
        <w:t>Ausserdem sind sie:</w:t>
      </w:r>
    </w:p>
    <w:p w:rsidR="00B944CB" w:rsidRDefault="00B944CB" w:rsidP="00B944CB">
      <w:pPr>
        <w:tabs>
          <w:tab w:val="left" w:pos="2268"/>
        </w:tabs>
        <w:spacing w:after="120" w:line="260" w:lineRule="exact"/>
        <w:ind w:left="1134" w:hanging="567"/>
        <w:jc w:val="both"/>
        <w:rPr>
          <w:lang w:val="de-CH"/>
        </w:rPr>
      </w:pPr>
      <w:r>
        <w:rPr>
          <w:lang w:val="de-CH"/>
        </w:rPr>
        <w:t>a)</w:t>
      </w:r>
      <w:r w:rsidRPr="00C22BC0">
        <w:rPr>
          <w:lang w:val="de-CH"/>
        </w:rPr>
        <w:tab/>
        <w:t>verpflichtet die Einhaltung der gültigen Vorschriften zu überwachen</w:t>
      </w:r>
      <w:r>
        <w:rPr>
          <w:lang w:val="de-CH"/>
        </w:rPr>
        <w:t>,</w:t>
      </w:r>
    </w:p>
    <w:p w:rsidR="00B944CB" w:rsidRDefault="00B944CB" w:rsidP="00B944CB">
      <w:pPr>
        <w:tabs>
          <w:tab w:val="left" w:pos="2268"/>
        </w:tabs>
        <w:spacing w:after="120" w:line="260" w:lineRule="exact"/>
        <w:ind w:left="1134" w:hanging="567"/>
        <w:jc w:val="both"/>
        <w:rPr>
          <w:lang w:val="de-CH"/>
        </w:rPr>
      </w:pPr>
      <w:r>
        <w:rPr>
          <w:lang w:val="de-CH"/>
        </w:rPr>
        <w:t>b)</w:t>
      </w:r>
      <w:r>
        <w:rPr>
          <w:lang w:val="de-CH"/>
        </w:rPr>
        <w:tab/>
      </w:r>
      <w:r w:rsidRPr="00C22BC0">
        <w:rPr>
          <w:lang w:val="de-CH"/>
        </w:rPr>
        <w:t>verpflichtet den Zustand risikoreicher Installationen wie Miststöcke, Jauchegruben, Grünfuttersilos, Mineralöltankanlagen</w:t>
      </w:r>
      <w:r>
        <w:rPr>
          <w:lang w:val="de-CH"/>
        </w:rPr>
        <w:t>, Abwasseranlagen, Lager- und Umschlagsanlagen für Wassergefährdende Stoffe regelmässig zu über</w:t>
      </w:r>
      <w:r w:rsidRPr="00C22BC0">
        <w:rPr>
          <w:lang w:val="de-CH"/>
        </w:rPr>
        <w:t xml:space="preserve">prüfen, so dass diese </w:t>
      </w:r>
      <w:r>
        <w:rPr>
          <w:lang w:val="de-CH"/>
        </w:rPr>
        <w:t>das Grundw</w:t>
      </w:r>
      <w:r w:rsidRPr="00C22BC0">
        <w:rPr>
          <w:lang w:val="de-CH"/>
        </w:rPr>
        <w:t>asser</w:t>
      </w:r>
      <w:r>
        <w:rPr>
          <w:lang w:val="de-CH"/>
        </w:rPr>
        <w:t xml:space="preserve"> nicht gefährden,</w:t>
      </w:r>
    </w:p>
    <w:p w:rsidR="00B944CB" w:rsidRDefault="00B944CB" w:rsidP="00B944CB">
      <w:pPr>
        <w:tabs>
          <w:tab w:val="left" w:pos="2268"/>
        </w:tabs>
        <w:spacing w:after="120" w:line="260" w:lineRule="exact"/>
        <w:ind w:left="1134" w:hanging="567"/>
        <w:jc w:val="both"/>
        <w:rPr>
          <w:lang w:val="de-CH"/>
        </w:rPr>
      </w:pPr>
      <w:r>
        <w:rPr>
          <w:lang w:val="de-CH"/>
        </w:rPr>
        <w:t>c)</w:t>
      </w:r>
      <w:r>
        <w:rPr>
          <w:lang w:val="de-CH"/>
        </w:rPr>
        <w:tab/>
        <w:t>verantwortlich für die Qualität des Wassers, das ins Versorgungsnetz abgegeben wird (Lebensmittelgesetzgebung).</w:t>
      </w:r>
    </w:p>
    <w:p w:rsidR="00B944CB" w:rsidRPr="00C22BC0" w:rsidRDefault="00B944CB" w:rsidP="00B944CB">
      <w:pPr>
        <w:tabs>
          <w:tab w:val="left" w:pos="2268"/>
        </w:tabs>
        <w:spacing w:after="120" w:line="260" w:lineRule="exact"/>
        <w:jc w:val="both"/>
        <w:rPr>
          <w:lang w:val="de-CH"/>
        </w:rPr>
      </w:pPr>
      <w:r w:rsidRPr="000813A4">
        <w:rPr>
          <w:sz w:val="24"/>
          <w:szCs w:val="24"/>
          <w:vertAlign w:val="superscript"/>
          <w:lang w:val="de-CH"/>
        </w:rPr>
        <w:t>3</w:t>
      </w:r>
      <w:r>
        <w:rPr>
          <w:lang w:val="de-CH"/>
        </w:rPr>
        <w:t xml:space="preserve"> Die Eigentümer von Grundstücken in den Schutzzonen sind verpflichtet, Pächter, Mieter oder Nutzniesser sowie Unternehmer, die auf den betroffenen Grundstücken arbeiten, über die massgebenden Schutzmassnahmen und Nutzungsbestimmungen zu informieren.  </w:t>
      </w:r>
    </w:p>
    <w:p w:rsidR="00B944CB" w:rsidRDefault="00B944CB" w:rsidP="00B944CB">
      <w:pPr>
        <w:tabs>
          <w:tab w:val="left" w:pos="851"/>
          <w:tab w:val="left" w:pos="2835"/>
        </w:tabs>
        <w:spacing w:line="260" w:lineRule="exact"/>
        <w:jc w:val="both"/>
        <w:rPr>
          <w:sz w:val="24"/>
          <w:lang w:val="de-CH"/>
        </w:rPr>
      </w:pPr>
    </w:p>
    <w:p w:rsidR="00B944CB" w:rsidRDefault="00B944CB" w:rsidP="00B944CB">
      <w:pPr>
        <w:tabs>
          <w:tab w:val="left" w:pos="851"/>
          <w:tab w:val="left" w:pos="2835"/>
        </w:tabs>
        <w:spacing w:line="260" w:lineRule="exact"/>
        <w:jc w:val="both"/>
        <w:rPr>
          <w:sz w:val="24"/>
          <w:lang w:val="de-CH"/>
        </w:rPr>
      </w:pPr>
    </w:p>
    <w:p w:rsidR="00B944CB" w:rsidRPr="00A17065" w:rsidRDefault="00B944CB" w:rsidP="00B944CB">
      <w:pPr>
        <w:tabs>
          <w:tab w:val="left" w:pos="851"/>
        </w:tabs>
        <w:jc w:val="both"/>
        <w:rPr>
          <w:b/>
          <w:sz w:val="24"/>
          <w:szCs w:val="24"/>
          <w:lang w:val="de-CH"/>
        </w:rPr>
      </w:pPr>
      <w:r w:rsidRPr="00A17065">
        <w:rPr>
          <w:b/>
          <w:sz w:val="24"/>
          <w:szCs w:val="24"/>
          <w:lang w:val="de-CH"/>
        </w:rPr>
        <w:t xml:space="preserve">Art. </w:t>
      </w:r>
      <w:r>
        <w:rPr>
          <w:b/>
          <w:sz w:val="24"/>
          <w:szCs w:val="24"/>
          <w:lang w:val="de-CH"/>
        </w:rPr>
        <w:t>7</w:t>
      </w:r>
      <w:r w:rsidRPr="00A17065">
        <w:rPr>
          <w:b/>
          <w:sz w:val="24"/>
          <w:szCs w:val="24"/>
          <w:lang w:val="de-CH"/>
        </w:rPr>
        <w:tab/>
        <w:t>S</w:t>
      </w:r>
      <w:r>
        <w:rPr>
          <w:b/>
          <w:sz w:val="24"/>
          <w:szCs w:val="24"/>
          <w:lang w:val="de-CH"/>
        </w:rPr>
        <w:t>trafbestimmungen</w:t>
      </w:r>
    </w:p>
    <w:p w:rsidR="00B944CB" w:rsidRPr="002C6B9B" w:rsidRDefault="00B944CB" w:rsidP="00B944CB">
      <w:pPr>
        <w:tabs>
          <w:tab w:val="left" w:pos="851"/>
          <w:tab w:val="left" w:pos="2835"/>
        </w:tabs>
        <w:spacing w:line="260" w:lineRule="exact"/>
        <w:jc w:val="both"/>
        <w:rPr>
          <w:szCs w:val="22"/>
          <w:lang w:val="de-CH"/>
        </w:rPr>
      </w:pPr>
    </w:p>
    <w:p w:rsidR="00B944CB" w:rsidRDefault="00B944CB" w:rsidP="00B944CB">
      <w:pPr>
        <w:tabs>
          <w:tab w:val="left" w:pos="851"/>
          <w:tab w:val="left" w:pos="2835"/>
        </w:tabs>
        <w:spacing w:line="260" w:lineRule="exact"/>
        <w:jc w:val="both"/>
        <w:rPr>
          <w:sz w:val="24"/>
          <w:lang w:val="de-CH"/>
        </w:rPr>
      </w:pPr>
      <w:r>
        <w:rPr>
          <w:lang w:val="de-DE"/>
        </w:rPr>
        <w:t>Widerhandlungen gegen die Vorschriften in Art. 4 und 5 und den entsprechenden Anhängen dieses Reglements oder gestützt darauf erlassene Verfügungen werden nach den Strafbestimmungen des Gewässerschutzgesetzes und des Umweltschutzgesetzes bestraft.</w:t>
      </w:r>
    </w:p>
    <w:p w:rsidR="00B944CB" w:rsidRDefault="00B944CB" w:rsidP="00B944CB">
      <w:pPr>
        <w:tabs>
          <w:tab w:val="left" w:pos="851"/>
          <w:tab w:val="left" w:pos="2835"/>
        </w:tabs>
        <w:spacing w:line="260" w:lineRule="exact"/>
        <w:jc w:val="both"/>
        <w:rPr>
          <w:sz w:val="24"/>
          <w:lang w:val="de-CH"/>
        </w:rPr>
      </w:pPr>
    </w:p>
    <w:p w:rsidR="00B944CB" w:rsidRDefault="00B944CB" w:rsidP="00B944CB">
      <w:pPr>
        <w:tabs>
          <w:tab w:val="left" w:pos="851"/>
          <w:tab w:val="left" w:pos="2835"/>
        </w:tabs>
        <w:spacing w:line="260" w:lineRule="exact"/>
        <w:jc w:val="both"/>
        <w:rPr>
          <w:sz w:val="24"/>
          <w:lang w:val="de-CH"/>
        </w:rPr>
      </w:pPr>
    </w:p>
    <w:p w:rsidR="00B944CB" w:rsidRPr="009D1B76" w:rsidRDefault="00B944CB" w:rsidP="00B944CB">
      <w:pPr>
        <w:tabs>
          <w:tab w:val="left" w:pos="851"/>
        </w:tabs>
        <w:jc w:val="both"/>
        <w:outlineLvl w:val="0"/>
        <w:rPr>
          <w:b/>
          <w:sz w:val="24"/>
          <w:szCs w:val="24"/>
          <w:lang w:val="de-CH"/>
        </w:rPr>
      </w:pPr>
      <w:bookmarkStart w:id="5" w:name="_Toc211735522"/>
      <w:r w:rsidRPr="009D1B76">
        <w:rPr>
          <w:b/>
          <w:sz w:val="24"/>
          <w:szCs w:val="24"/>
          <w:lang w:val="de-CH"/>
        </w:rPr>
        <w:t>Art. 8</w:t>
      </w:r>
      <w:r w:rsidRPr="009D1B76">
        <w:rPr>
          <w:b/>
          <w:sz w:val="24"/>
          <w:szCs w:val="24"/>
          <w:lang w:val="de-CH"/>
        </w:rPr>
        <w:tab/>
        <w:t>Inkrafttreten</w:t>
      </w:r>
      <w:bookmarkEnd w:id="5"/>
    </w:p>
    <w:p w:rsidR="00B944CB" w:rsidRPr="002C6B9B" w:rsidRDefault="00B944CB" w:rsidP="00B944CB">
      <w:pPr>
        <w:tabs>
          <w:tab w:val="left" w:pos="851"/>
          <w:tab w:val="left" w:pos="2835"/>
        </w:tabs>
        <w:spacing w:line="260" w:lineRule="exact"/>
        <w:jc w:val="both"/>
        <w:rPr>
          <w:szCs w:val="22"/>
          <w:lang w:val="de-CH"/>
        </w:rPr>
      </w:pPr>
    </w:p>
    <w:p w:rsidR="00B944CB" w:rsidRPr="009D1B76" w:rsidRDefault="00B944CB" w:rsidP="00B944CB">
      <w:pPr>
        <w:tabs>
          <w:tab w:val="left" w:pos="851"/>
          <w:tab w:val="left" w:pos="2835"/>
        </w:tabs>
        <w:spacing w:line="260" w:lineRule="exact"/>
        <w:jc w:val="both"/>
        <w:rPr>
          <w:lang w:val="de-CH"/>
        </w:rPr>
      </w:pPr>
      <w:r w:rsidRPr="009D1B76">
        <w:rPr>
          <w:lang w:val="de-CH"/>
        </w:rPr>
        <w:t>Das Reglement und der Schutzzonenplan treten mit der Genehmigung durch die Raumplanungs-, Umwelt- und Baudirektion in Kraft.</w:t>
      </w:r>
    </w:p>
    <w:p w:rsidR="00B944CB" w:rsidRDefault="00B944CB" w:rsidP="00B944CB">
      <w:pPr>
        <w:tabs>
          <w:tab w:val="left" w:pos="709"/>
        </w:tabs>
        <w:jc w:val="both"/>
        <w:rPr>
          <w:lang w:val="de-CH"/>
        </w:rPr>
      </w:pPr>
    </w:p>
    <w:p w:rsidR="00B944CB" w:rsidRDefault="00B944CB" w:rsidP="00B944CB">
      <w:pPr>
        <w:tabs>
          <w:tab w:val="left" w:pos="709"/>
        </w:tabs>
        <w:jc w:val="both"/>
        <w:rPr>
          <w:lang w:val="de-CH"/>
        </w:rPr>
      </w:pPr>
    </w:p>
    <w:p w:rsidR="00B944CB" w:rsidRDefault="00B944CB" w:rsidP="00B944CB">
      <w:pPr>
        <w:tabs>
          <w:tab w:val="left" w:pos="709"/>
        </w:tabs>
        <w:jc w:val="both"/>
        <w:rPr>
          <w:lang w:val="de-CH"/>
        </w:rPr>
      </w:pPr>
    </w:p>
    <w:p w:rsidR="001C0361" w:rsidRPr="009D1B76" w:rsidRDefault="00E278C7" w:rsidP="00806ABF">
      <w:pPr>
        <w:widowControl/>
        <w:tabs>
          <w:tab w:val="left" w:pos="851"/>
          <w:tab w:val="left" w:pos="2835"/>
        </w:tabs>
        <w:jc w:val="both"/>
        <w:outlineLvl w:val="0"/>
        <w:rPr>
          <w:b/>
          <w:sz w:val="20"/>
          <w:lang w:val="de-CH"/>
        </w:rPr>
      </w:pPr>
      <w:r w:rsidRPr="009D1B76">
        <w:rPr>
          <w:szCs w:val="22"/>
          <w:lang w:val="de-CH"/>
        </w:rPr>
        <w:br w:type="page"/>
      </w:r>
    </w:p>
    <w:p w:rsidR="008A2D96" w:rsidRPr="009D1B76" w:rsidRDefault="008A2D96" w:rsidP="008A2D96">
      <w:pPr>
        <w:widowControl/>
        <w:rPr>
          <w:sz w:val="20"/>
          <w:lang w:val="de-CH"/>
        </w:rPr>
      </w:pPr>
    </w:p>
    <w:p w:rsidR="00806ABF" w:rsidRDefault="00806ABF" w:rsidP="00806ABF">
      <w:pPr>
        <w:tabs>
          <w:tab w:val="left" w:pos="851"/>
          <w:tab w:val="left" w:pos="2835"/>
        </w:tabs>
        <w:spacing w:line="260" w:lineRule="exact"/>
        <w:jc w:val="both"/>
        <w:rPr>
          <w:sz w:val="24"/>
          <w:lang w:val="de-CH"/>
        </w:rPr>
      </w:pPr>
    </w:p>
    <w:p w:rsidR="00806ABF" w:rsidRPr="00806ABF" w:rsidRDefault="00806ABF" w:rsidP="00806ABF">
      <w:pPr>
        <w:tabs>
          <w:tab w:val="left" w:pos="851"/>
          <w:tab w:val="left" w:pos="2835"/>
          <w:tab w:val="left" w:pos="6521"/>
          <w:tab w:val="left" w:pos="7372"/>
          <w:tab w:val="left" w:pos="8222"/>
        </w:tabs>
        <w:spacing w:before="120" w:after="240" w:line="260" w:lineRule="exact"/>
        <w:jc w:val="both"/>
        <w:rPr>
          <w:b/>
          <w:bCs/>
          <w:spacing w:val="-2"/>
          <w:sz w:val="24"/>
          <w:szCs w:val="24"/>
          <w:lang w:val="de-CH"/>
        </w:rPr>
      </w:pPr>
      <w:bookmarkStart w:id="6" w:name="_Toc211735523"/>
      <w:r w:rsidRPr="00806ABF">
        <w:rPr>
          <w:b/>
          <w:bCs/>
          <w:spacing w:val="-2"/>
          <w:sz w:val="24"/>
          <w:szCs w:val="24"/>
          <w:lang w:val="de-CH"/>
        </w:rPr>
        <w:t>Anhang 1</w:t>
      </w:r>
      <w:bookmarkEnd w:id="6"/>
      <w:r w:rsidRPr="00806ABF">
        <w:rPr>
          <w:b/>
          <w:bCs/>
          <w:spacing w:val="-2"/>
          <w:sz w:val="24"/>
          <w:szCs w:val="24"/>
          <w:lang w:val="de-CH"/>
        </w:rPr>
        <w:t xml:space="preserve">         Massnahmen und Nutzungsbeschränkungen</w:t>
      </w:r>
    </w:p>
    <w:p w:rsidR="00806ABF" w:rsidRPr="00F64CC8" w:rsidRDefault="00806ABF" w:rsidP="00806ABF">
      <w:pPr>
        <w:spacing w:before="216" w:after="240"/>
        <w:jc w:val="both"/>
        <w:rPr>
          <w:szCs w:val="22"/>
          <w:lang w:val="de-CH"/>
        </w:rPr>
      </w:pPr>
      <w:r w:rsidRPr="00F64CC8">
        <w:rPr>
          <w:szCs w:val="22"/>
          <w:lang w:val="de-CH"/>
        </w:rPr>
        <w:t>In den nachfolgenden Referenztabellen werden, geordnet nach Tätigkeiten und Anlagen, die Schutzmassnahmen und Nutzungsbeschränkungen aufgelistet, welche innerhalb der Grundwasserschutzzonen gelten. Mit Fussnoten werden Spezialfälle oder Ausnahmen erläutert.</w:t>
      </w:r>
    </w:p>
    <w:tbl>
      <w:tblPr>
        <w:tblStyle w:val="Grilledutableau"/>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9186"/>
      </w:tblGrid>
      <w:tr w:rsidR="00806ABF" w:rsidRPr="002F270A" w:rsidTr="00806ABF">
        <w:tc>
          <w:tcPr>
            <w:tcW w:w="9186" w:type="dxa"/>
          </w:tcPr>
          <w:p w:rsidR="00806ABF" w:rsidRDefault="00806ABF" w:rsidP="00806ABF">
            <w:pPr>
              <w:spacing w:before="60" w:after="60"/>
              <w:ind w:left="426" w:hanging="426"/>
              <w:rPr>
                <w:rFonts w:cs="Arial"/>
                <w:sz w:val="20"/>
                <w:lang w:val="de-CH"/>
              </w:rPr>
            </w:pPr>
            <w:r>
              <w:rPr>
                <w:sz w:val="20"/>
                <w:lang w:val="de-CH"/>
              </w:rPr>
              <w:t>+</w:t>
            </w:r>
            <w:r>
              <w:rPr>
                <w:sz w:val="20"/>
                <w:lang w:val="de-CH"/>
              </w:rPr>
              <w:tab/>
            </w:r>
            <w:r w:rsidRPr="00F64CC8">
              <w:rPr>
                <w:rFonts w:cs="Arial"/>
                <w:sz w:val="20"/>
                <w:lang w:val="de-CH"/>
              </w:rPr>
              <w:t xml:space="preserve">Aus hydrogeologischer Sicht unproblematisch. Keine Bewilligung nach Art. 32 </w:t>
            </w:r>
            <w:proofErr w:type="spellStart"/>
            <w:r w:rsidRPr="00F64CC8">
              <w:rPr>
                <w:rFonts w:cs="Arial"/>
                <w:sz w:val="20"/>
                <w:lang w:val="de-CH"/>
              </w:rPr>
              <w:t>GSchV</w:t>
            </w:r>
            <w:proofErr w:type="spellEnd"/>
            <w:r w:rsidRPr="00F64CC8">
              <w:rPr>
                <w:rFonts w:cs="Arial"/>
                <w:sz w:val="20"/>
                <w:lang w:val="de-CH"/>
              </w:rPr>
              <w:t xml:space="preserve"> erforderlich; die Einhaltung sämtlicher weiterer Vorschriften bleibt vorbehalten.</w:t>
            </w:r>
            <w:r>
              <w:rPr>
                <w:rFonts w:cs="Arial"/>
                <w:sz w:val="20"/>
                <w:lang w:val="de-CH"/>
              </w:rPr>
              <w:t xml:space="preserve"> </w:t>
            </w:r>
          </w:p>
          <w:p w:rsidR="00806ABF" w:rsidRDefault="00806ABF" w:rsidP="00806ABF">
            <w:pPr>
              <w:spacing w:before="60" w:after="60"/>
              <w:ind w:left="426" w:hanging="426"/>
              <w:rPr>
                <w:rFonts w:cs="Arial"/>
                <w:sz w:val="20"/>
                <w:lang w:val="de-CH"/>
              </w:rPr>
            </w:pPr>
            <w:r>
              <w:rPr>
                <w:rFonts w:cs="Arial"/>
                <w:sz w:val="20"/>
                <w:lang w:val="de-CH"/>
              </w:rPr>
              <w:t>b</w:t>
            </w:r>
            <w:r>
              <w:rPr>
                <w:rFonts w:cs="Arial"/>
                <w:sz w:val="20"/>
                <w:lang w:val="de-CH"/>
              </w:rPr>
              <w:tab/>
            </w:r>
            <w:r w:rsidRPr="00F64CC8">
              <w:rPr>
                <w:rFonts w:cs="Arial"/>
                <w:sz w:val="20"/>
                <w:lang w:val="de-CH"/>
              </w:rPr>
              <w:t xml:space="preserve">Kann fallweise durch die zuständige Behörde zugelassen werden. Bewilligung nach Art. 32 </w:t>
            </w:r>
            <w:proofErr w:type="spellStart"/>
            <w:r w:rsidRPr="00F64CC8">
              <w:rPr>
                <w:rFonts w:cs="Arial"/>
                <w:sz w:val="20"/>
                <w:lang w:val="de-CH"/>
              </w:rPr>
              <w:t>GSchV</w:t>
            </w:r>
            <w:proofErr w:type="spellEnd"/>
            <w:r w:rsidRPr="00F64CC8">
              <w:rPr>
                <w:rFonts w:cs="Arial"/>
                <w:sz w:val="20"/>
                <w:lang w:val="de-CH"/>
              </w:rPr>
              <w:t xml:space="preserve"> erforderlich.</w:t>
            </w:r>
          </w:p>
          <w:p w:rsidR="00806ABF" w:rsidRDefault="00806ABF" w:rsidP="00806ABF">
            <w:pPr>
              <w:spacing w:before="60" w:after="60"/>
              <w:ind w:left="426" w:hanging="426"/>
              <w:rPr>
                <w:rFonts w:cs="Arial"/>
                <w:sz w:val="20"/>
                <w:lang w:val="de-CH"/>
              </w:rPr>
            </w:pPr>
            <w:r>
              <w:rPr>
                <w:sz w:val="20"/>
                <w:lang w:val="de-CH"/>
              </w:rPr>
              <w:t>-</w:t>
            </w:r>
            <w:r>
              <w:rPr>
                <w:sz w:val="20"/>
                <w:lang w:val="de-CH"/>
              </w:rPr>
              <w:tab/>
            </w:r>
            <w:r w:rsidRPr="00F64CC8">
              <w:rPr>
                <w:rFonts w:cs="Arial"/>
                <w:sz w:val="20"/>
                <w:lang w:val="de-CH"/>
              </w:rPr>
              <w:t>Nicht zugelassen.</w:t>
            </w:r>
          </w:p>
          <w:p w:rsidR="00806ABF" w:rsidRDefault="00806ABF" w:rsidP="00806ABF">
            <w:pPr>
              <w:spacing w:before="60" w:after="60"/>
              <w:ind w:left="426" w:hanging="426"/>
              <w:rPr>
                <w:rFonts w:cs="Arial"/>
                <w:sz w:val="20"/>
                <w:lang w:val="de-CH"/>
              </w:rPr>
            </w:pPr>
            <w:r>
              <w:rPr>
                <w:rFonts w:cs="Arial"/>
                <w:sz w:val="20"/>
                <w:lang w:val="de-CH"/>
              </w:rPr>
              <w:t>+</w:t>
            </w:r>
            <w:r w:rsidRPr="00F64CC8">
              <w:rPr>
                <w:rFonts w:cs="Arial"/>
                <w:sz w:val="20"/>
                <w:vertAlign w:val="superscript"/>
                <w:lang w:val="de-CH"/>
              </w:rPr>
              <w:t>n</w:t>
            </w:r>
            <w:r>
              <w:rPr>
                <w:rFonts w:cs="Arial"/>
                <w:sz w:val="20"/>
                <w:lang w:val="de-CH"/>
              </w:rPr>
              <w:tab/>
            </w:r>
            <w:r w:rsidRPr="00F64CC8">
              <w:rPr>
                <w:rFonts w:cs="Arial"/>
                <w:sz w:val="20"/>
                <w:lang w:val="de-CH"/>
              </w:rPr>
              <w:t xml:space="preserve">Aus hydrogeologischer Sicht mit Einschränkungen gemäss Anmerkung unproblematisch. Keine Bewilligung nach Artikel 32 </w:t>
            </w:r>
            <w:proofErr w:type="spellStart"/>
            <w:r w:rsidRPr="00F64CC8">
              <w:rPr>
                <w:rFonts w:cs="Arial"/>
                <w:sz w:val="20"/>
                <w:lang w:val="de-CH"/>
              </w:rPr>
              <w:t>GSchV</w:t>
            </w:r>
            <w:proofErr w:type="spellEnd"/>
            <w:r w:rsidRPr="00F64CC8">
              <w:rPr>
                <w:rFonts w:cs="Arial"/>
                <w:sz w:val="20"/>
                <w:lang w:val="de-CH"/>
              </w:rPr>
              <w:t xml:space="preserve"> erforderlich; die Einhaltung sämtlicher weiterer Vorschriften bleibt vorbehalten.</w:t>
            </w:r>
          </w:p>
          <w:p w:rsidR="00806ABF" w:rsidRDefault="00806ABF" w:rsidP="00806ABF">
            <w:pPr>
              <w:spacing w:before="60" w:after="60"/>
              <w:ind w:left="426" w:hanging="426"/>
              <w:rPr>
                <w:rFonts w:cs="Arial"/>
                <w:sz w:val="20"/>
                <w:lang w:val="de-CH"/>
              </w:rPr>
            </w:pPr>
            <w:r>
              <w:rPr>
                <w:rFonts w:cs="Arial"/>
                <w:sz w:val="20"/>
                <w:lang w:val="de-CH"/>
              </w:rPr>
              <w:t>+</w:t>
            </w:r>
            <w:r>
              <w:rPr>
                <w:rFonts w:cs="Arial"/>
                <w:sz w:val="20"/>
                <w:vertAlign w:val="superscript"/>
                <w:lang w:val="de-CH"/>
              </w:rPr>
              <w:t>b</w:t>
            </w:r>
            <w:r w:rsidRPr="00775C57">
              <w:rPr>
                <w:rFonts w:cs="Arial"/>
                <w:sz w:val="20"/>
                <w:lang w:val="de-CH"/>
              </w:rPr>
              <w:tab/>
              <w:t xml:space="preserve">Grundsätzlich unproblematisch. Bewilligung nach Artikel 32 </w:t>
            </w:r>
            <w:proofErr w:type="spellStart"/>
            <w:r w:rsidRPr="00775C57">
              <w:rPr>
                <w:rFonts w:cs="Arial"/>
                <w:sz w:val="20"/>
                <w:lang w:val="de-CH"/>
              </w:rPr>
              <w:t>GSchV</w:t>
            </w:r>
            <w:proofErr w:type="spellEnd"/>
            <w:r w:rsidRPr="00775C57">
              <w:rPr>
                <w:rFonts w:cs="Arial"/>
                <w:sz w:val="20"/>
                <w:lang w:val="de-CH"/>
              </w:rPr>
              <w:t xml:space="preserve"> erforderlich.</w:t>
            </w:r>
          </w:p>
          <w:p w:rsidR="00806ABF" w:rsidRDefault="00806ABF" w:rsidP="00806ABF">
            <w:pPr>
              <w:spacing w:before="60" w:after="60"/>
              <w:ind w:left="426" w:hanging="426"/>
              <w:rPr>
                <w:rFonts w:cs="Arial"/>
                <w:sz w:val="20"/>
                <w:lang w:val="de-CH"/>
              </w:rPr>
            </w:pPr>
            <w:proofErr w:type="spellStart"/>
            <w:r>
              <w:rPr>
                <w:rFonts w:cs="Arial"/>
                <w:sz w:val="20"/>
                <w:lang w:val="de-CH"/>
              </w:rPr>
              <w:t>b</w:t>
            </w:r>
            <w:r w:rsidRPr="00F64CC8">
              <w:rPr>
                <w:rFonts w:cs="Arial"/>
                <w:sz w:val="20"/>
                <w:vertAlign w:val="superscript"/>
                <w:lang w:val="de-CH"/>
              </w:rPr>
              <w:t>n</w:t>
            </w:r>
            <w:proofErr w:type="spellEnd"/>
            <w:r>
              <w:rPr>
                <w:rFonts w:cs="Arial"/>
                <w:sz w:val="20"/>
                <w:lang w:val="de-CH"/>
              </w:rPr>
              <w:tab/>
            </w:r>
            <w:r w:rsidRPr="00775C57">
              <w:rPr>
                <w:rFonts w:cs="Arial"/>
                <w:sz w:val="20"/>
                <w:lang w:val="de-CH"/>
              </w:rPr>
              <w:t xml:space="preserve">Kann fallweise durch die zuständige Behörde zugelassen werden, mit Einschränkungen gemäss Anmerkung. Bewilligung nach Art. 32 </w:t>
            </w:r>
            <w:proofErr w:type="spellStart"/>
            <w:r w:rsidRPr="00775C57">
              <w:rPr>
                <w:rFonts w:cs="Arial"/>
                <w:sz w:val="20"/>
                <w:lang w:val="de-CH"/>
              </w:rPr>
              <w:t>GSchV</w:t>
            </w:r>
            <w:proofErr w:type="spellEnd"/>
            <w:r w:rsidRPr="00775C57">
              <w:rPr>
                <w:rFonts w:cs="Arial"/>
                <w:sz w:val="20"/>
                <w:lang w:val="de-CH"/>
              </w:rPr>
              <w:t xml:space="preserve"> erforderlich.</w:t>
            </w:r>
          </w:p>
          <w:p w:rsidR="00806ABF" w:rsidRDefault="00806ABF" w:rsidP="00806ABF">
            <w:pPr>
              <w:spacing w:before="60" w:after="60"/>
              <w:ind w:left="426" w:hanging="426"/>
              <w:rPr>
                <w:rFonts w:cs="Arial"/>
                <w:sz w:val="20"/>
                <w:lang w:val="de-CH"/>
              </w:rPr>
            </w:pPr>
            <w:r>
              <w:rPr>
                <w:rFonts w:cs="Arial"/>
                <w:sz w:val="20"/>
                <w:lang w:val="de-CH"/>
              </w:rPr>
              <w:t>-</w:t>
            </w:r>
            <w:r>
              <w:rPr>
                <w:rFonts w:cs="Arial"/>
                <w:sz w:val="20"/>
                <w:vertAlign w:val="superscript"/>
                <w:lang w:val="de-CH"/>
              </w:rPr>
              <w:t>b</w:t>
            </w:r>
            <w:r w:rsidRPr="00775C57">
              <w:rPr>
                <w:rFonts w:cs="Arial"/>
                <w:sz w:val="20"/>
                <w:lang w:val="de-CH"/>
              </w:rPr>
              <w:tab/>
            </w:r>
            <w:proofErr w:type="spellStart"/>
            <w:r w:rsidRPr="00775C57">
              <w:rPr>
                <w:rFonts w:cs="Arial"/>
                <w:sz w:val="20"/>
                <w:lang w:val="de-CH"/>
              </w:rPr>
              <w:t>Nicht</w:t>
            </w:r>
            <w:proofErr w:type="spellEnd"/>
            <w:r w:rsidRPr="00775C57">
              <w:rPr>
                <w:rFonts w:cs="Arial"/>
                <w:sz w:val="20"/>
                <w:lang w:val="de-CH"/>
              </w:rPr>
              <w:t xml:space="preserve"> zugelassen; die zuständige Behörde kann nach Prüfung des Einzelfalls Ausnahmen bewilligen.</w:t>
            </w:r>
          </w:p>
          <w:p w:rsidR="00806ABF" w:rsidRDefault="00806ABF" w:rsidP="00806ABF">
            <w:pPr>
              <w:spacing w:before="60" w:after="60"/>
              <w:ind w:left="426" w:hanging="426"/>
              <w:rPr>
                <w:rFonts w:cs="Arial"/>
                <w:sz w:val="20"/>
                <w:lang w:val="de-CH"/>
              </w:rPr>
            </w:pPr>
            <w:r>
              <w:rPr>
                <w:rFonts w:cs="Arial"/>
                <w:sz w:val="20"/>
                <w:lang w:val="de-CH"/>
              </w:rPr>
              <w:t>-</w:t>
            </w:r>
            <w:r w:rsidRPr="00F64CC8">
              <w:rPr>
                <w:rFonts w:cs="Arial"/>
                <w:sz w:val="20"/>
                <w:vertAlign w:val="superscript"/>
                <w:lang w:val="de-CH"/>
              </w:rPr>
              <w:t>n</w:t>
            </w:r>
            <w:r>
              <w:rPr>
                <w:rFonts w:cs="Arial"/>
                <w:sz w:val="20"/>
                <w:lang w:val="de-CH"/>
              </w:rPr>
              <w:tab/>
            </w:r>
            <w:proofErr w:type="spellStart"/>
            <w:r w:rsidRPr="00775C57">
              <w:rPr>
                <w:rFonts w:cs="Arial"/>
                <w:sz w:val="20"/>
                <w:lang w:val="de-CH"/>
              </w:rPr>
              <w:t>Nicht</w:t>
            </w:r>
            <w:proofErr w:type="spellEnd"/>
            <w:r w:rsidRPr="00775C57">
              <w:rPr>
                <w:rFonts w:cs="Arial"/>
                <w:sz w:val="20"/>
                <w:lang w:val="de-CH"/>
              </w:rPr>
              <w:t xml:space="preserve"> zugelassen; die zuständige Behörde kann nach Prüfung des Einzelfalls unter Berücksichtigung der Anmerkung Ausnahmen bewilligen.</w:t>
            </w:r>
          </w:p>
          <w:p w:rsidR="00806ABF" w:rsidRPr="00F64CC8" w:rsidRDefault="00806ABF" w:rsidP="00806ABF">
            <w:pPr>
              <w:spacing w:before="60" w:after="60"/>
              <w:rPr>
                <w:sz w:val="20"/>
                <w:lang w:val="de-CH"/>
              </w:rPr>
            </w:pPr>
            <w:r w:rsidRPr="00775C57">
              <w:rPr>
                <w:rFonts w:cs="Arial"/>
                <w:sz w:val="20"/>
                <w:lang w:val="de-CH"/>
              </w:rPr>
              <w:t xml:space="preserve">In aller Regel ist mit dem Hinweis «b» die </w:t>
            </w:r>
            <w:r w:rsidRPr="00775C57">
              <w:rPr>
                <w:rFonts w:cs="Arial"/>
                <w:iCs/>
                <w:sz w:val="20"/>
                <w:lang w:val="de-CH"/>
              </w:rPr>
              <w:t xml:space="preserve">kantonale Bewilligung </w:t>
            </w:r>
            <w:r w:rsidRPr="00775C57">
              <w:rPr>
                <w:rFonts w:cs="Arial"/>
                <w:sz w:val="20"/>
                <w:lang w:val="de-CH"/>
              </w:rPr>
              <w:t xml:space="preserve">gemäss Art. 19 </w:t>
            </w:r>
            <w:proofErr w:type="spellStart"/>
            <w:r w:rsidRPr="00775C57">
              <w:rPr>
                <w:rFonts w:cs="Arial"/>
                <w:sz w:val="20"/>
                <w:lang w:val="de-CH"/>
              </w:rPr>
              <w:t>GSchG</w:t>
            </w:r>
            <w:proofErr w:type="spellEnd"/>
            <w:r w:rsidRPr="00775C57">
              <w:rPr>
                <w:rFonts w:cs="Arial"/>
                <w:sz w:val="20"/>
                <w:lang w:val="de-CH"/>
              </w:rPr>
              <w:t xml:space="preserve"> und Art. 32 </w:t>
            </w:r>
            <w:proofErr w:type="spellStart"/>
            <w:r w:rsidRPr="00775C57">
              <w:rPr>
                <w:rFonts w:cs="Arial"/>
                <w:sz w:val="20"/>
                <w:lang w:val="de-CH"/>
              </w:rPr>
              <w:t>GSchV</w:t>
            </w:r>
            <w:proofErr w:type="spellEnd"/>
            <w:r w:rsidRPr="00775C57">
              <w:rPr>
                <w:rFonts w:cs="Arial"/>
                <w:sz w:val="20"/>
                <w:lang w:val="de-CH"/>
              </w:rPr>
              <w:t>, also die grundwasserschutzrechtliche Bewilligung gemeint.</w:t>
            </w:r>
          </w:p>
        </w:tc>
      </w:tr>
    </w:tbl>
    <w:p w:rsidR="00806ABF" w:rsidRDefault="00806ABF" w:rsidP="00806ABF">
      <w:pPr>
        <w:tabs>
          <w:tab w:val="left" w:pos="851"/>
          <w:tab w:val="left" w:pos="2835"/>
          <w:tab w:val="left" w:pos="6521"/>
          <w:tab w:val="left" w:pos="7372"/>
          <w:tab w:val="left" w:pos="8222"/>
        </w:tabs>
        <w:spacing w:before="120" w:after="240" w:line="260" w:lineRule="exact"/>
        <w:jc w:val="both"/>
        <w:rPr>
          <w:b/>
          <w:bCs/>
          <w:spacing w:val="-2"/>
          <w:szCs w:val="22"/>
          <w:lang w:val="de-CH"/>
        </w:rPr>
      </w:pPr>
    </w:p>
    <w:p w:rsidR="00806ABF" w:rsidRPr="00A17065" w:rsidRDefault="00806ABF" w:rsidP="00806ABF">
      <w:pPr>
        <w:tabs>
          <w:tab w:val="left" w:pos="851"/>
          <w:tab w:val="left" w:pos="2835"/>
          <w:tab w:val="left" w:pos="6521"/>
          <w:tab w:val="left" w:pos="7372"/>
          <w:tab w:val="left" w:pos="8222"/>
        </w:tabs>
        <w:spacing w:before="120" w:after="240" w:line="260" w:lineRule="exact"/>
        <w:jc w:val="both"/>
        <w:rPr>
          <w:b/>
          <w:bCs/>
          <w:sz w:val="24"/>
          <w:szCs w:val="24"/>
          <w:lang w:val="de-CH"/>
        </w:rPr>
      </w:pPr>
      <w:r w:rsidRPr="00A17065">
        <w:rPr>
          <w:b/>
          <w:bCs/>
          <w:spacing w:val="-2"/>
          <w:sz w:val="24"/>
          <w:szCs w:val="24"/>
          <w:lang w:val="de-CH"/>
        </w:rPr>
        <w:t xml:space="preserve">Zusammenfassung der wichtigsten Massnahmen </w:t>
      </w:r>
      <w:r w:rsidRPr="00A17065">
        <w:rPr>
          <w:b/>
          <w:bCs/>
          <w:sz w:val="24"/>
          <w:szCs w:val="24"/>
          <w:lang w:val="de-CH"/>
        </w:rPr>
        <w:t>und Nutzungsbeschränkungen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1701"/>
        <w:gridCol w:w="7371"/>
      </w:tblGrid>
      <w:tr w:rsidR="00806ABF" w:rsidRPr="002F270A" w:rsidTr="00806ABF">
        <w:trPr>
          <w:trHeight w:hRule="exact" w:val="1888"/>
        </w:trPr>
        <w:tc>
          <w:tcPr>
            <w:tcW w:w="1701" w:type="dxa"/>
            <w:vAlign w:val="center"/>
          </w:tcPr>
          <w:p w:rsidR="00806ABF" w:rsidRPr="00B50527" w:rsidRDefault="00806ABF" w:rsidP="00806ABF">
            <w:pPr>
              <w:rPr>
                <w:rFonts w:cs="Arial"/>
                <w:b/>
                <w:sz w:val="20"/>
              </w:rPr>
            </w:pPr>
            <w:r w:rsidRPr="00B50527">
              <w:rPr>
                <w:rFonts w:cs="Arial"/>
                <w:b/>
                <w:sz w:val="20"/>
              </w:rPr>
              <w:t>Zone S3</w:t>
            </w:r>
          </w:p>
        </w:tc>
        <w:tc>
          <w:tcPr>
            <w:tcW w:w="7371" w:type="dxa"/>
            <w:vAlign w:val="center"/>
          </w:tcPr>
          <w:p w:rsidR="00806ABF" w:rsidRDefault="00806ABF" w:rsidP="00EB572A">
            <w:pPr>
              <w:widowControl/>
              <w:numPr>
                <w:ilvl w:val="0"/>
                <w:numId w:val="1"/>
              </w:numPr>
              <w:tabs>
                <w:tab w:val="clear" w:pos="720"/>
                <w:tab w:val="num" w:pos="199"/>
              </w:tabs>
              <w:overflowPunct/>
              <w:autoSpaceDE/>
              <w:autoSpaceDN/>
              <w:adjustRightInd/>
              <w:ind w:left="0" w:firstLine="0"/>
              <w:textAlignment w:val="auto"/>
              <w:rPr>
                <w:rFonts w:cs="Arial"/>
                <w:sz w:val="20"/>
                <w:lang w:val="de-CH"/>
              </w:rPr>
            </w:pPr>
            <w:r w:rsidRPr="00612C27">
              <w:rPr>
                <w:rFonts w:cs="Arial"/>
                <w:sz w:val="20"/>
                <w:lang w:val="de-CH"/>
              </w:rPr>
              <w:t>keine Ausbeutung von Kies, Sand und anderem Material</w:t>
            </w:r>
          </w:p>
          <w:p w:rsidR="00806ABF" w:rsidRDefault="00806ABF" w:rsidP="00EB572A">
            <w:pPr>
              <w:widowControl/>
              <w:numPr>
                <w:ilvl w:val="0"/>
                <w:numId w:val="1"/>
              </w:numPr>
              <w:tabs>
                <w:tab w:val="clear" w:pos="720"/>
                <w:tab w:val="num" w:pos="199"/>
              </w:tabs>
              <w:overflowPunct/>
              <w:autoSpaceDE/>
              <w:autoSpaceDN/>
              <w:adjustRightInd/>
              <w:ind w:left="0" w:firstLine="0"/>
              <w:textAlignment w:val="auto"/>
              <w:rPr>
                <w:rFonts w:cs="Arial"/>
                <w:sz w:val="20"/>
                <w:lang w:val="de-CH"/>
              </w:rPr>
            </w:pPr>
            <w:r w:rsidRPr="00612C27">
              <w:rPr>
                <w:rFonts w:cs="Arial"/>
                <w:sz w:val="20"/>
                <w:lang w:val="de-CH"/>
              </w:rPr>
              <w:t>keine Deponien</w:t>
            </w:r>
          </w:p>
          <w:p w:rsidR="00806ABF" w:rsidRDefault="00806ABF" w:rsidP="00EB572A">
            <w:pPr>
              <w:widowControl/>
              <w:numPr>
                <w:ilvl w:val="0"/>
                <w:numId w:val="1"/>
              </w:numPr>
              <w:tabs>
                <w:tab w:val="clear" w:pos="720"/>
                <w:tab w:val="num" w:pos="199"/>
              </w:tabs>
              <w:overflowPunct/>
              <w:autoSpaceDE/>
              <w:autoSpaceDN/>
              <w:adjustRightInd/>
              <w:ind w:left="199" w:hanging="199"/>
              <w:textAlignment w:val="auto"/>
              <w:rPr>
                <w:rFonts w:cs="Arial"/>
                <w:sz w:val="20"/>
                <w:lang w:val="de-CH"/>
              </w:rPr>
            </w:pPr>
            <w:r w:rsidRPr="00612C27">
              <w:rPr>
                <w:rFonts w:cs="Arial"/>
                <w:sz w:val="20"/>
                <w:lang w:val="de-CH"/>
              </w:rPr>
              <w:t>keine industriellen und gewerblichen Betriebe, von denen eine</w:t>
            </w:r>
            <w:r>
              <w:rPr>
                <w:rFonts w:cs="Arial"/>
                <w:sz w:val="20"/>
                <w:lang w:val="de-CH"/>
              </w:rPr>
              <w:t xml:space="preserve"> </w:t>
            </w:r>
            <w:r w:rsidRPr="00612C27">
              <w:rPr>
                <w:rFonts w:cs="Arial"/>
                <w:sz w:val="20"/>
                <w:lang w:val="de-CH"/>
              </w:rPr>
              <w:t>Gefahr für das Grundwasser ausgeht</w:t>
            </w:r>
          </w:p>
          <w:p w:rsidR="00806ABF" w:rsidRDefault="00806ABF" w:rsidP="00EB572A">
            <w:pPr>
              <w:widowControl/>
              <w:numPr>
                <w:ilvl w:val="0"/>
                <w:numId w:val="1"/>
              </w:numPr>
              <w:tabs>
                <w:tab w:val="clear" w:pos="720"/>
                <w:tab w:val="num" w:pos="199"/>
              </w:tabs>
              <w:overflowPunct/>
              <w:autoSpaceDE/>
              <w:autoSpaceDN/>
              <w:adjustRightInd/>
              <w:ind w:left="0" w:firstLine="0"/>
              <w:textAlignment w:val="auto"/>
              <w:rPr>
                <w:rFonts w:cs="Arial"/>
                <w:sz w:val="20"/>
                <w:lang w:val="de-CH"/>
              </w:rPr>
            </w:pPr>
            <w:r w:rsidRPr="00612C27">
              <w:rPr>
                <w:rFonts w:cs="Arial"/>
                <w:sz w:val="20"/>
                <w:lang w:val="de-CH"/>
              </w:rPr>
              <w:t>keine Einbauten unter den höchsten Grundwasserspiegel</w:t>
            </w:r>
          </w:p>
          <w:p w:rsidR="00806ABF" w:rsidRDefault="00806ABF" w:rsidP="00EB572A">
            <w:pPr>
              <w:widowControl/>
              <w:numPr>
                <w:ilvl w:val="0"/>
                <w:numId w:val="1"/>
              </w:numPr>
              <w:tabs>
                <w:tab w:val="clear" w:pos="720"/>
                <w:tab w:val="num" w:pos="199"/>
              </w:tabs>
              <w:overflowPunct/>
              <w:autoSpaceDE/>
              <w:autoSpaceDN/>
              <w:adjustRightInd/>
              <w:ind w:left="0" w:firstLine="0"/>
              <w:textAlignment w:val="auto"/>
              <w:rPr>
                <w:rFonts w:cs="Arial"/>
                <w:sz w:val="20"/>
                <w:lang w:val="de-CH"/>
              </w:rPr>
            </w:pPr>
            <w:r>
              <w:rPr>
                <w:rFonts w:cs="Arial"/>
                <w:sz w:val="20"/>
                <w:lang w:val="de-CH"/>
              </w:rPr>
              <w:t>keine mobilen und persistenten Pflanzenschutzmittel: Verbot nach der Liste des Landwirtschaftlichen Institutes des Kanton Freiburg (Anhang 2)</w:t>
            </w:r>
          </w:p>
          <w:p w:rsidR="00806ABF" w:rsidRPr="00612C27" w:rsidRDefault="00806ABF" w:rsidP="00806ABF">
            <w:pPr>
              <w:rPr>
                <w:rFonts w:cs="Arial"/>
                <w:sz w:val="20"/>
                <w:lang w:val="de-CH"/>
              </w:rPr>
            </w:pPr>
          </w:p>
        </w:tc>
      </w:tr>
      <w:tr w:rsidR="00806ABF" w:rsidRPr="00612C27" w:rsidTr="00806ABF">
        <w:trPr>
          <w:trHeight w:hRule="exact" w:val="2229"/>
        </w:trPr>
        <w:tc>
          <w:tcPr>
            <w:tcW w:w="1701" w:type="dxa"/>
            <w:vAlign w:val="center"/>
          </w:tcPr>
          <w:p w:rsidR="00806ABF" w:rsidRPr="00B50527" w:rsidRDefault="00806ABF" w:rsidP="00806ABF">
            <w:pPr>
              <w:rPr>
                <w:rFonts w:cs="Arial"/>
                <w:b/>
                <w:sz w:val="20"/>
              </w:rPr>
            </w:pPr>
            <w:r w:rsidRPr="00B50527">
              <w:rPr>
                <w:rFonts w:cs="Arial"/>
                <w:b/>
                <w:sz w:val="20"/>
              </w:rPr>
              <w:t>Zone S2</w:t>
            </w:r>
          </w:p>
        </w:tc>
        <w:tc>
          <w:tcPr>
            <w:tcW w:w="7371" w:type="dxa"/>
            <w:vAlign w:val="center"/>
          </w:tcPr>
          <w:p w:rsidR="00806ABF" w:rsidRPr="00B50527" w:rsidRDefault="00806ABF" w:rsidP="00806ABF">
            <w:pPr>
              <w:rPr>
                <w:rFonts w:cs="Arial"/>
                <w:sz w:val="20"/>
                <w:lang w:val="de-CH"/>
              </w:rPr>
            </w:pPr>
            <w:r w:rsidRPr="00612C27">
              <w:rPr>
                <w:rFonts w:cs="Arial"/>
                <w:sz w:val="20"/>
                <w:lang w:val="de-CH"/>
              </w:rPr>
              <w:t>zusätzlich zu den Massnahmen in S3:</w:t>
            </w:r>
          </w:p>
          <w:p w:rsidR="00806ABF" w:rsidRDefault="00806ABF" w:rsidP="00EB572A">
            <w:pPr>
              <w:widowControl/>
              <w:numPr>
                <w:ilvl w:val="0"/>
                <w:numId w:val="2"/>
              </w:numPr>
              <w:tabs>
                <w:tab w:val="clear" w:pos="720"/>
                <w:tab w:val="num" w:pos="199"/>
              </w:tabs>
              <w:overflowPunct/>
              <w:autoSpaceDE/>
              <w:autoSpaceDN/>
              <w:adjustRightInd/>
              <w:ind w:left="0" w:firstLine="0"/>
              <w:textAlignment w:val="auto"/>
              <w:rPr>
                <w:rFonts w:cs="Arial"/>
                <w:sz w:val="20"/>
                <w:lang w:val="de-CH"/>
              </w:rPr>
            </w:pPr>
            <w:r>
              <w:rPr>
                <w:rFonts w:cs="Arial"/>
                <w:sz w:val="20"/>
                <w:lang w:val="de-CH"/>
              </w:rPr>
              <w:t>Bauverbot</w:t>
            </w:r>
          </w:p>
          <w:p w:rsidR="00806ABF" w:rsidRDefault="00806ABF" w:rsidP="00EB572A">
            <w:pPr>
              <w:widowControl/>
              <w:numPr>
                <w:ilvl w:val="0"/>
                <w:numId w:val="2"/>
              </w:numPr>
              <w:tabs>
                <w:tab w:val="clear" w:pos="720"/>
                <w:tab w:val="num" w:pos="199"/>
              </w:tabs>
              <w:overflowPunct/>
              <w:autoSpaceDE/>
              <w:autoSpaceDN/>
              <w:adjustRightInd/>
              <w:ind w:left="0" w:firstLine="0"/>
              <w:textAlignment w:val="auto"/>
              <w:rPr>
                <w:rFonts w:cs="Arial"/>
                <w:sz w:val="20"/>
                <w:lang w:val="de-CH"/>
              </w:rPr>
            </w:pPr>
            <w:r w:rsidRPr="00612C27">
              <w:rPr>
                <w:rFonts w:cs="Arial"/>
                <w:sz w:val="20"/>
                <w:lang w:val="de-CH"/>
              </w:rPr>
              <w:t>keine Grabungen und Terrainveränderungen</w:t>
            </w:r>
          </w:p>
          <w:p w:rsidR="00806ABF" w:rsidRDefault="00806ABF" w:rsidP="00EB572A">
            <w:pPr>
              <w:widowControl/>
              <w:numPr>
                <w:ilvl w:val="0"/>
                <w:numId w:val="2"/>
              </w:numPr>
              <w:tabs>
                <w:tab w:val="clear" w:pos="720"/>
                <w:tab w:val="num" w:pos="199"/>
              </w:tabs>
              <w:overflowPunct/>
              <w:autoSpaceDE/>
              <w:autoSpaceDN/>
              <w:adjustRightInd/>
              <w:ind w:left="199" w:hanging="199"/>
              <w:textAlignment w:val="auto"/>
              <w:rPr>
                <w:rFonts w:cs="Arial"/>
                <w:sz w:val="20"/>
                <w:lang w:val="de-CH"/>
              </w:rPr>
            </w:pPr>
            <w:r w:rsidRPr="00612C27">
              <w:rPr>
                <w:rFonts w:cs="Arial"/>
                <w:sz w:val="20"/>
                <w:lang w:val="de-CH"/>
              </w:rPr>
              <w:t>keine Tätigkeiten, die das Trink</w:t>
            </w:r>
            <w:r>
              <w:rPr>
                <w:rFonts w:cs="Arial"/>
                <w:sz w:val="20"/>
                <w:lang w:val="de-CH"/>
              </w:rPr>
              <w:t>wasser quantitativ oder qualita</w:t>
            </w:r>
            <w:r w:rsidRPr="00612C27">
              <w:rPr>
                <w:rFonts w:cs="Arial"/>
                <w:sz w:val="20"/>
                <w:lang w:val="de-CH"/>
              </w:rPr>
              <w:t>tiv beeinträchtigen können</w:t>
            </w:r>
          </w:p>
          <w:p w:rsidR="00806ABF" w:rsidRDefault="00806ABF" w:rsidP="00EB572A">
            <w:pPr>
              <w:widowControl/>
              <w:numPr>
                <w:ilvl w:val="0"/>
                <w:numId w:val="2"/>
              </w:numPr>
              <w:tabs>
                <w:tab w:val="clear" w:pos="720"/>
                <w:tab w:val="num" w:pos="199"/>
              </w:tabs>
              <w:overflowPunct/>
              <w:autoSpaceDE/>
              <w:autoSpaceDN/>
              <w:adjustRightInd/>
              <w:ind w:left="199" w:hanging="199"/>
              <w:textAlignment w:val="auto"/>
              <w:rPr>
                <w:rFonts w:cs="Arial"/>
                <w:sz w:val="20"/>
                <w:lang w:val="de-CH"/>
              </w:rPr>
            </w:pPr>
            <w:r w:rsidRPr="00612C27">
              <w:rPr>
                <w:rFonts w:cs="Arial"/>
                <w:sz w:val="20"/>
                <w:lang w:val="de-CH"/>
              </w:rPr>
              <w:t>keine mobilen und persistenten Pflanzenschutzmittel</w:t>
            </w:r>
            <w:r>
              <w:rPr>
                <w:rFonts w:cs="Arial"/>
                <w:sz w:val="20"/>
                <w:lang w:val="de-CH"/>
              </w:rPr>
              <w:t>: Verbot nach der Liste des Landwirtschaftlichen Institutes des Kanton Freiburg (Anhang 2)</w:t>
            </w:r>
          </w:p>
          <w:p w:rsidR="00806ABF" w:rsidRPr="00612C27" w:rsidRDefault="00806ABF" w:rsidP="00EB572A">
            <w:pPr>
              <w:widowControl/>
              <w:numPr>
                <w:ilvl w:val="0"/>
                <w:numId w:val="2"/>
              </w:numPr>
              <w:tabs>
                <w:tab w:val="clear" w:pos="720"/>
                <w:tab w:val="num" w:pos="199"/>
              </w:tabs>
              <w:overflowPunct/>
              <w:autoSpaceDE/>
              <w:autoSpaceDN/>
              <w:adjustRightInd/>
              <w:ind w:left="199" w:hanging="199"/>
              <w:textAlignment w:val="auto"/>
              <w:rPr>
                <w:rFonts w:cs="Arial"/>
                <w:sz w:val="20"/>
                <w:lang w:val="de-CH"/>
              </w:rPr>
            </w:pPr>
            <w:r w:rsidRPr="00612C27">
              <w:rPr>
                <w:rFonts w:cs="Arial"/>
                <w:sz w:val="20"/>
                <w:lang w:val="de-CH"/>
              </w:rPr>
              <w:t>kein flü</w:t>
            </w:r>
            <w:r>
              <w:rPr>
                <w:rFonts w:cs="Arial"/>
                <w:sz w:val="20"/>
                <w:lang w:val="de-CH"/>
              </w:rPr>
              <w:t>ssiger Hofdünger</w:t>
            </w:r>
          </w:p>
          <w:p w:rsidR="00806ABF" w:rsidRPr="00612C27" w:rsidRDefault="00806ABF" w:rsidP="00806ABF">
            <w:pPr>
              <w:rPr>
                <w:rFonts w:cs="Arial"/>
                <w:sz w:val="20"/>
                <w:lang w:val="de-CH"/>
              </w:rPr>
            </w:pPr>
          </w:p>
        </w:tc>
      </w:tr>
      <w:tr w:rsidR="00806ABF" w:rsidRPr="002F270A" w:rsidTr="00806ABF">
        <w:trPr>
          <w:trHeight w:hRule="exact" w:val="797"/>
        </w:trPr>
        <w:tc>
          <w:tcPr>
            <w:tcW w:w="1701" w:type="dxa"/>
            <w:vAlign w:val="center"/>
          </w:tcPr>
          <w:p w:rsidR="00806ABF" w:rsidRPr="00B50527" w:rsidRDefault="00806ABF" w:rsidP="00806ABF">
            <w:pPr>
              <w:rPr>
                <w:rFonts w:cs="Arial"/>
                <w:b/>
                <w:sz w:val="20"/>
              </w:rPr>
            </w:pPr>
            <w:r w:rsidRPr="00B50527">
              <w:rPr>
                <w:rFonts w:cs="Arial"/>
                <w:b/>
                <w:sz w:val="20"/>
              </w:rPr>
              <w:t>Zone S1</w:t>
            </w:r>
          </w:p>
        </w:tc>
        <w:tc>
          <w:tcPr>
            <w:tcW w:w="7371" w:type="dxa"/>
            <w:vAlign w:val="center"/>
          </w:tcPr>
          <w:p w:rsidR="00806ABF" w:rsidRPr="00594578" w:rsidRDefault="00806ABF" w:rsidP="00806ABF">
            <w:pPr>
              <w:rPr>
                <w:rFonts w:cs="Arial"/>
                <w:sz w:val="20"/>
                <w:lang w:val="de-CH"/>
              </w:rPr>
            </w:pPr>
            <w:r w:rsidRPr="00612C27">
              <w:rPr>
                <w:rFonts w:cs="Arial"/>
                <w:sz w:val="20"/>
                <w:lang w:val="de-CH"/>
              </w:rPr>
              <w:t>zulässig sind nur Tätigkeiten,</w:t>
            </w:r>
            <w:r>
              <w:rPr>
                <w:rFonts w:cs="Arial"/>
                <w:sz w:val="20"/>
                <w:lang w:val="de-CH"/>
              </w:rPr>
              <w:t xml:space="preserve"> die der Trinkwassernutzung die</w:t>
            </w:r>
            <w:r w:rsidRPr="00594578">
              <w:rPr>
                <w:rFonts w:cs="Arial"/>
                <w:sz w:val="20"/>
                <w:lang w:val="de-CH"/>
              </w:rPr>
              <w:t>nen</w:t>
            </w:r>
          </w:p>
        </w:tc>
      </w:tr>
    </w:tbl>
    <w:p w:rsidR="00806ABF" w:rsidRPr="00594578" w:rsidRDefault="00806ABF" w:rsidP="00806ABF">
      <w:pPr>
        <w:tabs>
          <w:tab w:val="left" w:pos="851"/>
          <w:tab w:val="left" w:pos="2835"/>
          <w:tab w:val="left" w:pos="6521"/>
          <w:tab w:val="left" w:pos="7372"/>
          <w:tab w:val="left" w:pos="8222"/>
        </w:tabs>
        <w:spacing w:before="120" w:after="240" w:line="260" w:lineRule="exact"/>
        <w:jc w:val="both"/>
        <w:rPr>
          <w:sz w:val="24"/>
          <w:lang w:val="de-CH"/>
        </w:rPr>
      </w:pPr>
    </w:p>
    <w:p w:rsidR="00806ABF" w:rsidRPr="00A17065" w:rsidRDefault="00806ABF" w:rsidP="00806ABF">
      <w:pPr>
        <w:tabs>
          <w:tab w:val="left" w:pos="851"/>
          <w:tab w:val="left" w:pos="2835"/>
          <w:tab w:val="left" w:pos="6521"/>
          <w:tab w:val="left" w:pos="7372"/>
          <w:tab w:val="left" w:pos="8222"/>
        </w:tabs>
        <w:spacing w:before="120" w:after="240" w:line="260" w:lineRule="exact"/>
        <w:jc w:val="both"/>
        <w:outlineLvl w:val="1"/>
        <w:rPr>
          <w:b/>
          <w:bCs/>
          <w:sz w:val="24"/>
          <w:szCs w:val="24"/>
          <w:lang w:val="de-CH"/>
        </w:rPr>
      </w:pPr>
      <w:r w:rsidRPr="00594578">
        <w:rPr>
          <w:sz w:val="24"/>
          <w:szCs w:val="24"/>
          <w:lang w:val="de-CH"/>
        </w:rPr>
        <w:br w:type="page"/>
      </w:r>
      <w:bookmarkStart w:id="7" w:name="_Toc211735524"/>
      <w:r>
        <w:rPr>
          <w:sz w:val="24"/>
          <w:szCs w:val="24"/>
          <w:lang w:val="de-CH"/>
        </w:rPr>
        <w:lastRenderedPageBreak/>
        <w:t>A.1.1</w:t>
      </w:r>
      <w:r w:rsidRPr="00A17065">
        <w:rPr>
          <w:b/>
          <w:bCs/>
          <w:sz w:val="24"/>
          <w:szCs w:val="24"/>
          <w:lang w:val="de-CH"/>
        </w:rPr>
        <w:tab/>
        <w:t>Baustellen</w:t>
      </w:r>
      <w:bookmarkEnd w:id="7"/>
    </w:p>
    <w:p w:rsidR="00806ABF" w:rsidRPr="00C22BC0" w:rsidRDefault="00806ABF" w:rsidP="00806ABF">
      <w:pPr>
        <w:jc w:val="both"/>
        <w:rPr>
          <w:rFonts w:cs="Arial"/>
          <w:szCs w:val="22"/>
          <w:lang w:val="de-CH"/>
        </w:rPr>
      </w:pPr>
      <w:r w:rsidRPr="00C22BC0">
        <w:rPr>
          <w:rFonts w:cs="Arial"/>
          <w:szCs w:val="22"/>
          <w:lang w:val="de-CH"/>
        </w:rPr>
        <w:t>Bauarbeiten im Grundwasser sind grundsätzlich auf das absolut Notwendige zu beschränken. Je nach Fall soll das Grundwasser vor, während und einer angemessenen Zeit nach Ausführung von Bauarbeiten in zweckmässiger Weise überwacht werden. Für das Erstellen eines Konzeptes zum Schutz der Gewässer bei Baustellen ist die SIA- Empfehlung 431 «Entwässerung von Baustellen» (Schweizer Norm SN 509 431), ergänzt durch Dimensionierungsvorgaben in der Schweizer Norm SN 592 000 zu beachten.</w:t>
      </w:r>
    </w:p>
    <w:p w:rsidR="00806ABF" w:rsidRPr="00C22BC0" w:rsidRDefault="00806ABF" w:rsidP="00806ABF">
      <w:pPr>
        <w:tabs>
          <w:tab w:val="left" w:pos="851"/>
          <w:tab w:val="left" w:pos="2835"/>
          <w:tab w:val="left" w:pos="6521"/>
          <w:tab w:val="left" w:pos="7372"/>
          <w:tab w:val="left" w:pos="8222"/>
        </w:tabs>
        <w:jc w:val="both"/>
        <w:rPr>
          <w:sz w:val="24"/>
          <w:szCs w:val="24"/>
          <w:lang w:val="de-CH"/>
        </w:rPr>
      </w:pPr>
    </w:p>
    <w:p w:rsidR="00806ABF" w:rsidRPr="00053F2C" w:rsidRDefault="00806ABF" w:rsidP="00806ABF">
      <w:pPr>
        <w:tabs>
          <w:tab w:val="left" w:pos="851"/>
          <w:tab w:val="left" w:pos="2835"/>
          <w:tab w:val="left" w:pos="6521"/>
          <w:tab w:val="left" w:pos="7372"/>
          <w:tab w:val="left" w:pos="8222"/>
        </w:tabs>
        <w:spacing w:after="240"/>
        <w:jc w:val="both"/>
        <w:rPr>
          <w:szCs w:val="22"/>
          <w:lang w:val="de-CH"/>
        </w:rPr>
      </w:pPr>
      <w:r w:rsidRPr="00053F2C">
        <w:rPr>
          <w:szCs w:val="22"/>
          <w:lang w:val="de-CH"/>
        </w:rPr>
        <w:t>Für die Umsetzung der Schutzmassnahmen auf der Baustelle ist das Infoblatt „Bauarbeiten in der Grundwasserschutzzone S“ des Amtes für Umwelt massgebend.</w:t>
      </w:r>
    </w:p>
    <w:tbl>
      <w:tblP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p>
        </w:tc>
        <w:tc>
          <w:tcPr>
            <w:tcW w:w="567" w:type="dxa"/>
            <w:vAlign w:val="center"/>
          </w:tcPr>
          <w:p w:rsidR="00806ABF" w:rsidRPr="00C22BC0" w:rsidRDefault="00806ABF" w:rsidP="00806ABF">
            <w:pPr>
              <w:jc w:val="center"/>
              <w:rPr>
                <w:rFonts w:cs="Arial"/>
                <w:b/>
                <w:spacing w:val="16"/>
                <w:sz w:val="20"/>
                <w:lang w:val="de-CH"/>
              </w:rPr>
            </w:pPr>
            <w:r w:rsidRPr="00C22BC0">
              <w:rPr>
                <w:rFonts w:cs="Arial"/>
                <w:b/>
                <w:spacing w:val="16"/>
                <w:sz w:val="20"/>
                <w:lang w:val="de-CH"/>
              </w:rPr>
              <w:t>S1</w:t>
            </w:r>
          </w:p>
        </w:tc>
        <w:tc>
          <w:tcPr>
            <w:tcW w:w="567" w:type="dxa"/>
            <w:vAlign w:val="center"/>
          </w:tcPr>
          <w:p w:rsidR="00806ABF" w:rsidRPr="00C22BC0" w:rsidRDefault="00806ABF" w:rsidP="00806ABF">
            <w:pPr>
              <w:jc w:val="center"/>
              <w:rPr>
                <w:rFonts w:cs="Arial"/>
                <w:b/>
                <w:spacing w:val="16"/>
                <w:sz w:val="20"/>
                <w:lang w:val="de-CH"/>
              </w:rPr>
            </w:pPr>
            <w:r w:rsidRPr="00C22BC0">
              <w:rPr>
                <w:rFonts w:cs="Arial"/>
                <w:b/>
                <w:spacing w:val="16"/>
                <w:sz w:val="20"/>
                <w:lang w:val="de-CH"/>
              </w:rPr>
              <w:t>S2</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S3</w:t>
            </w:r>
            <w:r w:rsidRPr="00BD634E">
              <w:rPr>
                <w:rFonts w:ascii="Arial Gras" w:hAnsi="Arial Gras" w:cs="Arial"/>
                <w:b/>
                <w:sz w:val="20"/>
                <w:vertAlign w:val="superscript"/>
                <w:lang w:val="de-CH"/>
              </w:rPr>
              <w:t>3</w:t>
            </w:r>
          </w:p>
        </w:tc>
      </w:tr>
      <w:tr w:rsidR="00806ABF" w:rsidRPr="00C22BC0" w:rsidTr="00806ABF">
        <w:trPr>
          <w:trHeigh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Grossbaustellen und Installationsplätze</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Abstellplätze für Nutzfahrzeuge und Baumaschinen (keine Wartung)</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pacing w:val="16"/>
                <w:sz w:val="20"/>
                <w:vertAlign w:val="superscript"/>
                <w:lang w:val="de-CH"/>
              </w:rPr>
              <w:t>4</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Auftanken von Nutzfahrzeugen und Baumaschinen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68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Plätze für Fahrzeug- und Baumaschinenwartung sowie Lagerplätze für geölte, gefettete oder chemisch behandelte Baumaterialien</w:t>
            </w:r>
            <w:r w:rsidRPr="00C22BC0">
              <w:rPr>
                <w:rFonts w:cs="Arial"/>
                <w:sz w:val="20"/>
                <w:vertAlign w:val="superscript"/>
                <w:lang w:val="de-CH"/>
              </w:rPr>
              <w:t>4</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before="216" w:after="288"/>
              <w:jc w:val="center"/>
              <w:rPr>
                <w:rFonts w:cs="Arial"/>
                <w:b/>
                <w:sz w:val="20"/>
                <w:lang w:val="de-CH"/>
              </w:rPr>
            </w:pPr>
            <w:r w:rsidRPr="00C22BC0">
              <w:rPr>
                <w:rFonts w:cs="Arial"/>
                <w:b/>
                <w:sz w:val="20"/>
                <w:lang w:val="de-CH"/>
              </w:rPr>
              <w:t>+</w:t>
            </w:r>
            <w:r w:rsidRPr="00C22BC0">
              <w:rPr>
                <w:rFonts w:ascii="Arial Gras" w:hAnsi="Arial Gras" w:cs="Arial"/>
                <w:b/>
                <w:spacing w:val="16"/>
                <w:sz w:val="20"/>
                <w:vertAlign w:val="superscript"/>
                <w:lang w:val="de-CH"/>
              </w:rPr>
              <w:t>b</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 xml:space="preserve">Lagerplatz für neu hergestellte Beton-Fertigteile (z.B. </w:t>
            </w:r>
            <w:proofErr w:type="spellStart"/>
            <w:r w:rsidRPr="00C22BC0">
              <w:rPr>
                <w:rFonts w:cs="Arial"/>
                <w:sz w:val="20"/>
                <w:lang w:val="de-CH"/>
              </w:rPr>
              <w:t>Tübbinge</w:t>
            </w:r>
            <w:proofErr w:type="spellEnd"/>
            <w:r w:rsidRPr="00C22BC0">
              <w:rPr>
                <w:rFonts w:cs="Arial"/>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pacing w:val="16"/>
                <w:sz w:val="20"/>
                <w:vertAlign w:val="superscript"/>
                <w:lang w:val="de-CH"/>
              </w:rPr>
              <w:t>b</w:t>
            </w:r>
          </w:p>
        </w:tc>
      </w:tr>
      <w:tr w:rsidR="00806ABF" w:rsidRPr="00C22BC0" w:rsidTr="00806ABF">
        <w:trPr>
          <w:trHeight w:hRule="exact" w:val="68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Betrieb und Reinigung von Aufbereitungs-, und Mischanlagen für Beton und Mörtel, sowie von grösseren Apparaten für Bohr- und Fräsarbeiten</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pacing w:val="16"/>
                <w:sz w:val="20"/>
                <w:vertAlign w:val="superscript"/>
                <w:lang w:val="de-CH"/>
              </w:rPr>
              <w:t>4</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Sanitäre Anlagen</w:t>
            </w:r>
            <w:r w:rsidRPr="00C22BC0">
              <w:rPr>
                <w:rFonts w:cs="Arial"/>
                <w:sz w:val="20"/>
                <w:vertAlign w:val="superscript"/>
                <w:lang w:val="de-CH"/>
              </w:rPr>
              <w:t>5</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68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Reinigungsarbeiten und Oberflächenbehandlungen, die zu verschmutztem Abwasser führen können (z.B. Fassadenreinigung)</w:t>
            </w:r>
            <w:r w:rsidRPr="00C22BC0">
              <w:rPr>
                <w:rFonts w:cs="Arial"/>
                <w:sz w:val="20"/>
                <w:vertAlign w:val="superscript"/>
                <w:lang w:val="de-CH"/>
              </w:rPr>
              <w:t>6</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Spritzbeton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Dichtungs-/Spundwände</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r w:rsidR="00806ABF" w:rsidRPr="00C22BC0" w:rsidTr="00806ABF">
        <w:trPr>
          <w:trHeight w:hRule="exact" w:val="1418"/>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Ramm- und Bohrpfählung</w:t>
            </w:r>
            <w:r w:rsidRPr="00C22BC0">
              <w:rPr>
                <w:rFonts w:cs="Arial"/>
                <w:sz w:val="20"/>
                <w:vertAlign w:val="superscript"/>
                <w:lang w:val="de-CH"/>
              </w:rPr>
              <w:t>8</w:t>
            </w:r>
          </w:p>
          <w:p w:rsidR="00806ABF" w:rsidRPr="00C22BC0" w:rsidRDefault="00806ABF" w:rsidP="00806ABF">
            <w:pPr>
              <w:ind w:left="52"/>
              <w:rPr>
                <w:rFonts w:cs="Arial"/>
                <w:sz w:val="20"/>
                <w:lang w:val="de-CH"/>
              </w:rPr>
            </w:pPr>
            <w:r w:rsidRPr="00C22BC0">
              <w:rPr>
                <w:rFonts w:cs="Arial"/>
                <w:sz w:val="20"/>
                <w:lang w:val="de-CH"/>
              </w:rPr>
              <w:t>• Holzpfähle und Fertigbetonpfähle</w:t>
            </w:r>
          </w:p>
          <w:p w:rsidR="00806ABF" w:rsidRPr="00C22BC0" w:rsidRDefault="00806ABF" w:rsidP="00806ABF">
            <w:pPr>
              <w:ind w:left="52"/>
              <w:rPr>
                <w:rFonts w:cs="Arial"/>
                <w:sz w:val="20"/>
                <w:lang w:val="de-CH"/>
              </w:rPr>
            </w:pPr>
            <w:r w:rsidRPr="00C22BC0">
              <w:rPr>
                <w:rFonts w:cs="Arial"/>
                <w:sz w:val="20"/>
                <w:lang w:val="de-CH"/>
              </w:rPr>
              <w:t>• Ortsbetonpfähle</w:t>
            </w:r>
          </w:p>
          <w:p w:rsidR="00806ABF" w:rsidRPr="00C22BC0" w:rsidRDefault="00806ABF" w:rsidP="00806ABF">
            <w:pPr>
              <w:ind w:left="52"/>
              <w:rPr>
                <w:rFonts w:cs="Arial"/>
                <w:sz w:val="20"/>
                <w:lang w:val="de-CH"/>
              </w:rPr>
            </w:pPr>
            <w:r w:rsidRPr="00C22BC0">
              <w:rPr>
                <w:rFonts w:cs="Arial"/>
                <w:sz w:val="20"/>
                <w:lang w:val="de-CH"/>
              </w:rPr>
              <w:t>• Bohrpfähle mit Bohrspülung</w:t>
            </w:r>
          </w:p>
          <w:p w:rsidR="00806ABF" w:rsidRPr="00C22BC0" w:rsidRDefault="00806ABF" w:rsidP="00806ABF">
            <w:pPr>
              <w:ind w:left="52"/>
              <w:rPr>
                <w:rFonts w:cs="Arial"/>
                <w:sz w:val="20"/>
                <w:lang w:val="de-CH"/>
              </w:rPr>
            </w:pPr>
            <w:r w:rsidRPr="00C22BC0">
              <w:rPr>
                <w:rFonts w:cs="Arial"/>
                <w:sz w:val="20"/>
                <w:lang w:val="de-CH"/>
              </w:rPr>
              <w:t>• Bohrpfähle mit Trockendrehbohrung</w:t>
            </w:r>
          </w:p>
        </w:tc>
        <w:tc>
          <w:tcPr>
            <w:tcW w:w="567" w:type="dxa"/>
            <w:vAlign w:val="center"/>
          </w:tcPr>
          <w:p w:rsidR="00806ABF" w:rsidRPr="00C22BC0" w:rsidRDefault="00806ABF" w:rsidP="00806ABF">
            <w:pPr>
              <w:jc w:val="center"/>
              <w:rPr>
                <w:rFonts w:cs="Arial"/>
                <w:b/>
                <w:sz w:val="20"/>
                <w:lang w:val="de-CH"/>
              </w:rPr>
            </w:pP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p>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pacing w:val="16"/>
                <w:sz w:val="20"/>
                <w:vertAlign w:val="superscript"/>
                <w:lang w:val="de-CH"/>
              </w:rPr>
              <w:t>b</w:t>
            </w:r>
          </w:p>
          <w:p w:rsidR="00806ABF" w:rsidRPr="00C22BC0" w:rsidRDefault="00806ABF" w:rsidP="00806ABF">
            <w:pPr>
              <w:jc w:val="center"/>
              <w:rPr>
                <w:rFonts w:cs="Arial"/>
                <w:b/>
                <w:sz w:val="20"/>
                <w:lang w:val="de-CH"/>
              </w:rPr>
            </w:pPr>
            <w:r w:rsidRPr="00C22BC0">
              <w:rPr>
                <w:rFonts w:cs="Arial"/>
                <w:b/>
                <w:sz w:val="20"/>
                <w:lang w:val="de-CH"/>
              </w:rPr>
              <w:t>b</w:t>
            </w: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b</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Verdichtungsarbeiten (Rüttelverdichtung)</w:t>
            </w:r>
          </w:p>
        </w:tc>
        <w:tc>
          <w:tcPr>
            <w:tcW w:w="567" w:type="dxa"/>
            <w:vAlign w:val="center"/>
          </w:tcPr>
          <w:p w:rsidR="00806ABF" w:rsidRPr="00C22BC0" w:rsidRDefault="00806ABF" w:rsidP="00806ABF">
            <w:pPr>
              <w:spacing w:line="108" w:lineRule="exact"/>
              <w:jc w:val="center"/>
              <w:rPr>
                <w:rFonts w:cs="Arial"/>
                <w:b/>
                <w:spacing w:val="16"/>
                <w:sz w:val="20"/>
                <w:lang w:val="de-CH"/>
              </w:rPr>
            </w:pPr>
            <w:r w:rsidRPr="00C22BC0">
              <w:rPr>
                <w:rFonts w:cs="Arial"/>
                <w:b/>
                <w:spacing w:val="16"/>
                <w:sz w:val="20"/>
                <w:lang w:val="de-CH"/>
              </w:rPr>
              <w:t>-</w:t>
            </w:r>
          </w:p>
        </w:tc>
        <w:tc>
          <w:tcPr>
            <w:tcW w:w="567" w:type="dxa"/>
            <w:vAlign w:val="center"/>
          </w:tcPr>
          <w:p w:rsidR="00806ABF" w:rsidRPr="00C22BC0" w:rsidRDefault="00806ABF" w:rsidP="00806ABF">
            <w:pPr>
              <w:spacing w:line="108" w:lineRule="exact"/>
              <w:jc w:val="center"/>
              <w:rPr>
                <w:rFonts w:cs="Arial"/>
                <w:b/>
                <w:spacing w:val="16"/>
                <w:sz w:val="20"/>
                <w:lang w:val="de-CH"/>
              </w:rPr>
            </w:pPr>
            <w:r w:rsidRPr="00C22BC0">
              <w:rPr>
                <w:rFonts w:cs="Arial"/>
                <w:b/>
                <w:spacing w:val="16"/>
                <w:sz w:val="20"/>
                <w:lang w:val="de-CH"/>
              </w:rPr>
              <w:t>-</w:t>
            </w:r>
          </w:p>
        </w:tc>
        <w:tc>
          <w:tcPr>
            <w:tcW w:w="567" w:type="dxa"/>
            <w:vAlign w:val="center"/>
          </w:tcPr>
          <w:p w:rsidR="00806ABF" w:rsidRPr="00C22BC0" w:rsidRDefault="00806ABF" w:rsidP="00806ABF">
            <w:pPr>
              <w:spacing w:line="108" w:lineRule="exact"/>
              <w:jc w:val="center"/>
              <w:rPr>
                <w:rFonts w:cs="Arial"/>
                <w:b/>
                <w:spacing w:val="16"/>
                <w:sz w:val="20"/>
                <w:lang w:val="de-CH"/>
              </w:rPr>
            </w:pPr>
            <w:r w:rsidRPr="00C22BC0">
              <w:rPr>
                <w:rFonts w:cs="Arial"/>
                <w:b/>
                <w:spacing w:val="16"/>
                <w:sz w:val="20"/>
                <w:lang w:val="de-CH"/>
              </w:rPr>
              <w:t>-</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Injektionen</w:t>
            </w:r>
            <w:r w:rsidRPr="00C22BC0">
              <w:rPr>
                <w:rFonts w:cs="Arial"/>
                <w:sz w:val="20"/>
                <w:vertAlign w:val="superscript"/>
                <w:lang w:val="de-CH"/>
              </w:rPr>
              <w:t>9</w:t>
            </w:r>
          </w:p>
        </w:tc>
        <w:tc>
          <w:tcPr>
            <w:tcW w:w="567" w:type="dxa"/>
            <w:vAlign w:val="center"/>
          </w:tcPr>
          <w:p w:rsidR="00806ABF" w:rsidRPr="00C22BC0" w:rsidRDefault="00806ABF" w:rsidP="00806ABF">
            <w:pPr>
              <w:spacing w:line="108" w:lineRule="exact"/>
              <w:jc w:val="center"/>
              <w:rPr>
                <w:rFonts w:cs="Arial"/>
                <w:b/>
                <w:spacing w:val="16"/>
                <w:sz w:val="20"/>
                <w:lang w:val="de-CH"/>
              </w:rPr>
            </w:pPr>
            <w:r w:rsidRPr="00C22BC0">
              <w:rPr>
                <w:rFonts w:cs="Arial"/>
                <w:b/>
                <w:spacing w:val="16"/>
                <w:sz w:val="20"/>
                <w:lang w:val="de-CH"/>
              </w:rPr>
              <w:t>-</w:t>
            </w:r>
          </w:p>
        </w:tc>
        <w:tc>
          <w:tcPr>
            <w:tcW w:w="567" w:type="dxa"/>
            <w:vAlign w:val="center"/>
          </w:tcPr>
          <w:p w:rsidR="00806ABF" w:rsidRPr="00C22BC0" w:rsidRDefault="00806ABF" w:rsidP="00806ABF">
            <w:pPr>
              <w:spacing w:line="108" w:lineRule="exact"/>
              <w:jc w:val="center"/>
              <w:rPr>
                <w:rFonts w:cs="Arial"/>
                <w:b/>
                <w:spacing w:val="16"/>
                <w:sz w:val="20"/>
                <w:lang w:val="de-CH"/>
              </w:rPr>
            </w:pPr>
            <w:r w:rsidRPr="00C22BC0">
              <w:rPr>
                <w:rFonts w:cs="Arial"/>
                <w:b/>
                <w:spacing w:val="16"/>
                <w:sz w:val="20"/>
                <w:lang w:val="de-CH"/>
              </w:rPr>
              <w:t>-</w:t>
            </w:r>
          </w:p>
        </w:tc>
        <w:tc>
          <w:tcPr>
            <w:tcW w:w="567" w:type="dxa"/>
            <w:vAlign w:val="center"/>
          </w:tcPr>
          <w:p w:rsidR="00806ABF" w:rsidRPr="00C22BC0" w:rsidRDefault="00806ABF" w:rsidP="00806ABF">
            <w:pPr>
              <w:spacing w:after="72"/>
              <w:jc w:val="center"/>
              <w:rPr>
                <w:rFonts w:cs="Arial"/>
                <w:b/>
                <w:spacing w:val="16"/>
                <w:sz w:val="20"/>
                <w:lang w:val="de-CH"/>
              </w:rPr>
            </w:pPr>
            <w:r w:rsidRPr="00C22BC0">
              <w:rPr>
                <w:rFonts w:cs="Arial"/>
                <w:b/>
                <w:sz w:val="20"/>
                <w:lang w:val="de-CH"/>
              </w:rPr>
              <w:t>-</w:t>
            </w:r>
            <w:r w:rsidRPr="00C22BC0">
              <w:rPr>
                <w:rFonts w:ascii="Arial Gras" w:hAnsi="Arial Gras" w:cs="Arial"/>
                <w:b/>
                <w:spacing w:val="16"/>
                <w:sz w:val="20"/>
                <w:vertAlign w:val="superscript"/>
                <w:lang w:val="de-CH"/>
              </w:rPr>
              <w:t>10</w:t>
            </w:r>
          </w:p>
        </w:tc>
      </w:tr>
      <w:tr w:rsidR="00806ABF" w:rsidRPr="00C22BC0" w:rsidTr="00806ABF">
        <w:trPr>
          <w:trHeight w:hRule="exact" w:val="340"/>
        </w:trPr>
        <w:tc>
          <w:tcPr>
            <w:tcW w:w="7371" w:type="dxa"/>
            <w:vAlign w:val="center"/>
          </w:tcPr>
          <w:p w:rsidR="00806ABF" w:rsidRPr="00C22BC0" w:rsidRDefault="00806ABF" w:rsidP="00806ABF">
            <w:pPr>
              <w:ind w:left="51"/>
              <w:rPr>
                <w:rFonts w:cs="Arial"/>
                <w:sz w:val="20"/>
                <w:lang w:val="de-CH"/>
              </w:rPr>
            </w:pPr>
            <w:r w:rsidRPr="00C22BC0">
              <w:rPr>
                <w:rFonts w:cs="Arial"/>
                <w:sz w:val="20"/>
                <w:lang w:val="de-CH"/>
              </w:rPr>
              <w:t>Bohrungen</w:t>
            </w:r>
            <w:r w:rsidRPr="00C22BC0">
              <w:rPr>
                <w:rFonts w:cs="Arial"/>
                <w:sz w:val="20"/>
                <w:vertAlign w:val="superscript"/>
                <w:lang w:val="de-CH"/>
              </w:rPr>
              <w:t>8/11</w:t>
            </w:r>
            <w:r w:rsidRPr="00C22BC0">
              <w:rPr>
                <w:rFonts w:cs="Arial"/>
                <w:sz w:val="20"/>
                <w:lang w:val="de-CH"/>
              </w:rPr>
              <w:t>, Ramm-/Drucksondierungen</w:t>
            </w:r>
            <w:r w:rsidRPr="00C22BC0">
              <w:rPr>
                <w:rFonts w:cs="Arial"/>
                <w:sz w:val="20"/>
                <w:vertAlign w:val="superscript"/>
                <w:lang w:val="de-CH"/>
              </w:rPr>
              <w:t>11</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pacing w:val="16"/>
                <w:sz w:val="20"/>
                <w:vertAlign w:val="superscript"/>
                <w:lang w:val="de-CH"/>
              </w:rPr>
              <w:t>b</w:t>
            </w:r>
          </w:p>
        </w:tc>
      </w:tr>
      <w:tr w:rsidR="00806ABF" w:rsidRPr="00C22BC0" w:rsidTr="00806ABF">
        <w:trPr>
          <w:trHeight w:hRule="exact" w:val="340"/>
        </w:trPr>
        <w:tc>
          <w:tcPr>
            <w:tcW w:w="7371" w:type="dxa"/>
            <w:vAlign w:val="center"/>
          </w:tcPr>
          <w:p w:rsidR="00806ABF" w:rsidRPr="00C22BC0" w:rsidRDefault="00806ABF" w:rsidP="00806ABF">
            <w:pPr>
              <w:ind w:left="51"/>
              <w:rPr>
                <w:rFonts w:cs="Arial"/>
                <w:sz w:val="20"/>
                <w:lang w:val="de-CH"/>
              </w:rPr>
            </w:pPr>
            <w:r w:rsidRPr="00C22BC0">
              <w:rPr>
                <w:rFonts w:cs="Arial"/>
                <w:sz w:val="20"/>
                <w:lang w:val="de-CH"/>
              </w:rPr>
              <w:t>Grabungen, Baggerschlitze</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pacing w:val="16"/>
                <w:sz w:val="20"/>
                <w:vertAlign w:val="superscript"/>
                <w:lang w:val="de-CH"/>
              </w:rPr>
              <w:t>b</w:t>
            </w:r>
          </w:p>
        </w:tc>
      </w:tr>
      <w:tr w:rsidR="00806ABF" w:rsidRPr="00C22BC0" w:rsidTr="00806ABF">
        <w:trPr>
          <w:trHeight w:hRule="exact" w:val="68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Terrainveränderungen mit Abgrabungen (z.B. für Golfplätze, Skipisten, Parkanlagen)</w:t>
            </w:r>
          </w:p>
        </w:tc>
        <w:tc>
          <w:tcPr>
            <w:tcW w:w="567" w:type="dxa"/>
            <w:vAlign w:val="center"/>
          </w:tcPr>
          <w:p w:rsidR="00806ABF" w:rsidRPr="00C22BC0" w:rsidRDefault="00806ABF" w:rsidP="00806ABF">
            <w:pPr>
              <w:spacing w:line="108" w:lineRule="exact"/>
              <w:jc w:val="center"/>
              <w:rPr>
                <w:rFonts w:cs="Arial"/>
                <w:b/>
                <w:spacing w:val="16"/>
                <w:sz w:val="20"/>
                <w:lang w:val="de-CH"/>
              </w:rPr>
            </w:pPr>
            <w:r w:rsidRPr="00C22BC0">
              <w:rPr>
                <w:rFonts w:cs="Arial"/>
                <w:b/>
                <w:spacing w:val="16"/>
                <w:sz w:val="20"/>
                <w:lang w:val="de-CH"/>
              </w:rPr>
              <w:t>-</w:t>
            </w:r>
          </w:p>
        </w:tc>
        <w:tc>
          <w:tcPr>
            <w:tcW w:w="567" w:type="dxa"/>
            <w:vAlign w:val="center"/>
          </w:tcPr>
          <w:p w:rsidR="00806ABF" w:rsidRPr="00C22BC0" w:rsidRDefault="00806ABF" w:rsidP="00806ABF">
            <w:pPr>
              <w:spacing w:line="108" w:lineRule="exact"/>
              <w:jc w:val="center"/>
              <w:rPr>
                <w:rFonts w:cs="Arial"/>
                <w:b/>
                <w:spacing w:val="16"/>
                <w:sz w:val="20"/>
                <w:lang w:val="de-CH"/>
              </w:rPr>
            </w:pPr>
            <w:r w:rsidRPr="00C22BC0">
              <w:rPr>
                <w:rFonts w:cs="Arial"/>
                <w:b/>
                <w:spacing w:val="16"/>
                <w:sz w:val="20"/>
                <w:lang w:val="de-CH"/>
              </w:rPr>
              <w:t>-</w:t>
            </w:r>
          </w:p>
        </w:tc>
        <w:tc>
          <w:tcPr>
            <w:tcW w:w="567" w:type="dxa"/>
            <w:vAlign w:val="center"/>
          </w:tcPr>
          <w:p w:rsidR="00806ABF" w:rsidRPr="00C22BC0" w:rsidRDefault="00806ABF" w:rsidP="00806ABF">
            <w:pPr>
              <w:jc w:val="center"/>
              <w:rPr>
                <w:rFonts w:cs="Arial"/>
                <w:b/>
                <w:spacing w:val="16"/>
                <w:sz w:val="20"/>
                <w:lang w:val="de-CH"/>
              </w:rPr>
            </w:pPr>
            <w:r w:rsidRPr="00C22BC0">
              <w:rPr>
                <w:rFonts w:cs="Arial"/>
                <w:b/>
                <w:sz w:val="20"/>
                <w:lang w:val="de-CH"/>
              </w:rPr>
              <w:t>b</w:t>
            </w:r>
            <w:r w:rsidRPr="00C22BC0">
              <w:rPr>
                <w:rFonts w:ascii="Arial Gras" w:hAnsi="Arial Gras" w:cs="Arial"/>
                <w:b/>
                <w:spacing w:val="16"/>
                <w:sz w:val="20"/>
                <w:vertAlign w:val="superscript"/>
                <w:lang w:val="de-CH"/>
              </w:rPr>
              <w:t>13</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 xml:space="preserve">Verwertung von </w:t>
            </w:r>
            <w:proofErr w:type="spellStart"/>
            <w:r w:rsidRPr="00C22BC0">
              <w:rPr>
                <w:rFonts w:cs="Arial"/>
                <w:sz w:val="20"/>
                <w:lang w:val="de-CH"/>
              </w:rPr>
              <w:t>unverschmutztem</w:t>
            </w:r>
            <w:proofErr w:type="spellEnd"/>
            <w:r w:rsidRPr="00C22BC0">
              <w:rPr>
                <w:rFonts w:cs="Arial"/>
                <w:sz w:val="20"/>
                <w:lang w:val="de-CH"/>
              </w:rPr>
              <w:t xml:space="preserve"> Aushub-, Abraum- und Ausbruchmaterial</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ind w:left="52"/>
              <w:rPr>
                <w:rFonts w:cs="Arial"/>
                <w:sz w:val="20"/>
                <w:lang w:val="de-CH"/>
              </w:rPr>
            </w:pPr>
            <w:r w:rsidRPr="00C22BC0">
              <w:rPr>
                <w:rFonts w:cs="Arial"/>
                <w:sz w:val="20"/>
                <w:lang w:val="de-CH"/>
              </w:rPr>
              <w:t>Verwendung von Recyclingbaustoffen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r>
    </w:tbl>
    <w:p w:rsidR="00806ABF" w:rsidRPr="00FA6523" w:rsidRDefault="00806ABF" w:rsidP="00EB572A">
      <w:pPr>
        <w:widowControl/>
        <w:numPr>
          <w:ilvl w:val="0"/>
          <w:numId w:val="5"/>
        </w:numPr>
        <w:overflowPunct/>
        <w:autoSpaceDE/>
        <w:autoSpaceDN/>
        <w:adjustRightInd/>
        <w:spacing w:before="120"/>
        <w:jc w:val="both"/>
        <w:textAlignment w:val="auto"/>
        <w:rPr>
          <w:rFonts w:cs="Arial"/>
          <w:i/>
          <w:szCs w:val="22"/>
          <w:lang w:val="de-CH"/>
        </w:rPr>
      </w:pPr>
      <w:r w:rsidRPr="00FA6523">
        <w:rPr>
          <w:rFonts w:cs="Arial"/>
          <w:i/>
          <w:sz w:val="20"/>
          <w:lang w:val="de-CH"/>
        </w:rPr>
        <w:t>In der Zone S3 dürfen Bauten und Anlagen weder das Speichervolumen noch den Durchflussquerschnitt des Grundwassers verringern (</w:t>
      </w:r>
      <w:proofErr w:type="spellStart"/>
      <w:r w:rsidRPr="00FA6523">
        <w:rPr>
          <w:rFonts w:cs="Arial"/>
          <w:i/>
          <w:sz w:val="20"/>
          <w:lang w:val="de-CH"/>
        </w:rPr>
        <w:t>Anh</w:t>
      </w:r>
      <w:proofErr w:type="spellEnd"/>
      <w:r w:rsidRPr="00FA6523">
        <w:rPr>
          <w:rFonts w:cs="Arial"/>
          <w:i/>
          <w:sz w:val="20"/>
          <w:lang w:val="de-CH"/>
        </w:rPr>
        <w:t xml:space="preserve">. 4 Ziff. 221 Abs. 1 Bst. b </w:t>
      </w:r>
      <w:proofErr w:type="spellStart"/>
      <w:r w:rsidRPr="00FA6523">
        <w:rPr>
          <w:rFonts w:cs="Arial"/>
          <w:i/>
          <w:sz w:val="20"/>
          <w:lang w:val="de-CH"/>
        </w:rPr>
        <w:t>GSchV</w:t>
      </w:r>
      <w:proofErr w:type="spellEnd"/>
      <w:r w:rsidRPr="00FA6523">
        <w:rPr>
          <w:rFonts w:cs="Arial"/>
          <w:i/>
          <w:sz w:val="20"/>
          <w:lang w:val="de-CH"/>
        </w:rPr>
        <w:t>). Nicht zulässig ist zudem eine wesentliche Verminderung der schützenden Deckschicht (</w:t>
      </w:r>
      <w:proofErr w:type="spellStart"/>
      <w:r w:rsidRPr="00FA6523">
        <w:rPr>
          <w:rFonts w:cs="Arial"/>
          <w:i/>
          <w:sz w:val="20"/>
          <w:lang w:val="de-CH"/>
        </w:rPr>
        <w:t>Anh</w:t>
      </w:r>
      <w:proofErr w:type="spellEnd"/>
      <w:r w:rsidRPr="00FA6523">
        <w:rPr>
          <w:rFonts w:cs="Arial"/>
          <w:i/>
          <w:sz w:val="20"/>
          <w:lang w:val="de-CH"/>
        </w:rPr>
        <w:t xml:space="preserve">. 4 Ziff. 221 Abs. 1 Bst. d </w:t>
      </w:r>
      <w:proofErr w:type="spellStart"/>
      <w:r w:rsidRPr="00FA6523">
        <w:rPr>
          <w:rFonts w:cs="Arial"/>
          <w:i/>
          <w:sz w:val="20"/>
          <w:lang w:val="de-CH"/>
        </w:rPr>
        <w:t>GSchV</w:t>
      </w:r>
      <w:proofErr w:type="spellEnd"/>
      <w:r w:rsidRPr="00FA6523">
        <w:rPr>
          <w:rFonts w:cs="Arial"/>
          <w:i/>
          <w:sz w:val="20"/>
          <w:lang w:val="de-CH"/>
        </w:rPr>
        <w:t xml:space="preserve">). Nicht zulässig ist die Versickerung von Abwasser, ausgenommen die </w:t>
      </w:r>
      <w:r w:rsidRPr="00FA6523">
        <w:rPr>
          <w:rFonts w:cs="Arial"/>
          <w:i/>
          <w:sz w:val="20"/>
          <w:lang w:val="de-CH"/>
        </w:rPr>
        <w:lastRenderedPageBreak/>
        <w:t>Versickerung von nicht verschmutztem Abwasser von Dachflächen über eine bewachsene Bodenschicht (</w:t>
      </w:r>
      <w:proofErr w:type="spellStart"/>
      <w:r w:rsidRPr="00FA6523">
        <w:rPr>
          <w:rFonts w:cs="Arial"/>
          <w:i/>
          <w:sz w:val="20"/>
          <w:lang w:val="de-CH"/>
        </w:rPr>
        <w:t>Anh</w:t>
      </w:r>
      <w:proofErr w:type="spellEnd"/>
      <w:r w:rsidRPr="00FA6523">
        <w:rPr>
          <w:rFonts w:cs="Arial"/>
          <w:i/>
          <w:sz w:val="20"/>
          <w:lang w:val="de-CH"/>
        </w:rPr>
        <w:t xml:space="preserve">. 4 Ziff. 221 Abs. 1 Bst. c </w:t>
      </w:r>
      <w:proofErr w:type="spellStart"/>
      <w:r w:rsidRPr="00FA6523">
        <w:rPr>
          <w:rFonts w:cs="Arial"/>
          <w:i/>
          <w:sz w:val="20"/>
          <w:lang w:val="de-CH"/>
        </w:rPr>
        <w:t>GSchV</w:t>
      </w:r>
      <w:proofErr w:type="spellEnd"/>
      <w:r w:rsidRPr="00FA6523">
        <w:rPr>
          <w:rFonts w:cs="Arial"/>
          <w:i/>
          <w:sz w:val="20"/>
          <w:lang w:val="de-CH"/>
        </w:rPr>
        <w:t>).</w:t>
      </w:r>
    </w:p>
    <w:p w:rsidR="00806ABF" w:rsidRPr="00FA6523" w:rsidRDefault="00806ABF" w:rsidP="00EB572A">
      <w:pPr>
        <w:numPr>
          <w:ilvl w:val="0"/>
          <w:numId w:val="5"/>
        </w:numPr>
        <w:overflowPunct/>
        <w:adjustRightInd/>
        <w:spacing w:before="120" w:line="240" w:lineRule="exact"/>
        <w:jc w:val="both"/>
        <w:textAlignment w:val="auto"/>
        <w:rPr>
          <w:rFonts w:cs="Arial"/>
          <w:bCs/>
          <w:i/>
          <w:sz w:val="20"/>
          <w:lang w:val="de-CH"/>
        </w:rPr>
      </w:pPr>
      <w:r w:rsidRPr="00FA6523">
        <w:rPr>
          <w:rFonts w:cs="Arial"/>
          <w:i/>
          <w:sz w:val="20"/>
          <w:lang w:val="de-CH"/>
        </w:rPr>
        <w:t>Massnahmen sind insbesondere dichter Belag, Randbordüren und Ableitung des Wassers, ggf. nach Behandlung.</w:t>
      </w:r>
    </w:p>
    <w:p w:rsidR="00806ABF" w:rsidRPr="00FA6523" w:rsidRDefault="00806ABF" w:rsidP="00EB572A">
      <w:pPr>
        <w:numPr>
          <w:ilvl w:val="0"/>
          <w:numId w:val="5"/>
        </w:numPr>
        <w:overflowPunct/>
        <w:adjustRightInd/>
        <w:spacing w:before="120" w:line="240" w:lineRule="exact"/>
        <w:jc w:val="both"/>
        <w:textAlignment w:val="auto"/>
        <w:rPr>
          <w:rFonts w:cs="Arial"/>
          <w:bCs/>
          <w:i/>
          <w:sz w:val="20"/>
          <w:lang w:val="de-CH"/>
        </w:rPr>
      </w:pPr>
      <w:r w:rsidRPr="00FA6523">
        <w:rPr>
          <w:rFonts w:cs="Arial"/>
          <w:i/>
          <w:sz w:val="20"/>
          <w:lang w:val="de-CH"/>
        </w:rPr>
        <w:t xml:space="preserve">Mit Ableitung in die Kanalisation gemäss Art. 9 Abs. 3 </w:t>
      </w:r>
      <w:proofErr w:type="spellStart"/>
      <w:r w:rsidRPr="00FA6523">
        <w:rPr>
          <w:rFonts w:cs="Arial"/>
          <w:i/>
          <w:sz w:val="20"/>
          <w:lang w:val="de-CH"/>
        </w:rPr>
        <w:t>GSchV</w:t>
      </w:r>
      <w:proofErr w:type="spellEnd"/>
      <w:r w:rsidRPr="00FA6523">
        <w:rPr>
          <w:rFonts w:cs="Arial"/>
          <w:i/>
          <w:sz w:val="20"/>
          <w:lang w:val="de-CH"/>
        </w:rPr>
        <w:t>.</w:t>
      </w:r>
    </w:p>
    <w:p w:rsidR="00806ABF" w:rsidRPr="00FA6523" w:rsidRDefault="00806ABF" w:rsidP="00EB572A">
      <w:pPr>
        <w:numPr>
          <w:ilvl w:val="0"/>
          <w:numId w:val="5"/>
        </w:numPr>
        <w:overflowPunct/>
        <w:adjustRightInd/>
        <w:spacing w:before="120" w:line="240" w:lineRule="exact"/>
        <w:jc w:val="both"/>
        <w:textAlignment w:val="auto"/>
        <w:rPr>
          <w:rFonts w:cs="Arial"/>
          <w:bCs/>
          <w:i/>
          <w:sz w:val="20"/>
          <w:lang w:val="de-CH"/>
        </w:rPr>
      </w:pPr>
      <w:r w:rsidRPr="00FA6523">
        <w:rPr>
          <w:rFonts w:cs="Arial"/>
          <w:i/>
          <w:sz w:val="20"/>
          <w:lang w:val="de-CH"/>
        </w:rPr>
        <w:t xml:space="preserve">Versickerungsverbot mit Ausnahmen gemäss Art. 8 </w:t>
      </w:r>
      <w:proofErr w:type="spellStart"/>
      <w:r w:rsidRPr="00FA6523">
        <w:rPr>
          <w:rFonts w:cs="Arial"/>
          <w:i/>
          <w:sz w:val="20"/>
          <w:lang w:val="de-CH"/>
        </w:rPr>
        <w:t>GSchV</w:t>
      </w:r>
      <w:proofErr w:type="spellEnd"/>
      <w:r w:rsidRPr="00FA6523">
        <w:rPr>
          <w:rFonts w:cs="Arial"/>
          <w:i/>
          <w:sz w:val="20"/>
          <w:lang w:val="de-CH"/>
        </w:rPr>
        <w:t>.</w:t>
      </w:r>
    </w:p>
    <w:p w:rsidR="00806ABF" w:rsidRPr="00FA6523" w:rsidRDefault="00806ABF" w:rsidP="00EB572A">
      <w:pPr>
        <w:numPr>
          <w:ilvl w:val="0"/>
          <w:numId w:val="6"/>
        </w:numPr>
        <w:overflowPunct/>
        <w:adjustRightInd/>
        <w:spacing w:before="120" w:line="240" w:lineRule="exact"/>
        <w:jc w:val="both"/>
        <w:textAlignment w:val="auto"/>
        <w:rPr>
          <w:rFonts w:cs="Arial"/>
          <w:bCs/>
          <w:i/>
          <w:sz w:val="20"/>
          <w:lang w:val="de-CH"/>
        </w:rPr>
      </w:pPr>
      <w:r w:rsidRPr="00FA6523">
        <w:rPr>
          <w:rFonts w:cs="Arial"/>
          <w:i/>
          <w:sz w:val="20"/>
          <w:lang w:val="de-CH"/>
        </w:rPr>
        <w:t>Bohrungen sind grundsätzlich nach dem Stand der Technik auszuführen. Dazu gehören: hohe technische Anforderungen an das Bohrgerät, die adäquate fachliche Ausbildung des Bohrpersonals, dessen Vertrautheit mit den gesetzlichen Vorgaben, den zu erwartenden Schwierigkeiten und mit den im Notfall zu ergreifenden Massnahmen, die Bereitstellung der Gerätschaften und Mittel zur Bekämpfung und Sanierung von Schadenfällen sowie die sachgemässe Lagerung und Entsorgung der auf der Bohrstelle verwendeten oder anfallenden Materialien.</w:t>
      </w:r>
    </w:p>
    <w:p w:rsidR="00806ABF" w:rsidRPr="00FA6523" w:rsidRDefault="00806ABF" w:rsidP="00EB572A">
      <w:pPr>
        <w:numPr>
          <w:ilvl w:val="0"/>
          <w:numId w:val="6"/>
        </w:numPr>
        <w:overflowPunct/>
        <w:adjustRightInd/>
        <w:spacing w:before="120" w:line="240" w:lineRule="exact"/>
        <w:jc w:val="both"/>
        <w:textAlignment w:val="auto"/>
        <w:rPr>
          <w:rFonts w:cs="Arial"/>
          <w:bCs/>
          <w:i/>
          <w:sz w:val="20"/>
          <w:lang w:val="de-CH"/>
        </w:rPr>
      </w:pPr>
      <w:r w:rsidRPr="00FA6523">
        <w:rPr>
          <w:rFonts w:cs="Arial"/>
          <w:i/>
          <w:sz w:val="20"/>
          <w:lang w:val="de-CH"/>
        </w:rPr>
        <w:t>Nur wenn die eingesetzten Stoffe keine Gefährdung der Grundwasserqualität verursachen können.</w:t>
      </w:r>
    </w:p>
    <w:p w:rsidR="00806ABF" w:rsidRPr="00FA6523" w:rsidRDefault="00806ABF" w:rsidP="00EB572A">
      <w:pPr>
        <w:numPr>
          <w:ilvl w:val="0"/>
          <w:numId w:val="6"/>
        </w:numPr>
        <w:overflowPunct/>
        <w:adjustRightInd/>
        <w:spacing w:before="120" w:line="240" w:lineRule="exact"/>
        <w:jc w:val="both"/>
        <w:textAlignment w:val="auto"/>
        <w:rPr>
          <w:rFonts w:cs="Arial"/>
          <w:bCs/>
          <w:i/>
          <w:sz w:val="20"/>
          <w:lang w:val="de-CH"/>
        </w:rPr>
      </w:pPr>
      <w:r w:rsidRPr="00FA6523">
        <w:rPr>
          <w:rFonts w:cs="Arial"/>
          <w:i/>
          <w:sz w:val="20"/>
          <w:lang w:val="de-CH"/>
        </w:rPr>
        <w:t>Ausschliesslich zur Stabilisierung des Untergrundes im nicht wassergesättigten Untergrund.</w:t>
      </w:r>
    </w:p>
    <w:p w:rsidR="00806ABF" w:rsidRPr="00FA6523" w:rsidRDefault="00806ABF" w:rsidP="00EB572A">
      <w:pPr>
        <w:numPr>
          <w:ilvl w:val="0"/>
          <w:numId w:val="6"/>
        </w:numPr>
        <w:overflowPunct/>
        <w:adjustRightInd/>
        <w:spacing w:before="120" w:line="240" w:lineRule="exact"/>
        <w:jc w:val="both"/>
        <w:textAlignment w:val="auto"/>
        <w:rPr>
          <w:rFonts w:cs="Arial"/>
          <w:bCs/>
          <w:i/>
          <w:sz w:val="20"/>
          <w:lang w:val="de-CH"/>
        </w:rPr>
      </w:pPr>
      <w:r w:rsidRPr="00FA6523">
        <w:rPr>
          <w:rFonts w:cs="Arial"/>
          <w:i/>
          <w:sz w:val="20"/>
          <w:lang w:val="de-CH"/>
        </w:rPr>
        <w:t xml:space="preserve">Die Beeinträchtigung des Grundwassers durch die durchstossenden Bohrungen muss durch Schutzvorkehrungen verhindert werden (Art. 43 Abs. 3 </w:t>
      </w:r>
      <w:proofErr w:type="spellStart"/>
      <w:r w:rsidRPr="00FA6523">
        <w:rPr>
          <w:rFonts w:cs="Arial"/>
          <w:i/>
          <w:sz w:val="20"/>
          <w:lang w:val="de-CH"/>
        </w:rPr>
        <w:t>GSchG</w:t>
      </w:r>
      <w:proofErr w:type="spellEnd"/>
      <w:r w:rsidRPr="00FA6523">
        <w:rPr>
          <w:rFonts w:cs="Arial"/>
          <w:i/>
          <w:sz w:val="20"/>
          <w:lang w:val="de-CH"/>
        </w:rPr>
        <w:t>).</w:t>
      </w:r>
    </w:p>
    <w:p w:rsidR="00806ABF" w:rsidRPr="00FA6523" w:rsidRDefault="00806ABF" w:rsidP="00EB572A">
      <w:pPr>
        <w:numPr>
          <w:ilvl w:val="1"/>
          <w:numId w:val="6"/>
        </w:numPr>
        <w:overflowPunct/>
        <w:adjustRightInd/>
        <w:spacing w:before="120" w:line="240" w:lineRule="exact"/>
        <w:jc w:val="both"/>
        <w:textAlignment w:val="auto"/>
        <w:rPr>
          <w:rFonts w:cs="Arial"/>
          <w:bCs/>
          <w:i/>
          <w:sz w:val="20"/>
          <w:lang w:val="de-CH"/>
        </w:rPr>
      </w:pPr>
      <w:r w:rsidRPr="00FA6523">
        <w:rPr>
          <w:rFonts w:cs="Arial"/>
          <w:i/>
          <w:sz w:val="20"/>
          <w:lang w:val="de-CH"/>
        </w:rPr>
        <w:t>Nicht zulässig ist eine wesentliche Verminderung der schützenden Deckschicht (</w:t>
      </w:r>
      <w:proofErr w:type="spellStart"/>
      <w:r w:rsidRPr="00FA6523">
        <w:rPr>
          <w:rFonts w:cs="Arial"/>
          <w:i/>
          <w:sz w:val="20"/>
          <w:lang w:val="de-CH"/>
        </w:rPr>
        <w:t>Anh</w:t>
      </w:r>
      <w:proofErr w:type="spellEnd"/>
      <w:r w:rsidRPr="00FA6523">
        <w:rPr>
          <w:rFonts w:cs="Arial"/>
          <w:i/>
          <w:sz w:val="20"/>
          <w:lang w:val="de-CH"/>
        </w:rPr>
        <w:t xml:space="preserve">. 4 Ziff. 221 Abs. 1 Bst. d </w:t>
      </w:r>
      <w:proofErr w:type="spellStart"/>
      <w:r w:rsidRPr="00FA6523">
        <w:rPr>
          <w:rFonts w:cs="Arial"/>
          <w:i/>
          <w:sz w:val="20"/>
          <w:lang w:val="de-CH"/>
        </w:rPr>
        <w:t>GSchV</w:t>
      </w:r>
      <w:proofErr w:type="spellEnd"/>
      <w:r w:rsidRPr="00FA6523">
        <w:rPr>
          <w:rFonts w:cs="Arial"/>
          <w:i/>
          <w:sz w:val="20"/>
          <w:lang w:val="de-CH"/>
        </w:rPr>
        <w:t>).</w:t>
      </w:r>
    </w:p>
    <w:p w:rsidR="00806ABF" w:rsidRPr="00FA6523" w:rsidRDefault="00806ABF" w:rsidP="00EB572A">
      <w:pPr>
        <w:numPr>
          <w:ilvl w:val="0"/>
          <w:numId w:val="7"/>
        </w:numPr>
        <w:tabs>
          <w:tab w:val="left" w:pos="993"/>
        </w:tabs>
        <w:overflowPunct/>
        <w:adjustRightInd/>
        <w:spacing w:before="120" w:line="240" w:lineRule="exact"/>
        <w:textAlignment w:val="auto"/>
        <w:rPr>
          <w:rFonts w:cs="Arial"/>
          <w:bCs/>
          <w:i/>
          <w:sz w:val="20"/>
          <w:lang w:val="de-CH"/>
        </w:rPr>
      </w:pPr>
      <w:r w:rsidRPr="00FA6523">
        <w:rPr>
          <w:rFonts w:cs="Arial"/>
          <w:i/>
          <w:sz w:val="20"/>
          <w:lang w:val="de-CH"/>
        </w:rPr>
        <w:t>Die Anforderungen gemäss Anhang 2 TVA müssen erfüllt sein.</w:t>
      </w:r>
    </w:p>
    <w:p w:rsidR="00806ABF" w:rsidRPr="00FA6523" w:rsidRDefault="00806ABF" w:rsidP="00EB572A">
      <w:pPr>
        <w:numPr>
          <w:ilvl w:val="0"/>
          <w:numId w:val="7"/>
        </w:numPr>
        <w:tabs>
          <w:tab w:val="left" w:pos="993"/>
        </w:tabs>
        <w:overflowPunct/>
        <w:adjustRightInd/>
        <w:spacing w:before="120" w:line="240" w:lineRule="exact"/>
        <w:textAlignment w:val="auto"/>
        <w:rPr>
          <w:rFonts w:cs="Arial"/>
          <w:i/>
          <w:sz w:val="20"/>
          <w:lang w:val="de-CH"/>
        </w:rPr>
      </w:pPr>
      <w:r w:rsidRPr="00FA6523">
        <w:rPr>
          <w:rFonts w:cs="Arial"/>
          <w:i/>
          <w:sz w:val="20"/>
          <w:lang w:val="de-CH"/>
        </w:rPr>
        <w:t xml:space="preserve">Abstand zum höchstmöglichen Grundwasserspiegel mindestens 2 m. </w:t>
      </w:r>
    </w:p>
    <w:p w:rsidR="00806ABF" w:rsidRPr="00A17065" w:rsidRDefault="00806ABF" w:rsidP="00806ABF">
      <w:pPr>
        <w:tabs>
          <w:tab w:val="left" w:pos="851"/>
          <w:tab w:val="left" w:pos="2835"/>
          <w:tab w:val="left" w:pos="6521"/>
          <w:tab w:val="left" w:pos="7372"/>
          <w:tab w:val="left" w:pos="8222"/>
        </w:tabs>
        <w:spacing w:before="120" w:after="240"/>
        <w:jc w:val="both"/>
        <w:outlineLvl w:val="1"/>
        <w:rPr>
          <w:b/>
          <w:sz w:val="24"/>
          <w:szCs w:val="24"/>
          <w:lang w:val="de-CH"/>
        </w:rPr>
      </w:pPr>
      <w:r w:rsidRPr="00A17065">
        <w:rPr>
          <w:b/>
          <w:sz w:val="24"/>
          <w:szCs w:val="24"/>
          <w:lang w:val="de-CH"/>
        </w:rPr>
        <w:br w:type="page"/>
      </w:r>
      <w:bookmarkStart w:id="8" w:name="_Toc211735525"/>
      <w:r>
        <w:rPr>
          <w:b/>
          <w:sz w:val="24"/>
          <w:szCs w:val="24"/>
          <w:lang w:val="de-CH"/>
        </w:rPr>
        <w:lastRenderedPageBreak/>
        <w:t>A</w:t>
      </w:r>
      <w:r w:rsidRPr="00A17065">
        <w:rPr>
          <w:b/>
          <w:sz w:val="24"/>
          <w:szCs w:val="24"/>
          <w:lang w:val="de-CH"/>
        </w:rPr>
        <w:t>.</w:t>
      </w:r>
      <w:r>
        <w:rPr>
          <w:b/>
          <w:sz w:val="24"/>
          <w:szCs w:val="24"/>
          <w:lang w:val="de-CH"/>
        </w:rPr>
        <w:t>1.</w:t>
      </w:r>
      <w:r w:rsidRPr="00A17065">
        <w:rPr>
          <w:b/>
          <w:sz w:val="24"/>
          <w:szCs w:val="24"/>
          <w:lang w:val="de-CH"/>
        </w:rPr>
        <w:t>2</w:t>
      </w:r>
      <w:r w:rsidRPr="00A17065">
        <w:rPr>
          <w:b/>
          <w:sz w:val="24"/>
          <w:szCs w:val="24"/>
          <w:lang w:val="de-CH"/>
        </w:rPr>
        <w:tab/>
      </w:r>
      <w:r w:rsidRPr="00A17065">
        <w:rPr>
          <w:b/>
          <w:bCs/>
          <w:sz w:val="24"/>
          <w:szCs w:val="24"/>
          <w:lang w:val="de-CH"/>
        </w:rPr>
        <w:t>Oberirdische Bauten, Betriebe und Anlagen</w:t>
      </w:r>
      <w:bookmarkEnd w:id="8"/>
    </w:p>
    <w:tbl>
      <w:tblPr>
        <w:tblW w:w="9072" w:type="dxa"/>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ind w:left="57"/>
              <w:jc w:val="center"/>
              <w:rPr>
                <w:rFonts w:cs="Arial"/>
                <w:sz w:val="20"/>
                <w:lang w:val="de-CH"/>
              </w:rPr>
            </w:pPr>
          </w:p>
        </w:tc>
        <w:tc>
          <w:tcPr>
            <w:tcW w:w="567" w:type="dxa"/>
            <w:vAlign w:val="center"/>
          </w:tcPr>
          <w:p w:rsidR="00806ABF" w:rsidRPr="00C22BC0" w:rsidRDefault="00806ABF" w:rsidP="00806ABF">
            <w:pPr>
              <w:ind w:left="57"/>
              <w:jc w:val="center"/>
              <w:rPr>
                <w:rFonts w:cs="Arial"/>
                <w:b/>
                <w:spacing w:val="18"/>
                <w:sz w:val="20"/>
                <w:lang w:val="de-CH"/>
              </w:rPr>
            </w:pPr>
            <w:r w:rsidRPr="00C22BC0">
              <w:rPr>
                <w:rFonts w:cs="Arial"/>
                <w:b/>
                <w:spacing w:val="18"/>
                <w:sz w:val="20"/>
                <w:lang w:val="de-CH"/>
              </w:rPr>
              <w:t>S1</w:t>
            </w:r>
          </w:p>
        </w:tc>
        <w:tc>
          <w:tcPr>
            <w:tcW w:w="567" w:type="dxa"/>
            <w:vAlign w:val="center"/>
          </w:tcPr>
          <w:p w:rsidR="00806ABF" w:rsidRPr="00C22BC0" w:rsidRDefault="00806ABF" w:rsidP="00806ABF">
            <w:pPr>
              <w:ind w:left="57"/>
              <w:jc w:val="center"/>
              <w:rPr>
                <w:rFonts w:cs="Arial"/>
                <w:b/>
                <w:spacing w:val="18"/>
                <w:sz w:val="20"/>
                <w:lang w:val="de-CH"/>
              </w:rPr>
            </w:pPr>
            <w:r w:rsidRPr="00C22BC0">
              <w:rPr>
                <w:rFonts w:cs="Arial"/>
                <w:b/>
                <w:spacing w:val="18"/>
                <w:sz w:val="20"/>
                <w:lang w:val="de-CH"/>
              </w:rPr>
              <w:t>S2</w:t>
            </w:r>
          </w:p>
        </w:tc>
        <w:tc>
          <w:tcPr>
            <w:tcW w:w="567" w:type="dxa"/>
            <w:vAlign w:val="center"/>
          </w:tcPr>
          <w:p w:rsidR="00806ABF" w:rsidRPr="00C22BC0" w:rsidRDefault="00806ABF" w:rsidP="00806ABF">
            <w:pPr>
              <w:ind w:left="57"/>
              <w:jc w:val="center"/>
              <w:rPr>
                <w:rFonts w:cs="Arial"/>
                <w:b/>
                <w:spacing w:val="18"/>
                <w:sz w:val="20"/>
                <w:lang w:val="de-CH"/>
              </w:rPr>
            </w:pPr>
            <w:r w:rsidRPr="00C22BC0">
              <w:rPr>
                <w:rFonts w:cs="Arial"/>
                <w:b/>
                <w:spacing w:val="18"/>
                <w:sz w:val="20"/>
                <w:lang w:val="de-CH"/>
              </w:rPr>
              <w:t>S3</w:t>
            </w:r>
            <w:r w:rsidRPr="00BD634E">
              <w:rPr>
                <w:rFonts w:ascii="Arial Gras" w:hAnsi="Arial Gras" w:cs="Arial"/>
                <w:b/>
                <w:spacing w:val="18"/>
                <w:sz w:val="20"/>
                <w:vertAlign w:val="superscript"/>
                <w:lang w:val="de-CH"/>
              </w:rPr>
              <w:t>3</w:t>
            </w:r>
          </w:p>
        </w:tc>
      </w:tr>
      <w:tr w:rsidR="00806ABF" w:rsidRPr="00C22BC0" w:rsidTr="00806ABF">
        <w:trPr>
          <w:trHeight w:hRule="exact" w:val="1361"/>
        </w:trPr>
        <w:tc>
          <w:tcPr>
            <w:tcW w:w="7371" w:type="dxa"/>
            <w:vAlign w:val="center"/>
          </w:tcPr>
          <w:p w:rsidR="00806ABF" w:rsidRPr="00C22BC0" w:rsidRDefault="00806ABF" w:rsidP="00806ABF">
            <w:pPr>
              <w:ind w:left="57"/>
              <w:rPr>
                <w:rFonts w:cs="Arial"/>
                <w:sz w:val="20"/>
                <w:lang w:val="de-CH"/>
              </w:rPr>
            </w:pPr>
            <w:r w:rsidRPr="00C22BC0">
              <w:rPr>
                <w:rFonts w:cs="Arial"/>
                <w:sz w:val="20"/>
                <w:lang w:val="de-CH"/>
              </w:rPr>
              <w:t>Hochbauten inkl. gewerbliche und industrielle Betriebe mit oder ohne Schmutzwasseranfall, in denen wassergefährdende Stoffe weder erzeugt, verwendet, umgeschlagen, befördert noch gelagert werden. Lagerung von Mineralölprodukten für eigene Heizzwecke für höchstens zwei Jahre.</w:t>
            </w:r>
          </w:p>
        </w:tc>
        <w:tc>
          <w:tcPr>
            <w:tcW w:w="567" w:type="dxa"/>
            <w:vAlign w:val="center"/>
          </w:tcPr>
          <w:p w:rsidR="00806ABF" w:rsidRPr="00C22BC0" w:rsidRDefault="00806ABF" w:rsidP="00806ABF">
            <w:pPr>
              <w:ind w:left="57"/>
              <w:jc w:val="center"/>
              <w:rPr>
                <w:rFonts w:cs="Arial"/>
                <w:b/>
                <w:spacing w:val="10"/>
                <w:sz w:val="20"/>
                <w:lang w:val="de-CH"/>
              </w:rPr>
            </w:pPr>
            <w:r w:rsidRPr="00C22BC0">
              <w:rPr>
                <w:rFonts w:cs="Arial"/>
                <w:b/>
                <w:spacing w:val="10"/>
                <w:sz w:val="20"/>
                <w:lang w:val="de-CH"/>
              </w:rPr>
              <w:t>-</w:t>
            </w:r>
          </w:p>
        </w:tc>
        <w:tc>
          <w:tcPr>
            <w:tcW w:w="567" w:type="dxa"/>
            <w:vAlign w:val="center"/>
          </w:tcPr>
          <w:p w:rsidR="00806ABF" w:rsidRPr="00C22BC0" w:rsidRDefault="00806ABF" w:rsidP="00806ABF">
            <w:pPr>
              <w:ind w:left="57"/>
              <w:jc w:val="center"/>
              <w:rPr>
                <w:rFonts w:cs="Arial"/>
                <w:b/>
                <w:spacing w:val="10"/>
                <w:sz w:val="20"/>
                <w:lang w:val="de-CH"/>
              </w:rPr>
            </w:pPr>
            <w:r w:rsidRPr="00C22BC0">
              <w:rPr>
                <w:rFonts w:cs="Arial"/>
                <w:b/>
                <w:spacing w:val="10"/>
                <w:sz w:val="20"/>
                <w:lang w:val="de-CH"/>
              </w:rPr>
              <w:t>-</w:t>
            </w:r>
          </w:p>
        </w:tc>
        <w:tc>
          <w:tcPr>
            <w:tcW w:w="567" w:type="dxa"/>
            <w:vAlign w:val="center"/>
          </w:tcPr>
          <w:p w:rsidR="00806ABF" w:rsidRPr="00C22BC0" w:rsidRDefault="00806ABF" w:rsidP="00806ABF">
            <w:pPr>
              <w:ind w:left="57"/>
              <w:jc w:val="center"/>
              <w:rPr>
                <w:rFonts w:cs="Arial"/>
                <w:b/>
                <w:spacing w:val="10"/>
                <w:sz w:val="20"/>
                <w:lang w:val="de-CH"/>
              </w:rPr>
            </w:pPr>
            <w:r w:rsidRPr="00C22BC0">
              <w:rPr>
                <w:rFonts w:cs="Arial"/>
                <w:b/>
                <w:sz w:val="20"/>
                <w:lang w:val="de-CH"/>
              </w:rPr>
              <w:t>+</w:t>
            </w:r>
            <w:r w:rsidRPr="00C22BC0">
              <w:rPr>
                <w:rFonts w:ascii="Arial Gras" w:hAnsi="Arial Gras" w:cs="Arial"/>
                <w:b/>
                <w:spacing w:val="10"/>
                <w:sz w:val="20"/>
                <w:vertAlign w:val="superscript"/>
                <w:lang w:val="de-CH"/>
              </w:rPr>
              <w:t>b/15</w:t>
            </w:r>
          </w:p>
        </w:tc>
      </w:tr>
      <w:tr w:rsidR="00806ABF" w:rsidRPr="00C22BC0" w:rsidTr="00806ABF">
        <w:trPr>
          <w:trHeight w:hRule="exact" w:val="680"/>
        </w:trPr>
        <w:tc>
          <w:tcPr>
            <w:tcW w:w="7371" w:type="dxa"/>
            <w:vAlign w:val="center"/>
          </w:tcPr>
          <w:p w:rsidR="00806ABF" w:rsidRPr="00C22BC0" w:rsidRDefault="00806ABF" w:rsidP="00806ABF">
            <w:pPr>
              <w:ind w:left="57"/>
              <w:rPr>
                <w:rFonts w:cs="Arial"/>
                <w:sz w:val="20"/>
                <w:lang w:val="de-CH"/>
              </w:rPr>
            </w:pPr>
            <w:r w:rsidRPr="00C22BC0">
              <w:rPr>
                <w:rFonts w:cs="Arial"/>
                <w:sz w:val="20"/>
                <w:lang w:val="de-CH"/>
              </w:rPr>
              <w:t>Gewerbliche und industrielle Betriebe, die wassergefährdende Stoffe erzeugen, verwenden, umschlagen, befördern oder lagern</w:t>
            </w:r>
          </w:p>
        </w:tc>
        <w:tc>
          <w:tcPr>
            <w:tcW w:w="567" w:type="dxa"/>
            <w:vAlign w:val="center"/>
          </w:tcPr>
          <w:p w:rsidR="00806ABF" w:rsidRPr="00C22BC0" w:rsidRDefault="00806ABF" w:rsidP="00806ABF">
            <w:pPr>
              <w:ind w:left="57"/>
              <w:jc w:val="center"/>
              <w:rPr>
                <w:rFonts w:cs="Arial"/>
                <w:b/>
                <w:spacing w:val="10"/>
                <w:sz w:val="20"/>
                <w:lang w:val="de-CH"/>
              </w:rPr>
            </w:pPr>
            <w:r w:rsidRPr="00C22BC0">
              <w:rPr>
                <w:rFonts w:cs="Arial"/>
                <w:b/>
                <w:spacing w:val="10"/>
                <w:sz w:val="20"/>
                <w:lang w:val="de-CH"/>
              </w:rPr>
              <w:t>-</w:t>
            </w:r>
          </w:p>
        </w:tc>
        <w:tc>
          <w:tcPr>
            <w:tcW w:w="567" w:type="dxa"/>
            <w:vAlign w:val="center"/>
          </w:tcPr>
          <w:p w:rsidR="00806ABF" w:rsidRPr="00C22BC0" w:rsidRDefault="00806ABF" w:rsidP="00806ABF">
            <w:pPr>
              <w:ind w:left="57"/>
              <w:jc w:val="center"/>
              <w:rPr>
                <w:rFonts w:cs="Arial"/>
                <w:b/>
                <w:spacing w:val="10"/>
                <w:sz w:val="20"/>
                <w:lang w:val="de-CH"/>
              </w:rPr>
            </w:pPr>
            <w:r w:rsidRPr="00C22BC0">
              <w:rPr>
                <w:rFonts w:cs="Arial"/>
                <w:b/>
                <w:spacing w:val="10"/>
                <w:sz w:val="20"/>
                <w:lang w:val="de-CH"/>
              </w:rPr>
              <w:t>-</w:t>
            </w:r>
          </w:p>
        </w:tc>
        <w:tc>
          <w:tcPr>
            <w:tcW w:w="567" w:type="dxa"/>
            <w:vAlign w:val="center"/>
          </w:tcPr>
          <w:p w:rsidR="00806ABF" w:rsidRPr="00C22BC0" w:rsidRDefault="00806ABF" w:rsidP="00806ABF">
            <w:pPr>
              <w:ind w:left="57"/>
              <w:jc w:val="center"/>
              <w:rPr>
                <w:rFonts w:cs="Arial"/>
                <w:b/>
                <w:spacing w:val="10"/>
                <w:sz w:val="20"/>
                <w:lang w:val="de-CH"/>
              </w:rPr>
            </w:pPr>
            <w:r w:rsidRPr="00E14F50">
              <w:rPr>
                <w:rFonts w:cs="Arial"/>
                <w:b/>
                <w:sz w:val="20"/>
                <w:lang w:val="de-CH"/>
              </w:rPr>
              <w:t>-</w:t>
            </w:r>
            <w:r w:rsidRPr="00E14F50">
              <w:rPr>
                <w:rFonts w:ascii="Arial Gras" w:hAnsi="Arial Gras" w:cs="Arial"/>
                <w:b/>
                <w:spacing w:val="10"/>
                <w:sz w:val="20"/>
                <w:lang w:val="de-CH"/>
              </w:rPr>
              <w:t>b/</w:t>
            </w:r>
            <w:r w:rsidRPr="00C22BC0">
              <w:rPr>
                <w:rFonts w:ascii="Arial Gras" w:hAnsi="Arial Gras" w:cs="Arial"/>
                <w:b/>
                <w:spacing w:val="10"/>
                <w:sz w:val="20"/>
                <w:vertAlign w:val="superscript"/>
                <w:lang w:val="de-CH"/>
              </w:rPr>
              <w:t>15</w:t>
            </w:r>
          </w:p>
        </w:tc>
      </w:tr>
      <w:tr w:rsidR="00806ABF" w:rsidRPr="00C22BC0" w:rsidTr="00806ABF">
        <w:trPr>
          <w:trHeight w:hRule="exact" w:val="680"/>
        </w:trPr>
        <w:tc>
          <w:tcPr>
            <w:tcW w:w="7371" w:type="dxa"/>
            <w:vAlign w:val="center"/>
          </w:tcPr>
          <w:p w:rsidR="00806ABF" w:rsidRPr="00C22BC0" w:rsidRDefault="00806ABF" w:rsidP="00806ABF">
            <w:pPr>
              <w:ind w:left="57"/>
              <w:rPr>
                <w:rFonts w:cs="Arial"/>
                <w:sz w:val="20"/>
                <w:lang w:val="de-CH"/>
              </w:rPr>
            </w:pPr>
            <w:r w:rsidRPr="00C22BC0">
              <w:rPr>
                <w:rFonts w:cs="Arial"/>
                <w:sz w:val="20"/>
                <w:lang w:val="de-CH"/>
              </w:rPr>
              <w:t>Durchlässig gestaltete Einzelparkplätze und Garagenvorplätze ohne Wasseranschluss (keine Fahrzeugwäsche oder -wartung)</w:t>
            </w:r>
          </w:p>
        </w:tc>
        <w:tc>
          <w:tcPr>
            <w:tcW w:w="567" w:type="dxa"/>
            <w:vAlign w:val="center"/>
          </w:tcPr>
          <w:p w:rsidR="00806ABF" w:rsidRPr="00C22BC0" w:rsidRDefault="00806ABF" w:rsidP="00806ABF">
            <w:pPr>
              <w:ind w:left="57"/>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left="57"/>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left="57"/>
              <w:jc w:val="center"/>
              <w:rPr>
                <w:rFonts w:cs="Arial"/>
                <w:b/>
                <w:sz w:val="20"/>
                <w:lang w:val="de-CH"/>
              </w:rPr>
            </w:pPr>
            <w:r w:rsidRPr="00C22BC0">
              <w:rPr>
                <w:rFonts w:cs="Arial"/>
                <w:b/>
                <w:sz w:val="20"/>
                <w:lang w:val="de-CH"/>
              </w:rPr>
              <w:t>+</w:t>
            </w:r>
          </w:p>
        </w:tc>
      </w:tr>
      <w:tr w:rsidR="00806ABF" w:rsidRPr="00C22BC0" w:rsidTr="00806ABF">
        <w:trPr>
          <w:trHeight w:hRule="exact" w:val="680"/>
        </w:trPr>
        <w:tc>
          <w:tcPr>
            <w:tcW w:w="7371" w:type="dxa"/>
            <w:vAlign w:val="center"/>
          </w:tcPr>
          <w:p w:rsidR="00806ABF" w:rsidRPr="00C22BC0" w:rsidRDefault="00806ABF" w:rsidP="00806ABF">
            <w:pPr>
              <w:ind w:left="57"/>
              <w:rPr>
                <w:rFonts w:cs="Arial"/>
                <w:sz w:val="20"/>
                <w:lang w:val="de-CH"/>
              </w:rPr>
            </w:pPr>
            <w:r w:rsidRPr="00C22BC0">
              <w:rPr>
                <w:rFonts w:cs="Arial"/>
                <w:sz w:val="20"/>
                <w:lang w:val="de-CH"/>
              </w:rPr>
              <w:t>Einzelparkplätze und Garagenvorplätze mit Wasseranschluss sowie nicht-gewerbliche Einzel-Autowaschplätze</w:t>
            </w:r>
            <w:r w:rsidRPr="00C22BC0">
              <w:rPr>
                <w:rFonts w:cs="Arial"/>
                <w:sz w:val="20"/>
                <w:vertAlign w:val="superscript"/>
                <w:lang w:val="de-CH"/>
              </w:rPr>
              <w:t>4</w:t>
            </w:r>
          </w:p>
        </w:tc>
        <w:tc>
          <w:tcPr>
            <w:tcW w:w="567" w:type="dxa"/>
            <w:vAlign w:val="center"/>
          </w:tcPr>
          <w:p w:rsidR="00806ABF" w:rsidRPr="00C22BC0" w:rsidRDefault="00806ABF" w:rsidP="00806ABF">
            <w:pPr>
              <w:ind w:left="57"/>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left="57"/>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left="57"/>
              <w:jc w:val="center"/>
              <w:rPr>
                <w:rFonts w:cs="Arial"/>
                <w:b/>
                <w:sz w:val="20"/>
                <w:lang w:val="de-CH"/>
              </w:rPr>
            </w:pPr>
            <w:r w:rsidRPr="00C22BC0">
              <w:rPr>
                <w:rFonts w:cs="Arial"/>
                <w:b/>
                <w:sz w:val="20"/>
                <w:lang w:val="de-CH"/>
              </w:rPr>
              <w:t>+</w:t>
            </w:r>
            <w:r w:rsidRPr="00C22BC0">
              <w:rPr>
                <w:rFonts w:ascii="Arial Gras" w:hAnsi="Arial Gras" w:cs="Arial"/>
                <w:b/>
                <w:spacing w:val="10"/>
                <w:sz w:val="20"/>
                <w:vertAlign w:val="superscript"/>
                <w:lang w:val="de-CH"/>
              </w:rPr>
              <w:t>b</w:t>
            </w:r>
          </w:p>
        </w:tc>
      </w:tr>
      <w:tr w:rsidR="00806ABF" w:rsidRPr="00C22BC0" w:rsidTr="00806ABF">
        <w:trPr>
          <w:trHeight w:hRule="exact" w:val="680"/>
        </w:trPr>
        <w:tc>
          <w:tcPr>
            <w:tcW w:w="7371" w:type="dxa"/>
            <w:vAlign w:val="center"/>
          </w:tcPr>
          <w:p w:rsidR="00806ABF" w:rsidRPr="00C22BC0" w:rsidRDefault="00806ABF" w:rsidP="00806ABF">
            <w:pPr>
              <w:ind w:left="57"/>
              <w:rPr>
                <w:rFonts w:cs="Arial"/>
                <w:sz w:val="20"/>
                <w:lang w:val="de-CH"/>
              </w:rPr>
            </w:pPr>
            <w:r w:rsidRPr="00C22BC0">
              <w:rPr>
                <w:rFonts w:cs="Arial"/>
                <w:sz w:val="20"/>
                <w:lang w:val="de-CH"/>
              </w:rPr>
              <w:t>Gewerbliche Waschplätze für Fahrzeuge (inkl. Waschstrassen und öffentliche Waschanlagen)</w:t>
            </w:r>
            <w:r w:rsidRPr="00C22BC0">
              <w:rPr>
                <w:rFonts w:cs="Arial"/>
                <w:sz w:val="20"/>
                <w:vertAlign w:val="superscript"/>
                <w:lang w:val="de-CH"/>
              </w:rPr>
              <w:t>4</w:t>
            </w:r>
          </w:p>
        </w:tc>
        <w:tc>
          <w:tcPr>
            <w:tcW w:w="567" w:type="dxa"/>
            <w:vAlign w:val="center"/>
          </w:tcPr>
          <w:p w:rsidR="00806ABF" w:rsidRPr="00C22BC0" w:rsidRDefault="00806ABF" w:rsidP="00806ABF">
            <w:pPr>
              <w:ind w:left="57"/>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left="57"/>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left="57"/>
              <w:jc w:val="center"/>
              <w:rPr>
                <w:rFonts w:cs="Arial"/>
                <w:b/>
                <w:sz w:val="20"/>
                <w:lang w:val="de-CH"/>
              </w:rPr>
            </w:pPr>
            <w:r w:rsidRPr="00C22BC0">
              <w:rPr>
                <w:rFonts w:cs="Arial"/>
                <w:b/>
                <w:sz w:val="20"/>
                <w:lang w:val="de-CH"/>
              </w:rPr>
              <w:t>-</w:t>
            </w:r>
          </w:p>
        </w:tc>
      </w:tr>
    </w:tbl>
    <w:p w:rsidR="00806ABF" w:rsidRPr="007122AE" w:rsidRDefault="00806ABF" w:rsidP="00EB572A">
      <w:pPr>
        <w:widowControl/>
        <w:numPr>
          <w:ilvl w:val="0"/>
          <w:numId w:val="9"/>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7122AE">
        <w:rPr>
          <w:rFonts w:cs="Arial"/>
          <w:i/>
          <w:sz w:val="20"/>
          <w:lang w:val="de-CH"/>
        </w:rPr>
        <w:t>In der Zone S3 dürfen Bauten und Anlagen weder das Speichervolumen noch den Durchflussquerschnitt des Grundwassers verringern (</w:t>
      </w:r>
      <w:proofErr w:type="spellStart"/>
      <w:r w:rsidRPr="007122AE">
        <w:rPr>
          <w:rFonts w:cs="Arial"/>
          <w:i/>
          <w:sz w:val="20"/>
          <w:lang w:val="de-CH"/>
        </w:rPr>
        <w:t>Anh</w:t>
      </w:r>
      <w:proofErr w:type="spellEnd"/>
      <w:r w:rsidRPr="007122AE">
        <w:rPr>
          <w:rFonts w:cs="Arial"/>
          <w:i/>
          <w:sz w:val="20"/>
          <w:lang w:val="de-CH"/>
        </w:rPr>
        <w:t xml:space="preserve">. 4 Ziff. 221 Abs. 1 Bst. b </w:t>
      </w:r>
      <w:proofErr w:type="spellStart"/>
      <w:r w:rsidRPr="007122AE">
        <w:rPr>
          <w:rFonts w:cs="Arial"/>
          <w:i/>
          <w:sz w:val="20"/>
          <w:lang w:val="de-CH"/>
        </w:rPr>
        <w:t>GSchV</w:t>
      </w:r>
      <w:proofErr w:type="spellEnd"/>
      <w:r w:rsidRPr="007122AE">
        <w:rPr>
          <w:rFonts w:cs="Arial"/>
          <w:i/>
          <w:sz w:val="20"/>
          <w:lang w:val="de-CH"/>
        </w:rPr>
        <w:t>). Nicht zulässig ist zudem eine wesentliche Verminderung der schützenden Deckschicht (</w:t>
      </w:r>
      <w:proofErr w:type="spellStart"/>
      <w:r w:rsidRPr="007122AE">
        <w:rPr>
          <w:rFonts w:cs="Arial"/>
          <w:i/>
          <w:sz w:val="20"/>
          <w:lang w:val="de-CH"/>
        </w:rPr>
        <w:t>Anh</w:t>
      </w:r>
      <w:proofErr w:type="spellEnd"/>
      <w:r w:rsidRPr="007122AE">
        <w:rPr>
          <w:rFonts w:cs="Arial"/>
          <w:i/>
          <w:sz w:val="20"/>
          <w:lang w:val="de-CH"/>
        </w:rPr>
        <w:t xml:space="preserve">. 4 Ziff. 221 Abs. 1 Bst. d </w:t>
      </w:r>
      <w:proofErr w:type="spellStart"/>
      <w:r w:rsidRPr="007122AE">
        <w:rPr>
          <w:rFonts w:cs="Arial"/>
          <w:i/>
          <w:sz w:val="20"/>
          <w:lang w:val="de-CH"/>
        </w:rPr>
        <w:t>GSchV</w:t>
      </w:r>
      <w:proofErr w:type="spellEnd"/>
      <w:r w:rsidRPr="007122AE">
        <w:rPr>
          <w:rFonts w:cs="Arial"/>
          <w:i/>
          <w:sz w:val="20"/>
          <w:lang w:val="de-CH"/>
        </w:rPr>
        <w:t>). Nicht zulässig ist die Versickerung von Abwasser, ausgenommen die Versickerung von nicht verschmutztem Abwasser von Dachflächen über eine bewachsene Bodenschicht (</w:t>
      </w:r>
      <w:proofErr w:type="spellStart"/>
      <w:r w:rsidRPr="007122AE">
        <w:rPr>
          <w:rFonts w:cs="Arial"/>
          <w:i/>
          <w:sz w:val="20"/>
          <w:lang w:val="de-CH"/>
        </w:rPr>
        <w:t>Anh</w:t>
      </w:r>
      <w:proofErr w:type="spellEnd"/>
      <w:r w:rsidRPr="007122AE">
        <w:rPr>
          <w:rFonts w:cs="Arial"/>
          <w:i/>
          <w:sz w:val="20"/>
          <w:lang w:val="de-CH"/>
        </w:rPr>
        <w:t xml:space="preserve">. 4 Ziff. 221 Abs. 1 Bst. c </w:t>
      </w:r>
      <w:proofErr w:type="spellStart"/>
      <w:r w:rsidRPr="007122AE">
        <w:rPr>
          <w:rFonts w:cs="Arial"/>
          <w:i/>
          <w:sz w:val="20"/>
          <w:lang w:val="de-CH"/>
        </w:rPr>
        <w:t>GSchV</w:t>
      </w:r>
      <w:proofErr w:type="spellEnd"/>
      <w:r w:rsidRPr="007122AE">
        <w:rPr>
          <w:rFonts w:cs="Arial"/>
          <w:i/>
          <w:sz w:val="20"/>
          <w:lang w:val="de-CH"/>
        </w:rPr>
        <w:t>).</w:t>
      </w:r>
    </w:p>
    <w:p w:rsidR="00806ABF" w:rsidRPr="007122AE" w:rsidRDefault="00806ABF" w:rsidP="00EB572A">
      <w:pPr>
        <w:numPr>
          <w:ilvl w:val="0"/>
          <w:numId w:val="9"/>
        </w:numPr>
        <w:overflowPunct/>
        <w:adjustRightInd/>
        <w:spacing w:before="120" w:line="240" w:lineRule="exact"/>
        <w:jc w:val="both"/>
        <w:textAlignment w:val="auto"/>
        <w:rPr>
          <w:rFonts w:cs="Arial"/>
          <w:bCs/>
          <w:i/>
          <w:sz w:val="20"/>
          <w:lang w:val="de-CH"/>
        </w:rPr>
      </w:pPr>
      <w:r w:rsidRPr="007122AE">
        <w:rPr>
          <w:rFonts w:cs="Arial"/>
          <w:i/>
          <w:sz w:val="20"/>
          <w:lang w:val="de-CH"/>
        </w:rPr>
        <w:t>Massnahmen sind insbesondere dichter Belag, Randbordüren und Ableitung des Wassers, ggf. nach Behandlung.</w:t>
      </w:r>
    </w:p>
    <w:p w:rsidR="00806ABF" w:rsidRPr="009C1659" w:rsidRDefault="00806ABF" w:rsidP="00EB572A">
      <w:pPr>
        <w:numPr>
          <w:ilvl w:val="1"/>
          <w:numId w:val="9"/>
        </w:numPr>
        <w:overflowPunct/>
        <w:adjustRightInd/>
        <w:spacing w:before="120" w:line="240" w:lineRule="exact"/>
        <w:jc w:val="both"/>
        <w:textAlignment w:val="auto"/>
        <w:rPr>
          <w:rFonts w:cs="Arial"/>
          <w:bCs/>
          <w:i/>
          <w:sz w:val="20"/>
          <w:lang w:val="de-CH"/>
        </w:rPr>
      </w:pPr>
      <w:r w:rsidRPr="009C1659">
        <w:rPr>
          <w:rFonts w:cs="Arial"/>
          <w:i/>
          <w:sz w:val="20"/>
          <w:lang w:val="de-CH"/>
        </w:rPr>
        <w:t>In der Zone S3 sind zulässig:</w:t>
      </w:r>
    </w:p>
    <w:p w:rsidR="00806ABF" w:rsidRPr="009C1659"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9C1659">
        <w:rPr>
          <w:rFonts w:cs="Arial"/>
          <w:i/>
          <w:sz w:val="20"/>
          <w:lang w:val="de-CH"/>
        </w:rPr>
        <w:t>freistehende Lagerbehälter, deren Inhalt ausschliesslich der Wasseraufbereitung dient, sowie die dafür erforderlichen freistehenden Rohrleitungen und Abfüllstellen;</w:t>
      </w:r>
    </w:p>
    <w:p w:rsidR="00806ABF" w:rsidRPr="009C1659" w:rsidRDefault="00806ABF" w:rsidP="00EB572A">
      <w:pPr>
        <w:numPr>
          <w:ilvl w:val="0"/>
          <w:numId w:val="20"/>
        </w:numPr>
        <w:tabs>
          <w:tab w:val="clear" w:pos="720"/>
          <w:tab w:val="num" w:pos="993"/>
        </w:tabs>
        <w:overflowPunct/>
        <w:adjustRightInd/>
        <w:spacing w:before="120" w:line="240" w:lineRule="exact"/>
        <w:ind w:left="993" w:hanging="426"/>
        <w:jc w:val="both"/>
        <w:textAlignment w:val="auto"/>
        <w:rPr>
          <w:rFonts w:cs="Arial"/>
          <w:bCs/>
          <w:i/>
          <w:sz w:val="20"/>
          <w:lang w:val="de-CH"/>
        </w:rPr>
      </w:pPr>
      <w:r w:rsidRPr="009C1659">
        <w:rPr>
          <w:rFonts w:cs="Arial"/>
          <w:i/>
          <w:sz w:val="20"/>
          <w:lang w:val="de-CH"/>
        </w:rPr>
        <w:t xml:space="preserve">Gebinde mit einem Nutzvolumen bis </w:t>
      </w:r>
      <w:smartTag w:uri="urn:schemas-microsoft-com:office:smarttags" w:element="metricconverter">
        <w:smartTagPr>
          <w:attr w:name="ProductID" w:val="450 l"/>
        </w:smartTagPr>
        <w:r w:rsidRPr="009C1659">
          <w:rPr>
            <w:rFonts w:cs="Arial"/>
            <w:i/>
            <w:sz w:val="20"/>
            <w:lang w:val="de-CH"/>
          </w:rPr>
          <w:t>450 l</w:t>
        </w:r>
      </w:smartTag>
      <w:r w:rsidRPr="009C1659">
        <w:rPr>
          <w:rFonts w:cs="Arial"/>
          <w:i/>
          <w:sz w:val="20"/>
          <w:lang w:val="de-CH"/>
        </w:rPr>
        <w:t xml:space="preserve"> je Schutzbauwerk (der Kanton kann die Anzahl der zugelassenen Gebinde beschränken);</w:t>
      </w:r>
    </w:p>
    <w:p w:rsidR="00806ABF" w:rsidRPr="009C1659"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9C1659">
        <w:rPr>
          <w:rFonts w:cs="Arial"/>
          <w:i/>
          <w:sz w:val="20"/>
          <w:lang w:val="de-CH"/>
        </w:rPr>
        <w:t xml:space="preserve">freistehende Lagerbehälter mit Heiz- und Dieselöl zur Energieversorgung von Gebäuden oder Betrieben für längstens zwei Jahre sowie die dafür erforderlichen freistehenden Rohrleitungen und Abfüllstellen; das gesamte Nutzvolumen darf höchstens </w:t>
      </w:r>
      <w:smartTag w:uri="urn:schemas-microsoft-com:office:smarttags" w:element="metricconverter">
        <w:smartTagPr>
          <w:attr w:name="ProductID" w:val="30 mﾳ"/>
        </w:smartTagPr>
        <w:r w:rsidRPr="009C1659">
          <w:rPr>
            <w:rFonts w:cs="Arial"/>
            <w:i/>
            <w:sz w:val="20"/>
            <w:lang w:val="de-CH"/>
          </w:rPr>
          <w:t>30 m³</w:t>
        </w:r>
      </w:smartTag>
      <w:r w:rsidRPr="009C1659">
        <w:rPr>
          <w:rFonts w:cs="Arial"/>
          <w:i/>
          <w:sz w:val="20"/>
          <w:lang w:val="de-CH"/>
        </w:rPr>
        <w:t xml:space="preserve"> je Schutzbauwerk betragen;</w:t>
      </w:r>
    </w:p>
    <w:p w:rsidR="00806ABF" w:rsidRPr="0090640C"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9C1659">
        <w:rPr>
          <w:rFonts w:cs="Arial"/>
          <w:i/>
          <w:sz w:val="20"/>
          <w:lang w:val="de-CH"/>
        </w:rPr>
        <w:t>Betriebsanlagen</w:t>
      </w:r>
      <w:r w:rsidRPr="009C1659">
        <w:rPr>
          <w:rFonts w:cs="Arial"/>
          <w:i/>
          <w:spacing w:val="4"/>
          <w:sz w:val="20"/>
          <w:lang w:val="de-CH"/>
        </w:rPr>
        <w:t xml:space="preserve"> mit Flüssigkeiten, die in kleinen Mengen Wasser nachteilig verändern können bis </w:t>
      </w:r>
      <w:smartTag w:uri="urn:schemas-microsoft-com:office:smarttags" w:element="metricconverter">
        <w:smartTagPr>
          <w:attr w:name="ProductID" w:val="450 l"/>
        </w:smartTagPr>
        <w:r w:rsidRPr="009C1659">
          <w:rPr>
            <w:rFonts w:cs="Arial"/>
            <w:i/>
            <w:spacing w:val="4"/>
            <w:sz w:val="20"/>
            <w:lang w:val="de-CH"/>
          </w:rPr>
          <w:t>450 l</w:t>
        </w:r>
      </w:smartTag>
      <w:r w:rsidRPr="009C1659">
        <w:rPr>
          <w:rFonts w:cs="Arial"/>
          <w:i/>
          <w:spacing w:val="4"/>
          <w:sz w:val="20"/>
          <w:lang w:val="de-CH"/>
        </w:rPr>
        <w:t xml:space="preserve"> </w:t>
      </w:r>
      <w:r w:rsidRPr="009C1659">
        <w:rPr>
          <w:rFonts w:cs="Arial"/>
          <w:i/>
          <w:spacing w:val="2"/>
          <w:sz w:val="20"/>
          <w:lang w:val="de-CH"/>
        </w:rPr>
        <w:t>und Betriebsanlagen mit Flüssigkeiten, die in grossen Mengen Wasser nachteilig verändern können bis</w:t>
      </w:r>
      <w:r w:rsidRPr="009C1659">
        <w:rPr>
          <w:rFonts w:cs="Arial"/>
          <w:i/>
          <w:spacing w:val="4"/>
          <w:sz w:val="20"/>
          <w:lang w:val="de-CH"/>
        </w:rPr>
        <w:t xml:space="preserve"> 2000 l</w:t>
      </w:r>
      <w:r>
        <w:rPr>
          <w:rFonts w:cs="Arial"/>
          <w:i/>
          <w:spacing w:val="4"/>
          <w:sz w:val="20"/>
          <w:lang w:val="de-CH"/>
        </w:rPr>
        <w:t>.</w:t>
      </w:r>
    </w:p>
    <w:p w:rsidR="00812547" w:rsidRDefault="00806ABF" w:rsidP="00812547">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90640C">
        <w:rPr>
          <w:rFonts w:cs="Arial"/>
          <w:i/>
          <w:sz w:val="20"/>
          <w:lang w:val="de-CH"/>
        </w:rPr>
        <w:t>Bei der Bewilligung derartiger Anlagen muss gewährleistet sein, dass Flüssigkeitsverluste leicht erkannt und auslaufende Flüssigkeiten vollständig zurückgehalten werden</w:t>
      </w:r>
      <w:r w:rsidRPr="0090640C">
        <w:rPr>
          <w:rFonts w:cs="Arial"/>
          <w:i/>
          <w:spacing w:val="4"/>
          <w:sz w:val="20"/>
          <w:lang w:val="de-CH"/>
        </w:rPr>
        <w:t>.</w:t>
      </w:r>
    </w:p>
    <w:p w:rsidR="00812547" w:rsidRDefault="00812547" w:rsidP="00812547">
      <w:pPr>
        <w:tabs>
          <w:tab w:val="left" w:pos="993"/>
        </w:tabs>
        <w:overflowPunct/>
        <w:adjustRightInd/>
        <w:spacing w:before="120" w:line="240" w:lineRule="exact"/>
        <w:jc w:val="both"/>
        <w:textAlignment w:val="auto"/>
        <w:rPr>
          <w:rFonts w:cs="Arial"/>
          <w:bCs/>
          <w:i/>
          <w:sz w:val="20"/>
          <w:lang w:val="de-CH"/>
        </w:rPr>
      </w:pPr>
    </w:p>
    <w:p w:rsidR="00812547" w:rsidRDefault="00812547" w:rsidP="00812547">
      <w:pPr>
        <w:tabs>
          <w:tab w:val="left" w:pos="993"/>
        </w:tabs>
        <w:overflowPunct/>
        <w:adjustRightInd/>
        <w:spacing w:before="120" w:line="240" w:lineRule="exact"/>
        <w:jc w:val="both"/>
        <w:textAlignment w:val="auto"/>
        <w:rPr>
          <w:rFonts w:cs="Arial"/>
          <w:bCs/>
          <w:i/>
          <w:sz w:val="20"/>
          <w:lang w:val="de-CH"/>
        </w:rPr>
      </w:pPr>
    </w:p>
    <w:p w:rsidR="00812547" w:rsidRDefault="00812547" w:rsidP="00812547">
      <w:pPr>
        <w:tabs>
          <w:tab w:val="left" w:pos="993"/>
        </w:tabs>
        <w:overflowPunct/>
        <w:adjustRightInd/>
        <w:spacing w:before="120" w:line="240" w:lineRule="exact"/>
        <w:jc w:val="both"/>
        <w:textAlignment w:val="auto"/>
        <w:rPr>
          <w:rFonts w:cs="Arial"/>
          <w:bCs/>
          <w:i/>
          <w:sz w:val="20"/>
          <w:lang w:val="de-CH"/>
        </w:rPr>
      </w:pPr>
    </w:p>
    <w:p w:rsidR="00812547" w:rsidRDefault="00812547" w:rsidP="00812547">
      <w:pPr>
        <w:tabs>
          <w:tab w:val="left" w:pos="993"/>
        </w:tabs>
        <w:overflowPunct/>
        <w:adjustRightInd/>
        <w:spacing w:before="120" w:line="240" w:lineRule="exact"/>
        <w:jc w:val="both"/>
        <w:textAlignment w:val="auto"/>
        <w:rPr>
          <w:rFonts w:cs="Arial"/>
          <w:bCs/>
          <w:i/>
          <w:sz w:val="20"/>
          <w:lang w:val="de-CH"/>
        </w:rPr>
      </w:pPr>
    </w:p>
    <w:p w:rsidR="00812547" w:rsidRDefault="00812547" w:rsidP="00812547">
      <w:pPr>
        <w:tabs>
          <w:tab w:val="left" w:pos="993"/>
        </w:tabs>
        <w:overflowPunct/>
        <w:adjustRightInd/>
        <w:spacing w:before="120" w:line="240" w:lineRule="exact"/>
        <w:jc w:val="both"/>
        <w:textAlignment w:val="auto"/>
        <w:rPr>
          <w:rFonts w:cs="Arial"/>
          <w:bCs/>
          <w:i/>
          <w:sz w:val="20"/>
          <w:lang w:val="de-CH"/>
        </w:rPr>
      </w:pPr>
    </w:p>
    <w:p w:rsidR="00812547" w:rsidRPr="00812547" w:rsidRDefault="00812547" w:rsidP="00812547">
      <w:pPr>
        <w:tabs>
          <w:tab w:val="left" w:pos="993"/>
        </w:tabs>
        <w:overflowPunct/>
        <w:adjustRightInd/>
        <w:spacing w:before="120" w:line="240" w:lineRule="exact"/>
        <w:jc w:val="both"/>
        <w:textAlignment w:val="auto"/>
        <w:rPr>
          <w:rFonts w:cs="Arial"/>
          <w:bCs/>
          <w:i/>
          <w:sz w:val="20"/>
          <w:lang w:val="de-CH"/>
        </w:rPr>
      </w:pP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9" w:name="_Toc211735526"/>
      <w:r>
        <w:rPr>
          <w:b/>
          <w:bCs/>
          <w:sz w:val="24"/>
          <w:szCs w:val="24"/>
          <w:lang w:val="de-CH"/>
        </w:rPr>
        <w:lastRenderedPageBreak/>
        <w:t>A.1.3</w:t>
      </w:r>
      <w:r>
        <w:rPr>
          <w:b/>
          <w:bCs/>
          <w:sz w:val="24"/>
          <w:szCs w:val="24"/>
          <w:lang w:val="de-CH"/>
        </w:rPr>
        <w:tab/>
      </w:r>
      <w:r w:rsidRPr="00C22BC0">
        <w:rPr>
          <w:b/>
          <w:bCs/>
          <w:sz w:val="24"/>
          <w:szCs w:val="24"/>
          <w:lang w:val="de-CH"/>
        </w:rPr>
        <w:t>Wärmenutzung aus dem Untergrund</w:t>
      </w:r>
      <w:bookmarkEnd w:id="9"/>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4"/>
        <w:gridCol w:w="567"/>
        <w:gridCol w:w="567"/>
        <w:gridCol w:w="567"/>
      </w:tblGrid>
      <w:tr w:rsidR="00806ABF" w:rsidRPr="00C22BC0" w:rsidTr="00806ABF">
        <w:trPr>
          <w:trHeight w:hRule="exact" w:val="332"/>
        </w:trPr>
        <w:tc>
          <w:tcPr>
            <w:tcW w:w="7374" w:type="dxa"/>
            <w:vAlign w:val="center"/>
          </w:tcPr>
          <w:p w:rsidR="00806ABF" w:rsidRPr="00C22BC0" w:rsidRDefault="00806ABF" w:rsidP="00806ABF">
            <w:pPr>
              <w:ind w:left="-81"/>
              <w:rPr>
                <w:sz w:val="20"/>
                <w:lang w:val="de-CH"/>
              </w:rPr>
            </w:pPr>
          </w:p>
        </w:tc>
        <w:tc>
          <w:tcPr>
            <w:tcW w:w="567" w:type="dxa"/>
            <w:vAlign w:val="center"/>
          </w:tcPr>
          <w:p w:rsidR="00806ABF" w:rsidRPr="00C22BC0" w:rsidRDefault="00806ABF" w:rsidP="00806ABF">
            <w:pPr>
              <w:jc w:val="center"/>
              <w:rPr>
                <w:b/>
                <w:sz w:val="20"/>
                <w:lang w:val="de-CH"/>
              </w:rPr>
            </w:pPr>
            <w:r w:rsidRPr="00C22BC0">
              <w:rPr>
                <w:b/>
                <w:sz w:val="20"/>
                <w:lang w:val="de-CH"/>
              </w:rPr>
              <w:t>S1</w:t>
            </w:r>
          </w:p>
        </w:tc>
        <w:tc>
          <w:tcPr>
            <w:tcW w:w="567" w:type="dxa"/>
            <w:vAlign w:val="center"/>
          </w:tcPr>
          <w:p w:rsidR="00806ABF" w:rsidRPr="00C22BC0" w:rsidRDefault="00806ABF" w:rsidP="00806ABF">
            <w:pPr>
              <w:jc w:val="center"/>
              <w:rPr>
                <w:b/>
                <w:sz w:val="20"/>
                <w:lang w:val="de-CH"/>
              </w:rPr>
            </w:pPr>
            <w:r w:rsidRPr="00C22BC0">
              <w:rPr>
                <w:b/>
                <w:sz w:val="20"/>
                <w:lang w:val="de-CH"/>
              </w:rPr>
              <w:t>S2</w:t>
            </w:r>
          </w:p>
        </w:tc>
        <w:tc>
          <w:tcPr>
            <w:tcW w:w="567" w:type="dxa"/>
            <w:vAlign w:val="center"/>
          </w:tcPr>
          <w:p w:rsidR="00806ABF" w:rsidRPr="00C22BC0" w:rsidRDefault="00806ABF" w:rsidP="00806ABF">
            <w:pPr>
              <w:jc w:val="center"/>
              <w:rPr>
                <w:b/>
                <w:sz w:val="20"/>
                <w:lang w:val="de-CH"/>
              </w:rPr>
            </w:pPr>
            <w:r w:rsidRPr="00C22BC0">
              <w:rPr>
                <w:b/>
                <w:sz w:val="20"/>
                <w:lang w:val="de-CH"/>
              </w:rPr>
              <w:t>S3</w:t>
            </w:r>
            <w:r w:rsidRPr="00BD634E">
              <w:rPr>
                <w:rFonts w:ascii="Arial Gras" w:hAnsi="Arial Gras"/>
                <w:b/>
                <w:sz w:val="20"/>
                <w:vertAlign w:val="superscript"/>
                <w:lang w:val="de-CH"/>
              </w:rPr>
              <w:t>3</w:t>
            </w:r>
          </w:p>
        </w:tc>
      </w:tr>
      <w:tr w:rsidR="00806ABF" w:rsidRPr="00C22BC0" w:rsidTr="00806ABF">
        <w:trPr>
          <w:trHeight w:hRule="exact" w:val="326"/>
        </w:trPr>
        <w:tc>
          <w:tcPr>
            <w:tcW w:w="7374" w:type="dxa"/>
            <w:vAlign w:val="center"/>
          </w:tcPr>
          <w:p w:rsidR="00806ABF" w:rsidRPr="00C22BC0" w:rsidRDefault="00806ABF" w:rsidP="00806ABF">
            <w:pPr>
              <w:rPr>
                <w:sz w:val="20"/>
                <w:lang w:val="de-CH"/>
              </w:rPr>
            </w:pPr>
            <w:r w:rsidRPr="00C22BC0">
              <w:rPr>
                <w:sz w:val="20"/>
                <w:lang w:val="de-CH"/>
              </w:rPr>
              <w:t>Erdwärmesonden</w:t>
            </w:r>
          </w:p>
        </w:tc>
        <w:tc>
          <w:tcPr>
            <w:tcW w:w="567" w:type="dxa"/>
            <w:vAlign w:val="center"/>
          </w:tcPr>
          <w:p w:rsidR="00806ABF" w:rsidRPr="00C22BC0" w:rsidRDefault="00806ABF" w:rsidP="00806ABF">
            <w:pPr>
              <w:jc w:val="center"/>
              <w:rPr>
                <w:b/>
                <w:sz w:val="20"/>
                <w:lang w:val="de-CH"/>
              </w:rPr>
            </w:pPr>
            <w:r w:rsidRPr="00C22BC0">
              <w:rPr>
                <w:b/>
                <w:sz w:val="20"/>
                <w:lang w:val="de-CH"/>
              </w:rPr>
              <w:t>-</w:t>
            </w:r>
          </w:p>
        </w:tc>
        <w:tc>
          <w:tcPr>
            <w:tcW w:w="567" w:type="dxa"/>
            <w:vAlign w:val="center"/>
          </w:tcPr>
          <w:p w:rsidR="00806ABF" w:rsidRPr="00C22BC0" w:rsidRDefault="00806ABF" w:rsidP="00806ABF">
            <w:pPr>
              <w:jc w:val="center"/>
              <w:rPr>
                <w:b/>
                <w:sz w:val="20"/>
                <w:lang w:val="de-CH"/>
              </w:rPr>
            </w:pPr>
            <w:r w:rsidRPr="00C22BC0">
              <w:rPr>
                <w:b/>
                <w:sz w:val="20"/>
                <w:lang w:val="de-CH"/>
              </w:rPr>
              <w:t>-</w:t>
            </w:r>
          </w:p>
        </w:tc>
        <w:tc>
          <w:tcPr>
            <w:tcW w:w="567" w:type="dxa"/>
            <w:vAlign w:val="center"/>
          </w:tcPr>
          <w:p w:rsidR="00806ABF" w:rsidRPr="00C22BC0" w:rsidRDefault="00806ABF" w:rsidP="00806ABF">
            <w:pPr>
              <w:jc w:val="center"/>
              <w:rPr>
                <w:b/>
                <w:sz w:val="20"/>
                <w:lang w:val="de-CH"/>
              </w:rPr>
            </w:pPr>
            <w:r w:rsidRPr="00C22BC0">
              <w:rPr>
                <w:b/>
                <w:sz w:val="20"/>
                <w:lang w:val="de-CH"/>
              </w:rPr>
              <w:t>-</w:t>
            </w:r>
          </w:p>
        </w:tc>
      </w:tr>
      <w:tr w:rsidR="00806ABF" w:rsidRPr="00C22BC0" w:rsidTr="00806ABF">
        <w:trPr>
          <w:trHeight w:hRule="exact" w:val="326"/>
        </w:trPr>
        <w:tc>
          <w:tcPr>
            <w:tcW w:w="7374" w:type="dxa"/>
            <w:vAlign w:val="center"/>
          </w:tcPr>
          <w:p w:rsidR="00806ABF" w:rsidRPr="00C22BC0" w:rsidRDefault="00806ABF" w:rsidP="00806ABF">
            <w:pPr>
              <w:rPr>
                <w:sz w:val="20"/>
                <w:lang w:val="de-CH"/>
              </w:rPr>
            </w:pPr>
            <w:r w:rsidRPr="00C22BC0">
              <w:rPr>
                <w:sz w:val="20"/>
                <w:lang w:val="de-CH"/>
              </w:rPr>
              <w:t>Erdregister und Wärmekörbe</w:t>
            </w:r>
            <w:r w:rsidRPr="00DE3A92">
              <w:rPr>
                <w:sz w:val="20"/>
                <w:vertAlign w:val="superscript"/>
                <w:lang w:val="de-CH"/>
              </w:rPr>
              <w:t>70</w:t>
            </w:r>
          </w:p>
        </w:tc>
        <w:tc>
          <w:tcPr>
            <w:tcW w:w="567" w:type="dxa"/>
            <w:vAlign w:val="center"/>
          </w:tcPr>
          <w:p w:rsidR="00806ABF" w:rsidRPr="00C22BC0" w:rsidRDefault="00806ABF" w:rsidP="00806ABF">
            <w:pPr>
              <w:spacing w:before="144" w:after="72" w:line="108" w:lineRule="exact"/>
              <w:jc w:val="center"/>
              <w:rPr>
                <w:b/>
                <w:spacing w:val="-6"/>
                <w:sz w:val="20"/>
                <w:lang w:val="de-CH"/>
              </w:rPr>
            </w:pPr>
            <w:r w:rsidRPr="00C22BC0">
              <w:rPr>
                <w:b/>
                <w:spacing w:val="-6"/>
                <w:sz w:val="20"/>
                <w:lang w:val="de-CH"/>
              </w:rPr>
              <w:t>-</w:t>
            </w:r>
          </w:p>
        </w:tc>
        <w:tc>
          <w:tcPr>
            <w:tcW w:w="567" w:type="dxa"/>
            <w:vAlign w:val="center"/>
          </w:tcPr>
          <w:p w:rsidR="00806ABF" w:rsidRPr="00C22BC0" w:rsidRDefault="00806ABF" w:rsidP="00806ABF">
            <w:pPr>
              <w:spacing w:before="144" w:after="72" w:line="108" w:lineRule="exact"/>
              <w:jc w:val="center"/>
              <w:rPr>
                <w:b/>
                <w:spacing w:val="-6"/>
                <w:sz w:val="20"/>
                <w:lang w:val="de-CH"/>
              </w:rPr>
            </w:pPr>
            <w:r w:rsidRPr="00C22BC0">
              <w:rPr>
                <w:b/>
                <w:spacing w:val="-6"/>
                <w:sz w:val="20"/>
                <w:lang w:val="de-CH"/>
              </w:rPr>
              <w:t>-</w:t>
            </w:r>
          </w:p>
        </w:tc>
        <w:tc>
          <w:tcPr>
            <w:tcW w:w="567" w:type="dxa"/>
            <w:vAlign w:val="center"/>
          </w:tcPr>
          <w:p w:rsidR="00806ABF" w:rsidRPr="00C22BC0" w:rsidRDefault="00806ABF" w:rsidP="00806ABF">
            <w:pPr>
              <w:jc w:val="center"/>
              <w:rPr>
                <w:b/>
                <w:spacing w:val="-6"/>
                <w:sz w:val="20"/>
                <w:lang w:val="de-CH"/>
              </w:rPr>
            </w:pPr>
            <w:r w:rsidRPr="00C22BC0">
              <w:rPr>
                <w:b/>
                <w:bCs/>
                <w:sz w:val="20"/>
                <w:lang w:val="de-CH"/>
              </w:rPr>
              <w:t>+</w:t>
            </w:r>
            <w:r w:rsidRPr="00C22BC0">
              <w:rPr>
                <w:rFonts w:ascii="Arial Gras" w:hAnsi="Arial Gras"/>
                <w:b/>
                <w:spacing w:val="-6"/>
                <w:sz w:val="20"/>
                <w:vertAlign w:val="superscript"/>
                <w:lang w:val="de-CH"/>
              </w:rPr>
              <w:t>b</w:t>
            </w:r>
            <w:r>
              <w:rPr>
                <w:rFonts w:ascii="Arial Gras" w:hAnsi="Arial Gras"/>
                <w:b/>
                <w:spacing w:val="-6"/>
                <w:sz w:val="20"/>
                <w:vertAlign w:val="superscript"/>
                <w:lang w:val="de-CH"/>
              </w:rPr>
              <w:t>/71</w:t>
            </w:r>
          </w:p>
        </w:tc>
      </w:tr>
      <w:tr w:rsidR="00806ABF" w:rsidRPr="00C22BC0" w:rsidTr="00806ABF">
        <w:trPr>
          <w:trHeight w:hRule="exact" w:val="327"/>
        </w:trPr>
        <w:tc>
          <w:tcPr>
            <w:tcW w:w="7374" w:type="dxa"/>
            <w:vAlign w:val="center"/>
          </w:tcPr>
          <w:p w:rsidR="00806ABF" w:rsidRPr="00C22BC0" w:rsidRDefault="00806ABF" w:rsidP="00806ABF">
            <w:pPr>
              <w:rPr>
                <w:sz w:val="20"/>
                <w:lang w:val="de-CH"/>
              </w:rPr>
            </w:pPr>
            <w:r w:rsidRPr="00C22BC0">
              <w:rPr>
                <w:sz w:val="20"/>
                <w:lang w:val="de-CH"/>
              </w:rPr>
              <w:t>Energiepfähle</w:t>
            </w:r>
            <w:r>
              <w:rPr>
                <w:sz w:val="20"/>
                <w:lang w:val="de-CH"/>
              </w:rPr>
              <w:t xml:space="preserve"> und andere thermoaktive Elemente</w:t>
            </w:r>
          </w:p>
        </w:tc>
        <w:tc>
          <w:tcPr>
            <w:tcW w:w="567" w:type="dxa"/>
            <w:vAlign w:val="center"/>
          </w:tcPr>
          <w:p w:rsidR="00806ABF" w:rsidRPr="00C22BC0" w:rsidRDefault="00806ABF" w:rsidP="00806ABF">
            <w:pPr>
              <w:spacing w:before="144" w:after="72" w:line="108" w:lineRule="exact"/>
              <w:jc w:val="center"/>
              <w:rPr>
                <w:b/>
                <w:spacing w:val="-6"/>
                <w:sz w:val="20"/>
                <w:lang w:val="de-CH"/>
              </w:rPr>
            </w:pPr>
            <w:r w:rsidRPr="00C22BC0">
              <w:rPr>
                <w:b/>
                <w:spacing w:val="-6"/>
                <w:sz w:val="20"/>
                <w:lang w:val="de-CH"/>
              </w:rPr>
              <w:t>-</w:t>
            </w:r>
          </w:p>
        </w:tc>
        <w:tc>
          <w:tcPr>
            <w:tcW w:w="567" w:type="dxa"/>
            <w:vAlign w:val="center"/>
          </w:tcPr>
          <w:p w:rsidR="00806ABF" w:rsidRPr="00C22BC0" w:rsidRDefault="00806ABF" w:rsidP="00806ABF">
            <w:pPr>
              <w:spacing w:before="144" w:after="72" w:line="108" w:lineRule="exact"/>
              <w:jc w:val="center"/>
              <w:rPr>
                <w:b/>
                <w:spacing w:val="-6"/>
                <w:sz w:val="20"/>
                <w:lang w:val="de-CH"/>
              </w:rPr>
            </w:pPr>
            <w:r w:rsidRPr="00C22BC0">
              <w:rPr>
                <w:b/>
                <w:spacing w:val="-6"/>
                <w:sz w:val="20"/>
                <w:lang w:val="de-CH"/>
              </w:rPr>
              <w:t>-</w:t>
            </w:r>
          </w:p>
        </w:tc>
        <w:tc>
          <w:tcPr>
            <w:tcW w:w="567" w:type="dxa"/>
            <w:vAlign w:val="center"/>
          </w:tcPr>
          <w:p w:rsidR="00806ABF" w:rsidRPr="008D419A" w:rsidRDefault="00806ABF" w:rsidP="00806ABF">
            <w:pPr>
              <w:jc w:val="center"/>
              <w:rPr>
                <w:b/>
                <w:spacing w:val="-6"/>
                <w:sz w:val="20"/>
                <w:lang w:val="de-CH"/>
              </w:rPr>
            </w:pPr>
            <w:r w:rsidRPr="008D419A">
              <w:rPr>
                <w:rFonts w:ascii="Arial Gras" w:hAnsi="Arial Gras"/>
                <w:b/>
                <w:spacing w:val="-6"/>
                <w:sz w:val="20"/>
                <w:lang w:val="de-CH"/>
              </w:rPr>
              <w:t>b</w:t>
            </w:r>
          </w:p>
        </w:tc>
      </w:tr>
      <w:tr w:rsidR="00806ABF" w:rsidRPr="00C22BC0" w:rsidTr="00806ABF">
        <w:trPr>
          <w:trHeight w:hRule="exact" w:val="680"/>
        </w:trPr>
        <w:tc>
          <w:tcPr>
            <w:tcW w:w="7374" w:type="dxa"/>
            <w:vAlign w:val="center"/>
          </w:tcPr>
          <w:p w:rsidR="00806ABF" w:rsidRPr="00C22BC0" w:rsidRDefault="00806ABF" w:rsidP="00806ABF">
            <w:pPr>
              <w:rPr>
                <w:sz w:val="20"/>
                <w:lang w:val="de-CH"/>
              </w:rPr>
            </w:pPr>
            <w:r w:rsidRPr="00C22BC0">
              <w:rPr>
                <w:sz w:val="20"/>
                <w:lang w:val="de-CH"/>
              </w:rPr>
              <w:t>Entnahmebrunnen und Versickerungsbauwerke</w:t>
            </w:r>
            <w:r>
              <w:rPr>
                <w:sz w:val="20"/>
                <w:lang w:val="de-CH"/>
              </w:rPr>
              <w:t xml:space="preserve"> </w:t>
            </w:r>
            <w:r w:rsidRPr="00C22BC0">
              <w:rPr>
                <w:sz w:val="20"/>
                <w:lang w:val="de-CH"/>
              </w:rPr>
              <w:t>für die Nutzung von Grundwasser zu Heiz- und</w:t>
            </w:r>
            <w:r>
              <w:rPr>
                <w:sz w:val="20"/>
                <w:lang w:val="de-CH"/>
              </w:rPr>
              <w:t xml:space="preserve"> </w:t>
            </w:r>
            <w:r w:rsidRPr="00C22BC0">
              <w:rPr>
                <w:sz w:val="20"/>
                <w:lang w:val="de-CH"/>
              </w:rPr>
              <w:t>Kühlzwecken</w:t>
            </w:r>
          </w:p>
        </w:tc>
        <w:tc>
          <w:tcPr>
            <w:tcW w:w="567" w:type="dxa"/>
            <w:vAlign w:val="center"/>
          </w:tcPr>
          <w:p w:rsidR="00806ABF" w:rsidRPr="00C22BC0" w:rsidRDefault="00806ABF" w:rsidP="00806ABF">
            <w:pPr>
              <w:jc w:val="center"/>
              <w:rPr>
                <w:b/>
                <w:sz w:val="20"/>
                <w:lang w:val="de-CH"/>
              </w:rPr>
            </w:pPr>
            <w:r w:rsidRPr="00C22BC0">
              <w:rPr>
                <w:b/>
                <w:sz w:val="20"/>
                <w:lang w:val="de-CH"/>
              </w:rPr>
              <w:t>-</w:t>
            </w:r>
          </w:p>
        </w:tc>
        <w:tc>
          <w:tcPr>
            <w:tcW w:w="567" w:type="dxa"/>
            <w:vAlign w:val="center"/>
          </w:tcPr>
          <w:p w:rsidR="00806ABF" w:rsidRPr="00C22BC0" w:rsidRDefault="00806ABF" w:rsidP="00806ABF">
            <w:pPr>
              <w:jc w:val="center"/>
              <w:rPr>
                <w:b/>
                <w:sz w:val="20"/>
                <w:lang w:val="de-CH"/>
              </w:rPr>
            </w:pPr>
            <w:r w:rsidRPr="00C22BC0">
              <w:rPr>
                <w:b/>
                <w:sz w:val="20"/>
                <w:lang w:val="de-CH"/>
              </w:rPr>
              <w:t>-</w:t>
            </w:r>
          </w:p>
        </w:tc>
        <w:tc>
          <w:tcPr>
            <w:tcW w:w="567" w:type="dxa"/>
            <w:vAlign w:val="center"/>
          </w:tcPr>
          <w:p w:rsidR="00806ABF" w:rsidRPr="00C22BC0" w:rsidRDefault="00806ABF" w:rsidP="00806ABF">
            <w:pPr>
              <w:jc w:val="center"/>
              <w:rPr>
                <w:b/>
                <w:sz w:val="20"/>
                <w:lang w:val="de-CH"/>
              </w:rPr>
            </w:pPr>
            <w:r w:rsidRPr="00C22BC0">
              <w:rPr>
                <w:b/>
                <w:sz w:val="20"/>
                <w:lang w:val="de-CH"/>
              </w:rPr>
              <w:t>-</w:t>
            </w:r>
          </w:p>
        </w:tc>
      </w:tr>
    </w:tbl>
    <w:p w:rsidR="00806ABF" w:rsidRPr="0033071E" w:rsidRDefault="00806ABF" w:rsidP="00EB572A">
      <w:pPr>
        <w:widowControl/>
        <w:numPr>
          <w:ilvl w:val="0"/>
          <w:numId w:val="8"/>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33071E">
        <w:rPr>
          <w:rFonts w:cs="Arial"/>
          <w:i/>
          <w:sz w:val="20"/>
          <w:lang w:val="de-CH"/>
        </w:rPr>
        <w:t>In der Zone S3 dürfen Bauten und Anlagen weder das Speichervolumen noch den Durchflussquerschnitt des Grundwassers verringern (</w:t>
      </w:r>
      <w:proofErr w:type="spellStart"/>
      <w:r w:rsidRPr="0033071E">
        <w:rPr>
          <w:rFonts w:cs="Arial"/>
          <w:i/>
          <w:sz w:val="20"/>
          <w:lang w:val="de-CH"/>
        </w:rPr>
        <w:t>Anh</w:t>
      </w:r>
      <w:proofErr w:type="spellEnd"/>
      <w:r w:rsidRPr="0033071E">
        <w:rPr>
          <w:rFonts w:cs="Arial"/>
          <w:i/>
          <w:sz w:val="20"/>
          <w:lang w:val="de-CH"/>
        </w:rPr>
        <w:t xml:space="preserve">. 4 Ziff. 221 Abs. 1 Bst. b </w:t>
      </w:r>
      <w:proofErr w:type="spellStart"/>
      <w:r w:rsidRPr="0033071E">
        <w:rPr>
          <w:rFonts w:cs="Arial"/>
          <w:i/>
          <w:sz w:val="20"/>
          <w:lang w:val="de-CH"/>
        </w:rPr>
        <w:t>GSchV</w:t>
      </w:r>
      <w:proofErr w:type="spellEnd"/>
      <w:r w:rsidRPr="0033071E">
        <w:rPr>
          <w:rFonts w:cs="Arial"/>
          <w:i/>
          <w:sz w:val="20"/>
          <w:lang w:val="de-CH"/>
        </w:rPr>
        <w:t>). Nicht zulässig ist zudem eine wesentliche Verminderung der schützenden Deckschicht (</w:t>
      </w:r>
      <w:proofErr w:type="spellStart"/>
      <w:r w:rsidRPr="0033071E">
        <w:rPr>
          <w:rFonts w:cs="Arial"/>
          <w:i/>
          <w:sz w:val="20"/>
          <w:lang w:val="de-CH"/>
        </w:rPr>
        <w:t>Anh</w:t>
      </w:r>
      <w:proofErr w:type="spellEnd"/>
      <w:r w:rsidRPr="0033071E">
        <w:rPr>
          <w:rFonts w:cs="Arial"/>
          <w:i/>
          <w:sz w:val="20"/>
          <w:lang w:val="de-CH"/>
        </w:rPr>
        <w:t xml:space="preserve">. 4 Ziff. 221 Abs. 1 Bst. d </w:t>
      </w:r>
      <w:proofErr w:type="spellStart"/>
      <w:r w:rsidRPr="0033071E">
        <w:rPr>
          <w:rFonts w:cs="Arial"/>
          <w:i/>
          <w:sz w:val="20"/>
          <w:lang w:val="de-CH"/>
        </w:rPr>
        <w:t>GSchV</w:t>
      </w:r>
      <w:proofErr w:type="spellEnd"/>
      <w:r w:rsidRPr="0033071E">
        <w:rPr>
          <w:rFonts w:cs="Arial"/>
          <w:i/>
          <w:sz w:val="20"/>
          <w:lang w:val="de-CH"/>
        </w:rPr>
        <w:t>). Nicht zulässig ist die Versickerung von Abwasser, ausgenommen die Versickerung von nicht verschmutztem Abwasser von Dachflächen über eine bewachsene Bodenschicht (</w:t>
      </w:r>
      <w:proofErr w:type="spellStart"/>
      <w:r w:rsidRPr="0033071E">
        <w:rPr>
          <w:rFonts w:cs="Arial"/>
          <w:i/>
          <w:sz w:val="20"/>
          <w:lang w:val="de-CH"/>
        </w:rPr>
        <w:t>Anh</w:t>
      </w:r>
      <w:proofErr w:type="spellEnd"/>
      <w:r w:rsidRPr="0033071E">
        <w:rPr>
          <w:rFonts w:cs="Arial"/>
          <w:i/>
          <w:sz w:val="20"/>
          <w:lang w:val="de-CH"/>
        </w:rPr>
        <w:t xml:space="preserve">. 4 Ziff. 221 Abs. 1 Bst. c </w:t>
      </w:r>
      <w:proofErr w:type="spellStart"/>
      <w:r w:rsidRPr="0033071E">
        <w:rPr>
          <w:rFonts w:cs="Arial"/>
          <w:i/>
          <w:sz w:val="20"/>
          <w:lang w:val="de-CH"/>
        </w:rPr>
        <w:t>GSchV</w:t>
      </w:r>
      <w:proofErr w:type="spellEnd"/>
      <w:r w:rsidRPr="0033071E">
        <w:rPr>
          <w:rFonts w:cs="Arial"/>
          <w:i/>
          <w:sz w:val="20"/>
          <w:lang w:val="de-CH"/>
        </w:rPr>
        <w:t>).</w:t>
      </w:r>
    </w:p>
    <w:p w:rsidR="00806ABF" w:rsidRPr="0033071E" w:rsidRDefault="00806ABF" w:rsidP="00EB572A">
      <w:pPr>
        <w:numPr>
          <w:ilvl w:val="1"/>
          <w:numId w:val="8"/>
        </w:numPr>
        <w:tabs>
          <w:tab w:val="left" w:pos="993"/>
        </w:tabs>
        <w:overflowPunct/>
        <w:adjustRightInd/>
        <w:spacing w:before="120" w:line="240" w:lineRule="exact"/>
        <w:textAlignment w:val="auto"/>
        <w:rPr>
          <w:rFonts w:cs="Arial"/>
          <w:i/>
          <w:sz w:val="20"/>
          <w:lang w:val="de-CH"/>
        </w:rPr>
      </w:pPr>
      <w:r w:rsidRPr="0033071E">
        <w:rPr>
          <w:rFonts w:cs="Arial"/>
          <w:i/>
          <w:sz w:val="20"/>
          <w:lang w:val="de-CH"/>
        </w:rPr>
        <w:t>Abstand zum höchstmöglichen Grundwasserspiegel mindestens 2 m.</w:t>
      </w:r>
    </w:p>
    <w:p w:rsidR="00806ABF" w:rsidRPr="0033071E" w:rsidRDefault="00806ABF" w:rsidP="00EB572A">
      <w:pPr>
        <w:numPr>
          <w:ilvl w:val="1"/>
          <w:numId w:val="8"/>
        </w:numPr>
        <w:tabs>
          <w:tab w:val="left" w:pos="993"/>
        </w:tabs>
        <w:overflowPunct/>
        <w:adjustRightInd/>
        <w:spacing w:before="120" w:after="240" w:line="240" w:lineRule="exact"/>
        <w:textAlignment w:val="auto"/>
        <w:rPr>
          <w:rFonts w:cs="Arial"/>
          <w:i/>
          <w:sz w:val="20"/>
          <w:lang w:val="de-CH"/>
        </w:rPr>
      </w:pPr>
      <w:r w:rsidRPr="0033071E">
        <w:rPr>
          <w:rFonts w:cs="Arial"/>
          <w:i/>
          <w:sz w:val="20"/>
          <w:lang w:val="de-CH"/>
        </w:rPr>
        <w:t xml:space="preserve">Keine </w:t>
      </w:r>
      <w:proofErr w:type="spellStart"/>
      <w:r w:rsidRPr="0033071E">
        <w:rPr>
          <w:rFonts w:cs="Arial"/>
          <w:i/>
          <w:sz w:val="20"/>
          <w:lang w:val="de-CH"/>
        </w:rPr>
        <w:t>Direktverdampferanlagen</w:t>
      </w:r>
      <w:proofErr w:type="spellEnd"/>
      <w:r w:rsidRPr="0033071E">
        <w:rPr>
          <w:rFonts w:cs="Arial"/>
          <w:i/>
          <w:sz w:val="20"/>
          <w:lang w:val="de-CH"/>
        </w:rPr>
        <w:t>. Flüssigkeitsverluste müssen leicht erkannt werden können.</w:t>
      </w:r>
    </w:p>
    <w:p w:rsidR="00806ABF" w:rsidRPr="00A17065" w:rsidRDefault="00806ABF" w:rsidP="00806ABF">
      <w:pPr>
        <w:tabs>
          <w:tab w:val="left" w:pos="993"/>
        </w:tabs>
        <w:spacing w:before="120" w:after="240" w:line="240" w:lineRule="exact"/>
        <w:outlineLvl w:val="1"/>
        <w:rPr>
          <w:b/>
          <w:bCs/>
          <w:sz w:val="24"/>
          <w:szCs w:val="24"/>
          <w:lang w:val="de-CH"/>
        </w:rPr>
      </w:pPr>
      <w:r w:rsidRPr="00A17065">
        <w:rPr>
          <w:rFonts w:cs="Arial"/>
          <w:b/>
          <w:sz w:val="24"/>
          <w:szCs w:val="24"/>
          <w:lang w:val="de-CH"/>
        </w:rPr>
        <w:br w:type="page"/>
      </w:r>
      <w:bookmarkStart w:id="10" w:name="_Toc211735527"/>
      <w:r>
        <w:rPr>
          <w:b/>
          <w:bCs/>
          <w:sz w:val="24"/>
          <w:szCs w:val="24"/>
          <w:lang w:val="de-CH"/>
        </w:rPr>
        <w:lastRenderedPageBreak/>
        <w:t>A</w:t>
      </w:r>
      <w:r>
        <w:rPr>
          <w:rFonts w:cs="Arial"/>
          <w:b/>
          <w:sz w:val="24"/>
          <w:szCs w:val="24"/>
          <w:lang w:val="de-CH"/>
        </w:rPr>
        <w:t>.</w:t>
      </w:r>
      <w:r>
        <w:rPr>
          <w:b/>
          <w:bCs/>
          <w:sz w:val="24"/>
          <w:szCs w:val="24"/>
          <w:lang w:val="de-CH"/>
        </w:rPr>
        <w:t>1.</w:t>
      </w:r>
      <w:r>
        <w:rPr>
          <w:rFonts w:cs="Arial"/>
          <w:b/>
          <w:sz w:val="24"/>
          <w:szCs w:val="24"/>
          <w:lang w:val="de-CH"/>
        </w:rPr>
        <w:t>4</w:t>
      </w:r>
      <w:r>
        <w:rPr>
          <w:rFonts w:cs="Arial"/>
          <w:b/>
          <w:sz w:val="24"/>
          <w:szCs w:val="24"/>
          <w:lang w:val="de-CH"/>
        </w:rPr>
        <w:tab/>
      </w:r>
      <w:r w:rsidRPr="00A17065">
        <w:rPr>
          <w:b/>
          <w:bCs/>
          <w:sz w:val="24"/>
          <w:szCs w:val="24"/>
          <w:lang w:val="de-CH"/>
        </w:rPr>
        <w:t>Abwasseranlagen</w:t>
      </w:r>
      <w:bookmarkEnd w:id="10"/>
    </w:p>
    <w:p w:rsidR="00806ABF" w:rsidRPr="00C22BC0" w:rsidRDefault="00806ABF" w:rsidP="00806ABF">
      <w:pPr>
        <w:spacing w:after="240"/>
        <w:jc w:val="both"/>
        <w:rPr>
          <w:rFonts w:cs="Arial"/>
          <w:szCs w:val="22"/>
          <w:lang w:val="de-CH"/>
        </w:rPr>
      </w:pPr>
      <w:r w:rsidRPr="00C22BC0">
        <w:rPr>
          <w:rFonts w:cs="Arial"/>
          <w:szCs w:val="22"/>
          <w:lang w:val="de-CH"/>
        </w:rPr>
        <w:t xml:space="preserve">Sickergruben und Versickerungsschächte mit direkter Einleitung unbehandelter verschmutzter Abwässer sind verboten (Art. 8 </w:t>
      </w:r>
      <w:proofErr w:type="spellStart"/>
      <w:r w:rsidRPr="00C22BC0">
        <w:rPr>
          <w:rFonts w:cs="Arial"/>
          <w:szCs w:val="22"/>
          <w:lang w:val="de-CH"/>
        </w:rPr>
        <w:t>GSchV</w:t>
      </w:r>
      <w:proofErr w:type="spellEnd"/>
      <w:r w:rsidRPr="00C22BC0">
        <w:rPr>
          <w:rFonts w:cs="Arial"/>
          <w:szCs w:val="22"/>
          <w:lang w:val="de-CH"/>
        </w:rPr>
        <w:t>).</w:t>
      </w:r>
    </w:p>
    <w:tbl>
      <w:tblPr>
        <w:tblW w:w="9072"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jc w:val="center"/>
              <w:rPr>
                <w:rFonts w:cs="Arial"/>
                <w:sz w:val="20"/>
                <w:lang w:val="de-CH"/>
              </w:rPr>
            </w:pP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S1</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S2</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S3</w:t>
            </w:r>
            <w:r w:rsidRPr="00BD634E">
              <w:rPr>
                <w:rFonts w:ascii="Arial Gras" w:hAnsi="Arial Gras" w:cs="Arial"/>
                <w:b/>
                <w:sz w:val="20"/>
                <w:vertAlign w:val="superscript"/>
                <w:lang w:val="de-CH"/>
              </w:rPr>
              <w:t>3</w:t>
            </w:r>
          </w:p>
        </w:tc>
      </w:tr>
      <w:tr w:rsidR="00806ABF" w:rsidRPr="00C22BC0" w:rsidTr="00806ABF">
        <w:trPr>
          <w:trHeight w:hRule="exact" w:val="1021"/>
        </w:trPr>
        <w:tc>
          <w:tcPr>
            <w:tcW w:w="7371" w:type="dxa"/>
            <w:vAlign w:val="center"/>
          </w:tcPr>
          <w:p w:rsidR="00806ABF" w:rsidRPr="00C22BC0" w:rsidRDefault="00806ABF" w:rsidP="00806ABF">
            <w:pPr>
              <w:ind w:left="67"/>
              <w:rPr>
                <w:rFonts w:cs="Arial"/>
                <w:sz w:val="20"/>
                <w:lang w:val="de-CH"/>
              </w:rPr>
            </w:pPr>
            <w:r w:rsidRPr="00C22BC0">
              <w:rPr>
                <w:rFonts w:cs="Arial"/>
                <w:sz w:val="20"/>
                <w:lang w:val="de-CH"/>
              </w:rPr>
              <w:t>Abwasserleitungen für häusliche Abwässer sowie Industrieabwasser aus Betrieben, in denen wassergefährdende Stoffe weder erzeugt, verwendet, umgeschlagen, befördert oder gelagert werden</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ascii="Arial Gras" w:hAnsi="Arial Gras" w:cs="Arial"/>
                <w:b/>
                <w:sz w:val="20"/>
                <w:lang w:val="de-CH"/>
              </w:rPr>
              <w:t>-</w:t>
            </w:r>
            <w:r w:rsidRPr="00C22BC0">
              <w:rPr>
                <w:rFonts w:ascii="Arial Gras" w:hAnsi="Arial Gras" w:cs="Arial"/>
                <w:b/>
                <w:sz w:val="20"/>
                <w:vertAlign w:val="superscript"/>
                <w:lang w:val="de-CH"/>
              </w:rPr>
              <w:t>21/22</w:t>
            </w:r>
          </w:p>
        </w:tc>
        <w:tc>
          <w:tcPr>
            <w:tcW w:w="567" w:type="dxa"/>
            <w:vAlign w:val="center"/>
          </w:tcPr>
          <w:p w:rsidR="00806ABF" w:rsidRPr="00C22BC0" w:rsidRDefault="00806ABF" w:rsidP="00806ABF">
            <w:pPr>
              <w:jc w:val="center"/>
              <w:rPr>
                <w:rFonts w:cs="Arial"/>
                <w:b/>
                <w:sz w:val="20"/>
                <w:lang w:val="de-CH"/>
              </w:rPr>
            </w:pPr>
            <w:r w:rsidRPr="00C22BC0">
              <w:rPr>
                <w:rFonts w:cs="Arial"/>
                <w:b/>
                <w:sz w:val="20"/>
                <w:vertAlign w:val="subscript"/>
                <w:lang w:val="de-CH"/>
              </w:rPr>
              <w:t>+</w:t>
            </w:r>
            <w:r w:rsidRPr="00C22BC0">
              <w:rPr>
                <w:rFonts w:ascii="Arial Gras" w:hAnsi="Arial Gras" w:cs="Arial"/>
                <w:b/>
                <w:sz w:val="20"/>
                <w:vertAlign w:val="superscript"/>
                <w:lang w:val="de-CH"/>
              </w:rPr>
              <w:t>b/21</w:t>
            </w:r>
          </w:p>
        </w:tc>
      </w:tr>
      <w:tr w:rsidR="00806ABF" w:rsidRPr="00C22BC0" w:rsidTr="00806ABF">
        <w:trPr>
          <w:trHeight w:hRule="exact" w:val="1021"/>
        </w:trPr>
        <w:tc>
          <w:tcPr>
            <w:tcW w:w="7371" w:type="dxa"/>
            <w:vAlign w:val="center"/>
          </w:tcPr>
          <w:p w:rsidR="00806ABF" w:rsidRPr="00C22BC0" w:rsidRDefault="00806ABF" w:rsidP="00806ABF">
            <w:pPr>
              <w:rPr>
                <w:rFonts w:cs="Arial"/>
                <w:sz w:val="20"/>
                <w:lang w:val="de-CH"/>
              </w:rPr>
            </w:pPr>
            <w:r w:rsidRPr="00C22BC0">
              <w:rPr>
                <w:rFonts w:cs="Arial"/>
                <w:sz w:val="20"/>
                <w:lang w:val="de-CH"/>
              </w:rPr>
              <w:t>Abwasserleitungen für Industrieabwasser aus Betrieben, in denen wassergefährdende Stoffe erzeugt, verwendet, umgeschlagen, befördert oder gelagert werden</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r w:rsidRPr="00C22BC0">
              <w:rPr>
                <w:rFonts w:ascii="Arial Gras" w:hAnsi="Arial Gras" w:cs="Arial"/>
                <w:b/>
                <w:sz w:val="20"/>
                <w:vertAlign w:val="superscript"/>
                <w:lang w:val="de-CH"/>
              </w:rPr>
              <w:t>21</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Abwasserreinigungsanlagen</w:t>
            </w:r>
            <w:r w:rsidRPr="00C22BC0">
              <w:rPr>
                <w:rFonts w:cs="Arial"/>
                <w:sz w:val="20"/>
                <w:vertAlign w:val="superscript"/>
                <w:lang w:val="de-CH"/>
              </w:rPr>
              <w:t>23</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Einzel-, Klein- und Pflanzenkläranlagen</w:t>
            </w:r>
            <w:r w:rsidRPr="00C22BC0">
              <w:rPr>
                <w:rFonts w:cs="Arial"/>
                <w:sz w:val="20"/>
                <w:vertAlign w:val="superscript"/>
                <w:lang w:val="de-CH"/>
              </w:rPr>
              <w:t>23</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cs="Arial"/>
                <w:b/>
                <w:sz w:val="20"/>
                <w:vertAlign w:val="superscript"/>
                <w:lang w:val="de-CH"/>
              </w:rPr>
              <w:t>b/</w:t>
            </w:r>
            <w:r w:rsidRPr="00C22BC0">
              <w:rPr>
                <w:rFonts w:ascii="Arial Gras" w:hAnsi="Arial Gras" w:cs="Arial"/>
                <w:b/>
                <w:sz w:val="20"/>
                <w:vertAlign w:val="superscript"/>
                <w:lang w:val="de-CH"/>
              </w:rPr>
              <w:t>24</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Sanitäre Anlagen mit Sickergrube</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bl>
    <w:p w:rsidR="00806ABF" w:rsidRPr="00017575" w:rsidRDefault="00806ABF" w:rsidP="00EB572A">
      <w:pPr>
        <w:widowControl/>
        <w:numPr>
          <w:ilvl w:val="0"/>
          <w:numId w:val="10"/>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017575">
        <w:rPr>
          <w:rFonts w:cs="Arial"/>
          <w:i/>
          <w:sz w:val="20"/>
          <w:lang w:val="de-CH"/>
        </w:rPr>
        <w:t>In der Zone S3 dürfen Bauten und Anlagen weder das Speichervolumen noch den Durchflussquerschnitt des Grundwassers verringern (</w:t>
      </w:r>
      <w:proofErr w:type="spellStart"/>
      <w:r w:rsidRPr="00017575">
        <w:rPr>
          <w:rFonts w:cs="Arial"/>
          <w:i/>
          <w:sz w:val="20"/>
          <w:lang w:val="de-CH"/>
        </w:rPr>
        <w:t>Anh</w:t>
      </w:r>
      <w:proofErr w:type="spellEnd"/>
      <w:r w:rsidRPr="00017575">
        <w:rPr>
          <w:rFonts w:cs="Arial"/>
          <w:i/>
          <w:sz w:val="20"/>
          <w:lang w:val="de-CH"/>
        </w:rPr>
        <w:t xml:space="preserve">. 4 Ziff. 221 Abs. 1 Bst. b </w:t>
      </w:r>
      <w:proofErr w:type="spellStart"/>
      <w:r w:rsidRPr="00017575">
        <w:rPr>
          <w:rFonts w:cs="Arial"/>
          <w:i/>
          <w:sz w:val="20"/>
          <w:lang w:val="de-CH"/>
        </w:rPr>
        <w:t>GSchV</w:t>
      </w:r>
      <w:proofErr w:type="spellEnd"/>
      <w:r w:rsidRPr="00017575">
        <w:rPr>
          <w:rFonts w:cs="Arial"/>
          <w:i/>
          <w:sz w:val="20"/>
          <w:lang w:val="de-CH"/>
        </w:rPr>
        <w:t>). Nicht zulässig ist zudem eine wesentliche Verminderung der schützenden Deckschicht (</w:t>
      </w:r>
      <w:proofErr w:type="spellStart"/>
      <w:r w:rsidRPr="00017575">
        <w:rPr>
          <w:rFonts w:cs="Arial"/>
          <w:i/>
          <w:sz w:val="20"/>
          <w:lang w:val="de-CH"/>
        </w:rPr>
        <w:t>Anh</w:t>
      </w:r>
      <w:proofErr w:type="spellEnd"/>
      <w:r w:rsidRPr="00017575">
        <w:rPr>
          <w:rFonts w:cs="Arial"/>
          <w:i/>
          <w:sz w:val="20"/>
          <w:lang w:val="de-CH"/>
        </w:rPr>
        <w:t xml:space="preserve">. 4 Ziff. 221 Abs. 1 Bst. d </w:t>
      </w:r>
      <w:proofErr w:type="spellStart"/>
      <w:r w:rsidRPr="00017575">
        <w:rPr>
          <w:rFonts w:cs="Arial"/>
          <w:i/>
          <w:sz w:val="20"/>
          <w:lang w:val="de-CH"/>
        </w:rPr>
        <w:t>GSchV</w:t>
      </w:r>
      <w:proofErr w:type="spellEnd"/>
      <w:r w:rsidRPr="00017575">
        <w:rPr>
          <w:rFonts w:cs="Arial"/>
          <w:i/>
          <w:sz w:val="20"/>
          <w:lang w:val="de-CH"/>
        </w:rPr>
        <w:t>). Nicht zulässig ist die Versickerung von Abwasser, ausgenommen die Versickerung von nicht verschmutztem Abwasser von Dachflächen über eine bewachsene Bodenschicht (</w:t>
      </w:r>
      <w:proofErr w:type="spellStart"/>
      <w:r w:rsidRPr="00017575">
        <w:rPr>
          <w:rFonts w:cs="Arial"/>
          <w:i/>
          <w:sz w:val="20"/>
          <w:lang w:val="de-CH"/>
        </w:rPr>
        <w:t>Anh</w:t>
      </w:r>
      <w:proofErr w:type="spellEnd"/>
      <w:r w:rsidRPr="00017575">
        <w:rPr>
          <w:rFonts w:cs="Arial"/>
          <w:i/>
          <w:sz w:val="20"/>
          <w:lang w:val="de-CH"/>
        </w:rPr>
        <w:t xml:space="preserve">. 4 Ziff. 221 Abs. 1 Bst. c </w:t>
      </w:r>
      <w:proofErr w:type="spellStart"/>
      <w:r w:rsidRPr="00017575">
        <w:rPr>
          <w:rFonts w:cs="Arial"/>
          <w:i/>
          <w:sz w:val="20"/>
          <w:lang w:val="de-CH"/>
        </w:rPr>
        <w:t>GSchV</w:t>
      </w:r>
      <w:proofErr w:type="spellEnd"/>
      <w:r w:rsidRPr="00017575">
        <w:rPr>
          <w:rFonts w:cs="Arial"/>
          <w:i/>
          <w:sz w:val="20"/>
          <w:lang w:val="de-CH"/>
        </w:rPr>
        <w:t>).</w:t>
      </w:r>
    </w:p>
    <w:p w:rsidR="00806ABF" w:rsidRPr="00017575" w:rsidRDefault="00806ABF" w:rsidP="00EB572A">
      <w:pPr>
        <w:numPr>
          <w:ilvl w:val="0"/>
          <w:numId w:val="11"/>
        </w:numPr>
        <w:tabs>
          <w:tab w:val="left" w:pos="993"/>
        </w:tabs>
        <w:overflowPunct/>
        <w:adjustRightInd/>
        <w:spacing w:before="120" w:line="240" w:lineRule="exact"/>
        <w:jc w:val="both"/>
        <w:textAlignment w:val="auto"/>
        <w:rPr>
          <w:rFonts w:cs="Arial"/>
          <w:bCs/>
          <w:i/>
          <w:sz w:val="20"/>
          <w:lang w:val="de-CH"/>
        </w:rPr>
      </w:pPr>
      <w:r w:rsidRPr="00017575">
        <w:rPr>
          <w:rFonts w:cs="Arial"/>
          <w:i/>
          <w:sz w:val="20"/>
          <w:lang w:val="de-CH"/>
        </w:rPr>
        <w:t>Gebäudeintern sind Abwasserleitungen sichtbar zu führen (Kellerdecke) und gesamthaft via Kontrollschacht in einfachen und dauerhaften Systemen an die öffentliche Kanalisation anzuschliessen. Abwasserinstallationen müssen so ausgeführt werden, dass spätere Kontrollen möglich sind. Sie haben der SIA-Norm 190 zu genügen. Vor Inbetriebnahme sind sämtliche Bauteile auf ihre Dichtheit zu prüfen. Kanalisationsanlagen in Grundwasserschutzzonen sind mittels visuellen Kontrollen regelmässig entsprechend dem Zustand, mindestens jedoch alle 5 Jahre zu inspizieren. Nicht sichtbare Leitungen sind alle fünf Jahre auf ihre Dichtheit zu prüfen (SIA-Norm 190). Bei fugenlosen oder spiegelgeschweissten Leitungen genügt dafür eine Kanalfernsehaufnahme.</w:t>
      </w:r>
    </w:p>
    <w:p w:rsidR="00806ABF" w:rsidRPr="00017575" w:rsidRDefault="00806ABF" w:rsidP="00EB572A">
      <w:pPr>
        <w:numPr>
          <w:ilvl w:val="0"/>
          <w:numId w:val="11"/>
        </w:numPr>
        <w:tabs>
          <w:tab w:val="left" w:pos="993"/>
        </w:tabs>
        <w:overflowPunct/>
        <w:adjustRightInd/>
        <w:spacing w:before="120" w:line="240" w:lineRule="exact"/>
        <w:jc w:val="both"/>
        <w:textAlignment w:val="auto"/>
        <w:rPr>
          <w:rFonts w:cs="Arial"/>
          <w:bCs/>
          <w:i/>
          <w:sz w:val="20"/>
          <w:lang w:val="de-CH"/>
        </w:rPr>
      </w:pPr>
      <w:r w:rsidRPr="00017575">
        <w:rPr>
          <w:rFonts w:cs="Arial"/>
          <w:i/>
          <w:sz w:val="20"/>
          <w:lang w:val="de-CH"/>
        </w:rPr>
        <w:t xml:space="preserve">Ausnahmen vom Verbot der Durchleitung können von der zuständigen Behörde dort bewilligt werden, wo aus </w:t>
      </w:r>
      <w:proofErr w:type="spellStart"/>
      <w:r w:rsidRPr="00017575">
        <w:rPr>
          <w:rFonts w:cs="Arial"/>
          <w:i/>
          <w:sz w:val="20"/>
          <w:lang w:val="de-CH"/>
        </w:rPr>
        <w:t>gefällstechnischen</w:t>
      </w:r>
      <w:proofErr w:type="spellEnd"/>
      <w:r w:rsidRPr="00017575">
        <w:rPr>
          <w:rFonts w:cs="Arial"/>
          <w:i/>
          <w:sz w:val="20"/>
          <w:lang w:val="de-CH"/>
        </w:rPr>
        <w:t xml:space="preserve"> Gründen der Zone S2 nicht ausgewichen werden kann. In diesen Fällen sind öffentliche Kanalisationen und Grundstücksanschlussleitungen als Doppelrohrsysteme zu erstellen. Sie sind jährlich visuell auf </w:t>
      </w:r>
      <w:proofErr w:type="spellStart"/>
      <w:r w:rsidRPr="00017575">
        <w:rPr>
          <w:rFonts w:cs="Arial"/>
          <w:i/>
          <w:sz w:val="20"/>
          <w:lang w:val="de-CH"/>
        </w:rPr>
        <w:t>Leckverluste</w:t>
      </w:r>
      <w:proofErr w:type="spellEnd"/>
      <w:r w:rsidRPr="00017575">
        <w:rPr>
          <w:rFonts w:cs="Arial"/>
          <w:i/>
          <w:sz w:val="20"/>
          <w:lang w:val="de-CH"/>
        </w:rPr>
        <w:t xml:space="preserve"> zu kontrollieren. Neue Leitungen unter der Bodenplatte (Grundleitungen) sind zu vermeiden bzw. als frei sichtbar geführte Leitungen zu erstellen. Wo dies nicht möglich ist, sind die Leitungen mit spiegelgeschweissten Rohren zu erstellen.</w:t>
      </w:r>
    </w:p>
    <w:p w:rsidR="00806ABF" w:rsidRPr="00017575" w:rsidRDefault="00806ABF" w:rsidP="00EB572A">
      <w:pPr>
        <w:numPr>
          <w:ilvl w:val="0"/>
          <w:numId w:val="11"/>
        </w:numPr>
        <w:tabs>
          <w:tab w:val="left" w:pos="993"/>
        </w:tabs>
        <w:overflowPunct/>
        <w:adjustRightInd/>
        <w:spacing w:before="120" w:line="240" w:lineRule="exact"/>
        <w:jc w:val="both"/>
        <w:textAlignment w:val="auto"/>
        <w:rPr>
          <w:rFonts w:cs="Arial"/>
          <w:bCs/>
          <w:i/>
          <w:sz w:val="20"/>
          <w:lang w:val="de-CH"/>
        </w:rPr>
      </w:pPr>
      <w:r w:rsidRPr="00017575">
        <w:rPr>
          <w:rFonts w:cs="Arial"/>
          <w:i/>
          <w:sz w:val="20"/>
          <w:lang w:val="de-CH"/>
        </w:rPr>
        <w:t>Die Einleitung des gereinigten Abwassers in den Vorfluter hat so zu erfolgen, dass keine Grundwasserfassung gefährdet werden kann.</w:t>
      </w:r>
    </w:p>
    <w:p w:rsidR="00806ABF" w:rsidRPr="00017575" w:rsidRDefault="00806ABF" w:rsidP="00EB572A">
      <w:pPr>
        <w:numPr>
          <w:ilvl w:val="0"/>
          <w:numId w:val="11"/>
        </w:numPr>
        <w:tabs>
          <w:tab w:val="left" w:pos="993"/>
        </w:tabs>
        <w:overflowPunct/>
        <w:adjustRightInd/>
        <w:spacing w:before="120" w:line="240" w:lineRule="exact"/>
        <w:jc w:val="both"/>
        <w:textAlignment w:val="auto"/>
        <w:rPr>
          <w:rFonts w:cs="Arial"/>
          <w:bCs/>
          <w:i/>
          <w:sz w:val="20"/>
          <w:lang w:val="de-CH"/>
        </w:rPr>
      </w:pPr>
      <w:r w:rsidRPr="00017575">
        <w:rPr>
          <w:rFonts w:cs="Arial"/>
          <w:i/>
          <w:sz w:val="20"/>
          <w:lang w:val="de-CH"/>
        </w:rPr>
        <w:t>Das gereinigte Abwasser darf nicht versickert werden (</w:t>
      </w:r>
      <w:proofErr w:type="spellStart"/>
      <w:r w:rsidRPr="00017575">
        <w:rPr>
          <w:rFonts w:cs="Arial"/>
          <w:i/>
          <w:sz w:val="20"/>
          <w:lang w:val="de-CH"/>
        </w:rPr>
        <w:t>Anh</w:t>
      </w:r>
      <w:proofErr w:type="spellEnd"/>
      <w:r w:rsidRPr="00017575">
        <w:rPr>
          <w:rFonts w:cs="Arial"/>
          <w:i/>
          <w:sz w:val="20"/>
          <w:lang w:val="de-CH"/>
        </w:rPr>
        <w:t xml:space="preserve">. 4 Ziff. 221 Abs. 1 Bst. c </w:t>
      </w:r>
      <w:proofErr w:type="spellStart"/>
      <w:r w:rsidRPr="00017575">
        <w:rPr>
          <w:rFonts w:cs="Arial"/>
          <w:i/>
          <w:sz w:val="20"/>
          <w:lang w:val="de-CH"/>
        </w:rPr>
        <w:t>GSchV</w:t>
      </w:r>
      <w:proofErr w:type="spellEnd"/>
      <w:r w:rsidRPr="00017575">
        <w:rPr>
          <w:rFonts w:cs="Arial"/>
          <w:i/>
          <w:sz w:val="20"/>
          <w:lang w:val="de-CH"/>
        </w:rPr>
        <w:t>)</w:t>
      </w:r>
    </w:p>
    <w:p w:rsidR="00806ABF" w:rsidRPr="00A17065" w:rsidRDefault="00806ABF" w:rsidP="00806ABF">
      <w:pPr>
        <w:tabs>
          <w:tab w:val="left" w:pos="851"/>
          <w:tab w:val="left" w:pos="2835"/>
          <w:tab w:val="left" w:pos="6521"/>
          <w:tab w:val="left" w:pos="7372"/>
          <w:tab w:val="left" w:pos="8222"/>
        </w:tabs>
        <w:spacing w:before="120" w:after="240"/>
        <w:jc w:val="both"/>
        <w:outlineLvl w:val="1"/>
        <w:rPr>
          <w:b/>
          <w:sz w:val="24"/>
          <w:szCs w:val="24"/>
          <w:lang w:val="de-CH"/>
        </w:rPr>
      </w:pPr>
      <w:r w:rsidRPr="00A17065">
        <w:rPr>
          <w:b/>
          <w:sz w:val="24"/>
          <w:szCs w:val="24"/>
          <w:lang w:val="de-CH"/>
        </w:rPr>
        <w:br w:type="page"/>
      </w:r>
      <w:bookmarkStart w:id="11" w:name="_Toc211735528"/>
      <w:r>
        <w:rPr>
          <w:b/>
          <w:bCs/>
          <w:sz w:val="24"/>
          <w:szCs w:val="24"/>
          <w:lang w:val="de-CH"/>
        </w:rPr>
        <w:lastRenderedPageBreak/>
        <w:t>A</w:t>
      </w:r>
      <w:r w:rsidRPr="00A17065">
        <w:rPr>
          <w:b/>
          <w:sz w:val="24"/>
          <w:szCs w:val="24"/>
          <w:lang w:val="de-CH"/>
        </w:rPr>
        <w:t>.</w:t>
      </w:r>
      <w:r>
        <w:rPr>
          <w:b/>
          <w:bCs/>
          <w:sz w:val="24"/>
          <w:szCs w:val="24"/>
          <w:lang w:val="de-CH"/>
        </w:rPr>
        <w:t>1.</w:t>
      </w:r>
      <w:r w:rsidRPr="00A17065">
        <w:rPr>
          <w:b/>
          <w:sz w:val="24"/>
          <w:szCs w:val="24"/>
          <w:lang w:val="de-CH"/>
        </w:rPr>
        <w:t>5</w:t>
      </w:r>
      <w:r w:rsidRPr="00A17065">
        <w:rPr>
          <w:b/>
          <w:sz w:val="24"/>
          <w:szCs w:val="24"/>
          <w:lang w:val="de-CH"/>
        </w:rPr>
        <w:tab/>
      </w:r>
      <w:r w:rsidRPr="00A17065">
        <w:rPr>
          <w:b/>
          <w:bCs/>
          <w:sz w:val="24"/>
          <w:szCs w:val="24"/>
          <w:lang w:val="de-CH"/>
        </w:rPr>
        <w:t>Versickerungsanlagen</w:t>
      </w:r>
      <w:bookmarkEnd w:id="11"/>
    </w:p>
    <w:tbl>
      <w:tblPr>
        <w:tblW w:w="0" w:type="auto"/>
        <w:tblInd w:w="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p>
        </w:tc>
        <w:tc>
          <w:tcPr>
            <w:tcW w:w="567" w:type="dxa"/>
            <w:vAlign w:val="bottom"/>
          </w:tcPr>
          <w:p w:rsidR="00806ABF" w:rsidRPr="00C22BC0" w:rsidRDefault="00806ABF" w:rsidP="00806ABF">
            <w:pPr>
              <w:jc w:val="center"/>
              <w:rPr>
                <w:rFonts w:cs="Arial"/>
                <w:b/>
                <w:sz w:val="20"/>
                <w:lang w:val="de-CH"/>
              </w:rPr>
            </w:pPr>
            <w:r w:rsidRPr="00C22BC0">
              <w:rPr>
                <w:rFonts w:cs="Arial"/>
                <w:b/>
                <w:sz w:val="20"/>
                <w:lang w:val="de-CH"/>
              </w:rPr>
              <w:t>S1</w:t>
            </w:r>
          </w:p>
        </w:tc>
        <w:tc>
          <w:tcPr>
            <w:tcW w:w="567" w:type="dxa"/>
            <w:vAlign w:val="bottom"/>
          </w:tcPr>
          <w:p w:rsidR="00806ABF" w:rsidRPr="00C22BC0" w:rsidRDefault="00806ABF" w:rsidP="00806ABF">
            <w:pPr>
              <w:jc w:val="center"/>
              <w:rPr>
                <w:rFonts w:cs="Arial"/>
                <w:b/>
                <w:sz w:val="20"/>
                <w:lang w:val="de-CH"/>
              </w:rPr>
            </w:pPr>
            <w:r w:rsidRPr="00C22BC0">
              <w:rPr>
                <w:rFonts w:cs="Arial"/>
                <w:b/>
                <w:sz w:val="20"/>
                <w:lang w:val="de-CH"/>
              </w:rPr>
              <w:t>S2</w:t>
            </w:r>
          </w:p>
        </w:tc>
        <w:tc>
          <w:tcPr>
            <w:tcW w:w="567" w:type="dxa"/>
            <w:vAlign w:val="bottom"/>
          </w:tcPr>
          <w:p w:rsidR="00806ABF" w:rsidRPr="00C22BC0" w:rsidRDefault="00806ABF" w:rsidP="00806ABF">
            <w:pPr>
              <w:jc w:val="center"/>
              <w:rPr>
                <w:rFonts w:cs="Arial"/>
                <w:b/>
                <w:sz w:val="20"/>
                <w:lang w:val="de-CH"/>
              </w:rPr>
            </w:pPr>
            <w:r w:rsidRPr="00C22BC0">
              <w:rPr>
                <w:rFonts w:cs="Arial"/>
                <w:b/>
                <w:sz w:val="20"/>
                <w:lang w:val="de-CH"/>
              </w:rPr>
              <w:t>S3</w:t>
            </w:r>
            <w:r w:rsidRPr="00BD634E">
              <w:rPr>
                <w:rFonts w:ascii="Arial Gras" w:hAnsi="Arial Gras" w:cs="Arial"/>
                <w:b/>
                <w:sz w:val="20"/>
                <w:vertAlign w:val="superscript"/>
                <w:lang w:val="de-CH"/>
              </w:rPr>
              <w:t>3</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Versickerung von unbeeinflusstem Grundwasser</w:t>
            </w:r>
          </w:p>
        </w:tc>
        <w:tc>
          <w:tcPr>
            <w:tcW w:w="567" w:type="dxa"/>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r>
      <w:tr w:rsidR="00806ABF" w:rsidRPr="00C22BC0" w:rsidTr="00806ABF">
        <w:trPr>
          <w:trHeight w:hRule="exact" w:val="1021"/>
        </w:trPr>
        <w:tc>
          <w:tcPr>
            <w:tcW w:w="7371" w:type="dxa"/>
            <w:vAlign w:val="center"/>
          </w:tcPr>
          <w:p w:rsidR="00806ABF" w:rsidRDefault="00806ABF" w:rsidP="00806ABF">
            <w:pPr>
              <w:spacing w:before="36"/>
              <w:rPr>
                <w:rFonts w:cs="Arial"/>
                <w:sz w:val="20"/>
                <w:vertAlign w:val="superscript"/>
                <w:lang w:val="de-CH"/>
              </w:rPr>
            </w:pPr>
            <w:r w:rsidRPr="00C22BC0">
              <w:rPr>
                <w:rFonts w:cs="Arial"/>
                <w:sz w:val="20"/>
                <w:lang w:val="de-CH"/>
              </w:rPr>
              <w:t>Versickerungsanlagen für nicht verschmutztes Abwasser</w:t>
            </w:r>
            <w:r w:rsidRPr="00C22BC0">
              <w:rPr>
                <w:rFonts w:cs="Arial"/>
                <w:sz w:val="20"/>
                <w:vertAlign w:val="superscript"/>
                <w:lang w:val="de-CH"/>
              </w:rPr>
              <w:t>25</w:t>
            </w:r>
          </w:p>
          <w:p w:rsidR="00806ABF" w:rsidRDefault="00806ABF" w:rsidP="00806ABF">
            <w:pPr>
              <w:spacing w:before="36"/>
              <w:rPr>
                <w:rFonts w:cs="Arial"/>
                <w:sz w:val="20"/>
                <w:lang w:val="de-CH"/>
              </w:rPr>
            </w:pPr>
            <w:r w:rsidRPr="00C22BC0">
              <w:rPr>
                <w:rFonts w:cs="Arial"/>
                <w:sz w:val="20"/>
                <w:lang w:val="de-CH"/>
              </w:rPr>
              <w:t>• über eine bewachsene Bodenschicht</w:t>
            </w:r>
            <w:r>
              <w:rPr>
                <w:rFonts w:cs="Arial"/>
                <w:sz w:val="20"/>
                <w:lang w:val="de-CH"/>
              </w:rPr>
              <w:t xml:space="preserve"> </w:t>
            </w:r>
          </w:p>
          <w:p w:rsidR="00806ABF" w:rsidRPr="00C22BC0" w:rsidRDefault="00806ABF" w:rsidP="00806ABF">
            <w:pPr>
              <w:spacing w:before="36"/>
              <w:rPr>
                <w:rFonts w:cs="Arial"/>
                <w:sz w:val="20"/>
                <w:lang w:val="de-CH"/>
              </w:rPr>
            </w:pPr>
            <w:r w:rsidRPr="00C22BC0">
              <w:rPr>
                <w:rFonts w:cs="Arial"/>
                <w:sz w:val="20"/>
                <w:lang w:val="de-CH"/>
              </w:rPr>
              <w:t>• unter Umgehung einer bewachsenen Bodenschicht</w:t>
            </w:r>
            <w:r w:rsidRPr="00C22BC0">
              <w:rPr>
                <w:rFonts w:cs="Arial"/>
                <w:sz w:val="20"/>
                <w:vertAlign w:val="superscript"/>
                <w:lang w:val="de-CH"/>
              </w:rPr>
              <w:t>26</w:t>
            </w:r>
          </w:p>
        </w:tc>
        <w:tc>
          <w:tcPr>
            <w:tcW w:w="567" w:type="dxa"/>
            <w:vAlign w:val="center"/>
          </w:tcPr>
          <w:p w:rsidR="00806ABF" w:rsidRDefault="00806ABF" w:rsidP="00806ABF">
            <w:pPr>
              <w:jc w:val="center"/>
              <w:rPr>
                <w:rFonts w:cs="Arial"/>
                <w:b/>
                <w:sz w:val="20"/>
                <w:lang w:val="de-CH"/>
              </w:rPr>
            </w:pP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Default="00806ABF" w:rsidP="00806ABF">
            <w:pPr>
              <w:jc w:val="center"/>
              <w:rPr>
                <w:rFonts w:cs="Arial"/>
                <w:b/>
                <w:sz w:val="20"/>
                <w:lang w:val="de-CH"/>
              </w:rPr>
            </w:pP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Default="00806ABF" w:rsidP="00806ABF">
            <w:pPr>
              <w:jc w:val="center"/>
              <w:rPr>
                <w:rFonts w:cs="Arial"/>
                <w:b/>
                <w:sz w:val="20"/>
                <w:lang w:val="de-CH"/>
              </w:rPr>
            </w:pPr>
          </w:p>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b/27</w:t>
            </w:r>
          </w:p>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Versickerungsanlagen für gereinigtes Abwasser</w:t>
            </w:r>
          </w:p>
        </w:tc>
        <w:tc>
          <w:tcPr>
            <w:tcW w:w="567" w:type="dxa"/>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tcPr>
          <w:p w:rsidR="00806ABF" w:rsidRPr="00C22BC0" w:rsidRDefault="00806ABF" w:rsidP="00806ABF">
            <w:pPr>
              <w:spacing w:after="72"/>
              <w:jc w:val="center"/>
              <w:rPr>
                <w:rFonts w:cs="Arial"/>
                <w:b/>
                <w:sz w:val="20"/>
                <w:lang w:val="de-CH"/>
              </w:rPr>
            </w:pPr>
            <w:r w:rsidRPr="00C22BC0">
              <w:rPr>
                <w:rFonts w:cs="Arial"/>
                <w:b/>
                <w:sz w:val="20"/>
                <w:lang w:val="de-CH"/>
              </w:rPr>
              <w:t>-</w:t>
            </w:r>
          </w:p>
        </w:tc>
      </w:tr>
    </w:tbl>
    <w:p w:rsidR="00806ABF" w:rsidRPr="006A4A63" w:rsidRDefault="00806ABF" w:rsidP="00EB572A">
      <w:pPr>
        <w:widowControl/>
        <w:numPr>
          <w:ilvl w:val="0"/>
          <w:numId w:val="1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6A4A63">
        <w:rPr>
          <w:rFonts w:cs="Arial"/>
          <w:i/>
          <w:sz w:val="20"/>
          <w:lang w:val="de-CH"/>
        </w:rPr>
        <w:t>In der Zone S3 dürfen Bauten und Anlagen weder das Speichervolumen noch den Durchflussquerschnitt des Grundwassers verringern (</w:t>
      </w:r>
      <w:proofErr w:type="spellStart"/>
      <w:r w:rsidRPr="006A4A63">
        <w:rPr>
          <w:rFonts w:cs="Arial"/>
          <w:i/>
          <w:sz w:val="20"/>
          <w:lang w:val="de-CH"/>
        </w:rPr>
        <w:t>Anh</w:t>
      </w:r>
      <w:proofErr w:type="spellEnd"/>
      <w:r w:rsidRPr="006A4A63">
        <w:rPr>
          <w:rFonts w:cs="Arial"/>
          <w:i/>
          <w:sz w:val="20"/>
          <w:lang w:val="de-CH"/>
        </w:rPr>
        <w:t xml:space="preserve">. 4 Ziff. 221 Abs. 1 Bst. b </w:t>
      </w:r>
      <w:proofErr w:type="spellStart"/>
      <w:r w:rsidRPr="006A4A63">
        <w:rPr>
          <w:rFonts w:cs="Arial"/>
          <w:i/>
          <w:sz w:val="20"/>
          <w:lang w:val="de-CH"/>
        </w:rPr>
        <w:t>GSchV</w:t>
      </w:r>
      <w:proofErr w:type="spellEnd"/>
      <w:r w:rsidRPr="006A4A63">
        <w:rPr>
          <w:rFonts w:cs="Arial"/>
          <w:i/>
          <w:sz w:val="20"/>
          <w:lang w:val="de-CH"/>
        </w:rPr>
        <w:t>). Nicht zulässig ist zudem eine wesentliche Verminderung der schützenden Deckschicht (</w:t>
      </w:r>
      <w:proofErr w:type="spellStart"/>
      <w:r w:rsidRPr="006A4A63">
        <w:rPr>
          <w:rFonts w:cs="Arial"/>
          <w:i/>
          <w:sz w:val="20"/>
          <w:lang w:val="de-CH"/>
        </w:rPr>
        <w:t>Anh</w:t>
      </w:r>
      <w:proofErr w:type="spellEnd"/>
      <w:r w:rsidRPr="006A4A63">
        <w:rPr>
          <w:rFonts w:cs="Arial"/>
          <w:i/>
          <w:sz w:val="20"/>
          <w:lang w:val="de-CH"/>
        </w:rPr>
        <w:t xml:space="preserve">. 4 Ziff. 221 Abs. 1 Bst. d </w:t>
      </w:r>
      <w:proofErr w:type="spellStart"/>
      <w:r w:rsidRPr="006A4A63">
        <w:rPr>
          <w:rFonts w:cs="Arial"/>
          <w:i/>
          <w:sz w:val="20"/>
          <w:lang w:val="de-CH"/>
        </w:rPr>
        <w:t>GSchV</w:t>
      </w:r>
      <w:proofErr w:type="spellEnd"/>
      <w:r w:rsidRPr="006A4A63">
        <w:rPr>
          <w:rFonts w:cs="Arial"/>
          <w:i/>
          <w:sz w:val="20"/>
          <w:lang w:val="de-CH"/>
        </w:rPr>
        <w:t>). Nicht zulässig ist die Versickerung von Abwasser, ausgenommen die Versickerung von nicht verschmutztem Abwasser von Dachflächen über eine bewachsene Bodenschicht (</w:t>
      </w:r>
      <w:proofErr w:type="spellStart"/>
      <w:r w:rsidRPr="006A4A63">
        <w:rPr>
          <w:rFonts w:cs="Arial"/>
          <w:i/>
          <w:sz w:val="20"/>
          <w:lang w:val="de-CH"/>
        </w:rPr>
        <w:t>Anh</w:t>
      </w:r>
      <w:proofErr w:type="spellEnd"/>
      <w:r w:rsidRPr="006A4A63">
        <w:rPr>
          <w:rFonts w:cs="Arial"/>
          <w:i/>
          <w:sz w:val="20"/>
          <w:lang w:val="de-CH"/>
        </w:rPr>
        <w:t xml:space="preserve">. 4 Ziff. 221 Abs. 1 Bst. c </w:t>
      </w:r>
      <w:proofErr w:type="spellStart"/>
      <w:r w:rsidRPr="006A4A63">
        <w:rPr>
          <w:rFonts w:cs="Arial"/>
          <w:i/>
          <w:sz w:val="20"/>
          <w:lang w:val="de-CH"/>
        </w:rPr>
        <w:t>GSchV</w:t>
      </w:r>
      <w:proofErr w:type="spellEnd"/>
      <w:r w:rsidRPr="006A4A63">
        <w:rPr>
          <w:rFonts w:cs="Arial"/>
          <w:i/>
          <w:sz w:val="20"/>
          <w:lang w:val="de-CH"/>
        </w:rPr>
        <w:t>).</w:t>
      </w:r>
    </w:p>
    <w:p w:rsidR="00806ABF" w:rsidRPr="006A4A63" w:rsidRDefault="00806ABF" w:rsidP="00EB572A">
      <w:pPr>
        <w:numPr>
          <w:ilvl w:val="1"/>
          <w:numId w:val="12"/>
        </w:numPr>
        <w:tabs>
          <w:tab w:val="left" w:pos="993"/>
        </w:tabs>
        <w:overflowPunct/>
        <w:adjustRightInd/>
        <w:spacing w:before="120" w:line="240" w:lineRule="exact"/>
        <w:jc w:val="both"/>
        <w:textAlignment w:val="auto"/>
        <w:rPr>
          <w:rFonts w:cs="Arial"/>
          <w:bCs/>
          <w:i/>
          <w:sz w:val="20"/>
          <w:lang w:val="de-CH"/>
        </w:rPr>
      </w:pPr>
      <w:r w:rsidRPr="006A4A63">
        <w:rPr>
          <w:rFonts w:cs="Arial"/>
          <w:i/>
          <w:sz w:val="20"/>
          <w:lang w:val="de-CH"/>
        </w:rPr>
        <w:t xml:space="preserve">Die Sohle der Versickerungsanlage muss mindestens 1 m über dem höchstmöglichen Grundwasserspiegel liegen. Eine allfällige Beeinträchtigung des Grundwassers durch die durchstossenden Bohrungen resp. durch das Versickerungsbauwerk muss durch Schutzvorkehrungen verhindert werden (Art. 43 Abs. 3 </w:t>
      </w:r>
      <w:proofErr w:type="spellStart"/>
      <w:r w:rsidRPr="006A4A63">
        <w:rPr>
          <w:rFonts w:cs="Arial"/>
          <w:i/>
          <w:sz w:val="20"/>
          <w:lang w:val="de-CH"/>
        </w:rPr>
        <w:t>GSchG</w:t>
      </w:r>
      <w:proofErr w:type="spellEnd"/>
      <w:r w:rsidRPr="006A4A63">
        <w:rPr>
          <w:rFonts w:cs="Arial"/>
          <w:i/>
          <w:sz w:val="20"/>
          <w:lang w:val="de-CH"/>
        </w:rPr>
        <w:t>).</w:t>
      </w:r>
    </w:p>
    <w:p w:rsidR="00806ABF" w:rsidRPr="00D24366" w:rsidRDefault="00806ABF" w:rsidP="00EB572A">
      <w:pPr>
        <w:numPr>
          <w:ilvl w:val="1"/>
          <w:numId w:val="12"/>
        </w:numPr>
        <w:tabs>
          <w:tab w:val="left" w:pos="993"/>
        </w:tabs>
        <w:overflowPunct/>
        <w:adjustRightInd/>
        <w:spacing w:before="120" w:line="240" w:lineRule="exact"/>
        <w:jc w:val="both"/>
        <w:textAlignment w:val="auto"/>
        <w:rPr>
          <w:rFonts w:cs="Arial"/>
          <w:bCs/>
          <w:i/>
          <w:sz w:val="20"/>
          <w:lang w:val="de-CH"/>
        </w:rPr>
      </w:pPr>
      <w:r w:rsidRPr="006A4A63">
        <w:rPr>
          <w:rFonts w:cs="Arial"/>
          <w:i/>
          <w:sz w:val="20"/>
          <w:lang w:val="de-CH"/>
        </w:rPr>
        <w:t>Der qualitative Schutz ist durch eine künstliche Filterschicht mit derselben Reinigungswirkung wie eine biologisch aktive Bodenschicht sicherzustellen.</w:t>
      </w:r>
    </w:p>
    <w:p w:rsidR="00806ABF" w:rsidRPr="00A953FB" w:rsidRDefault="00806ABF" w:rsidP="00EB572A">
      <w:pPr>
        <w:numPr>
          <w:ilvl w:val="1"/>
          <w:numId w:val="12"/>
        </w:numPr>
        <w:tabs>
          <w:tab w:val="left" w:pos="993"/>
        </w:tabs>
        <w:overflowPunct/>
        <w:adjustRightInd/>
        <w:spacing w:before="120" w:line="240" w:lineRule="exact"/>
        <w:jc w:val="both"/>
        <w:textAlignment w:val="auto"/>
        <w:rPr>
          <w:rFonts w:cs="Arial"/>
          <w:bCs/>
          <w:i/>
          <w:iCs/>
          <w:sz w:val="20"/>
          <w:lang w:val="de-CH"/>
        </w:rPr>
      </w:pPr>
      <w:r>
        <w:rPr>
          <w:rFonts w:cs="Arial"/>
          <w:i/>
          <w:iCs/>
          <w:sz w:val="20"/>
          <w:szCs w:val="18"/>
          <w:lang w:val="de-DE" w:eastAsia="fr-CH"/>
        </w:rPr>
        <w:t xml:space="preserve">Nicht zulässig ist die </w:t>
      </w:r>
      <w:r w:rsidRPr="00D24366">
        <w:rPr>
          <w:rFonts w:cs="Arial"/>
          <w:i/>
          <w:iCs/>
          <w:sz w:val="20"/>
          <w:szCs w:val="18"/>
          <w:lang w:val="de-DE" w:eastAsia="fr-CH"/>
        </w:rPr>
        <w:t>Versickerung von Abwasser, ausgenommen die Versickerung von nicht verschmutztem Abwasser (Art. 3 Abs. 3</w:t>
      </w:r>
      <w:r>
        <w:rPr>
          <w:rFonts w:cs="Arial"/>
          <w:i/>
          <w:iCs/>
          <w:sz w:val="20"/>
          <w:szCs w:val="18"/>
          <w:lang w:val="de-DE" w:eastAsia="fr-CH"/>
        </w:rPr>
        <w:t xml:space="preserve"> </w:t>
      </w:r>
      <w:proofErr w:type="spellStart"/>
      <w:r>
        <w:rPr>
          <w:rFonts w:cs="Arial"/>
          <w:i/>
          <w:iCs/>
          <w:sz w:val="20"/>
          <w:szCs w:val="18"/>
          <w:lang w:val="de-DE" w:eastAsia="fr-CH"/>
        </w:rPr>
        <w:t>GschV</w:t>
      </w:r>
      <w:proofErr w:type="spellEnd"/>
      <w:r w:rsidRPr="00D24366">
        <w:rPr>
          <w:rFonts w:cs="Arial"/>
          <w:i/>
          <w:iCs/>
          <w:sz w:val="20"/>
          <w:szCs w:val="18"/>
          <w:lang w:val="de-DE" w:eastAsia="fr-CH"/>
        </w:rPr>
        <w:t>) über eine biologisch aktive Bodenschicht;</w:t>
      </w:r>
    </w:p>
    <w:p w:rsidR="00806ABF" w:rsidRPr="00D24366" w:rsidRDefault="00806ABF" w:rsidP="00806ABF">
      <w:pPr>
        <w:tabs>
          <w:tab w:val="left" w:pos="993"/>
        </w:tabs>
        <w:spacing w:before="120" w:line="240" w:lineRule="exact"/>
        <w:jc w:val="both"/>
        <w:rPr>
          <w:rFonts w:cs="Arial"/>
          <w:bCs/>
          <w:i/>
          <w:iCs/>
          <w:sz w:val="20"/>
          <w:lang w:val="de-CH"/>
        </w:rPr>
      </w:pP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12" w:name="_Toc211735529"/>
      <w:r>
        <w:rPr>
          <w:b/>
          <w:bCs/>
          <w:sz w:val="24"/>
          <w:szCs w:val="24"/>
          <w:lang w:val="de-CH"/>
        </w:rPr>
        <w:t>A.1.6</w:t>
      </w:r>
      <w:r>
        <w:rPr>
          <w:b/>
          <w:bCs/>
          <w:sz w:val="24"/>
          <w:szCs w:val="24"/>
          <w:lang w:val="de-CH"/>
        </w:rPr>
        <w:tab/>
      </w:r>
      <w:r w:rsidRPr="00C22BC0">
        <w:rPr>
          <w:b/>
          <w:bCs/>
          <w:sz w:val="24"/>
          <w:szCs w:val="24"/>
          <w:lang w:val="de-CH"/>
        </w:rPr>
        <w:t>Bahnanlagen</w:t>
      </w:r>
      <w:bookmarkEnd w:id="12"/>
    </w:p>
    <w:tbl>
      <w:tblPr>
        <w:tblW w:w="0" w:type="auto"/>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p>
        </w:tc>
        <w:tc>
          <w:tcPr>
            <w:tcW w:w="567" w:type="dxa"/>
            <w:vAlign w:val="center"/>
          </w:tcPr>
          <w:p w:rsidR="00806ABF" w:rsidRPr="00C22BC0" w:rsidRDefault="00806ABF" w:rsidP="00806ABF">
            <w:pPr>
              <w:jc w:val="center"/>
              <w:rPr>
                <w:rFonts w:cs="Arial"/>
                <w:b/>
                <w:spacing w:val="18"/>
                <w:sz w:val="20"/>
                <w:lang w:val="de-CH"/>
              </w:rPr>
            </w:pPr>
            <w:r w:rsidRPr="00C22BC0">
              <w:rPr>
                <w:rFonts w:cs="Arial"/>
                <w:b/>
                <w:spacing w:val="18"/>
                <w:sz w:val="20"/>
                <w:lang w:val="de-CH"/>
              </w:rPr>
              <w:t>S1</w:t>
            </w:r>
          </w:p>
        </w:tc>
        <w:tc>
          <w:tcPr>
            <w:tcW w:w="567" w:type="dxa"/>
            <w:vAlign w:val="center"/>
          </w:tcPr>
          <w:p w:rsidR="00806ABF" w:rsidRPr="00C22BC0" w:rsidRDefault="00806ABF" w:rsidP="00806ABF">
            <w:pPr>
              <w:jc w:val="center"/>
              <w:rPr>
                <w:rFonts w:cs="Arial"/>
                <w:b/>
                <w:spacing w:val="18"/>
                <w:sz w:val="20"/>
                <w:lang w:val="de-CH"/>
              </w:rPr>
            </w:pPr>
            <w:r w:rsidRPr="00C22BC0">
              <w:rPr>
                <w:rFonts w:cs="Arial"/>
                <w:b/>
                <w:spacing w:val="18"/>
                <w:sz w:val="20"/>
                <w:lang w:val="de-CH"/>
              </w:rPr>
              <w:t>S2</w:t>
            </w:r>
          </w:p>
        </w:tc>
        <w:tc>
          <w:tcPr>
            <w:tcW w:w="567" w:type="dxa"/>
            <w:vAlign w:val="center"/>
          </w:tcPr>
          <w:p w:rsidR="00806ABF" w:rsidRPr="00C22BC0" w:rsidRDefault="00806ABF" w:rsidP="00806ABF">
            <w:pPr>
              <w:jc w:val="center"/>
              <w:rPr>
                <w:rFonts w:cs="Arial"/>
                <w:b/>
                <w:spacing w:val="18"/>
                <w:sz w:val="20"/>
                <w:lang w:val="de-CH"/>
              </w:rPr>
            </w:pPr>
            <w:r w:rsidRPr="00C22BC0">
              <w:rPr>
                <w:rFonts w:cs="Arial"/>
                <w:b/>
                <w:spacing w:val="18"/>
                <w:sz w:val="20"/>
                <w:lang w:val="de-CH"/>
              </w:rPr>
              <w:t>S3</w:t>
            </w:r>
            <w:r w:rsidRPr="00B77153">
              <w:rPr>
                <w:rFonts w:ascii="Arial Gras" w:hAnsi="Arial Gras" w:cs="Arial"/>
                <w:b/>
                <w:sz w:val="20"/>
                <w:vertAlign w:val="superscript"/>
                <w:lang w:val="de-CH"/>
              </w:rPr>
              <w:t>3</w:t>
            </w:r>
          </w:p>
        </w:tc>
      </w:tr>
      <w:tr w:rsidR="00806ABF" w:rsidRPr="00C22BC0" w:rsidTr="00806ABF">
        <w:trPr>
          <w:trHeight w:hRule="exact" w:val="1021"/>
        </w:trPr>
        <w:tc>
          <w:tcPr>
            <w:tcW w:w="7371" w:type="dxa"/>
            <w:vAlign w:val="center"/>
          </w:tcPr>
          <w:p w:rsidR="00806ABF" w:rsidRPr="00C22BC0" w:rsidRDefault="00806ABF" w:rsidP="00806ABF">
            <w:pPr>
              <w:ind w:left="72"/>
              <w:rPr>
                <w:rFonts w:cs="Arial"/>
                <w:sz w:val="20"/>
                <w:lang w:val="de-CH"/>
              </w:rPr>
            </w:pPr>
            <w:r w:rsidRPr="00C22BC0">
              <w:rPr>
                <w:rFonts w:cs="Arial"/>
                <w:sz w:val="20"/>
                <w:lang w:val="de-CH"/>
              </w:rPr>
              <w:t>Bahnlinien</w:t>
            </w:r>
          </w:p>
          <w:p w:rsidR="00806ABF" w:rsidRPr="00C22BC0" w:rsidRDefault="00806ABF" w:rsidP="00806ABF">
            <w:pPr>
              <w:ind w:left="72"/>
              <w:rPr>
                <w:rFonts w:cs="Arial"/>
                <w:sz w:val="20"/>
                <w:lang w:val="de-CH"/>
              </w:rPr>
            </w:pPr>
            <w:r w:rsidRPr="00C22BC0">
              <w:rPr>
                <w:rFonts w:cs="Arial"/>
                <w:sz w:val="20"/>
                <w:lang w:val="de-CH"/>
              </w:rPr>
              <w:t xml:space="preserve">• in </w:t>
            </w:r>
            <w:proofErr w:type="spellStart"/>
            <w:r w:rsidRPr="00C22BC0">
              <w:rPr>
                <w:rFonts w:cs="Arial"/>
                <w:sz w:val="20"/>
                <w:lang w:val="de-CH"/>
              </w:rPr>
              <w:t>Dammlage</w:t>
            </w:r>
            <w:proofErr w:type="spellEnd"/>
            <w:r w:rsidRPr="00C22BC0">
              <w:rPr>
                <w:rFonts w:cs="Arial"/>
                <w:sz w:val="20"/>
                <w:lang w:val="de-CH"/>
              </w:rPr>
              <w:t xml:space="preserve"> oder ebenerdig</w:t>
            </w:r>
          </w:p>
          <w:p w:rsidR="00806ABF" w:rsidRPr="00C22BC0" w:rsidRDefault="00806ABF" w:rsidP="00806ABF">
            <w:pPr>
              <w:ind w:left="72"/>
              <w:rPr>
                <w:rFonts w:cs="Arial"/>
                <w:sz w:val="20"/>
                <w:lang w:val="de-CH"/>
              </w:rPr>
            </w:pPr>
            <w:r w:rsidRPr="00C22BC0">
              <w:rPr>
                <w:rFonts w:cs="Arial"/>
                <w:sz w:val="20"/>
                <w:lang w:val="de-CH"/>
              </w:rPr>
              <w:t>• in Unterführungen und Geländeeinschnitten</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pacing w:val="14"/>
                <w:sz w:val="20"/>
                <w:lang w:val="de-CH"/>
              </w:rPr>
              <w:t>-</w:t>
            </w:r>
          </w:p>
          <w:p w:rsidR="00806ABF" w:rsidRPr="00C22BC0" w:rsidRDefault="00806ABF" w:rsidP="00806ABF">
            <w:pPr>
              <w:jc w:val="center"/>
              <w:rPr>
                <w:rFonts w:cs="Arial"/>
                <w:b/>
                <w:spacing w:val="14"/>
                <w:sz w:val="20"/>
                <w:lang w:val="de-CH"/>
              </w:rPr>
            </w:pPr>
            <w:r w:rsidRPr="00C22BC0">
              <w:rPr>
                <w:rFonts w:cs="Arial"/>
                <w:b/>
                <w:spacing w:val="14"/>
                <w:sz w:val="20"/>
                <w:lang w:val="de-CH"/>
              </w:rPr>
              <w:t>-</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pacing w:val="14"/>
                <w:sz w:val="20"/>
                <w:lang w:val="de-CH"/>
              </w:rPr>
              <w:t>-</w:t>
            </w:r>
          </w:p>
          <w:p w:rsidR="00806ABF" w:rsidRPr="00C22BC0" w:rsidRDefault="00806ABF" w:rsidP="00806ABF">
            <w:pPr>
              <w:jc w:val="center"/>
              <w:rPr>
                <w:rFonts w:cs="Arial"/>
                <w:b/>
                <w:spacing w:val="14"/>
                <w:sz w:val="20"/>
                <w:lang w:val="de-CH"/>
              </w:rPr>
            </w:pPr>
            <w:r w:rsidRPr="00C22BC0">
              <w:rPr>
                <w:rFonts w:cs="Arial"/>
                <w:b/>
                <w:spacing w:val="14"/>
                <w:sz w:val="20"/>
                <w:lang w:val="de-CH"/>
              </w:rPr>
              <w:t>-</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z w:val="20"/>
                <w:lang w:val="de-CH"/>
              </w:rPr>
              <w:t>+</w:t>
            </w:r>
            <w:r w:rsidRPr="00C22BC0">
              <w:rPr>
                <w:rFonts w:ascii="Arial Gras" w:hAnsi="Arial Gras" w:cs="Arial"/>
                <w:b/>
                <w:spacing w:val="14"/>
                <w:sz w:val="20"/>
                <w:vertAlign w:val="superscript"/>
                <w:lang w:val="de-CH"/>
              </w:rPr>
              <w:t>28</w:t>
            </w:r>
          </w:p>
          <w:p w:rsidR="00806ABF" w:rsidRPr="00C22BC0" w:rsidRDefault="00806ABF" w:rsidP="00806ABF">
            <w:pPr>
              <w:jc w:val="center"/>
              <w:rPr>
                <w:rFonts w:cs="Arial"/>
                <w:b/>
                <w:spacing w:val="14"/>
                <w:sz w:val="20"/>
                <w:lang w:val="de-CH"/>
              </w:rPr>
            </w:pPr>
            <w:r w:rsidRPr="00C22BC0">
              <w:rPr>
                <w:rFonts w:cs="Arial"/>
                <w:b/>
                <w:sz w:val="20"/>
                <w:lang w:val="de-CH"/>
              </w:rPr>
              <w:t>b</w:t>
            </w:r>
            <w:r w:rsidRPr="00C22BC0">
              <w:rPr>
                <w:rFonts w:ascii="Arial Gras" w:hAnsi="Arial Gras" w:cs="Arial"/>
                <w:b/>
                <w:spacing w:val="14"/>
                <w:sz w:val="20"/>
                <w:vertAlign w:val="superscript"/>
                <w:lang w:val="de-CH"/>
              </w:rPr>
              <w:t>28</w:t>
            </w:r>
          </w:p>
        </w:tc>
      </w:tr>
      <w:tr w:rsidR="00806ABF" w:rsidRPr="00C22BC0" w:rsidTr="00806ABF">
        <w:trPr>
          <w:trHeight w:hRule="exact" w:val="454"/>
        </w:trPr>
        <w:tc>
          <w:tcPr>
            <w:tcW w:w="7371" w:type="dxa"/>
            <w:vAlign w:val="center"/>
          </w:tcPr>
          <w:p w:rsidR="00806ABF" w:rsidRPr="00C22BC0" w:rsidRDefault="00806ABF" w:rsidP="00806ABF">
            <w:pPr>
              <w:ind w:left="47"/>
              <w:rPr>
                <w:rFonts w:cs="Arial"/>
                <w:sz w:val="20"/>
                <w:lang w:val="de-CH"/>
              </w:rPr>
            </w:pPr>
            <w:r w:rsidRPr="00C22BC0">
              <w:rPr>
                <w:rFonts w:cs="Arial"/>
                <w:sz w:val="20"/>
                <w:lang w:val="de-CH"/>
              </w:rPr>
              <w:t>Bahnlinien in Tunnels</w:t>
            </w:r>
          </w:p>
        </w:tc>
        <w:tc>
          <w:tcPr>
            <w:tcW w:w="567" w:type="dxa"/>
            <w:gridSpan w:val="3"/>
            <w:vAlign w:val="center"/>
          </w:tcPr>
          <w:p w:rsidR="00806ABF" w:rsidRPr="006C2565" w:rsidRDefault="00806ABF" w:rsidP="00806ABF">
            <w:pPr>
              <w:jc w:val="center"/>
              <w:rPr>
                <w:rFonts w:cs="Arial"/>
                <w:b/>
                <w:sz w:val="14"/>
                <w:szCs w:val="14"/>
                <w:lang w:val="de-CH"/>
              </w:rPr>
            </w:pPr>
            <w:r w:rsidRPr="006C2565">
              <w:rPr>
                <w:rFonts w:cs="Arial"/>
                <w:b/>
                <w:sz w:val="14"/>
                <w:szCs w:val="14"/>
                <w:lang w:val="de-CH"/>
              </w:rPr>
              <w:t>siehe Tabelle Untertagebauten</w:t>
            </w:r>
          </w:p>
        </w:tc>
      </w:tr>
      <w:tr w:rsidR="00806ABF" w:rsidRPr="00C22BC0" w:rsidTr="00806ABF">
        <w:trPr>
          <w:trHeight w:hRule="exact" w:val="340"/>
        </w:trPr>
        <w:tc>
          <w:tcPr>
            <w:tcW w:w="7371" w:type="dxa"/>
            <w:vAlign w:val="center"/>
          </w:tcPr>
          <w:p w:rsidR="00806ABF" w:rsidRPr="00C22BC0" w:rsidRDefault="00806ABF" w:rsidP="00806ABF">
            <w:pPr>
              <w:ind w:left="47"/>
              <w:rPr>
                <w:rFonts w:cs="Arial"/>
                <w:sz w:val="20"/>
                <w:lang w:val="de-CH"/>
              </w:rPr>
            </w:pPr>
            <w:r w:rsidRPr="00C22BC0">
              <w:rPr>
                <w:rFonts w:cs="Arial"/>
                <w:sz w:val="20"/>
                <w:lang w:val="de-CH"/>
              </w:rPr>
              <w:t>Station ohne oder mit wenig Güterumschlag</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pacing w:val="14"/>
                <w:sz w:val="20"/>
                <w:lang w:val="de-CH"/>
              </w:rPr>
              <w:t>-</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pacing w:val="14"/>
                <w:sz w:val="20"/>
                <w:lang w:val="de-CH"/>
              </w:rPr>
              <w:t>-</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z w:val="20"/>
                <w:vertAlign w:val="subscript"/>
                <w:lang w:val="de-CH"/>
              </w:rPr>
              <w:t>+</w:t>
            </w:r>
            <w:r w:rsidRPr="00C22BC0">
              <w:rPr>
                <w:rFonts w:ascii="Arial Gras" w:hAnsi="Arial Gras" w:cs="Arial"/>
                <w:b/>
                <w:spacing w:val="14"/>
                <w:sz w:val="20"/>
                <w:vertAlign w:val="superscript"/>
                <w:lang w:val="de-CH"/>
              </w:rPr>
              <w:t>b/28</w:t>
            </w:r>
          </w:p>
        </w:tc>
      </w:tr>
      <w:tr w:rsidR="00806ABF" w:rsidRPr="00C22BC0" w:rsidTr="00806ABF">
        <w:trPr>
          <w:trHeight w:hRule="exact" w:val="680"/>
        </w:trPr>
        <w:tc>
          <w:tcPr>
            <w:tcW w:w="7371" w:type="dxa"/>
            <w:vAlign w:val="center"/>
          </w:tcPr>
          <w:p w:rsidR="00806ABF" w:rsidRPr="00C22BC0" w:rsidRDefault="00806ABF" w:rsidP="00806ABF">
            <w:pPr>
              <w:ind w:left="47"/>
              <w:rPr>
                <w:rFonts w:cs="Arial"/>
                <w:sz w:val="20"/>
                <w:lang w:val="de-CH"/>
              </w:rPr>
            </w:pPr>
            <w:r w:rsidRPr="00C22BC0">
              <w:rPr>
                <w:rFonts w:cs="Arial"/>
                <w:sz w:val="20"/>
                <w:lang w:val="de-CH"/>
              </w:rPr>
              <w:t>Bahnhof (grösserer Spurwechsel- und/oder Güterumschlagsbereich, inkl. wassergefährdende Flüssigkeiten)</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pacing w:val="14"/>
                <w:sz w:val="20"/>
                <w:lang w:val="de-CH"/>
              </w:rPr>
              <w:t>-</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pacing w:val="14"/>
                <w:sz w:val="20"/>
                <w:lang w:val="de-CH"/>
              </w:rPr>
              <w:t>-</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z w:val="20"/>
                <w:lang w:val="de-CH"/>
              </w:rPr>
              <w:t>-</w:t>
            </w:r>
            <w:r w:rsidRPr="00C22BC0">
              <w:rPr>
                <w:rFonts w:ascii="Arial Gras" w:hAnsi="Arial Gras" w:cs="Arial"/>
                <w:b/>
                <w:spacing w:val="14"/>
                <w:sz w:val="20"/>
                <w:vertAlign w:val="superscript"/>
                <w:lang w:val="de-CH"/>
              </w:rPr>
              <w:t>15</w:t>
            </w:r>
          </w:p>
        </w:tc>
      </w:tr>
      <w:tr w:rsidR="00806ABF" w:rsidRPr="00C22BC0" w:rsidTr="00806ABF">
        <w:trPr>
          <w:trHeight w:hRule="exact" w:val="340"/>
        </w:trPr>
        <w:tc>
          <w:tcPr>
            <w:tcW w:w="7371" w:type="dxa"/>
            <w:vAlign w:val="center"/>
          </w:tcPr>
          <w:p w:rsidR="00806ABF" w:rsidRPr="00C22BC0" w:rsidRDefault="00806ABF" w:rsidP="00806ABF">
            <w:pPr>
              <w:ind w:left="47"/>
              <w:rPr>
                <w:rFonts w:cs="Arial"/>
                <w:sz w:val="20"/>
                <w:lang w:val="de-CH"/>
              </w:rPr>
            </w:pPr>
            <w:r w:rsidRPr="00C22BC0">
              <w:rPr>
                <w:rFonts w:cs="Arial"/>
                <w:sz w:val="20"/>
                <w:lang w:val="de-CH"/>
              </w:rPr>
              <w:t>Rangier- oder Güterbahnhof und Abstellgleise</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pacing w:val="14"/>
                <w:sz w:val="20"/>
                <w:lang w:val="de-CH"/>
              </w:rPr>
              <w:t>-</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pacing w:val="14"/>
                <w:sz w:val="20"/>
                <w:lang w:val="de-CH"/>
              </w:rPr>
              <w:t>-</w:t>
            </w:r>
          </w:p>
        </w:tc>
        <w:tc>
          <w:tcPr>
            <w:tcW w:w="567" w:type="dxa"/>
            <w:vAlign w:val="center"/>
          </w:tcPr>
          <w:p w:rsidR="00806ABF" w:rsidRPr="00C22BC0" w:rsidRDefault="00806ABF" w:rsidP="00806ABF">
            <w:pPr>
              <w:jc w:val="center"/>
              <w:rPr>
                <w:rFonts w:cs="Arial"/>
                <w:b/>
                <w:spacing w:val="14"/>
                <w:sz w:val="20"/>
                <w:lang w:val="de-CH"/>
              </w:rPr>
            </w:pPr>
            <w:r w:rsidRPr="00C22BC0">
              <w:rPr>
                <w:rFonts w:cs="Arial"/>
                <w:b/>
                <w:sz w:val="20"/>
                <w:lang w:val="de-CH"/>
              </w:rPr>
              <w:t>-</w:t>
            </w:r>
            <w:r w:rsidRPr="00C22BC0">
              <w:rPr>
                <w:rFonts w:ascii="Arial Gras" w:hAnsi="Arial Gras" w:cs="Arial"/>
                <w:b/>
                <w:spacing w:val="14"/>
                <w:sz w:val="20"/>
                <w:vertAlign w:val="superscript"/>
                <w:lang w:val="de-CH"/>
              </w:rPr>
              <w:t>15</w:t>
            </w:r>
          </w:p>
        </w:tc>
      </w:tr>
    </w:tbl>
    <w:p w:rsidR="00806ABF" w:rsidRPr="00A82324" w:rsidRDefault="00806ABF" w:rsidP="00EB572A">
      <w:pPr>
        <w:widowControl/>
        <w:numPr>
          <w:ilvl w:val="0"/>
          <w:numId w:val="13"/>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866111">
        <w:rPr>
          <w:rFonts w:cs="Arial"/>
          <w:i/>
          <w:sz w:val="20"/>
          <w:lang w:val="de-CH"/>
        </w:rPr>
        <w:t>In der Zone S3 dürfen Bauten und Anlagen weder das Speichervolumen noch den Durchflussquerschnitt des Grundwassers verringern (</w:t>
      </w:r>
      <w:proofErr w:type="spellStart"/>
      <w:r w:rsidRPr="00866111">
        <w:rPr>
          <w:rFonts w:cs="Arial"/>
          <w:i/>
          <w:sz w:val="20"/>
          <w:lang w:val="de-CH"/>
        </w:rPr>
        <w:t>Anh</w:t>
      </w:r>
      <w:proofErr w:type="spellEnd"/>
      <w:r w:rsidRPr="00866111">
        <w:rPr>
          <w:rFonts w:cs="Arial"/>
          <w:i/>
          <w:sz w:val="20"/>
          <w:lang w:val="de-CH"/>
        </w:rPr>
        <w:t xml:space="preserve">. 4 Ziff. 221 Abs. 1 Bst. b </w:t>
      </w:r>
      <w:proofErr w:type="spellStart"/>
      <w:r w:rsidRPr="00866111">
        <w:rPr>
          <w:rFonts w:cs="Arial"/>
          <w:i/>
          <w:sz w:val="20"/>
          <w:lang w:val="de-CH"/>
        </w:rPr>
        <w:t>GSchV</w:t>
      </w:r>
      <w:proofErr w:type="spellEnd"/>
      <w:r w:rsidRPr="00866111">
        <w:rPr>
          <w:rFonts w:cs="Arial"/>
          <w:i/>
          <w:sz w:val="20"/>
          <w:lang w:val="de-CH"/>
        </w:rPr>
        <w:t>). Nicht zulässig ist zudem eine wesentliche Verminderung der schützenden Deckschicht (</w:t>
      </w:r>
      <w:proofErr w:type="spellStart"/>
      <w:r w:rsidRPr="00866111">
        <w:rPr>
          <w:rFonts w:cs="Arial"/>
          <w:i/>
          <w:sz w:val="20"/>
          <w:lang w:val="de-CH"/>
        </w:rPr>
        <w:t>Anh</w:t>
      </w:r>
      <w:proofErr w:type="spellEnd"/>
      <w:r w:rsidRPr="00866111">
        <w:rPr>
          <w:rFonts w:cs="Arial"/>
          <w:i/>
          <w:sz w:val="20"/>
          <w:lang w:val="de-CH"/>
        </w:rPr>
        <w:t xml:space="preserve">. 4 Ziff. 221 Abs. 1 Bst. d </w:t>
      </w:r>
      <w:proofErr w:type="spellStart"/>
      <w:r w:rsidRPr="00866111">
        <w:rPr>
          <w:rFonts w:cs="Arial"/>
          <w:i/>
          <w:sz w:val="20"/>
          <w:lang w:val="de-CH"/>
        </w:rPr>
        <w:t>GSchV</w:t>
      </w:r>
      <w:proofErr w:type="spellEnd"/>
      <w:r w:rsidRPr="00866111">
        <w:rPr>
          <w:rFonts w:cs="Arial"/>
          <w:i/>
          <w:sz w:val="20"/>
          <w:lang w:val="de-CH"/>
        </w:rPr>
        <w:t xml:space="preserve">). Nicht zulässig ist die Versickerung von Abwasser, </w:t>
      </w:r>
      <w:r w:rsidRPr="00A82324">
        <w:rPr>
          <w:rFonts w:cs="Arial"/>
          <w:i/>
          <w:sz w:val="20"/>
          <w:lang w:val="de-CH"/>
        </w:rPr>
        <w:t>ausgenommen die Versickerung von nicht verschmutztem Abwasser von Dachflächen über eine bewachsene Bodenschicht (</w:t>
      </w:r>
      <w:proofErr w:type="spellStart"/>
      <w:r w:rsidRPr="00A82324">
        <w:rPr>
          <w:rFonts w:cs="Arial"/>
          <w:i/>
          <w:sz w:val="20"/>
          <w:lang w:val="de-CH"/>
        </w:rPr>
        <w:t>Anh</w:t>
      </w:r>
      <w:proofErr w:type="spellEnd"/>
      <w:r w:rsidRPr="00A82324">
        <w:rPr>
          <w:rFonts w:cs="Arial"/>
          <w:i/>
          <w:sz w:val="20"/>
          <w:lang w:val="de-CH"/>
        </w:rPr>
        <w:t xml:space="preserve">. 4 Ziff. 221 Abs. 1 Bst. c </w:t>
      </w:r>
      <w:proofErr w:type="spellStart"/>
      <w:r w:rsidRPr="00A82324">
        <w:rPr>
          <w:rFonts w:cs="Arial"/>
          <w:i/>
          <w:sz w:val="20"/>
          <w:lang w:val="de-CH"/>
        </w:rPr>
        <w:t>GSchV</w:t>
      </w:r>
      <w:proofErr w:type="spellEnd"/>
      <w:r w:rsidRPr="00A82324">
        <w:rPr>
          <w:rFonts w:cs="Arial"/>
          <w:i/>
          <w:sz w:val="20"/>
          <w:lang w:val="de-CH"/>
        </w:rPr>
        <w:t>).</w:t>
      </w:r>
    </w:p>
    <w:p w:rsidR="00806ABF" w:rsidRPr="00A82324" w:rsidRDefault="00806ABF" w:rsidP="00EB572A">
      <w:pPr>
        <w:numPr>
          <w:ilvl w:val="1"/>
          <w:numId w:val="20"/>
        </w:numPr>
        <w:overflowPunct/>
        <w:adjustRightInd/>
        <w:spacing w:before="120" w:line="240" w:lineRule="exact"/>
        <w:jc w:val="both"/>
        <w:textAlignment w:val="auto"/>
        <w:rPr>
          <w:rFonts w:cs="Arial"/>
          <w:bCs/>
          <w:i/>
          <w:sz w:val="20"/>
          <w:lang w:val="de-CH"/>
        </w:rPr>
      </w:pPr>
      <w:r w:rsidRPr="00A82324">
        <w:rPr>
          <w:rFonts w:cs="Arial"/>
          <w:i/>
          <w:sz w:val="20"/>
          <w:lang w:val="de-CH"/>
        </w:rPr>
        <w:t>In der Zone S3 sind zulässig:</w:t>
      </w:r>
    </w:p>
    <w:p w:rsidR="00806ABF" w:rsidRPr="00A82324"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A82324">
        <w:rPr>
          <w:rFonts w:cs="Arial"/>
          <w:i/>
          <w:sz w:val="20"/>
          <w:lang w:val="de-CH"/>
        </w:rPr>
        <w:t>freistehende Lagerbehälter, deren Inhalt ausschliesslich der Wasseraufbereitung dient, sowie die dafür erforderlichen freistehenden Rohrleitungen und Abfüllstellen;</w:t>
      </w:r>
    </w:p>
    <w:p w:rsidR="00806ABF" w:rsidRPr="00A82324" w:rsidRDefault="00806ABF" w:rsidP="00EB572A">
      <w:pPr>
        <w:numPr>
          <w:ilvl w:val="0"/>
          <w:numId w:val="20"/>
        </w:numPr>
        <w:tabs>
          <w:tab w:val="clear" w:pos="720"/>
          <w:tab w:val="num" w:pos="993"/>
        </w:tabs>
        <w:overflowPunct/>
        <w:adjustRightInd/>
        <w:spacing w:before="120" w:line="240" w:lineRule="exact"/>
        <w:ind w:left="993" w:hanging="426"/>
        <w:jc w:val="both"/>
        <w:textAlignment w:val="auto"/>
        <w:rPr>
          <w:rFonts w:cs="Arial"/>
          <w:bCs/>
          <w:i/>
          <w:sz w:val="20"/>
          <w:lang w:val="de-CH"/>
        </w:rPr>
      </w:pPr>
      <w:r w:rsidRPr="00A82324">
        <w:rPr>
          <w:rFonts w:cs="Arial"/>
          <w:i/>
          <w:sz w:val="20"/>
          <w:lang w:val="de-CH"/>
        </w:rPr>
        <w:t xml:space="preserve">Gebinde mit einem Nutzvolumen bis </w:t>
      </w:r>
      <w:smartTag w:uri="urn:schemas-microsoft-com:office:smarttags" w:element="metricconverter">
        <w:smartTagPr>
          <w:attr w:name="ProductID" w:val="450 l"/>
        </w:smartTagPr>
        <w:r w:rsidRPr="00A82324">
          <w:rPr>
            <w:rFonts w:cs="Arial"/>
            <w:i/>
            <w:sz w:val="20"/>
            <w:lang w:val="de-CH"/>
          </w:rPr>
          <w:t>450 l</w:t>
        </w:r>
      </w:smartTag>
      <w:r w:rsidRPr="00A82324">
        <w:rPr>
          <w:rFonts w:cs="Arial"/>
          <w:i/>
          <w:sz w:val="20"/>
          <w:lang w:val="de-CH"/>
        </w:rPr>
        <w:t xml:space="preserve"> je Schutzbauwerk (der Kanton kann die Anzahl </w:t>
      </w:r>
      <w:r w:rsidRPr="00A82324">
        <w:rPr>
          <w:rFonts w:cs="Arial"/>
          <w:i/>
          <w:sz w:val="20"/>
          <w:lang w:val="de-CH"/>
        </w:rPr>
        <w:lastRenderedPageBreak/>
        <w:t>der zugelassenen Gebinde beschränken);</w:t>
      </w:r>
    </w:p>
    <w:p w:rsidR="00806ABF" w:rsidRPr="00A82324"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A82324">
        <w:rPr>
          <w:rFonts w:cs="Arial"/>
          <w:i/>
          <w:sz w:val="20"/>
          <w:lang w:val="de-CH"/>
        </w:rPr>
        <w:t xml:space="preserve">freistehende Lagerbehälter mit Heiz- und Dieselöl zur Energieversorgung von Gebäuden oder Betrieben für längstens zwei Jahre sowie die dafür erforderlichen freistehenden Rohrleitungen und Abfüllstellen; das gesamte Nutzvolumen darf höchstens </w:t>
      </w:r>
      <w:smartTag w:uri="urn:schemas-microsoft-com:office:smarttags" w:element="metricconverter">
        <w:smartTagPr>
          <w:attr w:name="ProductID" w:val="30 mﾳ"/>
        </w:smartTagPr>
        <w:r w:rsidRPr="00A82324">
          <w:rPr>
            <w:rFonts w:cs="Arial"/>
            <w:i/>
            <w:sz w:val="20"/>
            <w:lang w:val="de-CH"/>
          </w:rPr>
          <w:t>30 m³</w:t>
        </w:r>
      </w:smartTag>
      <w:r w:rsidRPr="00A82324">
        <w:rPr>
          <w:rFonts w:cs="Arial"/>
          <w:i/>
          <w:sz w:val="20"/>
          <w:lang w:val="de-CH"/>
        </w:rPr>
        <w:t xml:space="preserve"> je Schutzbauwerk betragen;</w:t>
      </w:r>
    </w:p>
    <w:p w:rsidR="00806ABF" w:rsidRPr="00A82324"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A82324">
        <w:rPr>
          <w:rFonts w:cs="Arial"/>
          <w:i/>
          <w:spacing w:val="4"/>
          <w:sz w:val="20"/>
          <w:lang w:val="de-CH"/>
        </w:rPr>
        <w:t xml:space="preserve">Betriebsanlagen mit Flüssigkeiten, die in kleinen Mengen Wasser nachteilig verändern können bis </w:t>
      </w:r>
      <w:smartTag w:uri="urn:schemas-microsoft-com:office:smarttags" w:element="metricconverter">
        <w:smartTagPr>
          <w:attr w:name="ProductID" w:val="450 l"/>
        </w:smartTagPr>
        <w:r w:rsidRPr="00A82324">
          <w:rPr>
            <w:rFonts w:cs="Arial"/>
            <w:i/>
            <w:spacing w:val="4"/>
            <w:sz w:val="20"/>
            <w:lang w:val="de-CH"/>
          </w:rPr>
          <w:t>450 l</w:t>
        </w:r>
      </w:smartTag>
      <w:r w:rsidRPr="00A82324">
        <w:rPr>
          <w:rFonts w:cs="Arial"/>
          <w:i/>
          <w:spacing w:val="4"/>
          <w:sz w:val="20"/>
          <w:lang w:val="de-CH"/>
        </w:rPr>
        <w:t xml:space="preserve"> </w:t>
      </w:r>
      <w:r w:rsidRPr="00A82324">
        <w:rPr>
          <w:rFonts w:cs="Arial"/>
          <w:i/>
          <w:spacing w:val="2"/>
          <w:sz w:val="20"/>
          <w:lang w:val="de-CH"/>
        </w:rPr>
        <w:t>und Betriebsanlagen mit Flüssigkeiten, die in grossen Mengen Wasser nachteilig verändern können bis</w:t>
      </w:r>
      <w:r w:rsidRPr="00A82324">
        <w:rPr>
          <w:rFonts w:cs="Arial"/>
          <w:i/>
          <w:spacing w:val="4"/>
          <w:sz w:val="20"/>
          <w:lang w:val="de-CH"/>
        </w:rPr>
        <w:t xml:space="preserve"> </w:t>
      </w:r>
      <w:smartTag w:uri="urn:schemas-microsoft-com:office:smarttags" w:element="metricconverter">
        <w:smartTagPr>
          <w:attr w:name="ProductID" w:val="2000 l"/>
        </w:smartTagPr>
        <w:r w:rsidRPr="00A82324">
          <w:rPr>
            <w:rFonts w:cs="Arial"/>
            <w:i/>
            <w:spacing w:val="4"/>
            <w:sz w:val="20"/>
            <w:lang w:val="de-CH"/>
          </w:rPr>
          <w:t>2000 l</w:t>
        </w:r>
      </w:smartTag>
      <w:r w:rsidRPr="00A82324">
        <w:rPr>
          <w:rFonts w:cs="Arial"/>
          <w:i/>
          <w:spacing w:val="4"/>
          <w:sz w:val="20"/>
          <w:lang w:val="de-CH"/>
        </w:rPr>
        <w:t>.</w:t>
      </w:r>
    </w:p>
    <w:p w:rsidR="00806ABF" w:rsidRPr="00A82324"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Pr>
          <w:rFonts w:cs="Arial"/>
          <w:i/>
          <w:spacing w:val="4"/>
          <w:sz w:val="20"/>
          <w:lang w:val="de-CH"/>
        </w:rPr>
        <w:t xml:space="preserve">Bei der </w:t>
      </w:r>
      <w:r w:rsidRPr="00A82324">
        <w:rPr>
          <w:rFonts w:cs="Arial"/>
          <w:i/>
          <w:sz w:val="20"/>
          <w:lang w:val="de-CH"/>
        </w:rPr>
        <w:t>Bewilligung derartiger Anlagen muss gewährleistet sein, dass Flüssigkeitsverluste leicht erkannt und auslaufende Flüssigkeiten vollständig zurückgehalten werden.</w:t>
      </w:r>
    </w:p>
    <w:p w:rsidR="00806ABF" w:rsidRPr="00866111" w:rsidRDefault="00806ABF" w:rsidP="00EB572A">
      <w:pPr>
        <w:numPr>
          <w:ilvl w:val="1"/>
          <w:numId w:val="13"/>
        </w:numPr>
        <w:tabs>
          <w:tab w:val="left" w:pos="993"/>
        </w:tabs>
        <w:overflowPunct/>
        <w:adjustRightInd/>
        <w:spacing w:before="120" w:after="240" w:line="240" w:lineRule="exact"/>
        <w:jc w:val="both"/>
        <w:textAlignment w:val="auto"/>
        <w:rPr>
          <w:rFonts w:cs="Arial"/>
          <w:bCs/>
          <w:i/>
          <w:sz w:val="20"/>
          <w:lang w:val="de-CH"/>
        </w:rPr>
      </w:pPr>
      <w:r w:rsidRPr="00A82324">
        <w:rPr>
          <w:rFonts w:cs="Arial"/>
          <w:i/>
          <w:sz w:val="20"/>
          <w:lang w:val="de-CH"/>
        </w:rPr>
        <w:t>Mit undurchlässiger Schicht und Ableitung</w:t>
      </w:r>
      <w:r w:rsidRPr="00866111">
        <w:rPr>
          <w:rFonts w:cs="Arial"/>
          <w:i/>
          <w:sz w:val="20"/>
          <w:lang w:val="de-CH"/>
        </w:rPr>
        <w:t xml:space="preserve"> des Gleisabwassers aus der Schutzzone.</w:t>
      </w: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13" w:name="_Toc211735530"/>
      <w:r>
        <w:rPr>
          <w:b/>
          <w:bCs/>
          <w:sz w:val="24"/>
          <w:szCs w:val="24"/>
          <w:lang w:val="de-CH"/>
        </w:rPr>
        <w:t>A.1.7</w:t>
      </w:r>
      <w:r>
        <w:rPr>
          <w:b/>
          <w:bCs/>
          <w:sz w:val="24"/>
          <w:szCs w:val="24"/>
          <w:lang w:val="de-CH"/>
        </w:rPr>
        <w:tab/>
        <w:t>Str</w:t>
      </w:r>
      <w:r w:rsidRPr="00C22BC0">
        <w:rPr>
          <w:b/>
          <w:bCs/>
          <w:sz w:val="24"/>
          <w:szCs w:val="24"/>
          <w:lang w:val="de-CH"/>
        </w:rPr>
        <w:t>assen</w:t>
      </w:r>
      <w:bookmarkEnd w:id="13"/>
    </w:p>
    <w:tbl>
      <w:tblPr>
        <w:tblW w:w="9072"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jc w:val="center"/>
              <w:rPr>
                <w:rFonts w:cs="Arial"/>
                <w:sz w:val="20"/>
                <w:lang w:val="de-CH"/>
              </w:rPr>
            </w:pP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S1</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S2</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S3</w:t>
            </w:r>
            <w:r w:rsidRPr="00B77153">
              <w:rPr>
                <w:rFonts w:ascii="Arial Gras" w:hAnsi="Arial Gras" w:cs="Arial"/>
                <w:b/>
                <w:sz w:val="20"/>
                <w:vertAlign w:val="superscript"/>
                <w:lang w:val="de-CH"/>
              </w:rPr>
              <w:t>3</w:t>
            </w:r>
          </w:p>
        </w:tc>
      </w:tr>
      <w:tr w:rsidR="00806ABF" w:rsidRPr="00C22BC0" w:rsidTr="00806ABF">
        <w:trPr>
          <w:trHeight w:hRule="exact" w:val="1021"/>
        </w:trPr>
        <w:tc>
          <w:tcPr>
            <w:tcW w:w="7371" w:type="dxa"/>
            <w:vAlign w:val="center"/>
          </w:tcPr>
          <w:p w:rsidR="00806ABF" w:rsidRPr="00C22BC0" w:rsidRDefault="00806ABF" w:rsidP="00806ABF">
            <w:pPr>
              <w:ind w:left="72"/>
              <w:rPr>
                <w:rFonts w:cs="Arial"/>
                <w:sz w:val="20"/>
                <w:lang w:val="de-CH"/>
              </w:rPr>
            </w:pPr>
            <w:r w:rsidRPr="00C22BC0">
              <w:rPr>
                <w:rFonts w:cs="Arial"/>
                <w:sz w:val="20"/>
                <w:lang w:val="de-CH"/>
              </w:rPr>
              <w:t>Strassen</w:t>
            </w:r>
          </w:p>
          <w:p w:rsidR="00806ABF" w:rsidRPr="00C22BC0" w:rsidRDefault="00806ABF" w:rsidP="00806ABF">
            <w:pPr>
              <w:spacing w:before="72"/>
              <w:ind w:left="72"/>
              <w:rPr>
                <w:rFonts w:cs="Arial"/>
                <w:sz w:val="20"/>
                <w:lang w:val="de-CH"/>
              </w:rPr>
            </w:pPr>
            <w:r w:rsidRPr="00C22BC0">
              <w:rPr>
                <w:rFonts w:cs="Arial"/>
                <w:sz w:val="20"/>
                <w:lang w:val="de-CH"/>
              </w:rPr>
              <w:t xml:space="preserve">• in </w:t>
            </w:r>
            <w:proofErr w:type="spellStart"/>
            <w:r w:rsidRPr="00C22BC0">
              <w:rPr>
                <w:rFonts w:cs="Arial"/>
                <w:sz w:val="20"/>
                <w:lang w:val="de-CH"/>
              </w:rPr>
              <w:t>Dammlage</w:t>
            </w:r>
            <w:proofErr w:type="spellEnd"/>
            <w:r w:rsidRPr="00C22BC0">
              <w:rPr>
                <w:rFonts w:cs="Arial"/>
                <w:sz w:val="20"/>
                <w:lang w:val="de-CH"/>
              </w:rPr>
              <w:t xml:space="preserve"> oder ebenerdig</w:t>
            </w:r>
          </w:p>
          <w:p w:rsidR="00806ABF" w:rsidRPr="00C22BC0" w:rsidRDefault="00806ABF" w:rsidP="00806ABF">
            <w:pPr>
              <w:spacing w:before="72"/>
              <w:ind w:left="72"/>
              <w:rPr>
                <w:rFonts w:cs="Arial"/>
                <w:sz w:val="20"/>
                <w:lang w:val="de-CH"/>
              </w:rPr>
            </w:pPr>
            <w:r w:rsidRPr="00C22BC0">
              <w:rPr>
                <w:rFonts w:cs="Arial"/>
                <w:sz w:val="20"/>
                <w:lang w:val="de-CH"/>
              </w:rPr>
              <w:t>• in Unterführungen und Geländeeinschnitten</w:t>
            </w:r>
          </w:p>
        </w:tc>
        <w:tc>
          <w:tcPr>
            <w:tcW w:w="567" w:type="dxa"/>
            <w:vAlign w:val="center"/>
          </w:tcPr>
          <w:p w:rsidR="00806ABF" w:rsidRPr="00C22BC0" w:rsidRDefault="00806ABF" w:rsidP="00806ABF">
            <w:pPr>
              <w:spacing w:before="324"/>
              <w:jc w:val="center"/>
              <w:rPr>
                <w:rFonts w:cs="Arial"/>
                <w:b/>
                <w:sz w:val="20"/>
                <w:lang w:val="de-CH"/>
              </w:rPr>
            </w:pPr>
            <w:r w:rsidRPr="00C22BC0">
              <w:rPr>
                <w:rFonts w:cs="Arial"/>
                <w:b/>
                <w:sz w:val="20"/>
                <w:lang w:val="de-CH"/>
              </w:rPr>
              <w:t>-</w:t>
            </w:r>
          </w:p>
          <w:p w:rsidR="00806ABF" w:rsidRPr="00C22BC0" w:rsidRDefault="00806ABF" w:rsidP="00806ABF">
            <w:pPr>
              <w:spacing w:before="144"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before="324"/>
              <w:jc w:val="center"/>
              <w:rPr>
                <w:rFonts w:cs="Arial"/>
                <w:b/>
                <w:sz w:val="20"/>
                <w:lang w:val="de-CH"/>
              </w:rPr>
            </w:pPr>
            <w:r w:rsidRPr="00C22BC0">
              <w:rPr>
                <w:rFonts w:cs="Arial"/>
                <w:b/>
                <w:sz w:val="20"/>
                <w:lang w:val="de-CH"/>
              </w:rPr>
              <w:t>-</w:t>
            </w:r>
          </w:p>
          <w:p w:rsidR="00806ABF" w:rsidRPr="00C22BC0" w:rsidRDefault="00806ABF" w:rsidP="00806ABF">
            <w:pPr>
              <w:spacing w:before="144"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4</w:t>
            </w:r>
          </w:p>
          <w:p w:rsidR="00806ABF" w:rsidRPr="00C22BC0" w:rsidRDefault="00806ABF" w:rsidP="00806ABF">
            <w:pPr>
              <w:spacing w:before="108"/>
              <w:jc w:val="center"/>
              <w:rPr>
                <w:rFonts w:cs="Arial"/>
                <w:b/>
                <w:sz w:val="20"/>
                <w:lang w:val="de-CH"/>
              </w:rPr>
            </w:pPr>
            <w:r w:rsidRPr="00C22BC0">
              <w:rPr>
                <w:rFonts w:cs="Arial"/>
                <w:b/>
                <w:sz w:val="20"/>
                <w:lang w:val="de-CH"/>
              </w:rPr>
              <w:t>b</w:t>
            </w:r>
            <w:r w:rsidRPr="00C22BC0">
              <w:rPr>
                <w:rFonts w:ascii="Arial Gras" w:hAnsi="Arial Gras" w:cs="Arial"/>
                <w:b/>
                <w:sz w:val="20"/>
                <w:vertAlign w:val="superscript"/>
                <w:lang w:val="de-CH"/>
              </w:rPr>
              <w:t>4</w:t>
            </w:r>
          </w:p>
        </w:tc>
      </w:tr>
      <w:tr w:rsidR="00806ABF" w:rsidRPr="00C22BC0" w:rsidTr="00806ABF">
        <w:trPr>
          <w:trHeight w:hRule="exact" w:val="454"/>
        </w:trPr>
        <w:tc>
          <w:tcPr>
            <w:tcW w:w="7371" w:type="dxa"/>
            <w:vAlign w:val="center"/>
          </w:tcPr>
          <w:p w:rsidR="00806ABF" w:rsidRPr="00C22BC0" w:rsidRDefault="00806ABF" w:rsidP="00806ABF">
            <w:pPr>
              <w:ind w:left="44"/>
              <w:rPr>
                <w:rFonts w:cs="Arial"/>
                <w:sz w:val="20"/>
                <w:lang w:val="de-CH"/>
              </w:rPr>
            </w:pPr>
            <w:r w:rsidRPr="00C22BC0">
              <w:rPr>
                <w:rFonts w:cs="Arial"/>
                <w:sz w:val="20"/>
                <w:lang w:val="de-CH"/>
              </w:rPr>
              <w:t>Strassen in Tunnels</w:t>
            </w:r>
          </w:p>
        </w:tc>
        <w:tc>
          <w:tcPr>
            <w:tcW w:w="1701" w:type="dxa"/>
            <w:gridSpan w:val="3"/>
            <w:vAlign w:val="center"/>
          </w:tcPr>
          <w:p w:rsidR="00806ABF" w:rsidRPr="00C22BC0" w:rsidRDefault="00806ABF" w:rsidP="00806ABF">
            <w:pPr>
              <w:jc w:val="center"/>
              <w:rPr>
                <w:rFonts w:cs="Arial"/>
                <w:b/>
                <w:sz w:val="14"/>
                <w:szCs w:val="14"/>
                <w:lang w:val="de-CH"/>
              </w:rPr>
            </w:pPr>
            <w:r w:rsidRPr="00C22BC0">
              <w:rPr>
                <w:rFonts w:cs="Arial"/>
                <w:b/>
                <w:sz w:val="14"/>
                <w:szCs w:val="14"/>
                <w:lang w:val="de-CH"/>
              </w:rPr>
              <w:t>siehe Tabelle Untertagebauten</w:t>
            </w:r>
          </w:p>
        </w:tc>
      </w:tr>
      <w:tr w:rsidR="00806ABF" w:rsidRPr="00C22BC0" w:rsidTr="00806ABF">
        <w:trPr>
          <w:trHeight w:hRule="exact" w:val="340"/>
        </w:trPr>
        <w:tc>
          <w:tcPr>
            <w:tcW w:w="7371" w:type="dxa"/>
            <w:vAlign w:val="center"/>
          </w:tcPr>
          <w:p w:rsidR="00806ABF" w:rsidRPr="00C22BC0" w:rsidRDefault="00806ABF" w:rsidP="00806ABF">
            <w:pPr>
              <w:ind w:left="44"/>
              <w:rPr>
                <w:rFonts w:cs="Arial"/>
                <w:sz w:val="20"/>
                <w:lang w:val="de-CH"/>
              </w:rPr>
            </w:pPr>
            <w:r w:rsidRPr="00C22BC0">
              <w:rPr>
                <w:rFonts w:cs="Arial"/>
                <w:sz w:val="20"/>
                <w:lang w:val="de-CH"/>
              </w:rPr>
              <w:t xml:space="preserve">Landwirtschaftliche </w:t>
            </w:r>
            <w:proofErr w:type="spellStart"/>
            <w:r w:rsidRPr="00C22BC0">
              <w:rPr>
                <w:rFonts w:cs="Arial"/>
                <w:sz w:val="20"/>
                <w:lang w:val="de-CH"/>
              </w:rPr>
              <w:t>Flurwege</w:t>
            </w:r>
            <w:proofErr w:type="spellEnd"/>
            <w:r w:rsidRPr="00C22BC0">
              <w:rPr>
                <w:rFonts w:cs="Arial"/>
                <w:sz w:val="20"/>
                <w:lang w:val="de-CH"/>
              </w:rPr>
              <w:t xml:space="preserve"> und Forststrassen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31</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31</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ind w:left="44"/>
              <w:rPr>
                <w:rFonts w:cs="Arial"/>
                <w:sz w:val="20"/>
                <w:lang w:val="de-CH"/>
              </w:rPr>
            </w:pPr>
            <w:r w:rsidRPr="00C22BC0">
              <w:rPr>
                <w:rFonts w:cs="Arial"/>
                <w:sz w:val="20"/>
                <w:lang w:val="de-CH"/>
              </w:rPr>
              <w:t>Tankstellen</w:t>
            </w:r>
            <w:r w:rsidRPr="00C22BC0">
              <w:rPr>
                <w:rFonts w:cs="Arial"/>
                <w:sz w:val="20"/>
                <w:vertAlign w:val="superscript"/>
                <w:lang w:val="de-CH"/>
              </w:rPr>
              <w:t>4</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ind w:left="44"/>
              <w:rPr>
                <w:rFonts w:cs="Arial"/>
                <w:sz w:val="20"/>
                <w:lang w:val="de-CH"/>
              </w:rPr>
            </w:pPr>
            <w:r w:rsidRPr="00C22BC0">
              <w:rPr>
                <w:rFonts w:cs="Arial"/>
                <w:sz w:val="20"/>
                <w:lang w:val="de-CH"/>
              </w:rPr>
              <w:t>Grosse Parkplatzanlagen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r w:rsidRPr="00C22BC0">
              <w:rPr>
                <w:rFonts w:ascii="Arial Gras" w:hAnsi="Arial Gras" w:cs="Arial"/>
                <w:b/>
                <w:sz w:val="20"/>
                <w:vertAlign w:val="superscript"/>
                <w:lang w:val="de-CH"/>
              </w:rPr>
              <w:t>4</w:t>
            </w:r>
          </w:p>
        </w:tc>
      </w:tr>
    </w:tbl>
    <w:p w:rsidR="00806ABF" w:rsidRPr="00574A9A" w:rsidRDefault="00806ABF" w:rsidP="00EB572A">
      <w:pPr>
        <w:widowControl/>
        <w:numPr>
          <w:ilvl w:val="0"/>
          <w:numId w:val="14"/>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574A9A">
        <w:rPr>
          <w:rFonts w:cs="Arial"/>
          <w:i/>
          <w:sz w:val="20"/>
          <w:lang w:val="de-CH"/>
        </w:rPr>
        <w:t>In der Zone S3 dürfen Bauten und Anlagen weder das Speichervolumen noch den Durchflussquerschnitt des Grundwassers verringern (</w:t>
      </w:r>
      <w:proofErr w:type="spellStart"/>
      <w:r w:rsidRPr="00574A9A">
        <w:rPr>
          <w:rFonts w:cs="Arial"/>
          <w:i/>
          <w:sz w:val="20"/>
          <w:lang w:val="de-CH"/>
        </w:rPr>
        <w:t>Anh</w:t>
      </w:r>
      <w:proofErr w:type="spellEnd"/>
      <w:r w:rsidRPr="00574A9A">
        <w:rPr>
          <w:rFonts w:cs="Arial"/>
          <w:i/>
          <w:sz w:val="20"/>
          <w:lang w:val="de-CH"/>
        </w:rPr>
        <w:t xml:space="preserve">. 4 Ziff. 221 Abs. 1 Bst. b </w:t>
      </w:r>
      <w:proofErr w:type="spellStart"/>
      <w:r w:rsidRPr="00574A9A">
        <w:rPr>
          <w:rFonts w:cs="Arial"/>
          <w:i/>
          <w:sz w:val="20"/>
          <w:lang w:val="de-CH"/>
        </w:rPr>
        <w:t>GSchV</w:t>
      </w:r>
      <w:proofErr w:type="spellEnd"/>
      <w:r w:rsidRPr="00574A9A">
        <w:rPr>
          <w:rFonts w:cs="Arial"/>
          <w:i/>
          <w:sz w:val="20"/>
          <w:lang w:val="de-CH"/>
        </w:rPr>
        <w:t>). Nicht zulässig ist zudem eine wesentliche Verminderung der schützenden Deckschicht (</w:t>
      </w:r>
      <w:proofErr w:type="spellStart"/>
      <w:r w:rsidRPr="00574A9A">
        <w:rPr>
          <w:rFonts w:cs="Arial"/>
          <w:i/>
          <w:sz w:val="20"/>
          <w:lang w:val="de-CH"/>
        </w:rPr>
        <w:t>Anh</w:t>
      </w:r>
      <w:proofErr w:type="spellEnd"/>
      <w:r w:rsidRPr="00574A9A">
        <w:rPr>
          <w:rFonts w:cs="Arial"/>
          <w:i/>
          <w:sz w:val="20"/>
          <w:lang w:val="de-CH"/>
        </w:rPr>
        <w:t xml:space="preserve">. 4 Ziff. 221 Abs. 1 Bst. d </w:t>
      </w:r>
      <w:proofErr w:type="spellStart"/>
      <w:r w:rsidRPr="00574A9A">
        <w:rPr>
          <w:rFonts w:cs="Arial"/>
          <w:i/>
          <w:sz w:val="20"/>
          <w:lang w:val="de-CH"/>
        </w:rPr>
        <w:t>GSchV</w:t>
      </w:r>
      <w:proofErr w:type="spellEnd"/>
      <w:r w:rsidRPr="00574A9A">
        <w:rPr>
          <w:rFonts w:cs="Arial"/>
          <w:i/>
          <w:sz w:val="20"/>
          <w:lang w:val="de-CH"/>
        </w:rPr>
        <w:t>). Nicht zulässig ist die Versickerung von Abwasser, ausgenommen die Versickerung von nicht verschmutztem Abwasser von Dachflächen über eine bewachsene Bodenschicht (</w:t>
      </w:r>
      <w:proofErr w:type="spellStart"/>
      <w:r w:rsidRPr="00574A9A">
        <w:rPr>
          <w:rFonts w:cs="Arial"/>
          <w:i/>
          <w:sz w:val="20"/>
          <w:lang w:val="de-CH"/>
        </w:rPr>
        <w:t>Anh</w:t>
      </w:r>
      <w:proofErr w:type="spellEnd"/>
      <w:r w:rsidRPr="00574A9A">
        <w:rPr>
          <w:rFonts w:cs="Arial"/>
          <w:i/>
          <w:sz w:val="20"/>
          <w:lang w:val="de-CH"/>
        </w:rPr>
        <w:t xml:space="preserve">. 4 Ziff. 221 Abs. 1 Bst. c </w:t>
      </w:r>
      <w:proofErr w:type="spellStart"/>
      <w:r w:rsidRPr="00574A9A">
        <w:rPr>
          <w:rFonts w:cs="Arial"/>
          <w:i/>
          <w:sz w:val="20"/>
          <w:lang w:val="de-CH"/>
        </w:rPr>
        <w:t>GSchV</w:t>
      </w:r>
      <w:proofErr w:type="spellEnd"/>
      <w:r w:rsidRPr="00574A9A">
        <w:rPr>
          <w:rFonts w:cs="Arial"/>
          <w:i/>
          <w:sz w:val="20"/>
          <w:lang w:val="de-CH"/>
        </w:rPr>
        <w:t>).</w:t>
      </w:r>
    </w:p>
    <w:p w:rsidR="00806ABF" w:rsidRPr="00574A9A" w:rsidRDefault="00806ABF" w:rsidP="00EB572A">
      <w:pPr>
        <w:widowControl/>
        <w:numPr>
          <w:ilvl w:val="0"/>
          <w:numId w:val="14"/>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574A9A">
        <w:rPr>
          <w:rFonts w:cs="Arial"/>
          <w:i/>
          <w:sz w:val="20"/>
          <w:lang w:val="de-CH"/>
        </w:rPr>
        <w:t>Massnahmen sind insbesondere dichter Belag, Randbordüren und Ableitung des Wassers, ggf. nach Behandlung.</w:t>
      </w:r>
    </w:p>
    <w:p w:rsidR="00806ABF" w:rsidRPr="00574A9A" w:rsidRDefault="00806ABF" w:rsidP="00EB572A">
      <w:pPr>
        <w:widowControl/>
        <w:numPr>
          <w:ilvl w:val="1"/>
          <w:numId w:val="14"/>
        </w:numPr>
        <w:tabs>
          <w:tab w:val="left" w:pos="851"/>
          <w:tab w:val="left" w:pos="2835"/>
          <w:tab w:val="left" w:pos="6521"/>
          <w:tab w:val="left" w:pos="7372"/>
          <w:tab w:val="left" w:pos="8222"/>
        </w:tabs>
        <w:overflowPunct/>
        <w:autoSpaceDE/>
        <w:autoSpaceDN/>
        <w:adjustRightInd/>
        <w:spacing w:before="120" w:after="240"/>
        <w:jc w:val="both"/>
        <w:textAlignment w:val="auto"/>
        <w:rPr>
          <w:i/>
          <w:sz w:val="20"/>
          <w:lang w:val="de-CH"/>
        </w:rPr>
      </w:pPr>
      <w:r w:rsidRPr="00574A9A">
        <w:rPr>
          <w:rFonts w:cs="Arial"/>
          <w:i/>
          <w:sz w:val="20"/>
          <w:lang w:val="de-CH"/>
        </w:rPr>
        <w:t>Im Interesse der Wassergewinnung zulässig.</w:t>
      </w: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14" w:name="_Toc211735531"/>
      <w:r>
        <w:rPr>
          <w:b/>
          <w:bCs/>
          <w:sz w:val="24"/>
          <w:szCs w:val="24"/>
          <w:lang w:val="de-CH"/>
        </w:rPr>
        <w:t>A.1.8</w:t>
      </w:r>
      <w:r>
        <w:rPr>
          <w:b/>
          <w:bCs/>
          <w:sz w:val="24"/>
          <w:szCs w:val="24"/>
          <w:lang w:val="de-CH"/>
        </w:rPr>
        <w:tab/>
      </w:r>
      <w:r w:rsidRPr="00C22BC0">
        <w:rPr>
          <w:b/>
          <w:bCs/>
          <w:sz w:val="24"/>
          <w:szCs w:val="24"/>
          <w:lang w:val="de-CH"/>
        </w:rPr>
        <w:t>Luftverkehrsanlagen</w:t>
      </w:r>
      <w:bookmarkEnd w:id="14"/>
    </w:p>
    <w:tbl>
      <w:tblPr>
        <w:tblW w:w="0" w:type="auto"/>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S1</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S2</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S3</w:t>
            </w:r>
            <w:r w:rsidRPr="00B77153">
              <w:rPr>
                <w:rFonts w:ascii="Arial Gras" w:hAnsi="Arial Gras" w:cs="Arial"/>
                <w:b/>
                <w:sz w:val="20"/>
                <w:vertAlign w:val="superscript"/>
                <w:lang w:val="de-CH"/>
              </w:rPr>
              <w:t>3</w:t>
            </w:r>
          </w:p>
        </w:tc>
      </w:tr>
      <w:tr w:rsidR="00806ABF" w:rsidRPr="00C22BC0" w:rsidTr="00806ABF">
        <w:trPr>
          <w:trHeight w:hRule="exact" w:val="340"/>
        </w:trPr>
        <w:tc>
          <w:tcPr>
            <w:tcW w:w="7371" w:type="dxa"/>
            <w:vAlign w:val="center"/>
          </w:tcPr>
          <w:p w:rsidR="00806ABF" w:rsidRPr="00C22BC0" w:rsidRDefault="00806ABF" w:rsidP="00806ABF">
            <w:pPr>
              <w:ind w:left="46"/>
              <w:rPr>
                <w:rFonts w:cs="Arial"/>
                <w:sz w:val="20"/>
                <w:lang w:val="de-CH"/>
              </w:rPr>
            </w:pPr>
            <w:r w:rsidRPr="00C22BC0">
              <w:rPr>
                <w:rFonts w:cs="Arial"/>
                <w:sz w:val="20"/>
                <w:lang w:val="de-CH"/>
              </w:rPr>
              <w:t>befestigte Pisten</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vertAlign w:val="subscript"/>
                <w:lang w:val="de-CH"/>
              </w:rPr>
              <w:t>+</w:t>
            </w:r>
            <w:r w:rsidRPr="00C22BC0">
              <w:rPr>
                <w:rFonts w:ascii="Arial Gras" w:hAnsi="Arial Gras" w:cs="Arial"/>
                <w:b/>
                <w:sz w:val="20"/>
                <w:vertAlign w:val="superscript"/>
                <w:lang w:val="de-CH"/>
              </w:rPr>
              <w:t>b/4</w:t>
            </w:r>
          </w:p>
        </w:tc>
      </w:tr>
      <w:tr w:rsidR="00806ABF" w:rsidRPr="00C22BC0" w:rsidTr="00806ABF">
        <w:trPr>
          <w:trHeight w:hRule="exact" w:val="340"/>
        </w:trPr>
        <w:tc>
          <w:tcPr>
            <w:tcW w:w="7371" w:type="dxa"/>
            <w:vAlign w:val="center"/>
          </w:tcPr>
          <w:p w:rsidR="00806ABF" w:rsidRPr="00C22BC0" w:rsidRDefault="00806ABF" w:rsidP="00806ABF">
            <w:pPr>
              <w:ind w:left="46"/>
              <w:rPr>
                <w:rFonts w:cs="Arial"/>
                <w:sz w:val="20"/>
                <w:lang w:val="de-CH"/>
              </w:rPr>
            </w:pPr>
            <w:r w:rsidRPr="00C22BC0">
              <w:rPr>
                <w:rFonts w:cs="Arial"/>
                <w:sz w:val="20"/>
                <w:lang w:val="de-CH"/>
              </w:rPr>
              <w:t>unbefestigte Pisten und Helikopterlandeplätze</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ind w:left="46"/>
              <w:rPr>
                <w:rFonts w:cs="Arial"/>
                <w:sz w:val="20"/>
                <w:lang w:val="de-CH"/>
              </w:rPr>
            </w:pPr>
            <w:r w:rsidRPr="00C22BC0">
              <w:rPr>
                <w:rFonts w:cs="Arial"/>
                <w:sz w:val="20"/>
                <w:lang w:val="de-CH"/>
              </w:rPr>
              <w:t>Abstellplätze auf denen enteist oder betankt wird</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bl>
    <w:p w:rsidR="00806ABF" w:rsidRPr="00574A9A" w:rsidRDefault="00806ABF" w:rsidP="00EB572A">
      <w:pPr>
        <w:widowControl/>
        <w:numPr>
          <w:ilvl w:val="0"/>
          <w:numId w:val="15"/>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574A9A">
        <w:rPr>
          <w:rFonts w:cs="Arial"/>
          <w:i/>
          <w:sz w:val="20"/>
          <w:lang w:val="de-CH"/>
        </w:rPr>
        <w:t>In der Zone S3 dürfen Bauten und Anlagen weder das Speichervolumen noch den Durchflussquerschnitt des Grundwassers verringern (</w:t>
      </w:r>
      <w:proofErr w:type="spellStart"/>
      <w:r w:rsidRPr="00574A9A">
        <w:rPr>
          <w:rFonts w:cs="Arial"/>
          <w:i/>
          <w:sz w:val="20"/>
          <w:lang w:val="de-CH"/>
        </w:rPr>
        <w:t>Anh</w:t>
      </w:r>
      <w:proofErr w:type="spellEnd"/>
      <w:r w:rsidRPr="00574A9A">
        <w:rPr>
          <w:rFonts w:cs="Arial"/>
          <w:i/>
          <w:sz w:val="20"/>
          <w:lang w:val="de-CH"/>
        </w:rPr>
        <w:t xml:space="preserve">. 4 Ziff. 221 Abs. 1 Bst. b </w:t>
      </w:r>
      <w:proofErr w:type="spellStart"/>
      <w:r w:rsidRPr="00574A9A">
        <w:rPr>
          <w:rFonts w:cs="Arial"/>
          <w:i/>
          <w:sz w:val="20"/>
          <w:lang w:val="de-CH"/>
        </w:rPr>
        <w:t>GSchV</w:t>
      </w:r>
      <w:proofErr w:type="spellEnd"/>
      <w:r w:rsidRPr="00574A9A">
        <w:rPr>
          <w:rFonts w:cs="Arial"/>
          <w:i/>
          <w:sz w:val="20"/>
          <w:lang w:val="de-CH"/>
        </w:rPr>
        <w:t>). Nicht zulässig ist zudem eine wesentliche Verminderung der schützenden Deckschicht (</w:t>
      </w:r>
      <w:proofErr w:type="spellStart"/>
      <w:r w:rsidRPr="00574A9A">
        <w:rPr>
          <w:rFonts w:cs="Arial"/>
          <w:i/>
          <w:sz w:val="20"/>
          <w:lang w:val="de-CH"/>
        </w:rPr>
        <w:t>Anh</w:t>
      </w:r>
      <w:proofErr w:type="spellEnd"/>
      <w:r w:rsidRPr="00574A9A">
        <w:rPr>
          <w:rFonts w:cs="Arial"/>
          <w:i/>
          <w:sz w:val="20"/>
          <w:lang w:val="de-CH"/>
        </w:rPr>
        <w:t xml:space="preserve">. 4 Ziff. 221 Abs. 1 Bst. d </w:t>
      </w:r>
      <w:proofErr w:type="spellStart"/>
      <w:r w:rsidRPr="00574A9A">
        <w:rPr>
          <w:rFonts w:cs="Arial"/>
          <w:i/>
          <w:sz w:val="20"/>
          <w:lang w:val="de-CH"/>
        </w:rPr>
        <w:t>GSchV</w:t>
      </w:r>
      <w:proofErr w:type="spellEnd"/>
      <w:r w:rsidRPr="00574A9A">
        <w:rPr>
          <w:rFonts w:cs="Arial"/>
          <w:i/>
          <w:sz w:val="20"/>
          <w:lang w:val="de-CH"/>
        </w:rPr>
        <w:t>). Nicht zulässig ist die Versickerung von Abwasser, ausgenommen die Versickerung von nicht verschmutztem Abwasser von Dachflächen über eine bewachsene Bodenschicht (</w:t>
      </w:r>
      <w:proofErr w:type="spellStart"/>
      <w:r w:rsidRPr="00574A9A">
        <w:rPr>
          <w:rFonts w:cs="Arial"/>
          <w:i/>
          <w:sz w:val="20"/>
          <w:lang w:val="de-CH"/>
        </w:rPr>
        <w:t>Anh</w:t>
      </w:r>
      <w:proofErr w:type="spellEnd"/>
      <w:r w:rsidRPr="00574A9A">
        <w:rPr>
          <w:rFonts w:cs="Arial"/>
          <w:i/>
          <w:sz w:val="20"/>
          <w:lang w:val="de-CH"/>
        </w:rPr>
        <w:t xml:space="preserve">. 4 Ziff. 221 Abs. 1 Bst. c </w:t>
      </w:r>
      <w:proofErr w:type="spellStart"/>
      <w:r w:rsidRPr="00574A9A">
        <w:rPr>
          <w:rFonts w:cs="Arial"/>
          <w:i/>
          <w:sz w:val="20"/>
          <w:lang w:val="de-CH"/>
        </w:rPr>
        <w:t>GSchV</w:t>
      </w:r>
      <w:proofErr w:type="spellEnd"/>
      <w:r w:rsidRPr="00574A9A">
        <w:rPr>
          <w:rFonts w:cs="Arial"/>
          <w:i/>
          <w:sz w:val="20"/>
          <w:lang w:val="de-CH"/>
        </w:rPr>
        <w:t>).</w:t>
      </w:r>
    </w:p>
    <w:p w:rsidR="00806ABF" w:rsidRPr="007A6E95" w:rsidRDefault="00806ABF" w:rsidP="00EB572A">
      <w:pPr>
        <w:widowControl/>
        <w:numPr>
          <w:ilvl w:val="0"/>
          <w:numId w:val="15"/>
        </w:numPr>
        <w:tabs>
          <w:tab w:val="left" w:pos="851"/>
          <w:tab w:val="left" w:pos="2835"/>
          <w:tab w:val="left" w:pos="6521"/>
          <w:tab w:val="left" w:pos="7372"/>
          <w:tab w:val="left" w:pos="8222"/>
        </w:tabs>
        <w:overflowPunct/>
        <w:autoSpaceDE/>
        <w:autoSpaceDN/>
        <w:adjustRightInd/>
        <w:spacing w:before="120" w:after="240"/>
        <w:jc w:val="both"/>
        <w:textAlignment w:val="auto"/>
        <w:rPr>
          <w:i/>
          <w:sz w:val="20"/>
          <w:lang w:val="de-CH"/>
        </w:rPr>
      </w:pPr>
      <w:r w:rsidRPr="00574A9A">
        <w:rPr>
          <w:rFonts w:cs="Arial"/>
          <w:i/>
          <w:sz w:val="20"/>
          <w:lang w:val="de-CH"/>
        </w:rPr>
        <w:t>Massnahmen sind insbesondere dichter Belag, Randbordüren und Ableitung des Wassers, ggf. nach Behandlung.</w:t>
      </w:r>
    </w:p>
    <w:p w:rsidR="00806ABF" w:rsidRPr="00574A9A" w:rsidRDefault="00806ABF" w:rsidP="00806ABF">
      <w:pPr>
        <w:tabs>
          <w:tab w:val="left" w:pos="851"/>
          <w:tab w:val="left" w:pos="2835"/>
          <w:tab w:val="left" w:pos="6521"/>
          <w:tab w:val="left" w:pos="7372"/>
          <w:tab w:val="left" w:pos="8222"/>
        </w:tabs>
        <w:spacing w:before="120" w:after="240"/>
        <w:jc w:val="both"/>
        <w:rPr>
          <w:i/>
          <w:sz w:val="20"/>
          <w:lang w:val="de-CH"/>
        </w:rPr>
      </w:pP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15" w:name="_Toc211735532"/>
      <w:r>
        <w:rPr>
          <w:b/>
          <w:bCs/>
          <w:sz w:val="24"/>
          <w:szCs w:val="24"/>
          <w:lang w:val="de-CH"/>
        </w:rPr>
        <w:t>A.1.9</w:t>
      </w:r>
      <w:r>
        <w:rPr>
          <w:b/>
          <w:bCs/>
          <w:sz w:val="24"/>
          <w:szCs w:val="24"/>
          <w:lang w:val="de-CH"/>
        </w:rPr>
        <w:tab/>
      </w:r>
      <w:r w:rsidRPr="00C22BC0">
        <w:rPr>
          <w:b/>
          <w:bCs/>
          <w:sz w:val="24"/>
          <w:szCs w:val="24"/>
          <w:lang w:val="de-CH"/>
        </w:rPr>
        <w:t>Untertagebauten</w:t>
      </w:r>
      <w:bookmarkEnd w:id="15"/>
    </w:p>
    <w:tbl>
      <w:tblPr>
        <w:tblW w:w="0" w:type="auto"/>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jc w:val="center"/>
              <w:rPr>
                <w:rFonts w:cs="Arial"/>
                <w:sz w:val="20"/>
                <w:lang w:val="de-CH"/>
              </w:rPr>
            </w:pP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S1</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S2</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S3</w:t>
            </w:r>
            <w:r w:rsidRPr="00B77153">
              <w:rPr>
                <w:rFonts w:ascii="Arial Gras" w:hAnsi="Arial Gras" w:cs="Arial"/>
                <w:b/>
                <w:sz w:val="20"/>
                <w:vertAlign w:val="superscript"/>
                <w:lang w:val="de-CH"/>
              </w:rPr>
              <w:t>3</w:t>
            </w:r>
          </w:p>
        </w:tc>
      </w:tr>
      <w:tr w:rsidR="00806ABF" w:rsidRPr="00C22BC0" w:rsidTr="00806ABF">
        <w:trPr>
          <w:trHeight w:hRule="exact" w:val="340"/>
        </w:trPr>
        <w:tc>
          <w:tcPr>
            <w:tcW w:w="7371" w:type="dxa"/>
            <w:vAlign w:val="center"/>
          </w:tcPr>
          <w:p w:rsidR="00806ABF" w:rsidRPr="00C22BC0" w:rsidRDefault="00806ABF" w:rsidP="00806ABF">
            <w:pPr>
              <w:ind w:left="42"/>
              <w:rPr>
                <w:rFonts w:cs="Arial"/>
                <w:sz w:val="20"/>
                <w:lang w:val="de-CH"/>
              </w:rPr>
            </w:pPr>
            <w:r w:rsidRPr="00C22BC0">
              <w:rPr>
                <w:rFonts w:cs="Arial"/>
                <w:sz w:val="20"/>
                <w:lang w:val="de-CH"/>
              </w:rPr>
              <w:t>Tunnel</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r>
      <w:tr w:rsidR="00806ABF" w:rsidRPr="00C22BC0" w:rsidTr="00806ABF">
        <w:trPr>
          <w:trHeight w:hRule="exact" w:val="340"/>
        </w:trPr>
        <w:tc>
          <w:tcPr>
            <w:tcW w:w="7371" w:type="dxa"/>
            <w:vAlign w:val="center"/>
          </w:tcPr>
          <w:p w:rsidR="00806ABF" w:rsidRPr="00C22BC0" w:rsidRDefault="00806ABF" w:rsidP="00806ABF">
            <w:pPr>
              <w:ind w:left="42"/>
              <w:rPr>
                <w:rFonts w:cs="Arial"/>
                <w:sz w:val="20"/>
                <w:lang w:val="de-CH"/>
              </w:rPr>
            </w:pPr>
            <w:r w:rsidRPr="00C22BC0">
              <w:rPr>
                <w:rFonts w:cs="Arial"/>
                <w:sz w:val="20"/>
                <w:lang w:val="de-CH"/>
              </w:rPr>
              <w:t>Kavernenspeicher für wassergefährdende Flüssigkeiten</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680"/>
        </w:trPr>
        <w:tc>
          <w:tcPr>
            <w:tcW w:w="7371" w:type="dxa"/>
            <w:vAlign w:val="center"/>
          </w:tcPr>
          <w:p w:rsidR="00806ABF" w:rsidRPr="00C22BC0" w:rsidRDefault="00806ABF" w:rsidP="00806ABF">
            <w:pPr>
              <w:ind w:left="42"/>
              <w:rPr>
                <w:rFonts w:cs="Arial"/>
                <w:sz w:val="20"/>
                <w:lang w:val="de-CH"/>
              </w:rPr>
            </w:pPr>
            <w:r w:rsidRPr="00C22BC0">
              <w:rPr>
                <w:rFonts w:cs="Arial"/>
                <w:sz w:val="20"/>
                <w:lang w:val="de-CH"/>
              </w:rPr>
              <w:t>Freispiegel- und Druckstollen, Wasserschlösser, Kraftwerkskavernen ohne Transformatoren</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r>
      <w:tr w:rsidR="00806ABF" w:rsidRPr="00C22BC0" w:rsidTr="00806ABF">
        <w:trPr>
          <w:trHeight w:hRule="exact" w:val="340"/>
        </w:trPr>
        <w:tc>
          <w:tcPr>
            <w:tcW w:w="7371" w:type="dxa"/>
            <w:vAlign w:val="center"/>
          </w:tcPr>
          <w:p w:rsidR="00806ABF" w:rsidRPr="00C22BC0" w:rsidRDefault="00806ABF" w:rsidP="00806ABF">
            <w:pPr>
              <w:ind w:left="42"/>
              <w:rPr>
                <w:rFonts w:cs="Arial"/>
                <w:sz w:val="20"/>
                <w:lang w:val="de-CH"/>
              </w:rPr>
            </w:pPr>
            <w:r w:rsidRPr="00C22BC0">
              <w:rPr>
                <w:rFonts w:cs="Arial"/>
                <w:sz w:val="20"/>
                <w:lang w:val="de-CH"/>
              </w:rPr>
              <w:t>Kraftwerkskavernen mit Transformatoren</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bl>
    <w:p w:rsidR="00806ABF" w:rsidRPr="00574A9A" w:rsidRDefault="00806ABF" w:rsidP="00EB572A">
      <w:pPr>
        <w:widowControl/>
        <w:numPr>
          <w:ilvl w:val="0"/>
          <w:numId w:val="16"/>
        </w:numPr>
        <w:tabs>
          <w:tab w:val="left" w:pos="851"/>
          <w:tab w:val="left" w:pos="2835"/>
          <w:tab w:val="left" w:pos="6521"/>
          <w:tab w:val="left" w:pos="7372"/>
          <w:tab w:val="left" w:pos="8222"/>
        </w:tabs>
        <w:overflowPunct/>
        <w:autoSpaceDE/>
        <w:autoSpaceDN/>
        <w:adjustRightInd/>
        <w:spacing w:before="120" w:after="240"/>
        <w:jc w:val="both"/>
        <w:textAlignment w:val="auto"/>
        <w:rPr>
          <w:i/>
          <w:sz w:val="20"/>
          <w:lang w:val="de-CH"/>
        </w:rPr>
      </w:pPr>
      <w:r w:rsidRPr="00574A9A">
        <w:rPr>
          <w:rFonts w:cs="Arial"/>
          <w:i/>
          <w:sz w:val="20"/>
          <w:lang w:val="de-CH"/>
        </w:rPr>
        <w:t>In der Zone S3 dürfen Bauten und Anlagen weder das Speichervolumen noch den Durchflussquerschnitt des Grundwassers verringern (</w:t>
      </w:r>
      <w:proofErr w:type="spellStart"/>
      <w:r w:rsidRPr="00574A9A">
        <w:rPr>
          <w:rFonts w:cs="Arial"/>
          <w:i/>
          <w:sz w:val="20"/>
          <w:lang w:val="de-CH"/>
        </w:rPr>
        <w:t>Anh</w:t>
      </w:r>
      <w:proofErr w:type="spellEnd"/>
      <w:r w:rsidRPr="00574A9A">
        <w:rPr>
          <w:rFonts w:cs="Arial"/>
          <w:i/>
          <w:sz w:val="20"/>
          <w:lang w:val="de-CH"/>
        </w:rPr>
        <w:t xml:space="preserve">. 4 Ziff. 221 Abs. 1 Bst. b </w:t>
      </w:r>
      <w:proofErr w:type="spellStart"/>
      <w:r w:rsidRPr="00574A9A">
        <w:rPr>
          <w:rFonts w:cs="Arial"/>
          <w:i/>
          <w:sz w:val="20"/>
          <w:lang w:val="de-CH"/>
        </w:rPr>
        <w:t>GSchV</w:t>
      </w:r>
      <w:proofErr w:type="spellEnd"/>
      <w:r w:rsidRPr="00574A9A">
        <w:rPr>
          <w:rFonts w:cs="Arial"/>
          <w:i/>
          <w:sz w:val="20"/>
          <w:lang w:val="de-CH"/>
        </w:rPr>
        <w:t>). Nicht zulässig ist zudem eine wesentliche Verminderung der schützenden Deckschicht (</w:t>
      </w:r>
      <w:proofErr w:type="spellStart"/>
      <w:r w:rsidRPr="00574A9A">
        <w:rPr>
          <w:rFonts w:cs="Arial"/>
          <w:i/>
          <w:sz w:val="20"/>
          <w:lang w:val="de-CH"/>
        </w:rPr>
        <w:t>Anh</w:t>
      </w:r>
      <w:proofErr w:type="spellEnd"/>
      <w:r w:rsidRPr="00574A9A">
        <w:rPr>
          <w:rFonts w:cs="Arial"/>
          <w:i/>
          <w:sz w:val="20"/>
          <w:lang w:val="de-CH"/>
        </w:rPr>
        <w:t xml:space="preserve">. 4 Ziff. 221 Abs. 1 Bst. d </w:t>
      </w:r>
      <w:proofErr w:type="spellStart"/>
      <w:r w:rsidRPr="00574A9A">
        <w:rPr>
          <w:rFonts w:cs="Arial"/>
          <w:i/>
          <w:sz w:val="20"/>
          <w:lang w:val="de-CH"/>
        </w:rPr>
        <w:t>GSchV</w:t>
      </w:r>
      <w:proofErr w:type="spellEnd"/>
      <w:r w:rsidRPr="00574A9A">
        <w:rPr>
          <w:rFonts w:cs="Arial"/>
          <w:i/>
          <w:sz w:val="20"/>
          <w:lang w:val="de-CH"/>
        </w:rPr>
        <w:t>). Nicht zulässig ist die Versickerung von Abwasser, ausgenommen die Versickerung von nicht verschmutztem Abwasser von Dachflächen über eine bewachsene Bodenschicht (</w:t>
      </w:r>
      <w:proofErr w:type="spellStart"/>
      <w:r w:rsidRPr="00574A9A">
        <w:rPr>
          <w:rFonts w:cs="Arial"/>
          <w:i/>
          <w:sz w:val="20"/>
          <w:lang w:val="de-CH"/>
        </w:rPr>
        <w:t>Anh</w:t>
      </w:r>
      <w:proofErr w:type="spellEnd"/>
      <w:r w:rsidRPr="00574A9A">
        <w:rPr>
          <w:rFonts w:cs="Arial"/>
          <w:i/>
          <w:sz w:val="20"/>
          <w:lang w:val="de-CH"/>
        </w:rPr>
        <w:t xml:space="preserve">. 4 Ziff. 221 Abs. 1 Bst. c </w:t>
      </w:r>
      <w:proofErr w:type="spellStart"/>
      <w:r w:rsidRPr="00574A9A">
        <w:rPr>
          <w:rFonts w:cs="Arial"/>
          <w:i/>
          <w:sz w:val="20"/>
          <w:lang w:val="de-CH"/>
        </w:rPr>
        <w:t>GSchV</w:t>
      </w:r>
      <w:proofErr w:type="spellEnd"/>
      <w:r w:rsidRPr="00574A9A">
        <w:rPr>
          <w:rFonts w:cs="Arial"/>
          <w:i/>
          <w:sz w:val="20"/>
          <w:lang w:val="de-CH"/>
        </w:rPr>
        <w:t>).</w:t>
      </w: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16" w:name="_Toc211735533"/>
      <w:r>
        <w:rPr>
          <w:b/>
          <w:bCs/>
          <w:sz w:val="24"/>
          <w:szCs w:val="24"/>
          <w:lang w:val="de-CH"/>
        </w:rPr>
        <w:t>A.1.10</w:t>
      </w:r>
      <w:r>
        <w:rPr>
          <w:b/>
          <w:bCs/>
          <w:sz w:val="24"/>
          <w:szCs w:val="24"/>
          <w:lang w:val="de-CH"/>
        </w:rPr>
        <w:tab/>
      </w:r>
      <w:r w:rsidRPr="00C22BC0">
        <w:rPr>
          <w:b/>
          <w:bCs/>
          <w:sz w:val="24"/>
          <w:szCs w:val="24"/>
          <w:lang w:val="de-CH"/>
        </w:rPr>
        <w:t>Landwirtschaft</w:t>
      </w:r>
      <w:bookmarkEnd w:id="1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278"/>
        </w:trPr>
        <w:tc>
          <w:tcPr>
            <w:tcW w:w="7371" w:type="dxa"/>
            <w:vAlign w:val="center"/>
          </w:tcPr>
          <w:p w:rsidR="00806ABF" w:rsidRPr="00C22BC0" w:rsidRDefault="00806ABF" w:rsidP="00806ABF">
            <w:pPr>
              <w:jc w:val="center"/>
              <w:rPr>
                <w:rFonts w:cs="Arial"/>
                <w:sz w:val="20"/>
                <w:lang w:val="de-CH"/>
              </w:rPr>
            </w:pP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S1</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S2</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S3</w:t>
            </w:r>
            <w:r w:rsidRPr="00B77153">
              <w:rPr>
                <w:rFonts w:ascii="Arial Gras" w:hAnsi="Arial Gras" w:cs="Arial"/>
                <w:b/>
                <w:sz w:val="20"/>
                <w:vertAlign w:val="superscript"/>
                <w:lang w:val="de-CH"/>
              </w:rPr>
              <w:t>3</w:t>
            </w:r>
          </w:p>
        </w:tc>
      </w:tr>
      <w:tr w:rsidR="00806ABF" w:rsidRPr="00C22BC0" w:rsidTr="00806ABF">
        <w:trPr>
          <w:trHeight w:hRule="exact" w:val="298"/>
        </w:trPr>
        <w:tc>
          <w:tcPr>
            <w:tcW w:w="7371" w:type="dxa"/>
            <w:vAlign w:val="center"/>
          </w:tcPr>
          <w:p w:rsidR="00806ABF" w:rsidRPr="00C22BC0" w:rsidRDefault="00806ABF" w:rsidP="00806ABF">
            <w:pPr>
              <w:rPr>
                <w:rFonts w:cs="Arial"/>
                <w:sz w:val="20"/>
                <w:lang w:val="de-CH"/>
              </w:rPr>
            </w:pPr>
            <w:r w:rsidRPr="00C22BC0">
              <w:rPr>
                <w:rFonts w:cs="Arial"/>
                <w:sz w:val="20"/>
                <w:lang w:val="de-CH"/>
              </w:rPr>
              <w:t>Dauergrünland (Schnittnutzung)</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298"/>
        </w:trPr>
        <w:tc>
          <w:tcPr>
            <w:tcW w:w="7371" w:type="dxa"/>
            <w:vAlign w:val="center"/>
          </w:tcPr>
          <w:p w:rsidR="00806ABF" w:rsidRPr="00C22BC0" w:rsidRDefault="00806ABF" w:rsidP="00806ABF">
            <w:pPr>
              <w:rPr>
                <w:rFonts w:cs="Arial"/>
                <w:sz w:val="20"/>
                <w:lang w:val="de-CH"/>
              </w:rPr>
            </w:pPr>
            <w:r w:rsidRPr="00C22BC0">
              <w:rPr>
                <w:rFonts w:cs="Arial"/>
                <w:sz w:val="20"/>
                <w:lang w:val="de-CH"/>
              </w:rPr>
              <w:t>Weiden</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34</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297"/>
        </w:trPr>
        <w:tc>
          <w:tcPr>
            <w:tcW w:w="7371" w:type="dxa"/>
            <w:vAlign w:val="center"/>
          </w:tcPr>
          <w:p w:rsidR="00806ABF" w:rsidRPr="00C22BC0" w:rsidRDefault="00806ABF" w:rsidP="00806ABF">
            <w:pPr>
              <w:rPr>
                <w:rFonts w:cs="Arial"/>
                <w:sz w:val="20"/>
                <w:lang w:val="de-CH"/>
              </w:rPr>
            </w:pPr>
            <w:r w:rsidRPr="00C22BC0">
              <w:rPr>
                <w:rFonts w:cs="Arial"/>
                <w:sz w:val="20"/>
                <w:lang w:val="de-CH"/>
              </w:rPr>
              <w:t>Ackerfläche (inkl. Kunstwiesen)</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35</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35</w:t>
            </w:r>
          </w:p>
        </w:tc>
      </w:tr>
      <w:tr w:rsidR="00806ABF" w:rsidRPr="00C22BC0" w:rsidTr="00806ABF">
        <w:trPr>
          <w:trHeight w:hRule="exact" w:val="504"/>
        </w:trPr>
        <w:tc>
          <w:tcPr>
            <w:tcW w:w="7371" w:type="dxa"/>
            <w:vAlign w:val="center"/>
          </w:tcPr>
          <w:p w:rsidR="00806ABF" w:rsidRPr="00C22BC0" w:rsidRDefault="00806ABF" w:rsidP="00806ABF">
            <w:pPr>
              <w:rPr>
                <w:rFonts w:cs="Arial"/>
                <w:sz w:val="20"/>
                <w:lang w:val="de-CH"/>
              </w:rPr>
            </w:pPr>
            <w:r w:rsidRPr="00C22BC0">
              <w:rPr>
                <w:rFonts w:cs="Arial"/>
                <w:sz w:val="20"/>
                <w:lang w:val="de-CH"/>
              </w:rPr>
              <w:t>Freisetzung von gentechnisch veränderten Organismen</w:t>
            </w:r>
            <w:r w:rsidRPr="00C22BC0">
              <w:rPr>
                <w:rFonts w:cs="Arial"/>
                <w:sz w:val="20"/>
                <w:vertAlign w:val="superscript"/>
                <w:lang w:val="de-CH"/>
              </w:rPr>
              <w:t>36</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504"/>
        </w:trPr>
        <w:tc>
          <w:tcPr>
            <w:tcW w:w="7371" w:type="dxa"/>
            <w:vAlign w:val="center"/>
          </w:tcPr>
          <w:p w:rsidR="00806ABF" w:rsidRPr="00C22BC0" w:rsidRDefault="00806ABF" w:rsidP="00806ABF">
            <w:pPr>
              <w:rPr>
                <w:rFonts w:cs="Arial"/>
                <w:sz w:val="20"/>
                <w:lang w:val="de-CH"/>
              </w:rPr>
            </w:pPr>
            <w:r w:rsidRPr="00C22BC0">
              <w:rPr>
                <w:rFonts w:cs="Arial"/>
                <w:sz w:val="20"/>
                <w:lang w:val="de-CH"/>
              </w:rPr>
              <w:t xml:space="preserve">Obst-, Wein- und Gemüsebau sowie vergleichbare </w:t>
            </w:r>
            <w:proofErr w:type="spellStart"/>
            <w:r w:rsidRPr="00C22BC0">
              <w:rPr>
                <w:rFonts w:cs="Arial"/>
                <w:sz w:val="20"/>
                <w:lang w:val="de-CH"/>
              </w:rPr>
              <w:t>landw</w:t>
            </w:r>
            <w:proofErr w:type="spellEnd"/>
            <w:r w:rsidRPr="00C22BC0">
              <w:rPr>
                <w:rFonts w:cs="Arial"/>
                <w:sz w:val="20"/>
                <w:lang w:val="de-CH"/>
              </w:rPr>
              <w:t>. Intensivkulturen und Gartenbau</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right="108"/>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35</w:t>
            </w:r>
          </w:p>
        </w:tc>
      </w:tr>
      <w:tr w:rsidR="00806ABF" w:rsidRPr="00C22BC0" w:rsidTr="00806ABF">
        <w:trPr>
          <w:trHeight w:hRule="exact" w:val="298"/>
        </w:trPr>
        <w:tc>
          <w:tcPr>
            <w:tcW w:w="7371" w:type="dxa"/>
            <w:vAlign w:val="center"/>
          </w:tcPr>
          <w:p w:rsidR="00806ABF" w:rsidRPr="00C22BC0" w:rsidRDefault="00806ABF" w:rsidP="00806ABF">
            <w:pPr>
              <w:rPr>
                <w:rFonts w:cs="Arial"/>
                <w:sz w:val="20"/>
                <w:lang w:val="de-CH"/>
              </w:rPr>
            </w:pPr>
            <w:r w:rsidRPr="00C22BC0">
              <w:rPr>
                <w:rFonts w:cs="Arial"/>
                <w:sz w:val="20"/>
                <w:lang w:val="de-CH"/>
              </w:rPr>
              <w:t>Obstbaumgärten mit Hochstamm-Kulturen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297"/>
        </w:trPr>
        <w:tc>
          <w:tcPr>
            <w:tcW w:w="7371" w:type="dxa"/>
            <w:vAlign w:val="center"/>
          </w:tcPr>
          <w:p w:rsidR="00806ABF" w:rsidRPr="00C22BC0" w:rsidRDefault="00806ABF" w:rsidP="00806ABF">
            <w:pPr>
              <w:rPr>
                <w:rFonts w:cs="Arial"/>
                <w:sz w:val="20"/>
                <w:lang w:val="de-CH"/>
              </w:rPr>
            </w:pPr>
            <w:r w:rsidRPr="00C22BC0">
              <w:rPr>
                <w:rFonts w:cs="Arial"/>
                <w:sz w:val="20"/>
                <w:lang w:val="de-CH"/>
              </w:rPr>
              <w:t>Container-Pflanzschulen, Freiland-Baumschulen u.Ä.</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r>
      <w:tr w:rsidR="00806ABF" w:rsidRPr="00C22BC0" w:rsidTr="00806ABF">
        <w:trPr>
          <w:trHeight w:hRule="exact" w:val="504"/>
        </w:trPr>
        <w:tc>
          <w:tcPr>
            <w:tcW w:w="7371" w:type="dxa"/>
            <w:vAlign w:val="center"/>
          </w:tcPr>
          <w:p w:rsidR="00806ABF" w:rsidRPr="00C22BC0" w:rsidRDefault="00806ABF" w:rsidP="00806ABF">
            <w:pPr>
              <w:rPr>
                <w:rFonts w:cs="Arial"/>
                <w:sz w:val="20"/>
                <w:lang w:val="de-CH"/>
              </w:rPr>
            </w:pPr>
            <w:r w:rsidRPr="00C22BC0">
              <w:rPr>
                <w:rFonts w:cs="Arial"/>
                <w:sz w:val="20"/>
                <w:lang w:val="de-CH"/>
              </w:rPr>
              <w:t>Bewässerung mit nicht verschmutztem Grund- oder Oberflächenwasser</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right="108"/>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298"/>
        </w:trPr>
        <w:tc>
          <w:tcPr>
            <w:tcW w:w="7371" w:type="dxa"/>
            <w:vAlign w:val="center"/>
          </w:tcPr>
          <w:p w:rsidR="00806ABF" w:rsidRPr="00C22BC0" w:rsidRDefault="00806ABF" w:rsidP="00806ABF">
            <w:pPr>
              <w:rPr>
                <w:rFonts w:cs="Arial"/>
                <w:sz w:val="20"/>
                <w:lang w:val="de-CH"/>
              </w:rPr>
            </w:pPr>
            <w:r w:rsidRPr="00C22BC0">
              <w:rPr>
                <w:rFonts w:cs="Arial"/>
                <w:sz w:val="20"/>
                <w:lang w:val="de-CH"/>
              </w:rPr>
              <w:t>Freihaltung von Schweinen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r w:rsidR="00806ABF" w:rsidRPr="00C22BC0" w:rsidTr="00806ABF">
        <w:trPr>
          <w:trHeight w:hRule="exact" w:val="293"/>
        </w:trPr>
        <w:tc>
          <w:tcPr>
            <w:tcW w:w="7371" w:type="dxa"/>
            <w:vAlign w:val="center"/>
          </w:tcPr>
          <w:p w:rsidR="00806ABF" w:rsidRPr="00C22BC0" w:rsidRDefault="00806ABF" w:rsidP="00806ABF">
            <w:pPr>
              <w:rPr>
                <w:rFonts w:cs="Arial"/>
                <w:sz w:val="20"/>
                <w:lang w:val="de-CH"/>
              </w:rPr>
            </w:pPr>
            <w:r w:rsidRPr="00C22BC0">
              <w:rPr>
                <w:rFonts w:cs="Arial"/>
                <w:sz w:val="20"/>
                <w:lang w:val="de-CH"/>
              </w:rPr>
              <w:t xml:space="preserve">Teilbefestigte und unbefestigte </w:t>
            </w:r>
            <w:proofErr w:type="spellStart"/>
            <w:r w:rsidRPr="00C22BC0">
              <w:rPr>
                <w:rFonts w:cs="Arial"/>
                <w:sz w:val="20"/>
                <w:lang w:val="de-CH"/>
              </w:rPr>
              <w:t>Laufhöfe</w:t>
            </w:r>
            <w:proofErr w:type="spellEnd"/>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r w:rsidR="00806ABF" w:rsidRPr="00C22BC0" w:rsidTr="00806ABF">
        <w:trPr>
          <w:trHeight w:hRule="exact" w:val="297"/>
        </w:trPr>
        <w:tc>
          <w:tcPr>
            <w:tcW w:w="7371" w:type="dxa"/>
            <w:vAlign w:val="center"/>
          </w:tcPr>
          <w:p w:rsidR="00806ABF" w:rsidRPr="00C22BC0" w:rsidRDefault="00806ABF" w:rsidP="00806ABF">
            <w:pPr>
              <w:rPr>
                <w:rFonts w:cs="Arial"/>
                <w:sz w:val="20"/>
                <w:lang w:val="de-CH"/>
              </w:rPr>
            </w:pPr>
            <w:r w:rsidRPr="00C22BC0">
              <w:rPr>
                <w:rFonts w:cs="Arial"/>
                <w:sz w:val="20"/>
                <w:lang w:val="de-CH"/>
              </w:rPr>
              <w:t xml:space="preserve">Befestigte </w:t>
            </w:r>
            <w:proofErr w:type="spellStart"/>
            <w:r w:rsidRPr="00C22BC0">
              <w:rPr>
                <w:rFonts w:cs="Arial"/>
                <w:sz w:val="20"/>
                <w:lang w:val="de-CH"/>
              </w:rPr>
              <w:t>Laufhöfe</w:t>
            </w:r>
            <w:proofErr w:type="spellEnd"/>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r>
      <w:tr w:rsidR="00806ABF" w:rsidRPr="00C22BC0" w:rsidTr="00806ABF">
        <w:trPr>
          <w:trHeight w:hRule="exact" w:val="504"/>
        </w:trPr>
        <w:tc>
          <w:tcPr>
            <w:tcW w:w="7371" w:type="dxa"/>
            <w:vAlign w:val="center"/>
          </w:tcPr>
          <w:p w:rsidR="00806ABF" w:rsidRPr="00C22BC0" w:rsidRDefault="00806ABF" w:rsidP="00806ABF">
            <w:pPr>
              <w:rPr>
                <w:rFonts w:cs="Arial"/>
                <w:sz w:val="20"/>
                <w:lang w:val="de-CH"/>
              </w:rPr>
            </w:pPr>
            <w:proofErr w:type="spellStart"/>
            <w:r w:rsidRPr="00C22BC0">
              <w:rPr>
                <w:rFonts w:cs="Arial"/>
                <w:sz w:val="20"/>
                <w:lang w:val="de-CH"/>
              </w:rPr>
              <w:t>Güllengruben</w:t>
            </w:r>
            <w:proofErr w:type="spellEnd"/>
            <w:r w:rsidRPr="00C22BC0">
              <w:rPr>
                <w:rFonts w:cs="Arial"/>
                <w:sz w:val="20"/>
                <w:lang w:val="de-CH"/>
              </w:rPr>
              <w:t xml:space="preserve">, erdverlegte </w:t>
            </w:r>
            <w:proofErr w:type="spellStart"/>
            <w:r w:rsidRPr="00C22BC0">
              <w:rPr>
                <w:rFonts w:cs="Arial"/>
                <w:sz w:val="20"/>
                <w:lang w:val="de-CH"/>
              </w:rPr>
              <w:t>Güllenleitungen</w:t>
            </w:r>
            <w:proofErr w:type="spellEnd"/>
            <w:r w:rsidRPr="00C22BC0">
              <w:rPr>
                <w:rFonts w:cs="Arial"/>
                <w:sz w:val="20"/>
                <w:lang w:val="de-CH"/>
              </w:rPr>
              <w:t>, Güllenzapfstellen</w:t>
            </w:r>
            <w:r w:rsidRPr="00C22BC0">
              <w:rPr>
                <w:rFonts w:cs="Arial"/>
                <w:sz w:val="20"/>
                <w:vertAlign w:val="superscript"/>
                <w:lang w:val="de-CH"/>
              </w:rPr>
              <w:t>37</w:t>
            </w:r>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line="108" w:lineRule="exact"/>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vertAlign w:val="subscript"/>
                <w:lang w:val="de-CH"/>
              </w:rPr>
              <w:t>+</w:t>
            </w:r>
            <w:r w:rsidRPr="00C22BC0">
              <w:rPr>
                <w:rFonts w:ascii="Arial Gras" w:hAnsi="Arial Gras" w:cs="Arial"/>
                <w:b/>
                <w:sz w:val="20"/>
                <w:vertAlign w:val="superscript"/>
                <w:lang w:val="de-CH"/>
              </w:rPr>
              <w:t>b/39</w:t>
            </w:r>
          </w:p>
        </w:tc>
      </w:tr>
      <w:tr w:rsidR="00806ABF" w:rsidRPr="00C22BC0" w:rsidTr="00806ABF">
        <w:trPr>
          <w:trHeight w:hRule="exact" w:val="298"/>
        </w:trPr>
        <w:tc>
          <w:tcPr>
            <w:tcW w:w="7371" w:type="dxa"/>
            <w:vAlign w:val="center"/>
          </w:tcPr>
          <w:p w:rsidR="00806ABF" w:rsidRPr="00C22BC0" w:rsidRDefault="00806ABF" w:rsidP="00806ABF">
            <w:pPr>
              <w:rPr>
                <w:rFonts w:cs="Arial"/>
                <w:sz w:val="20"/>
                <w:lang w:val="de-CH"/>
              </w:rPr>
            </w:pPr>
            <w:r w:rsidRPr="00C22BC0">
              <w:rPr>
                <w:rFonts w:cs="Arial"/>
                <w:sz w:val="20"/>
                <w:lang w:val="de-CH"/>
              </w:rPr>
              <w:t>Überflur-</w:t>
            </w:r>
            <w:proofErr w:type="spellStart"/>
            <w:r w:rsidRPr="00C22BC0">
              <w:rPr>
                <w:rFonts w:cs="Arial"/>
                <w:sz w:val="20"/>
                <w:lang w:val="de-CH"/>
              </w:rPr>
              <w:t>Güllenbehälter</w:t>
            </w:r>
            <w:proofErr w:type="spellEnd"/>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line="108" w:lineRule="exact"/>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vertAlign w:val="subscript"/>
                <w:lang w:val="de-CH"/>
              </w:rPr>
              <w:t>+</w:t>
            </w:r>
            <w:r w:rsidRPr="00C22BC0">
              <w:rPr>
                <w:rFonts w:ascii="Arial Gras" w:hAnsi="Arial Gras" w:cs="Arial"/>
                <w:b/>
                <w:sz w:val="20"/>
                <w:vertAlign w:val="superscript"/>
                <w:lang w:val="de-CH"/>
              </w:rPr>
              <w:t>b/40</w:t>
            </w:r>
          </w:p>
        </w:tc>
      </w:tr>
      <w:tr w:rsidR="00806ABF" w:rsidRPr="00C22BC0" w:rsidTr="00806ABF">
        <w:trPr>
          <w:trHeight w:hRule="exact" w:val="298"/>
        </w:trPr>
        <w:tc>
          <w:tcPr>
            <w:tcW w:w="7371" w:type="dxa"/>
            <w:vAlign w:val="center"/>
          </w:tcPr>
          <w:p w:rsidR="00806ABF" w:rsidRPr="00C22BC0" w:rsidRDefault="00806ABF" w:rsidP="00806ABF">
            <w:pPr>
              <w:rPr>
                <w:rFonts w:cs="Arial"/>
                <w:sz w:val="20"/>
                <w:lang w:val="de-CH"/>
              </w:rPr>
            </w:pPr>
            <w:r w:rsidRPr="00C22BC0">
              <w:rPr>
                <w:rFonts w:cs="Arial"/>
                <w:sz w:val="20"/>
                <w:lang w:val="de-CH"/>
              </w:rPr>
              <w:t>Güllenteiche</w:t>
            </w:r>
            <w:r w:rsidRPr="00C22BC0">
              <w:rPr>
                <w:rFonts w:cs="Arial"/>
                <w:sz w:val="20"/>
                <w:vertAlign w:val="superscript"/>
                <w:lang w:val="de-CH"/>
              </w:rPr>
              <w:t>37</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r w:rsidR="00806ABF" w:rsidRPr="00C22BC0" w:rsidTr="00806ABF">
        <w:trPr>
          <w:trHeight w:hRule="exact" w:val="868"/>
        </w:trPr>
        <w:tc>
          <w:tcPr>
            <w:tcW w:w="7371" w:type="dxa"/>
            <w:vAlign w:val="center"/>
          </w:tcPr>
          <w:p w:rsidR="00806ABF" w:rsidRPr="00C22BC0" w:rsidRDefault="00806ABF" w:rsidP="00806ABF">
            <w:pPr>
              <w:rPr>
                <w:rFonts w:cs="Arial"/>
                <w:sz w:val="20"/>
                <w:lang w:val="de-CH"/>
              </w:rPr>
            </w:pPr>
            <w:r w:rsidRPr="00C22BC0">
              <w:rPr>
                <w:rFonts w:cs="Arial"/>
                <w:sz w:val="20"/>
                <w:lang w:val="de-CH"/>
              </w:rPr>
              <w:t>Mistlager</w:t>
            </w:r>
          </w:p>
          <w:p w:rsidR="00806ABF" w:rsidRPr="00C22BC0" w:rsidRDefault="00806ABF" w:rsidP="00806ABF">
            <w:pPr>
              <w:rPr>
                <w:rFonts w:cs="Arial"/>
                <w:sz w:val="20"/>
                <w:lang w:val="de-CH"/>
              </w:rPr>
            </w:pPr>
            <w:r w:rsidRPr="00C22BC0">
              <w:rPr>
                <w:rFonts w:cs="Arial"/>
                <w:sz w:val="20"/>
                <w:lang w:val="de-CH"/>
              </w:rPr>
              <w:t>• Mistlager auf Mistplatte</w:t>
            </w:r>
          </w:p>
          <w:p w:rsidR="00806ABF" w:rsidRPr="00C22BC0" w:rsidRDefault="00806ABF" w:rsidP="00806ABF">
            <w:pPr>
              <w:spacing w:before="36"/>
              <w:rPr>
                <w:rFonts w:cs="Arial"/>
                <w:sz w:val="20"/>
                <w:lang w:val="de-CH"/>
              </w:rPr>
            </w:pPr>
            <w:r w:rsidRPr="00C22BC0">
              <w:rPr>
                <w:rFonts w:cs="Arial"/>
                <w:sz w:val="20"/>
                <w:lang w:val="de-CH"/>
              </w:rPr>
              <w:t>• Zwischenlagerung im Feld</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spacing w:before="108"/>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right="105"/>
              <w:jc w:val="center"/>
              <w:rPr>
                <w:rFonts w:cs="Arial"/>
                <w:b/>
                <w:sz w:val="20"/>
                <w:lang w:val="de-CH"/>
              </w:rPr>
            </w:pPr>
            <w:r w:rsidRPr="00C22BC0">
              <w:rPr>
                <w:rFonts w:cs="Arial"/>
                <w:b/>
                <w:sz w:val="20"/>
                <w:lang w:val="de-CH"/>
              </w:rPr>
              <w:t>-</w:t>
            </w:r>
          </w:p>
          <w:p w:rsidR="00806ABF" w:rsidRPr="00C22BC0" w:rsidRDefault="00806ABF" w:rsidP="00806ABF">
            <w:pPr>
              <w:spacing w:before="108"/>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before="324"/>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p w:rsidR="00806ABF" w:rsidRPr="00C22BC0" w:rsidRDefault="00806ABF" w:rsidP="00806ABF">
            <w:pPr>
              <w:spacing w:before="108" w:after="72"/>
              <w:jc w:val="center"/>
              <w:rPr>
                <w:rFonts w:cs="Arial"/>
                <w:b/>
                <w:sz w:val="20"/>
                <w:lang w:val="de-CH"/>
              </w:rPr>
            </w:pPr>
            <w:r w:rsidRPr="00C22BC0">
              <w:rPr>
                <w:rFonts w:cs="Arial"/>
                <w:b/>
                <w:sz w:val="20"/>
                <w:lang w:val="de-CH"/>
              </w:rPr>
              <w:t>-</w:t>
            </w:r>
          </w:p>
        </w:tc>
      </w:tr>
      <w:tr w:rsidR="00806ABF" w:rsidRPr="00C22BC0" w:rsidTr="00806ABF">
        <w:trPr>
          <w:trHeight w:hRule="exact" w:val="504"/>
        </w:trPr>
        <w:tc>
          <w:tcPr>
            <w:tcW w:w="7371" w:type="dxa"/>
            <w:vAlign w:val="center"/>
          </w:tcPr>
          <w:p w:rsidR="00806ABF" w:rsidRPr="00C22BC0" w:rsidRDefault="00806ABF" w:rsidP="00806ABF">
            <w:pPr>
              <w:rPr>
                <w:rFonts w:cs="Arial"/>
                <w:sz w:val="20"/>
                <w:lang w:val="de-CH"/>
              </w:rPr>
            </w:pPr>
            <w:r w:rsidRPr="00C22BC0">
              <w:rPr>
                <w:rFonts w:cs="Arial"/>
                <w:sz w:val="20"/>
                <w:lang w:val="de-CH"/>
              </w:rPr>
              <w:t>Kompostmieten (namentlich Feldrandkompostierung)</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298"/>
        </w:trPr>
        <w:tc>
          <w:tcPr>
            <w:tcW w:w="7371" w:type="dxa"/>
            <w:vAlign w:val="center"/>
          </w:tcPr>
          <w:p w:rsidR="00806ABF" w:rsidRPr="00C22BC0" w:rsidRDefault="00806ABF" w:rsidP="00806ABF">
            <w:pPr>
              <w:rPr>
                <w:rFonts w:cs="Arial"/>
                <w:sz w:val="20"/>
                <w:lang w:val="de-CH"/>
              </w:rPr>
            </w:pPr>
            <w:r w:rsidRPr="00C22BC0">
              <w:rPr>
                <w:rFonts w:cs="Arial"/>
                <w:sz w:val="20"/>
                <w:lang w:val="de-CH"/>
              </w:rPr>
              <w:t>Lagerung von Siloballen und -würsten auf Naturboden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r>
      <w:tr w:rsidR="00806ABF" w:rsidRPr="00C22BC0" w:rsidTr="00806ABF">
        <w:trPr>
          <w:trHeight w:hRule="exact" w:val="298"/>
        </w:trPr>
        <w:tc>
          <w:tcPr>
            <w:tcW w:w="7371" w:type="dxa"/>
            <w:vAlign w:val="center"/>
          </w:tcPr>
          <w:p w:rsidR="00806ABF" w:rsidRPr="00C22BC0" w:rsidRDefault="00806ABF" w:rsidP="00806ABF">
            <w:pPr>
              <w:rPr>
                <w:rFonts w:cs="Arial"/>
                <w:sz w:val="20"/>
                <w:lang w:val="de-CH"/>
              </w:rPr>
            </w:pPr>
            <w:r w:rsidRPr="00C22BC0">
              <w:rPr>
                <w:rFonts w:cs="Arial"/>
                <w:sz w:val="20"/>
                <w:lang w:val="de-CH"/>
              </w:rPr>
              <w:t>Fahrsilos</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r w:rsidR="00806ABF" w:rsidRPr="00C22BC0" w:rsidTr="00806ABF">
        <w:trPr>
          <w:trHeight w:hRule="exact" w:val="302"/>
        </w:trPr>
        <w:tc>
          <w:tcPr>
            <w:tcW w:w="7371" w:type="dxa"/>
            <w:vAlign w:val="center"/>
          </w:tcPr>
          <w:p w:rsidR="00806ABF" w:rsidRPr="00C22BC0" w:rsidRDefault="00806ABF" w:rsidP="00806ABF">
            <w:pPr>
              <w:rPr>
                <w:rFonts w:cs="Arial"/>
                <w:sz w:val="20"/>
                <w:lang w:val="de-CH"/>
              </w:rPr>
            </w:pPr>
            <w:proofErr w:type="spellStart"/>
            <w:r w:rsidRPr="00C22BC0">
              <w:rPr>
                <w:rFonts w:cs="Arial"/>
                <w:sz w:val="20"/>
                <w:lang w:val="de-CH"/>
              </w:rPr>
              <w:t>Rauhfuttersilos</w:t>
            </w:r>
            <w:proofErr w:type="spellEnd"/>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ind w:right="105"/>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r>
    </w:tbl>
    <w:p w:rsidR="00806ABF" w:rsidRPr="00574A9A" w:rsidRDefault="00806ABF" w:rsidP="00EB572A">
      <w:pPr>
        <w:widowControl/>
        <w:numPr>
          <w:ilvl w:val="0"/>
          <w:numId w:val="17"/>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574A9A">
        <w:rPr>
          <w:rFonts w:cs="Arial"/>
          <w:i/>
          <w:sz w:val="20"/>
          <w:lang w:val="de-CH"/>
        </w:rPr>
        <w:lastRenderedPageBreak/>
        <w:t>In der Zone S3 dürfen Bauten und Anlagen weder das Speichervolumen noch den Durchflussquerschnitt des Grundwassers verringern (</w:t>
      </w:r>
      <w:proofErr w:type="spellStart"/>
      <w:r w:rsidRPr="00574A9A">
        <w:rPr>
          <w:rFonts w:cs="Arial"/>
          <w:i/>
          <w:sz w:val="20"/>
          <w:lang w:val="de-CH"/>
        </w:rPr>
        <w:t>Anh</w:t>
      </w:r>
      <w:proofErr w:type="spellEnd"/>
      <w:r w:rsidRPr="00574A9A">
        <w:rPr>
          <w:rFonts w:cs="Arial"/>
          <w:i/>
          <w:sz w:val="20"/>
          <w:lang w:val="de-CH"/>
        </w:rPr>
        <w:t xml:space="preserve">. 4 Ziff. 221 Abs. 1 Bst. b </w:t>
      </w:r>
      <w:proofErr w:type="spellStart"/>
      <w:r w:rsidRPr="00574A9A">
        <w:rPr>
          <w:rFonts w:cs="Arial"/>
          <w:i/>
          <w:sz w:val="20"/>
          <w:lang w:val="de-CH"/>
        </w:rPr>
        <w:t>GSchV</w:t>
      </w:r>
      <w:proofErr w:type="spellEnd"/>
      <w:r w:rsidRPr="00574A9A">
        <w:rPr>
          <w:rFonts w:cs="Arial"/>
          <w:i/>
          <w:sz w:val="20"/>
          <w:lang w:val="de-CH"/>
        </w:rPr>
        <w:t>). Nicht zulässig ist zudem eine wesentliche Verminderung der schützenden Deckschicht (</w:t>
      </w:r>
      <w:proofErr w:type="spellStart"/>
      <w:r w:rsidRPr="00574A9A">
        <w:rPr>
          <w:rFonts w:cs="Arial"/>
          <w:i/>
          <w:sz w:val="20"/>
          <w:lang w:val="de-CH"/>
        </w:rPr>
        <w:t>Anh</w:t>
      </w:r>
      <w:proofErr w:type="spellEnd"/>
      <w:r w:rsidRPr="00574A9A">
        <w:rPr>
          <w:rFonts w:cs="Arial"/>
          <w:i/>
          <w:sz w:val="20"/>
          <w:lang w:val="de-CH"/>
        </w:rPr>
        <w:t xml:space="preserve">. 4 Ziff. 221 Abs. 1 Bst. d </w:t>
      </w:r>
      <w:proofErr w:type="spellStart"/>
      <w:r w:rsidRPr="00574A9A">
        <w:rPr>
          <w:rFonts w:cs="Arial"/>
          <w:i/>
          <w:sz w:val="20"/>
          <w:lang w:val="de-CH"/>
        </w:rPr>
        <w:t>GSchV</w:t>
      </w:r>
      <w:proofErr w:type="spellEnd"/>
      <w:r w:rsidRPr="00574A9A">
        <w:rPr>
          <w:rFonts w:cs="Arial"/>
          <w:i/>
          <w:sz w:val="20"/>
          <w:lang w:val="de-CH"/>
        </w:rPr>
        <w:t>). Nicht zulässig ist die Versickerung von Abwasser, ausgenommen die Versickerung von nicht verschmutztem Abwasser von Dachflächen über eine bewachsene Bodenschicht (</w:t>
      </w:r>
      <w:proofErr w:type="spellStart"/>
      <w:r w:rsidRPr="00574A9A">
        <w:rPr>
          <w:rFonts w:cs="Arial"/>
          <w:i/>
          <w:sz w:val="20"/>
          <w:lang w:val="de-CH"/>
        </w:rPr>
        <w:t>Anh</w:t>
      </w:r>
      <w:proofErr w:type="spellEnd"/>
      <w:r w:rsidRPr="00574A9A">
        <w:rPr>
          <w:rFonts w:cs="Arial"/>
          <w:i/>
          <w:sz w:val="20"/>
          <w:lang w:val="de-CH"/>
        </w:rPr>
        <w:t xml:space="preserve">. 4 Ziff. 221 Abs. 1 Bst. c </w:t>
      </w:r>
      <w:proofErr w:type="spellStart"/>
      <w:r w:rsidRPr="00574A9A">
        <w:rPr>
          <w:rFonts w:cs="Arial"/>
          <w:i/>
          <w:sz w:val="20"/>
          <w:lang w:val="de-CH"/>
        </w:rPr>
        <w:t>GSchV</w:t>
      </w:r>
      <w:proofErr w:type="spellEnd"/>
      <w:r w:rsidRPr="00574A9A">
        <w:rPr>
          <w:rFonts w:cs="Arial"/>
          <w:i/>
          <w:sz w:val="20"/>
          <w:lang w:val="de-CH"/>
        </w:rPr>
        <w:t>).</w:t>
      </w:r>
    </w:p>
    <w:p w:rsidR="00806ABF" w:rsidRPr="00574A9A" w:rsidRDefault="00806ABF" w:rsidP="00EB572A">
      <w:pPr>
        <w:widowControl/>
        <w:numPr>
          <w:ilvl w:val="1"/>
          <w:numId w:val="17"/>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574A9A">
        <w:rPr>
          <w:rFonts w:cs="Arial"/>
          <w:i/>
          <w:sz w:val="20"/>
          <w:lang w:val="de-CH"/>
        </w:rPr>
        <w:t>Es ist eine extensive Beweidung anzustreben. Besonders ist auf eine intakte Grasnarbe zu achten.</w:t>
      </w:r>
    </w:p>
    <w:p w:rsidR="00806ABF" w:rsidRPr="00F304C8" w:rsidRDefault="00806ABF" w:rsidP="00EB572A">
      <w:pPr>
        <w:widowControl/>
        <w:numPr>
          <w:ilvl w:val="1"/>
          <w:numId w:val="17"/>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F304C8">
        <w:rPr>
          <w:rFonts w:cs="Arial"/>
          <w:i/>
          <w:sz w:val="20"/>
          <w:lang w:val="de-CH"/>
        </w:rPr>
        <w:t>In den Zonen S2 und S3 ist eine möglichst weitgehende Reduktion der acker-, garten- und gemüsebaulichen Produktion zu Gunsten eines erhöhten Anteils Dauergrünland anzustreben. Beim Auftreten von Qualitätsproblemen verfügen die Behörden die notwendigen Einschränkungen und Auflagen für diese Nutzungen.</w:t>
      </w:r>
    </w:p>
    <w:p w:rsidR="00806ABF" w:rsidRPr="00574A9A" w:rsidRDefault="00806ABF" w:rsidP="00EB572A">
      <w:pPr>
        <w:widowControl/>
        <w:numPr>
          <w:ilvl w:val="1"/>
          <w:numId w:val="17"/>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574A9A">
        <w:rPr>
          <w:rFonts w:cs="Arial"/>
          <w:i/>
          <w:sz w:val="20"/>
          <w:lang w:val="de-CH"/>
        </w:rPr>
        <w:t xml:space="preserve">Bewilligung nach Art. 7 der Verordnung über den Umgang mit Organismen in der Umwelt erforderlich (Freisetzungsverordnung, </w:t>
      </w:r>
      <w:proofErr w:type="spellStart"/>
      <w:r w:rsidRPr="00574A9A">
        <w:rPr>
          <w:rFonts w:cs="Arial"/>
          <w:i/>
          <w:sz w:val="20"/>
          <w:lang w:val="de-CH"/>
        </w:rPr>
        <w:t>FrSV</w:t>
      </w:r>
      <w:proofErr w:type="spellEnd"/>
      <w:r w:rsidRPr="00574A9A">
        <w:rPr>
          <w:rFonts w:cs="Arial"/>
          <w:i/>
          <w:sz w:val="20"/>
          <w:lang w:val="de-CH"/>
        </w:rPr>
        <w:t>, SR 814.911 vom 25. August 1999).</w:t>
      </w:r>
    </w:p>
    <w:p w:rsidR="00806ABF" w:rsidRPr="00574A9A" w:rsidRDefault="00806ABF" w:rsidP="00EB572A">
      <w:pPr>
        <w:widowControl/>
        <w:numPr>
          <w:ilvl w:val="1"/>
          <w:numId w:val="17"/>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proofErr w:type="spellStart"/>
      <w:r w:rsidRPr="00574A9A">
        <w:rPr>
          <w:rFonts w:cs="Arial"/>
          <w:i/>
          <w:sz w:val="20"/>
          <w:lang w:val="de-CH"/>
        </w:rPr>
        <w:t>Güllengruben</w:t>
      </w:r>
      <w:proofErr w:type="spellEnd"/>
      <w:r w:rsidRPr="00574A9A">
        <w:rPr>
          <w:rFonts w:cs="Arial"/>
          <w:i/>
          <w:sz w:val="20"/>
          <w:lang w:val="de-CH"/>
        </w:rPr>
        <w:t xml:space="preserve"> und -teiche sind über dem höchstmöglichen Grundwasserspiegel zu erstellen.</w:t>
      </w:r>
    </w:p>
    <w:p w:rsidR="00806ABF" w:rsidRPr="00574A9A" w:rsidRDefault="00806ABF" w:rsidP="00EB572A">
      <w:pPr>
        <w:widowControl/>
        <w:numPr>
          <w:ilvl w:val="2"/>
          <w:numId w:val="17"/>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574A9A">
        <w:rPr>
          <w:rFonts w:cs="Arial"/>
          <w:i/>
          <w:sz w:val="20"/>
          <w:lang w:val="de-CH"/>
        </w:rPr>
        <w:t>In der Zone S3 ist der Einbau eines Leckerkennungssystems mit durchgehender Abdichtung unter der Bodenplatte und Kontrollschacht erforderlich. Der bauliche Zustand von Hofdüngeranlagen (inkl. Anschlüsse, Zu- und Wegleitungen) ist alle 5 Jahre zu prüfen.</w:t>
      </w:r>
    </w:p>
    <w:p w:rsidR="00806ABF" w:rsidRPr="00574A9A" w:rsidRDefault="00806ABF" w:rsidP="00EB572A">
      <w:pPr>
        <w:widowControl/>
        <w:numPr>
          <w:ilvl w:val="2"/>
          <w:numId w:val="17"/>
        </w:numPr>
        <w:tabs>
          <w:tab w:val="left" w:pos="851"/>
          <w:tab w:val="left" w:pos="2835"/>
          <w:tab w:val="left" w:pos="6521"/>
          <w:tab w:val="left" w:pos="7372"/>
          <w:tab w:val="left" w:pos="8222"/>
        </w:tabs>
        <w:overflowPunct/>
        <w:autoSpaceDE/>
        <w:autoSpaceDN/>
        <w:adjustRightInd/>
        <w:spacing w:before="120" w:after="240"/>
        <w:jc w:val="both"/>
        <w:textAlignment w:val="auto"/>
        <w:rPr>
          <w:i/>
          <w:sz w:val="20"/>
          <w:lang w:val="de-CH"/>
        </w:rPr>
      </w:pPr>
      <w:r w:rsidRPr="00574A9A">
        <w:rPr>
          <w:rFonts w:cs="Arial"/>
          <w:i/>
          <w:sz w:val="20"/>
          <w:lang w:val="de-CH"/>
        </w:rPr>
        <w:t xml:space="preserve">Max. </w:t>
      </w:r>
      <w:proofErr w:type="spellStart"/>
      <w:r w:rsidRPr="00574A9A">
        <w:rPr>
          <w:rFonts w:cs="Arial"/>
          <w:i/>
          <w:sz w:val="20"/>
          <w:lang w:val="de-CH"/>
        </w:rPr>
        <w:t>Nutzhöhe</w:t>
      </w:r>
      <w:proofErr w:type="spellEnd"/>
      <w:r w:rsidRPr="00574A9A">
        <w:rPr>
          <w:rFonts w:cs="Arial"/>
          <w:i/>
          <w:sz w:val="20"/>
          <w:lang w:val="de-CH"/>
        </w:rPr>
        <w:t xml:space="preserve"> 4 m, max. Inhalt 600 m</w:t>
      </w:r>
      <w:r w:rsidRPr="00574A9A">
        <w:rPr>
          <w:rFonts w:cs="Arial"/>
          <w:i/>
          <w:sz w:val="20"/>
          <w:vertAlign w:val="superscript"/>
          <w:lang w:val="de-CH"/>
        </w:rPr>
        <w:t>³</w:t>
      </w:r>
      <w:r w:rsidRPr="00574A9A">
        <w:rPr>
          <w:rFonts w:cs="Arial"/>
          <w:i/>
          <w:sz w:val="20"/>
          <w:lang w:val="de-CH"/>
        </w:rPr>
        <w:t>.</w:t>
      </w: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17" w:name="_Toc211735534"/>
      <w:r>
        <w:rPr>
          <w:b/>
          <w:bCs/>
          <w:sz w:val="24"/>
          <w:szCs w:val="24"/>
          <w:lang w:val="de-CH"/>
        </w:rPr>
        <w:t>A.1.11</w:t>
      </w:r>
      <w:r>
        <w:rPr>
          <w:b/>
          <w:bCs/>
          <w:sz w:val="24"/>
          <w:szCs w:val="24"/>
          <w:lang w:val="de-CH"/>
        </w:rPr>
        <w:tab/>
      </w:r>
      <w:r w:rsidRPr="00C22BC0">
        <w:rPr>
          <w:b/>
          <w:bCs/>
          <w:sz w:val="24"/>
          <w:szCs w:val="24"/>
          <w:lang w:val="de-CH"/>
        </w:rPr>
        <w:t>Forstwirtschaft</w:t>
      </w:r>
      <w:bookmarkEnd w:id="17"/>
    </w:p>
    <w:tbl>
      <w:tblPr>
        <w:tblW w:w="0" w:type="auto"/>
        <w:tblInd w:w="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S1</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S2</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S3</w:t>
            </w:r>
            <w:r w:rsidRPr="00B77153">
              <w:rPr>
                <w:rFonts w:cs="Arial"/>
                <w:b/>
                <w:sz w:val="20"/>
                <w:vertAlign w:val="superscript"/>
                <w:lang w:val="de-CH"/>
              </w:rPr>
              <w:t>3</w:t>
            </w:r>
          </w:p>
        </w:tc>
      </w:tr>
      <w:tr w:rsidR="00806ABF" w:rsidRPr="00C22BC0" w:rsidTr="00806ABF">
        <w:trPr>
          <w:trHeight w:hRule="exact" w:val="340"/>
        </w:trPr>
        <w:tc>
          <w:tcPr>
            <w:tcW w:w="7371" w:type="dxa"/>
            <w:vAlign w:val="center"/>
          </w:tcPr>
          <w:p w:rsidR="00806ABF" w:rsidRPr="00C22BC0" w:rsidRDefault="00806ABF" w:rsidP="00806ABF">
            <w:pPr>
              <w:ind w:left="46"/>
              <w:rPr>
                <w:rFonts w:cs="Arial"/>
                <w:sz w:val="20"/>
                <w:lang w:val="de-CH"/>
              </w:rPr>
            </w:pPr>
            <w:r w:rsidRPr="00C22BC0">
              <w:rPr>
                <w:rFonts w:cs="Arial"/>
                <w:sz w:val="20"/>
                <w:lang w:val="de-CH"/>
              </w:rPr>
              <w:t>Wald</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w:t>
            </w:r>
            <w:r w:rsidRPr="00B77153">
              <w:rPr>
                <w:rFonts w:cs="Arial"/>
                <w:b/>
                <w:sz w:val="20"/>
                <w:vertAlign w:val="superscript"/>
                <w:lang w:val="de-CH"/>
              </w:rPr>
              <w:t>41</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ind w:left="46"/>
              <w:rPr>
                <w:rFonts w:cs="Arial"/>
                <w:sz w:val="20"/>
                <w:lang w:val="de-CH"/>
              </w:rPr>
            </w:pPr>
            <w:r w:rsidRPr="00C22BC0">
              <w:rPr>
                <w:rFonts w:cs="Arial"/>
                <w:sz w:val="20"/>
                <w:lang w:val="de-CH"/>
              </w:rPr>
              <w:t>Pflege</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ind w:left="46"/>
              <w:rPr>
                <w:rFonts w:cs="Arial"/>
                <w:sz w:val="20"/>
                <w:lang w:val="de-CH"/>
              </w:rPr>
            </w:pPr>
            <w:r w:rsidRPr="00C22BC0">
              <w:rPr>
                <w:rFonts w:cs="Arial"/>
                <w:sz w:val="20"/>
                <w:lang w:val="de-CH"/>
              </w:rPr>
              <w:t>Waldbewirtschaftung inkl. Verjüngung</w:t>
            </w:r>
          </w:p>
        </w:tc>
        <w:tc>
          <w:tcPr>
            <w:tcW w:w="567" w:type="dxa"/>
            <w:vAlign w:val="center"/>
          </w:tcPr>
          <w:p w:rsidR="00806ABF" w:rsidRPr="00B77153" w:rsidRDefault="00806ABF" w:rsidP="00806ABF">
            <w:pPr>
              <w:spacing w:after="72"/>
              <w:jc w:val="center"/>
              <w:rPr>
                <w:rFonts w:cs="Arial"/>
                <w:b/>
                <w:sz w:val="20"/>
                <w:lang w:val="de-CH"/>
              </w:rPr>
            </w:pPr>
            <w:r w:rsidRPr="00B77153">
              <w:rPr>
                <w:rFonts w:cs="Arial"/>
                <w:b/>
                <w:sz w:val="20"/>
                <w:lang w:val="de-CH"/>
              </w:rPr>
              <w:t>-</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w:t>
            </w:r>
            <w:r w:rsidRPr="00B77153">
              <w:rPr>
                <w:rFonts w:cs="Arial"/>
                <w:b/>
                <w:sz w:val="20"/>
                <w:vertAlign w:val="superscript"/>
                <w:lang w:val="de-CH"/>
              </w:rPr>
              <w:t>b</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ind w:left="46"/>
              <w:rPr>
                <w:rFonts w:cs="Arial"/>
                <w:sz w:val="20"/>
                <w:lang w:val="de-CH"/>
              </w:rPr>
            </w:pPr>
            <w:r w:rsidRPr="00C22BC0">
              <w:rPr>
                <w:rFonts w:cs="Arial"/>
                <w:sz w:val="20"/>
                <w:lang w:val="de-CH"/>
              </w:rPr>
              <w:t>Rodungen/Kahlschlag</w:t>
            </w:r>
          </w:p>
        </w:tc>
        <w:tc>
          <w:tcPr>
            <w:tcW w:w="567" w:type="dxa"/>
            <w:vAlign w:val="center"/>
          </w:tcPr>
          <w:p w:rsidR="00806ABF" w:rsidRPr="00B77153" w:rsidRDefault="00806ABF" w:rsidP="00806ABF">
            <w:pPr>
              <w:spacing w:after="72"/>
              <w:jc w:val="center"/>
              <w:rPr>
                <w:rFonts w:cs="Arial"/>
                <w:b/>
                <w:sz w:val="20"/>
                <w:lang w:val="de-CH"/>
              </w:rPr>
            </w:pPr>
            <w:r w:rsidRPr="00B77153">
              <w:rPr>
                <w:rFonts w:cs="Arial"/>
                <w:b/>
                <w:sz w:val="20"/>
                <w:lang w:val="de-CH"/>
              </w:rPr>
              <w:t>-</w:t>
            </w:r>
          </w:p>
        </w:tc>
        <w:tc>
          <w:tcPr>
            <w:tcW w:w="567" w:type="dxa"/>
            <w:vAlign w:val="center"/>
          </w:tcPr>
          <w:p w:rsidR="00806ABF" w:rsidRPr="00B77153" w:rsidRDefault="00806ABF" w:rsidP="00806ABF">
            <w:pPr>
              <w:spacing w:after="72"/>
              <w:jc w:val="center"/>
              <w:rPr>
                <w:rFonts w:cs="Arial"/>
                <w:b/>
                <w:sz w:val="20"/>
                <w:lang w:val="de-CH"/>
              </w:rPr>
            </w:pPr>
            <w:r w:rsidRPr="00B77153">
              <w:rPr>
                <w:rFonts w:cs="Arial"/>
                <w:b/>
                <w:sz w:val="20"/>
                <w:lang w:val="de-CH"/>
              </w:rPr>
              <w:t>-</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b</w:t>
            </w:r>
          </w:p>
        </w:tc>
      </w:tr>
      <w:tr w:rsidR="00806ABF" w:rsidRPr="00C22BC0" w:rsidTr="00806ABF">
        <w:trPr>
          <w:trHeight w:hRule="exact" w:val="340"/>
        </w:trPr>
        <w:tc>
          <w:tcPr>
            <w:tcW w:w="7371" w:type="dxa"/>
            <w:vAlign w:val="center"/>
          </w:tcPr>
          <w:p w:rsidR="00806ABF" w:rsidRPr="00C22BC0" w:rsidRDefault="00806ABF" w:rsidP="00806ABF">
            <w:pPr>
              <w:ind w:left="46"/>
              <w:rPr>
                <w:rFonts w:cs="Arial"/>
                <w:sz w:val="20"/>
                <w:lang w:val="de-CH"/>
              </w:rPr>
            </w:pPr>
            <w:r w:rsidRPr="00C22BC0">
              <w:rPr>
                <w:rFonts w:cs="Arial"/>
                <w:sz w:val="20"/>
                <w:lang w:val="de-CH"/>
              </w:rPr>
              <w:t>Forstliche Pflanzgärten/Baumschulen</w:t>
            </w:r>
          </w:p>
        </w:tc>
        <w:tc>
          <w:tcPr>
            <w:tcW w:w="567" w:type="dxa"/>
            <w:vAlign w:val="center"/>
          </w:tcPr>
          <w:p w:rsidR="00806ABF" w:rsidRPr="00B77153" w:rsidRDefault="00806ABF" w:rsidP="00806ABF">
            <w:pPr>
              <w:spacing w:after="72"/>
              <w:jc w:val="center"/>
              <w:rPr>
                <w:rFonts w:cs="Arial"/>
                <w:b/>
                <w:sz w:val="20"/>
                <w:lang w:val="de-CH"/>
              </w:rPr>
            </w:pPr>
            <w:r w:rsidRPr="00B77153">
              <w:rPr>
                <w:rFonts w:cs="Arial"/>
                <w:b/>
                <w:sz w:val="20"/>
                <w:lang w:val="de-CH"/>
              </w:rPr>
              <w:t>-</w:t>
            </w:r>
          </w:p>
        </w:tc>
        <w:tc>
          <w:tcPr>
            <w:tcW w:w="567" w:type="dxa"/>
            <w:vAlign w:val="center"/>
          </w:tcPr>
          <w:p w:rsidR="00806ABF" w:rsidRPr="00B77153" w:rsidRDefault="00806ABF" w:rsidP="00806ABF">
            <w:pPr>
              <w:spacing w:after="72"/>
              <w:jc w:val="center"/>
              <w:rPr>
                <w:rFonts w:cs="Arial"/>
                <w:b/>
                <w:sz w:val="20"/>
                <w:lang w:val="de-CH"/>
              </w:rPr>
            </w:pPr>
            <w:r w:rsidRPr="00B77153">
              <w:rPr>
                <w:rFonts w:cs="Arial"/>
                <w:b/>
                <w:sz w:val="20"/>
                <w:lang w:val="de-CH"/>
              </w:rPr>
              <w:t>-</w:t>
            </w:r>
          </w:p>
        </w:tc>
        <w:tc>
          <w:tcPr>
            <w:tcW w:w="567" w:type="dxa"/>
            <w:vAlign w:val="center"/>
          </w:tcPr>
          <w:p w:rsidR="00806ABF" w:rsidRPr="00B77153" w:rsidRDefault="00806ABF" w:rsidP="00806ABF">
            <w:pPr>
              <w:jc w:val="center"/>
              <w:rPr>
                <w:rFonts w:cs="Arial"/>
                <w:b/>
                <w:sz w:val="20"/>
                <w:lang w:val="de-CH"/>
              </w:rPr>
            </w:pPr>
            <w:r w:rsidRPr="00B77153">
              <w:rPr>
                <w:rFonts w:cs="Arial"/>
                <w:b/>
                <w:sz w:val="20"/>
                <w:lang w:val="de-CH"/>
              </w:rPr>
              <w:t>+b</w:t>
            </w:r>
          </w:p>
        </w:tc>
      </w:tr>
      <w:tr w:rsidR="00806ABF" w:rsidRPr="00C22BC0" w:rsidTr="00806ABF">
        <w:trPr>
          <w:trHeight w:hRule="exact" w:val="340"/>
        </w:trPr>
        <w:tc>
          <w:tcPr>
            <w:tcW w:w="7371" w:type="dxa"/>
            <w:vAlign w:val="center"/>
          </w:tcPr>
          <w:p w:rsidR="00806ABF" w:rsidRPr="00C22BC0" w:rsidRDefault="00806ABF" w:rsidP="00806ABF">
            <w:pPr>
              <w:ind w:left="46"/>
              <w:rPr>
                <w:rFonts w:cs="Arial"/>
                <w:sz w:val="20"/>
                <w:lang w:val="de-CH"/>
              </w:rPr>
            </w:pPr>
            <w:r w:rsidRPr="00C22BC0">
              <w:rPr>
                <w:rFonts w:cs="Arial"/>
                <w:sz w:val="20"/>
                <w:lang w:val="de-CH"/>
              </w:rPr>
              <w:t>Holzlagerplätze</w:t>
            </w:r>
            <w:r w:rsidRPr="00C22BC0">
              <w:rPr>
                <w:rFonts w:cs="Arial"/>
                <w:sz w:val="20"/>
                <w:vertAlign w:val="superscript"/>
                <w:lang w:val="de-CH"/>
              </w:rPr>
              <w:t>62</w:t>
            </w:r>
          </w:p>
        </w:tc>
        <w:tc>
          <w:tcPr>
            <w:tcW w:w="567" w:type="dxa"/>
            <w:vAlign w:val="center"/>
          </w:tcPr>
          <w:p w:rsidR="00806ABF" w:rsidRPr="00B77153" w:rsidRDefault="00806ABF" w:rsidP="00806ABF">
            <w:pPr>
              <w:spacing w:line="108" w:lineRule="exact"/>
              <w:jc w:val="center"/>
              <w:rPr>
                <w:rFonts w:cs="Arial"/>
                <w:b/>
                <w:sz w:val="20"/>
                <w:lang w:val="de-CH"/>
              </w:rPr>
            </w:pPr>
            <w:r w:rsidRPr="00B77153">
              <w:rPr>
                <w:rFonts w:cs="Arial"/>
                <w:b/>
                <w:sz w:val="20"/>
                <w:lang w:val="de-CH"/>
              </w:rPr>
              <w:t>-</w:t>
            </w:r>
          </w:p>
        </w:tc>
        <w:tc>
          <w:tcPr>
            <w:tcW w:w="567" w:type="dxa"/>
            <w:vAlign w:val="center"/>
          </w:tcPr>
          <w:p w:rsidR="00806ABF" w:rsidRPr="00B77153" w:rsidRDefault="00806ABF" w:rsidP="00806ABF">
            <w:pPr>
              <w:jc w:val="center"/>
              <w:rPr>
                <w:rFonts w:cs="Arial"/>
                <w:b/>
                <w:sz w:val="20"/>
                <w:lang w:val="de-CH"/>
              </w:rPr>
            </w:pPr>
            <w:r w:rsidRPr="00B77153">
              <w:rPr>
                <w:rFonts w:cs="Arial"/>
                <w:b/>
                <w:sz w:val="20"/>
                <w:vertAlign w:val="subscript"/>
                <w:lang w:val="de-CH"/>
              </w:rPr>
              <w:t>+</w:t>
            </w:r>
            <w:r w:rsidRPr="00B77153">
              <w:rPr>
                <w:rFonts w:cs="Arial"/>
                <w:b/>
                <w:sz w:val="20"/>
                <w:vertAlign w:val="superscript"/>
                <w:lang w:val="de-CH"/>
              </w:rPr>
              <w:t>b/63</w:t>
            </w:r>
          </w:p>
        </w:tc>
        <w:tc>
          <w:tcPr>
            <w:tcW w:w="567" w:type="dxa"/>
            <w:vAlign w:val="center"/>
          </w:tcPr>
          <w:p w:rsidR="00806ABF" w:rsidRPr="00B77153" w:rsidRDefault="00806ABF" w:rsidP="00806ABF">
            <w:pPr>
              <w:jc w:val="center"/>
              <w:rPr>
                <w:rFonts w:cs="Arial"/>
                <w:b/>
                <w:sz w:val="20"/>
                <w:lang w:val="de-CH"/>
              </w:rPr>
            </w:pPr>
            <w:r w:rsidRPr="00B77153">
              <w:rPr>
                <w:rFonts w:cs="Arial"/>
                <w:b/>
                <w:sz w:val="20"/>
                <w:vertAlign w:val="subscript"/>
                <w:lang w:val="de-CH"/>
              </w:rPr>
              <w:t>+</w:t>
            </w:r>
            <w:r w:rsidRPr="00B77153">
              <w:rPr>
                <w:rFonts w:cs="Arial"/>
                <w:b/>
                <w:sz w:val="20"/>
                <w:vertAlign w:val="superscript"/>
                <w:lang w:val="de-CH"/>
              </w:rPr>
              <w:t>b/63</w:t>
            </w:r>
          </w:p>
        </w:tc>
      </w:tr>
    </w:tbl>
    <w:p w:rsidR="00806ABF" w:rsidRPr="00DF0A39" w:rsidRDefault="00806ABF" w:rsidP="00EB572A">
      <w:pPr>
        <w:widowControl/>
        <w:numPr>
          <w:ilvl w:val="0"/>
          <w:numId w:val="18"/>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DF0A39">
        <w:rPr>
          <w:rFonts w:cs="Arial"/>
          <w:i/>
          <w:sz w:val="20"/>
          <w:lang w:val="de-CH"/>
        </w:rPr>
        <w:t>In der Zone S3 dürfen Bauten und Anlagen weder das Speichervolumen noch den Durchflussquerschnitt des Grundwassers verringern (</w:t>
      </w:r>
      <w:proofErr w:type="spellStart"/>
      <w:r w:rsidRPr="00DF0A39">
        <w:rPr>
          <w:rFonts w:cs="Arial"/>
          <w:i/>
          <w:sz w:val="20"/>
          <w:lang w:val="de-CH"/>
        </w:rPr>
        <w:t>Anh</w:t>
      </w:r>
      <w:proofErr w:type="spellEnd"/>
      <w:r w:rsidRPr="00DF0A39">
        <w:rPr>
          <w:rFonts w:cs="Arial"/>
          <w:i/>
          <w:sz w:val="20"/>
          <w:lang w:val="de-CH"/>
        </w:rPr>
        <w:t xml:space="preserve">. 4 Ziff. 221 Abs. 1 Bst. b </w:t>
      </w:r>
      <w:proofErr w:type="spellStart"/>
      <w:r w:rsidRPr="00DF0A39">
        <w:rPr>
          <w:rFonts w:cs="Arial"/>
          <w:i/>
          <w:sz w:val="20"/>
          <w:lang w:val="de-CH"/>
        </w:rPr>
        <w:t>GSchV</w:t>
      </w:r>
      <w:proofErr w:type="spellEnd"/>
      <w:r w:rsidRPr="00DF0A39">
        <w:rPr>
          <w:rFonts w:cs="Arial"/>
          <w:i/>
          <w:sz w:val="20"/>
          <w:lang w:val="de-CH"/>
        </w:rPr>
        <w:t>). Nicht zulässig ist zudem eine wesentliche Verminderung der schützenden Deckschicht (</w:t>
      </w:r>
      <w:proofErr w:type="spellStart"/>
      <w:r w:rsidRPr="00DF0A39">
        <w:rPr>
          <w:rFonts w:cs="Arial"/>
          <w:i/>
          <w:sz w:val="20"/>
          <w:lang w:val="de-CH"/>
        </w:rPr>
        <w:t>Anh</w:t>
      </w:r>
      <w:proofErr w:type="spellEnd"/>
      <w:r w:rsidRPr="00DF0A39">
        <w:rPr>
          <w:rFonts w:cs="Arial"/>
          <w:i/>
          <w:sz w:val="20"/>
          <w:lang w:val="de-CH"/>
        </w:rPr>
        <w:t xml:space="preserve">. 4 Ziff. 221 Abs. 1 Bst. d </w:t>
      </w:r>
      <w:proofErr w:type="spellStart"/>
      <w:r w:rsidRPr="00DF0A39">
        <w:rPr>
          <w:rFonts w:cs="Arial"/>
          <w:i/>
          <w:sz w:val="20"/>
          <w:lang w:val="de-CH"/>
        </w:rPr>
        <w:t>GSchV</w:t>
      </w:r>
      <w:proofErr w:type="spellEnd"/>
      <w:r w:rsidRPr="00DF0A39">
        <w:rPr>
          <w:rFonts w:cs="Arial"/>
          <w:i/>
          <w:sz w:val="20"/>
          <w:lang w:val="de-CH"/>
        </w:rPr>
        <w:t>). Nicht zulässig ist die Versickerung von Abwasser, ausgenommen die Versickerung von nicht verschmutztem Abwasser von Dachflächen über eine bewachsene Bodenschicht (</w:t>
      </w:r>
      <w:proofErr w:type="spellStart"/>
      <w:r w:rsidRPr="00DF0A39">
        <w:rPr>
          <w:rFonts w:cs="Arial"/>
          <w:i/>
          <w:sz w:val="20"/>
          <w:lang w:val="de-CH"/>
        </w:rPr>
        <w:t>Anh</w:t>
      </w:r>
      <w:proofErr w:type="spellEnd"/>
      <w:r w:rsidRPr="00DF0A39">
        <w:rPr>
          <w:rFonts w:cs="Arial"/>
          <w:i/>
          <w:sz w:val="20"/>
          <w:lang w:val="de-CH"/>
        </w:rPr>
        <w:t xml:space="preserve">. 4 Ziff. 221 Abs. 1 Bst. c </w:t>
      </w:r>
      <w:proofErr w:type="spellStart"/>
      <w:r w:rsidRPr="00DF0A39">
        <w:rPr>
          <w:rFonts w:cs="Arial"/>
          <w:i/>
          <w:sz w:val="20"/>
          <w:lang w:val="de-CH"/>
        </w:rPr>
        <w:t>GSchV</w:t>
      </w:r>
      <w:proofErr w:type="spellEnd"/>
      <w:r w:rsidRPr="00DF0A39">
        <w:rPr>
          <w:rFonts w:cs="Arial"/>
          <w:i/>
          <w:sz w:val="20"/>
          <w:lang w:val="de-CH"/>
        </w:rPr>
        <w:t>).</w:t>
      </w:r>
    </w:p>
    <w:p w:rsidR="00806ABF" w:rsidRPr="00DF0A39" w:rsidRDefault="00806ABF" w:rsidP="00EB572A">
      <w:pPr>
        <w:widowControl/>
        <w:numPr>
          <w:ilvl w:val="1"/>
          <w:numId w:val="18"/>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DF0A39">
        <w:rPr>
          <w:rFonts w:cs="Arial"/>
          <w:i/>
          <w:sz w:val="20"/>
          <w:lang w:val="de-CH"/>
        </w:rPr>
        <w:t>Bäume und Sträucher sollten in der Zone S1 nur dann angepflanzt oder erhalten werden, wenn deren Wurzeln die Fassung nicht gefährden können.</w:t>
      </w:r>
    </w:p>
    <w:p w:rsidR="00806ABF" w:rsidRDefault="00806ABF" w:rsidP="00806ABF">
      <w:pPr>
        <w:tabs>
          <w:tab w:val="left" w:pos="993"/>
        </w:tabs>
        <w:spacing w:before="120" w:line="240" w:lineRule="exact"/>
        <w:rPr>
          <w:rFonts w:cs="Arial"/>
          <w:i/>
          <w:sz w:val="20"/>
          <w:lang w:val="de-CH"/>
        </w:rPr>
      </w:pPr>
      <w:r>
        <w:rPr>
          <w:rFonts w:cs="Arial"/>
          <w:i/>
          <w:sz w:val="20"/>
          <w:lang w:val="de-CH"/>
        </w:rPr>
        <w:t>62.</w:t>
      </w:r>
      <w:r>
        <w:rPr>
          <w:rFonts w:cs="Arial"/>
          <w:i/>
          <w:sz w:val="20"/>
          <w:lang w:val="de-CH"/>
        </w:rPr>
        <w:tab/>
      </w:r>
      <w:r w:rsidRPr="00DF0A39">
        <w:rPr>
          <w:rFonts w:cs="Arial"/>
          <w:i/>
          <w:sz w:val="20"/>
          <w:lang w:val="de-CH"/>
        </w:rPr>
        <w:t>Berieselung von behandeltem Holz nicht zulässig</w:t>
      </w:r>
    </w:p>
    <w:p w:rsidR="00806ABF" w:rsidRPr="00DF0A39" w:rsidRDefault="00806ABF" w:rsidP="00806ABF">
      <w:pPr>
        <w:tabs>
          <w:tab w:val="left" w:pos="993"/>
        </w:tabs>
        <w:spacing w:before="120" w:line="240" w:lineRule="exact"/>
        <w:rPr>
          <w:rFonts w:cs="Arial"/>
          <w:bCs/>
          <w:i/>
          <w:sz w:val="20"/>
          <w:lang w:val="de-CH"/>
        </w:rPr>
      </w:pPr>
      <w:r>
        <w:rPr>
          <w:rFonts w:cs="Arial"/>
          <w:bCs/>
          <w:i/>
          <w:sz w:val="20"/>
          <w:lang w:val="de-CH"/>
        </w:rPr>
        <w:t>63.</w:t>
      </w:r>
      <w:r>
        <w:rPr>
          <w:rFonts w:cs="Arial"/>
          <w:bCs/>
          <w:i/>
          <w:sz w:val="20"/>
          <w:lang w:val="de-CH"/>
        </w:rPr>
        <w:tab/>
      </w:r>
      <w:r w:rsidRPr="00DF0A39">
        <w:rPr>
          <w:rFonts w:cs="Arial"/>
          <w:i/>
          <w:sz w:val="20"/>
          <w:lang w:val="de-CH"/>
        </w:rPr>
        <w:t>Nur unbehandeltes Holz; keine Berieselung.</w:t>
      </w:r>
    </w:p>
    <w:p w:rsidR="00806ABF" w:rsidRPr="00DF0A39" w:rsidRDefault="00806ABF" w:rsidP="00806ABF">
      <w:pPr>
        <w:tabs>
          <w:tab w:val="left" w:pos="993"/>
        </w:tabs>
        <w:spacing w:before="120" w:line="240" w:lineRule="exact"/>
        <w:rPr>
          <w:rFonts w:cs="Arial"/>
          <w:bCs/>
          <w:i/>
          <w:sz w:val="20"/>
          <w:lang w:val="de-CH"/>
        </w:rPr>
      </w:pP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r w:rsidRPr="00C22BC0">
        <w:rPr>
          <w:sz w:val="24"/>
          <w:szCs w:val="24"/>
          <w:lang w:val="de-CH"/>
        </w:rPr>
        <w:br w:type="page"/>
      </w:r>
      <w:bookmarkStart w:id="18" w:name="_Toc211735535"/>
      <w:r>
        <w:rPr>
          <w:b/>
          <w:bCs/>
          <w:sz w:val="24"/>
          <w:szCs w:val="24"/>
          <w:lang w:val="de-CH"/>
        </w:rPr>
        <w:lastRenderedPageBreak/>
        <w:t>A</w:t>
      </w:r>
      <w:r w:rsidRPr="00A17065">
        <w:rPr>
          <w:b/>
          <w:sz w:val="24"/>
          <w:szCs w:val="24"/>
          <w:lang w:val="de-CH"/>
        </w:rPr>
        <w:t>.</w:t>
      </w:r>
      <w:r>
        <w:rPr>
          <w:b/>
          <w:bCs/>
          <w:sz w:val="24"/>
          <w:szCs w:val="24"/>
          <w:lang w:val="de-CH"/>
        </w:rPr>
        <w:t>1.</w:t>
      </w:r>
      <w:r w:rsidRPr="00A17065">
        <w:rPr>
          <w:b/>
          <w:sz w:val="24"/>
          <w:szCs w:val="24"/>
          <w:lang w:val="de-CH"/>
        </w:rPr>
        <w:t>12</w:t>
      </w:r>
      <w:r w:rsidRPr="00A17065">
        <w:rPr>
          <w:b/>
          <w:sz w:val="24"/>
          <w:szCs w:val="24"/>
          <w:lang w:val="de-CH"/>
        </w:rPr>
        <w:tab/>
      </w:r>
      <w:r w:rsidRPr="00A17065">
        <w:rPr>
          <w:b/>
          <w:bCs/>
          <w:sz w:val="24"/>
          <w:szCs w:val="24"/>
          <w:lang w:val="de-CH"/>
        </w:rPr>
        <w:t>Pflanze</w:t>
      </w:r>
      <w:r w:rsidRPr="00C22BC0">
        <w:rPr>
          <w:b/>
          <w:bCs/>
          <w:sz w:val="24"/>
          <w:szCs w:val="24"/>
          <w:lang w:val="de-CH"/>
        </w:rPr>
        <w:t>n- und Holzschutzmittel sowie Dünger</w:t>
      </w:r>
      <w:bookmarkEnd w:id="18"/>
    </w:p>
    <w:tbl>
      <w:tblPr>
        <w:tblW w:w="0" w:type="auto"/>
        <w:tblInd w:w="4" w:type="dxa"/>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tcBorders>
              <w:top w:val="single" w:sz="2" w:space="0" w:color="auto"/>
              <w:left w:val="single" w:sz="2" w:space="0" w:color="auto"/>
              <w:bottom w:val="single" w:sz="2" w:space="0" w:color="auto"/>
              <w:right w:val="single" w:sz="2" w:space="0" w:color="auto"/>
            </w:tcBorders>
            <w:vAlign w:val="center"/>
          </w:tcPr>
          <w:p w:rsidR="00806ABF" w:rsidRPr="00C22BC0" w:rsidRDefault="00806ABF" w:rsidP="00806ABF">
            <w:pPr>
              <w:rPr>
                <w:rFonts w:cs="Arial"/>
                <w:sz w:val="20"/>
                <w:lang w:val="de-CH"/>
              </w:rPr>
            </w:pPr>
          </w:p>
        </w:tc>
        <w:tc>
          <w:tcPr>
            <w:tcW w:w="567" w:type="dxa"/>
            <w:tcBorders>
              <w:top w:val="single" w:sz="2" w:space="0" w:color="auto"/>
              <w:left w:val="single" w:sz="2" w:space="0" w:color="auto"/>
              <w:bottom w:val="single" w:sz="2" w:space="0" w:color="auto"/>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S1</w:t>
            </w:r>
          </w:p>
        </w:tc>
        <w:tc>
          <w:tcPr>
            <w:tcW w:w="567" w:type="dxa"/>
            <w:tcBorders>
              <w:top w:val="single" w:sz="2" w:space="0" w:color="auto"/>
              <w:left w:val="single" w:sz="2" w:space="0" w:color="auto"/>
              <w:bottom w:val="single" w:sz="2" w:space="0" w:color="auto"/>
              <w:right w:val="single" w:sz="2" w:space="0" w:color="auto"/>
            </w:tcBorders>
            <w:vAlign w:val="center"/>
          </w:tcPr>
          <w:p w:rsidR="00806ABF" w:rsidRPr="00C22BC0" w:rsidRDefault="00806ABF" w:rsidP="00806ABF">
            <w:pPr>
              <w:jc w:val="center"/>
              <w:rPr>
                <w:rFonts w:cs="Arial"/>
                <w:b/>
                <w:sz w:val="20"/>
                <w:lang w:val="de-CH"/>
              </w:rPr>
            </w:pPr>
            <w:r w:rsidRPr="00C22BC0">
              <w:rPr>
                <w:rFonts w:cs="Arial"/>
                <w:b/>
                <w:sz w:val="20"/>
                <w:lang w:val="de-CH"/>
              </w:rPr>
              <w:t>S2</w:t>
            </w:r>
          </w:p>
        </w:tc>
        <w:tc>
          <w:tcPr>
            <w:tcW w:w="567" w:type="dxa"/>
            <w:tcBorders>
              <w:top w:val="single" w:sz="2" w:space="0" w:color="auto"/>
              <w:left w:val="single" w:sz="2" w:space="0" w:color="auto"/>
              <w:bottom w:val="single" w:sz="2" w:space="0" w:color="auto"/>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S3</w:t>
            </w:r>
            <w:r w:rsidRPr="00CB3D4E">
              <w:rPr>
                <w:rFonts w:ascii="Arial Gras" w:hAnsi="Arial Gras" w:cs="Arial"/>
                <w:b/>
                <w:sz w:val="20"/>
                <w:vertAlign w:val="superscript"/>
                <w:lang w:val="de-CH"/>
              </w:rPr>
              <w:t>3</w:t>
            </w:r>
          </w:p>
        </w:tc>
      </w:tr>
      <w:tr w:rsidR="00806ABF" w:rsidRPr="00C22BC0" w:rsidTr="00806ABF">
        <w:trPr>
          <w:trHeight w:hRule="exact" w:val="510"/>
        </w:trPr>
        <w:tc>
          <w:tcPr>
            <w:tcW w:w="7371"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rFonts w:cs="Arial"/>
                <w:sz w:val="20"/>
                <w:lang w:val="de-CH"/>
              </w:rPr>
              <w:t>Pflanzenschutzmittel ohne Herbizide und Regulatoren</w:t>
            </w:r>
            <w:r w:rsidRPr="00C22BC0">
              <w:rPr>
                <w:rFonts w:cs="Arial"/>
                <w:sz w:val="20"/>
                <w:vertAlign w:val="superscript"/>
                <w:lang w:val="de-CH"/>
              </w:rPr>
              <w:t>43</w:t>
            </w:r>
          </w:p>
          <w:p w:rsidR="00806ABF" w:rsidRPr="00C22BC0" w:rsidRDefault="00806ABF" w:rsidP="00806ABF">
            <w:pPr>
              <w:spacing w:line="192" w:lineRule="exact"/>
              <w:ind w:left="52"/>
              <w:rPr>
                <w:rFonts w:cs="Arial"/>
                <w:sz w:val="20"/>
                <w:lang w:val="de-CH"/>
              </w:rPr>
            </w:pPr>
            <w:r w:rsidRPr="00C22BC0">
              <w:rPr>
                <w:sz w:val="20"/>
                <w:lang w:val="de-CH"/>
              </w:rPr>
              <w:t xml:space="preserve">• </w:t>
            </w:r>
            <w:r w:rsidRPr="00C22BC0">
              <w:rPr>
                <w:rFonts w:cs="Arial"/>
                <w:sz w:val="20"/>
                <w:lang w:val="de-CH"/>
              </w:rPr>
              <w:t>Landwirtschaft</w:t>
            </w:r>
          </w:p>
          <w:p w:rsidR="00806ABF" w:rsidRPr="00C22BC0" w:rsidRDefault="00806ABF" w:rsidP="00806ABF">
            <w:pPr>
              <w:spacing w:line="192" w:lineRule="exact"/>
              <w:ind w:left="52"/>
              <w:rPr>
                <w:rFonts w:cs="Arial"/>
                <w:sz w:val="20"/>
                <w:lang w:val="de-CH"/>
              </w:rPr>
            </w:pP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cs="Arial"/>
                <w:b/>
                <w:sz w:val="20"/>
                <w:vertAlign w:val="superscript"/>
                <w:lang w:val="de-CH"/>
              </w:rPr>
              <w:t>44</w:t>
            </w:r>
          </w:p>
        </w:tc>
        <w:tc>
          <w:tcPr>
            <w:tcW w:w="567" w:type="dxa"/>
            <w:tcBorders>
              <w:top w:val="single" w:sz="2" w:space="0" w:color="auto"/>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510"/>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170" w:hanging="142"/>
              <w:rPr>
                <w:rFonts w:cs="Arial"/>
                <w:sz w:val="20"/>
                <w:lang w:val="de-CH"/>
              </w:rPr>
            </w:pPr>
            <w:r w:rsidRPr="00C22BC0">
              <w:rPr>
                <w:sz w:val="20"/>
                <w:lang w:val="de-CH"/>
              </w:rPr>
              <w:t xml:space="preserve">• </w:t>
            </w:r>
            <w:r w:rsidRPr="00C22BC0">
              <w:rPr>
                <w:rFonts w:cs="Arial"/>
                <w:sz w:val="20"/>
                <w:lang w:val="de-CH"/>
              </w:rPr>
              <w:t xml:space="preserve">Obst-, Wein- und Gemüsebau sowie vergleichbare </w:t>
            </w:r>
            <w:proofErr w:type="spellStart"/>
            <w:r w:rsidRPr="00C22BC0">
              <w:rPr>
                <w:rFonts w:cs="Arial"/>
                <w:sz w:val="20"/>
                <w:lang w:val="de-CH"/>
              </w:rPr>
              <w:t>landw</w:t>
            </w:r>
            <w:proofErr w:type="spellEnd"/>
            <w:r w:rsidRPr="00C22BC0">
              <w:rPr>
                <w:rFonts w:cs="Arial"/>
                <w:sz w:val="20"/>
                <w:lang w:val="de-CH"/>
              </w:rPr>
              <w:t>. Intensivkulturen und Gartenbau</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Park- und Sportanlagen</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Wald, Waldrand und forstliche Pflanzgärten</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w w:val="98"/>
                <w:sz w:val="20"/>
                <w:lang w:val="de-CH"/>
              </w:rPr>
            </w:pPr>
            <w:r w:rsidRPr="00CB3D4E">
              <w:rPr>
                <w:rFonts w:ascii="Arial Gras" w:hAnsi="Arial Gras" w:cs="Arial"/>
                <w:b/>
                <w:w w:val="98"/>
                <w:sz w:val="20"/>
                <w:lang w:val="de-CH"/>
              </w:rPr>
              <w:t>-</w:t>
            </w:r>
            <w:r w:rsidRPr="00CB3D4E">
              <w:rPr>
                <w:rFonts w:cs="Arial"/>
                <w:b/>
                <w:w w:val="98"/>
                <w:sz w:val="20"/>
                <w:vertAlign w:val="superscript"/>
                <w:lang w:val="de-CH"/>
              </w:rPr>
              <w:t>45/46</w:t>
            </w:r>
          </w:p>
        </w:tc>
      </w:tr>
      <w:tr w:rsidR="00806ABF" w:rsidRPr="00C22BC0" w:rsidTr="00806ABF">
        <w:trPr>
          <w:trHeight w:hRule="exact" w:val="284"/>
        </w:trPr>
        <w:tc>
          <w:tcPr>
            <w:tcW w:w="7371"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Strassen- und Wegränder, Böschungen usw.</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510"/>
        </w:trPr>
        <w:tc>
          <w:tcPr>
            <w:tcW w:w="7371"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rFonts w:cs="Arial"/>
                <w:sz w:val="20"/>
                <w:lang w:val="de-CH"/>
              </w:rPr>
              <w:t>Herbizide und Regulatoren</w:t>
            </w:r>
          </w:p>
          <w:p w:rsidR="00806ABF" w:rsidRPr="00C22BC0" w:rsidRDefault="00806ABF" w:rsidP="00806ABF">
            <w:pPr>
              <w:spacing w:line="192" w:lineRule="exact"/>
              <w:ind w:left="52"/>
              <w:rPr>
                <w:rFonts w:cs="Arial"/>
                <w:sz w:val="20"/>
                <w:lang w:val="de-CH"/>
              </w:rPr>
            </w:pPr>
            <w:r w:rsidRPr="00C22BC0">
              <w:rPr>
                <w:sz w:val="20"/>
                <w:lang w:val="de-CH"/>
              </w:rPr>
              <w:t xml:space="preserve">• </w:t>
            </w:r>
            <w:r w:rsidRPr="00C22BC0">
              <w:rPr>
                <w:rFonts w:cs="Arial"/>
                <w:sz w:val="20"/>
                <w:lang w:val="de-CH"/>
              </w:rPr>
              <w:t>Landwirtschaft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cs="Arial"/>
                <w:b/>
                <w:sz w:val="20"/>
                <w:vertAlign w:val="superscript"/>
                <w:lang w:val="de-CH"/>
              </w:rPr>
              <w:t>44</w:t>
            </w:r>
          </w:p>
        </w:tc>
        <w:tc>
          <w:tcPr>
            <w:tcW w:w="567" w:type="dxa"/>
            <w:tcBorders>
              <w:top w:val="single" w:sz="2" w:space="0" w:color="auto"/>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510"/>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170" w:hanging="142"/>
              <w:rPr>
                <w:rFonts w:cs="Arial"/>
                <w:sz w:val="20"/>
                <w:lang w:val="de-CH"/>
              </w:rPr>
            </w:pPr>
            <w:r w:rsidRPr="00C22BC0">
              <w:rPr>
                <w:sz w:val="20"/>
                <w:lang w:val="de-CH"/>
              </w:rPr>
              <w:t xml:space="preserve">• </w:t>
            </w:r>
            <w:r w:rsidRPr="00C22BC0">
              <w:rPr>
                <w:rFonts w:cs="Arial"/>
                <w:sz w:val="20"/>
                <w:lang w:val="de-CH"/>
              </w:rPr>
              <w:t xml:space="preserve">Obst-, Wein- und Gemüsebau sowie vergleichbare </w:t>
            </w:r>
            <w:proofErr w:type="spellStart"/>
            <w:r w:rsidRPr="00C22BC0">
              <w:rPr>
                <w:rFonts w:cs="Arial"/>
                <w:sz w:val="20"/>
                <w:lang w:val="de-CH"/>
              </w:rPr>
              <w:t>landw</w:t>
            </w:r>
            <w:proofErr w:type="spellEnd"/>
            <w:r w:rsidRPr="00C22BC0">
              <w:rPr>
                <w:rFonts w:cs="Arial"/>
                <w:sz w:val="20"/>
                <w:lang w:val="de-CH"/>
              </w:rPr>
              <w:t>. Intensivkulturen und Gartenbau</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Park- und Sportanlagen</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Wald, Waldrand und forstliche Pflanzgärten</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r w:rsidRPr="00CB3D4E">
              <w:rPr>
                <w:rFonts w:ascii="Arial Gras" w:hAnsi="Arial Gras" w:cs="Arial"/>
                <w:b/>
                <w:sz w:val="20"/>
                <w:vertAlign w:val="superscript"/>
                <w:lang w:val="de-CH"/>
              </w:rPr>
              <w:t>47/48</w:t>
            </w:r>
          </w:p>
        </w:tc>
      </w:tr>
      <w:tr w:rsidR="00806ABF" w:rsidRPr="00C22BC0" w:rsidTr="00806ABF">
        <w:trPr>
          <w:trHeight w:hRule="exact" w:val="284"/>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Bahnanlagen 49</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National- und Kantonsstrassen</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r w:rsidRPr="00CB3D4E">
              <w:rPr>
                <w:rFonts w:cs="Arial"/>
                <w:b/>
                <w:sz w:val="20"/>
                <w:vertAlign w:val="superscript"/>
                <w:lang w:val="de-CH"/>
              </w:rPr>
              <w:t>50</w:t>
            </w:r>
          </w:p>
        </w:tc>
      </w:tr>
      <w:tr w:rsidR="00806ABF" w:rsidRPr="00C22BC0" w:rsidTr="00806ABF">
        <w:trPr>
          <w:trHeight w:hRule="exact" w:val="284"/>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übrige Strassen, Wege, Plätze</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Böschungen und Grünstreifen entlang von Strassen und Gleisanlagen</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r w:rsidRPr="00CB3D4E">
              <w:rPr>
                <w:rFonts w:cs="Arial"/>
                <w:b/>
                <w:sz w:val="20"/>
                <w:vertAlign w:val="superscript"/>
                <w:lang w:val="de-CH"/>
              </w:rPr>
              <w:t>50</w:t>
            </w:r>
          </w:p>
        </w:tc>
      </w:tr>
      <w:tr w:rsidR="00806ABF" w:rsidRPr="00C22BC0" w:rsidTr="00806ABF">
        <w:trPr>
          <w:trHeight w:hRule="exact" w:val="510"/>
        </w:trPr>
        <w:tc>
          <w:tcPr>
            <w:tcW w:w="7371"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rFonts w:cs="Arial"/>
                <w:sz w:val="20"/>
                <w:lang w:val="de-CH"/>
              </w:rPr>
              <w:t>Holzschutzmittel</w:t>
            </w:r>
          </w:p>
          <w:p w:rsidR="00806ABF" w:rsidRPr="00C22BC0" w:rsidRDefault="00806ABF" w:rsidP="00806ABF">
            <w:pPr>
              <w:spacing w:before="36"/>
              <w:ind w:left="52"/>
              <w:rPr>
                <w:rFonts w:cs="Arial"/>
                <w:sz w:val="20"/>
                <w:lang w:val="de-CH"/>
              </w:rPr>
            </w:pPr>
            <w:r w:rsidRPr="00C22BC0">
              <w:rPr>
                <w:sz w:val="20"/>
                <w:lang w:val="de-CH"/>
              </w:rPr>
              <w:t xml:space="preserve">• </w:t>
            </w:r>
            <w:r w:rsidRPr="00C22BC0">
              <w:rPr>
                <w:rFonts w:cs="Arial"/>
                <w:sz w:val="20"/>
                <w:lang w:val="de-CH"/>
              </w:rPr>
              <w:t>Verwendung von Holzschutzmitteln und Lagerung von damit behandeltem Holz</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r w:rsidRPr="00CB3D4E">
              <w:rPr>
                <w:rFonts w:cs="Arial"/>
                <w:b/>
                <w:sz w:val="20"/>
                <w:vertAlign w:val="superscript"/>
                <w:lang w:val="de-CH"/>
              </w:rPr>
              <w:t>51</w:t>
            </w:r>
          </w:p>
        </w:tc>
      </w:tr>
      <w:tr w:rsidR="00806ABF" w:rsidRPr="00C22BC0" w:rsidTr="00806ABF">
        <w:trPr>
          <w:trHeight w:hRule="exact" w:val="510"/>
        </w:trPr>
        <w:tc>
          <w:tcPr>
            <w:tcW w:w="7371"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rFonts w:cs="Arial"/>
                <w:sz w:val="20"/>
                <w:lang w:val="de-CH"/>
              </w:rPr>
              <w:t>Flüssige Hofdünger</w:t>
            </w:r>
            <w:r w:rsidRPr="00C22BC0">
              <w:rPr>
                <w:rFonts w:cs="Arial"/>
                <w:sz w:val="20"/>
                <w:vertAlign w:val="superscript"/>
                <w:lang w:val="de-CH"/>
              </w:rPr>
              <w:t>52</w:t>
            </w:r>
          </w:p>
          <w:p w:rsidR="00806ABF" w:rsidRPr="00C22BC0" w:rsidRDefault="00806ABF" w:rsidP="00806ABF">
            <w:pPr>
              <w:spacing w:line="192" w:lineRule="exact"/>
              <w:ind w:left="52"/>
              <w:rPr>
                <w:rFonts w:cs="Arial"/>
                <w:sz w:val="20"/>
                <w:lang w:val="de-CH"/>
              </w:rPr>
            </w:pPr>
            <w:r w:rsidRPr="00C22BC0">
              <w:rPr>
                <w:sz w:val="20"/>
                <w:lang w:val="de-CH"/>
              </w:rPr>
              <w:t xml:space="preserve">• </w:t>
            </w:r>
            <w:r w:rsidRPr="00C22BC0">
              <w:rPr>
                <w:rFonts w:cs="Arial"/>
                <w:sz w:val="20"/>
                <w:lang w:val="de-CH"/>
              </w:rPr>
              <w:t>Landwirtschaft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cs="Arial"/>
                <w:b/>
                <w:sz w:val="20"/>
                <w:vertAlign w:val="superscript"/>
                <w:lang w:val="de-CH"/>
              </w:rPr>
              <w:t>53</w:t>
            </w:r>
          </w:p>
        </w:tc>
        <w:tc>
          <w:tcPr>
            <w:tcW w:w="567" w:type="dxa"/>
            <w:tcBorders>
              <w:top w:val="single" w:sz="2" w:space="0" w:color="auto"/>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510"/>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170" w:hanging="142"/>
              <w:rPr>
                <w:rFonts w:cs="Arial"/>
                <w:sz w:val="20"/>
                <w:lang w:val="de-CH"/>
              </w:rPr>
            </w:pPr>
            <w:r w:rsidRPr="00C22BC0">
              <w:rPr>
                <w:sz w:val="20"/>
                <w:lang w:val="de-CH"/>
              </w:rPr>
              <w:t xml:space="preserve">• </w:t>
            </w:r>
            <w:r w:rsidRPr="00C22BC0">
              <w:rPr>
                <w:rFonts w:cs="Arial"/>
                <w:sz w:val="20"/>
                <w:lang w:val="de-CH"/>
              </w:rPr>
              <w:t xml:space="preserve">Obst-, Wein- und Gemüsebau sowie vergleichbare </w:t>
            </w:r>
            <w:proofErr w:type="spellStart"/>
            <w:r w:rsidRPr="00C22BC0">
              <w:rPr>
                <w:rFonts w:cs="Arial"/>
                <w:sz w:val="20"/>
                <w:lang w:val="de-CH"/>
              </w:rPr>
              <w:t>landw</w:t>
            </w:r>
            <w:proofErr w:type="spellEnd"/>
            <w:r w:rsidRPr="00C22BC0">
              <w:rPr>
                <w:rFonts w:cs="Arial"/>
                <w:sz w:val="20"/>
                <w:lang w:val="de-CH"/>
              </w:rPr>
              <w:t>. Intensivkulturen und Gartenbau</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Park- und Sportanlagen</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Wald, Waldrand und forstliche Pflanzgärten</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r w:rsidRPr="00CB3D4E">
              <w:rPr>
                <w:rFonts w:cs="Arial"/>
                <w:b/>
                <w:sz w:val="20"/>
                <w:vertAlign w:val="superscript"/>
                <w:lang w:val="de-CH"/>
              </w:rPr>
              <w:t>54</w:t>
            </w:r>
          </w:p>
        </w:tc>
      </w:tr>
      <w:tr w:rsidR="00806ABF" w:rsidRPr="00C22BC0" w:rsidTr="00806ABF">
        <w:trPr>
          <w:trHeight w:hRule="exact" w:val="510"/>
        </w:trPr>
        <w:tc>
          <w:tcPr>
            <w:tcW w:w="7371"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rFonts w:cs="Arial"/>
                <w:sz w:val="20"/>
                <w:lang w:val="de-CH"/>
              </w:rPr>
              <w:t>Mist</w:t>
            </w:r>
            <w:r w:rsidRPr="00C22BC0">
              <w:rPr>
                <w:rFonts w:cs="Arial"/>
                <w:sz w:val="20"/>
                <w:vertAlign w:val="superscript"/>
                <w:lang w:val="de-CH"/>
              </w:rPr>
              <w:t>52</w:t>
            </w:r>
          </w:p>
          <w:p w:rsidR="00806ABF" w:rsidRPr="00C22BC0" w:rsidRDefault="00806ABF" w:rsidP="00806ABF">
            <w:pPr>
              <w:spacing w:before="36" w:line="192" w:lineRule="exact"/>
              <w:ind w:left="52"/>
              <w:rPr>
                <w:rFonts w:cs="Arial"/>
                <w:sz w:val="20"/>
                <w:lang w:val="de-CH"/>
              </w:rPr>
            </w:pPr>
            <w:r w:rsidRPr="00C22BC0">
              <w:rPr>
                <w:sz w:val="20"/>
                <w:lang w:val="de-CH"/>
              </w:rPr>
              <w:t xml:space="preserve">• </w:t>
            </w:r>
            <w:r w:rsidRPr="00C22BC0">
              <w:rPr>
                <w:rFonts w:cs="Arial"/>
                <w:sz w:val="20"/>
                <w:lang w:val="de-CH"/>
              </w:rPr>
              <w:t>Landwirtschaft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510"/>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Pr>
                <w:rFonts w:cs="Arial"/>
                <w:sz w:val="20"/>
                <w:lang w:val="de-CH"/>
              </w:rPr>
              <w:t xml:space="preserve">Obst-, Wein- und Gemüsebau sowie vergleichbare </w:t>
            </w:r>
            <w:proofErr w:type="spellStart"/>
            <w:r>
              <w:rPr>
                <w:rFonts w:cs="Arial"/>
                <w:sz w:val="20"/>
                <w:lang w:val="de-CH"/>
              </w:rPr>
              <w:t>landw</w:t>
            </w:r>
            <w:proofErr w:type="spellEnd"/>
            <w:r>
              <w:rPr>
                <w:rFonts w:cs="Arial"/>
                <w:sz w:val="20"/>
                <w:lang w:val="de-CH"/>
              </w:rPr>
              <w:t>. Intensivkulturen und Gartenbau</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74"/>
        </w:trPr>
        <w:tc>
          <w:tcPr>
            <w:tcW w:w="7371" w:type="dxa"/>
            <w:tcBorders>
              <w:top w:val="nil"/>
              <w:left w:val="single" w:sz="2" w:space="0" w:color="auto"/>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Park- und Sportanlagen</w:t>
            </w:r>
          </w:p>
        </w:tc>
        <w:tc>
          <w:tcPr>
            <w:tcW w:w="567" w:type="dxa"/>
            <w:tcBorders>
              <w:top w:val="nil"/>
              <w:left w:val="single" w:sz="2" w:space="0" w:color="auto"/>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left w:val="single" w:sz="2" w:space="0" w:color="auto"/>
              <w:bottom w:val="single" w:sz="2" w:space="0" w:color="auto"/>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Wald, Waldrand und forstliche Pflanzgärten</w:t>
            </w:r>
          </w:p>
        </w:tc>
        <w:tc>
          <w:tcPr>
            <w:tcW w:w="567" w:type="dxa"/>
            <w:tcBorders>
              <w:left w:val="single" w:sz="2" w:space="0" w:color="auto"/>
              <w:bottom w:val="single" w:sz="2" w:space="0" w:color="auto"/>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left w:val="single" w:sz="2" w:space="0" w:color="auto"/>
              <w:bottom w:val="single" w:sz="2" w:space="0" w:color="auto"/>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left w:val="single" w:sz="2" w:space="0" w:color="auto"/>
              <w:bottom w:val="single" w:sz="2" w:space="0" w:color="auto"/>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r w:rsidRPr="00CB3D4E">
              <w:rPr>
                <w:rFonts w:cs="Arial"/>
                <w:b/>
                <w:sz w:val="20"/>
                <w:vertAlign w:val="superscript"/>
                <w:lang w:val="de-CH"/>
              </w:rPr>
              <w:t>54</w:t>
            </w:r>
          </w:p>
        </w:tc>
      </w:tr>
      <w:tr w:rsidR="00806ABF" w:rsidRPr="00C22BC0" w:rsidTr="00806ABF">
        <w:trPr>
          <w:trHeight w:hRule="exact" w:val="510"/>
        </w:trPr>
        <w:tc>
          <w:tcPr>
            <w:tcW w:w="7371"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rFonts w:cs="Arial"/>
                <w:sz w:val="20"/>
                <w:lang w:val="de-CH"/>
              </w:rPr>
              <w:t>Kompost</w:t>
            </w:r>
          </w:p>
          <w:p w:rsidR="00806ABF" w:rsidRPr="00C22BC0" w:rsidRDefault="00806ABF" w:rsidP="00806ABF">
            <w:pPr>
              <w:spacing w:line="192" w:lineRule="exact"/>
              <w:ind w:left="52"/>
              <w:rPr>
                <w:rFonts w:cs="Arial"/>
                <w:sz w:val="20"/>
                <w:lang w:val="de-CH"/>
              </w:rPr>
            </w:pPr>
            <w:r w:rsidRPr="00C22BC0">
              <w:rPr>
                <w:sz w:val="20"/>
                <w:lang w:val="de-CH"/>
              </w:rPr>
              <w:t xml:space="preserve">• </w:t>
            </w:r>
            <w:r w:rsidRPr="00C22BC0">
              <w:rPr>
                <w:rFonts w:cs="Arial"/>
                <w:sz w:val="20"/>
                <w:lang w:val="de-CH"/>
              </w:rPr>
              <w:t>Landwirtschaft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510"/>
        </w:trPr>
        <w:tc>
          <w:tcPr>
            <w:tcW w:w="7371" w:type="dxa"/>
            <w:tcBorders>
              <w:top w:val="nil"/>
              <w:left w:val="single" w:sz="2" w:space="0" w:color="auto"/>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Pr>
                <w:rFonts w:cs="Arial"/>
                <w:sz w:val="20"/>
                <w:lang w:val="de-CH"/>
              </w:rPr>
              <w:t xml:space="preserve">Obst-. Wein- und Gemüsebau sowie vergleichbare </w:t>
            </w:r>
            <w:proofErr w:type="spellStart"/>
            <w:r>
              <w:rPr>
                <w:rFonts w:cs="Arial"/>
                <w:sz w:val="20"/>
                <w:lang w:val="de-CH"/>
              </w:rPr>
              <w:t>landw</w:t>
            </w:r>
            <w:proofErr w:type="spellEnd"/>
            <w:r>
              <w:rPr>
                <w:rFonts w:cs="Arial"/>
                <w:sz w:val="20"/>
                <w:lang w:val="de-CH"/>
              </w:rPr>
              <w:t>. Intensivkulturen und Gartenbau</w:t>
            </w:r>
          </w:p>
        </w:tc>
        <w:tc>
          <w:tcPr>
            <w:tcW w:w="567" w:type="dxa"/>
            <w:tcBorders>
              <w:top w:val="nil"/>
              <w:left w:val="single" w:sz="2" w:space="0" w:color="auto"/>
              <w:right w:val="single" w:sz="2" w:space="0" w:color="auto"/>
            </w:tcBorders>
            <w:vAlign w:val="center"/>
          </w:tcPr>
          <w:p w:rsidR="00806ABF" w:rsidRPr="00C22BC0" w:rsidRDefault="00806ABF" w:rsidP="00806ABF">
            <w:pPr>
              <w:ind w:right="97"/>
              <w:jc w:val="center"/>
              <w:rPr>
                <w:rFonts w:cs="Arial"/>
                <w:b/>
                <w:sz w:val="20"/>
                <w:lang w:val="de-CH"/>
              </w:rPr>
            </w:pPr>
            <w:r>
              <w:rPr>
                <w:rFonts w:cs="Arial"/>
                <w:b/>
                <w:sz w:val="20"/>
                <w:lang w:val="de-CH"/>
              </w:rPr>
              <w:t>-</w:t>
            </w:r>
          </w:p>
        </w:tc>
        <w:tc>
          <w:tcPr>
            <w:tcW w:w="567" w:type="dxa"/>
            <w:tcBorders>
              <w:top w:val="nil"/>
              <w:left w:val="single" w:sz="2" w:space="0" w:color="auto"/>
              <w:right w:val="single" w:sz="2" w:space="0" w:color="auto"/>
            </w:tcBorders>
            <w:vAlign w:val="center"/>
          </w:tcPr>
          <w:p w:rsidR="00806ABF" w:rsidRPr="00C22BC0" w:rsidRDefault="00806ABF" w:rsidP="00806ABF">
            <w:pPr>
              <w:ind w:left="106"/>
              <w:jc w:val="center"/>
              <w:rPr>
                <w:rFonts w:cs="Arial"/>
                <w:b/>
                <w:sz w:val="20"/>
                <w:lang w:val="de-CH"/>
              </w:rPr>
            </w:pPr>
            <w:r>
              <w:rPr>
                <w:rFonts w:cs="Arial"/>
                <w:b/>
                <w:sz w:val="20"/>
                <w:lang w:val="de-CH"/>
              </w:rPr>
              <w:t>-</w:t>
            </w:r>
          </w:p>
        </w:tc>
        <w:tc>
          <w:tcPr>
            <w:tcW w:w="567" w:type="dxa"/>
            <w:tcBorders>
              <w:top w:val="nil"/>
              <w:left w:val="single" w:sz="2" w:space="0" w:color="auto"/>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Park- und Sportanlagen</w:t>
            </w:r>
          </w:p>
        </w:tc>
        <w:tc>
          <w:tcPr>
            <w:tcW w:w="567" w:type="dxa"/>
            <w:tcBorders>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84"/>
        </w:trPr>
        <w:tc>
          <w:tcPr>
            <w:tcW w:w="7371"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Wald, Waldrand und forstliche Pflanzgärten</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r w:rsidRPr="00CB3D4E">
              <w:rPr>
                <w:rFonts w:cs="Arial"/>
                <w:b/>
                <w:sz w:val="20"/>
                <w:vertAlign w:val="superscript"/>
                <w:lang w:val="de-CH"/>
              </w:rPr>
              <w:t>55</w:t>
            </w:r>
          </w:p>
        </w:tc>
      </w:tr>
      <w:tr w:rsidR="00806ABF" w:rsidRPr="00C22BC0" w:rsidTr="00806ABF">
        <w:trPr>
          <w:trHeight w:hRule="exact" w:val="510"/>
        </w:trPr>
        <w:tc>
          <w:tcPr>
            <w:tcW w:w="7371"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52"/>
              <w:rPr>
                <w:rFonts w:cs="Arial"/>
                <w:sz w:val="20"/>
                <w:lang w:val="de-CH"/>
              </w:rPr>
            </w:pPr>
            <w:r w:rsidRPr="00C22BC0">
              <w:rPr>
                <w:rFonts w:cs="Arial"/>
                <w:sz w:val="20"/>
                <w:lang w:val="de-CH"/>
              </w:rPr>
              <w:t>Mineraldünger</w:t>
            </w:r>
          </w:p>
          <w:p w:rsidR="00806ABF" w:rsidRPr="00C22BC0" w:rsidRDefault="00806ABF" w:rsidP="00806ABF">
            <w:pPr>
              <w:spacing w:line="192" w:lineRule="exact"/>
              <w:ind w:left="52"/>
              <w:rPr>
                <w:rFonts w:cs="Arial"/>
                <w:sz w:val="20"/>
                <w:lang w:val="de-CH"/>
              </w:rPr>
            </w:pPr>
            <w:r w:rsidRPr="00C22BC0">
              <w:rPr>
                <w:sz w:val="20"/>
                <w:lang w:val="de-CH"/>
              </w:rPr>
              <w:t xml:space="preserve">• </w:t>
            </w:r>
            <w:r w:rsidRPr="00C22BC0">
              <w:rPr>
                <w:rFonts w:cs="Arial"/>
                <w:sz w:val="20"/>
                <w:lang w:val="de-CH"/>
              </w:rPr>
              <w:t>Landwirtschaft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510"/>
        </w:trPr>
        <w:tc>
          <w:tcPr>
            <w:tcW w:w="7371" w:type="dxa"/>
            <w:tcBorders>
              <w:top w:val="nil"/>
              <w:left w:val="single" w:sz="2" w:space="0" w:color="auto"/>
              <w:bottom w:val="nil"/>
              <w:right w:val="single" w:sz="2" w:space="0" w:color="auto"/>
            </w:tcBorders>
            <w:vAlign w:val="center"/>
          </w:tcPr>
          <w:p w:rsidR="00806ABF" w:rsidRPr="00C22BC0" w:rsidRDefault="00806ABF" w:rsidP="00806ABF">
            <w:pPr>
              <w:ind w:left="170" w:hanging="142"/>
              <w:rPr>
                <w:rFonts w:cs="Arial"/>
                <w:sz w:val="20"/>
                <w:lang w:val="de-CH"/>
              </w:rPr>
            </w:pPr>
            <w:r w:rsidRPr="00C22BC0">
              <w:rPr>
                <w:sz w:val="20"/>
                <w:lang w:val="de-CH"/>
              </w:rPr>
              <w:t xml:space="preserve">• </w:t>
            </w:r>
            <w:r w:rsidRPr="00C22BC0">
              <w:rPr>
                <w:rFonts w:cs="Arial"/>
                <w:sz w:val="20"/>
                <w:lang w:val="de-CH"/>
              </w:rPr>
              <w:t xml:space="preserve">Obst-, Wein- und Gemüsebau sowie vergleichbare </w:t>
            </w:r>
            <w:proofErr w:type="spellStart"/>
            <w:r w:rsidRPr="00C22BC0">
              <w:rPr>
                <w:rFonts w:cs="Arial"/>
                <w:sz w:val="20"/>
                <w:lang w:val="de-CH"/>
              </w:rPr>
              <w:t>landw</w:t>
            </w:r>
            <w:proofErr w:type="spellEnd"/>
            <w:r w:rsidRPr="00C22BC0">
              <w:rPr>
                <w:rFonts w:cs="Arial"/>
                <w:sz w:val="20"/>
                <w:lang w:val="de-CH"/>
              </w:rPr>
              <w:t>. Intensivkulturen und Gartenbau</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74"/>
        </w:trPr>
        <w:tc>
          <w:tcPr>
            <w:tcW w:w="7371"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Park- und Sportanlagen</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p>
        </w:tc>
      </w:tr>
      <w:tr w:rsidR="00806ABF" w:rsidRPr="00C22BC0" w:rsidTr="00806ABF">
        <w:trPr>
          <w:trHeight w:hRule="exact" w:val="274"/>
        </w:trPr>
        <w:tc>
          <w:tcPr>
            <w:tcW w:w="7371"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52"/>
              <w:rPr>
                <w:rFonts w:cs="Arial"/>
                <w:sz w:val="20"/>
                <w:lang w:val="de-CH"/>
              </w:rPr>
            </w:pPr>
            <w:r w:rsidRPr="00C22BC0">
              <w:rPr>
                <w:sz w:val="20"/>
                <w:lang w:val="de-CH"/>
              </w:rPr>
              <w:t xml:space="preserve">• </w:t>
            </w:r>
            <w:r w:rsidRPr="00C22BC0">
              <w:rPr>
                <w:rFonts w:cs="Arial"/>
                <w:sz w:val="20"/>
                <w:lang w:val="de-CH"/>
              </w:rPr>
              <w:t>Wald, Waldrand und forstliche Pflanzgärten</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right="97"/>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22BC0" w:rsidRDefault="00806ABF" w:rsidP="00806ABF">
            <w:pPr>
              <w:ind w:left="106"/>
              <w:jc w:val="center"/>
              <w:rPr>
                <w:rFonts w:cs="Arial"/>
                <w:b/>
                <w:sz w:val="20"/>
                <w:lang w:val="de-CH"/>
              </w:rPr>
            </w:pPr>
            <w:r w:rsidRPr="00C22BC0">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CB3D4E" w:rsidRDefault="00806ABF" w:rsidP="00806ABF">
            <w:pPr>
              <w:jc w:val="center"/>
              <w:rPr>
                <w:rFonts w:cs="Arial"/>
                <w:b/>
                <w:sz w:val="20"/>
                <w:lang w:val="de-CH"/>
              </w:rPr>
            </w:pPr>
            <w:r w:rsidRPr="00CB3D4E">
              <w:rPr>
                <w:rFonts w:cs="Arial"/>
                <w:b/>
                <w:sz w:val="20"/>
                <w:lang w:val="de-CH"/>
              </w:rPr>
              <w:t>-</w:t>
            </w:r>
            <w:r w:rsidRPr="00CB3D4E">
              <w:rPr>
                <w:rFonts w:cs="Arial"/>
                <w:b/>
                <w:sz w:val="20"/>
                <w:vertAlign w:val="superscript"/>
                <w:lang w:val="de-CH"/>
              </w:rPr>
              <w:t>56</w:t>
            </w:r>
          </w:p>
        </w:tc>
      </w:tr>
    </w:tbl>
    <w:p w:rsidR="00806ABF" w:rsidRPr="008B2154" w:rsidRDefault="00806ABF" w:rsidP="00EB572A">
      <w:pPr>
        <w:widowControl/>
        <w:numPr>
          <w:ilvl w:val="0"/>
          <w:numId w:val="21"/>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8B2154">
        <w:rPr>
          <w:rFonts w:cs="Arial"/>
          <w:i/>
          <w:sz w:val="20"/>
          <w:lang w:val="de-CH"/>
        </w:rPr>
        <w:t>In der Zone S3 dürfen Bauten und Anlagen weder das Speichervolumen noch den Durchflussquerschnitt des Grundwassers verringern (</w:t>
      </w:r>
      <w:proofErr w:type="spellStart"/>
      <w:r w:rsidRPr="008B2154">
        <w:rPr>
          <w:rFonts w:cs="Arial"/>
          <w:i/>
          <w:sz w:val="20"/>
          <w:lang w:val="de-CH"/>
        </w:rPr>
        <w:t>Anh</w:t>
      </w:r>
      <w:proofErr w:type="spellEnd"/>
      <w:r w:rsidRPr="008B2154">
        <w:rPr>
          <w:rFonts w:cs="Arial"/>
          <w:i/>
          <w:sz w:val="20"/>
          <w:lang w:val="de-CH"/>
        </w:rPr>
        <w:t xml:space="preserve">. 4 Ziff. 221 Abs. 1 Bst. b </w:t>
      </w:r>
      <w:proofErr w:type="spellStart"/>
      <w:r w:rsidRPr="008B2154">
        <w:rPr>
          <w:rFonts w:cs="Arial"/>
          <w:i/>
          <w:sz w:val="20"/>
          <w:lang w:val="de-CH"/>
        </w:rPr>
        <w:t>GSchV</w:t>
      </w:r>
      <w:proofErr w:type="spellEnd"/>
      <w:r w:rsidRPr="008B2154">
        <w:rPr>
          <w:rFonts w:cs="Arial"/>
          <w:i/>
          <w:sz w:val="20"/>
          <w:lang w:val="de-CH"/>
        </w:rPr>
        <w:t xml:space="preserve">). Nicht </w:t>
      </w:r>
      <w:r w:rsidRPr="008B2154">
        <w:rPr>
          <w:rFonts w:cs="Arial"/>
          <w:i/>
          <w:sz w:val="20"/>
          <w:lang w:val="de-CH"/>
        </w:rPr>
        <w:lastRenderedPageBreak/>
        <w:t>zulässig ist zudem eine wesentliche Verminderung der schützenden Deckschicht (</w:t>
      </w:r>
      <w:proofErr w:type="spellStart"/>
      <w:r w:rsidRPr="008B2154">
        <w:rPr>
          <w:rFonts w:cs="Arial"/>
          <w:i/>
          <w:sz w:val="20"/>
          <w:lang w:val="de-CH"/>
        </w:rPr>
        <w:t>Anh</w:t>
      </w:r>
      <w:proofErr w:type="spellEnd"/>
      <w:r w:rsidRPr="008B2154">
        <w:rPr>
          <w:rFonts w:cs="Arial"/>
          <w:i/>
          <w:sz w:val="20"/>
          <w:lang w:val="de-CH"/>
        </w:rPr>
        <w:t xml:space="preserve">. 4 Ziff. 221 Abs. 1 Bst. d </w:t>
      </w:r>
      <w:proofErr w:type="spellStart"/>
      <w:r w:rsidRPr="008B2154">
        <w:rPr>
          <w:rFonts w:cs="Arial"/>
          <w:i/>
          <w:sz w:val="20"/>
          <w:lang w:val="de-CH"/>
        </w:rPr>
        <w:t>GSchV</w:t>
      </w:r>
      <w:proofErr w:type="spellEnd"/>
      <w:r w:rsidRPr="008B2154">
        <w:rPr>
          <w:rFonts w:cs="Arial"/>
          <w:i/>
          <w:sz w:val="20"/>
          <w:lang w:val="de-CH"/>
        </w:rPr>
        <w:t>). Nicht zulässig ist die Versickerung von Abwasser, ausgenommen die Versickerung von nicht verschmutztem Abwasser von Dachflächen über eine bewachsene Bodenschicht (</w:t>
      </w:r>
      <w:proofErr w:type="spellStart"/>
      <w:r w:rsidRPr="008B2154">
        <w:rPr>
          <w:rFonts w:cs="Arial"/>
          <w:i/>
          <w:sz w:val="20"/>
          <w:lang w:val="de-CH"/>
        </w:rPr>
        <w:t>Anh</w:t>
      </w:r>
      <w:proofErr w:type="spellEnd"/>
      <w:r w:rsidRPr="008B2154">
        <w:rPr>
          <w:rFonts w:cs="Arial"/>
          <w:i/>
          <w:sz w:val="20"/>
          <w:lang w:val="de-CH"/>
        </w:rPr>
        <w:t xml:space="preserve">. 4 Ziff. 221 Abs. 1 Bst. c </w:t>
      </w:r>
      <w:proofErr w:type="spellStart"/>
      <w:r w:rsidRPr="008B2154">
        <w:rPr>
          <w:rFonts w:cs="Arial"/>
          <w:i/>
          <w:sz w:val="20"/>
          <w:lang w:val="de-CH"/>
        </w:rPr>
        <w:t>GSchV</w:t>
      </w:r>
      <w:proofErr w:type="spellEnd"/>
      <w:r w:rsidRPr="008B2154">
        <w:rPr>
          <w:rFonts w:cs="Arial"/>
          <w:i/>
          <w:sz w:val="20"/>
          <w:lang w:val="de-CH"/>
        </w:rPr>
        <w:t>).</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Das Verwenden von Mitteln zum Schutz von Pflanzen gegen Nagetiere (</w:t>
      </w:r>
      <w:proofErr w:type="spellStart"/>
      <w:r w:rsidRPr="009277C6">
        <w:rPr>
          <w:rFonts w:cs="Arial"/>
          <w:i/>
          <w:sz w:val="20"/>
          <w:lang w:val="de-CH"/>
        </w:rPr>
        <w:t>Rodentizide</w:t>
      </w:r>
      <w:proofErr w:type="spellEnd"/>
      <w:r w:rsidRPr="009277C6">
        <w:rPr>
          <w:rFonts w:cs="Arial"/>
          <w:i/>
          <w:sz w:val="20"/>
          <w:lang w:val="de-CH"/>
        </w:rPr>
        <w:t>) braucht eine Bewilligung, ausgenommen zum privaten Eigenbedarf.</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Nicht zulässig ist der Einsatz von Pflanzenschutzmitteln, die in Trinkwasserfassungen gelangen können.</w:t>
      </w:r>
      <w:r>
        <w:rPr>
          <w:rFonts w:cs="Arial"/>
          <w:i/>
          <w:sz w:val="20"/>
          <w:lang w:val="de-CH"/>
        </w:rPr>
        <w:t xml:space="preserve"> </w:t>
      </w:r>
      <w:r>
        <w:rPr>
          <w:rFonts w:cs="Arial"/>
          <w:sz w:val="20"/>
          <w:lang w:val="de-CH"/>
        </w:rPr>
        <w:t>Verbot nach der Liste des Landwirtschaftlichen Institutes des Kanton Freiburg (Anhang 2)</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 xml:space="preserve">Die Verwendung von Pflanzenschutzmitteln im Wald braucht eine Bewilligung (Art. 25 </w:t>
      </w:r>
      <w:proofErr w:type="spellStart"/>
      <w:r w:rsidRPr="009277C6">
        <w:rPr>
          <w:rFonts w:cs="Arial"/>
          <w:i/>
          <w:sz w:val="20"/>
          <w:lang w:val="de-CH"/>
        </w:rPr>
        <w:t>WaV</w:t>
      </w:r>
      <w:proofErr w:type="spellEnd"/>
      <w:r w:rsidRPr="009277C6">
        <w:rPr>
          <w:rFonts w:cs="Arial"/>
          <w:i/>
          <w:sz w:val="20"/>
          <w:lang w:val="de-CH"/>
        </w:rPr>
        <w:t>).</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Können Pflanzenschutzmittel nicht durch Massnahmen ersetzt werden, welche die Umwelt weniger belasten, so wird ihre Verwendung in pflanzlichen Forstgärten ausserhalb der Zonen S bewilligt.</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 xml:space="preserve">Die Verwendung von Herbiziden ist im Wald verboten (Art. 26 Abs. 2 </w:t>
      </w:r>
      <w:proofErr w:type="spellStart"/>
      <w:r w:rsidRPr="009277C6">
        <w:rPr>
          <w:rFonts w:cs="Arial"/>
          <w:i/>
          <w:sz w:val="20"/>
          <w:lang w:val="de-CH"/>
        </w:rPr>
        <w:t>WaV</w:t>
      </w:r>
      <w:proofErr w:type="spellEnd"/>
      <w:r w:rsidRPr="009277C6">
        <w:rPr>
          <w:rFonts w:cs="Arial"/>
          <w:i/>
          <w:sz w:val="20"/>
          <w:lang w:val="de-CH"/>
        </w:rPr>
        <w:t>).</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 xml:space="preserve">Bewilligt wird die Verwendung in forstlichen Pflanzgärten (Art. 26 Abs. 2 </w:t>
      </w:r>
      <w:proofErr w:type="spellStart"/>
      <w:r w:rsidRPr="009277C6">
        <w:rPr>
          <w:rFonts w:cs="Arial"/>
          <w:i/>
          <w:sz w:val="20"/>
          <w:lang w:val="de-CH"/>
        </w:rPr>
        <w:t>WaV</w:t>
      </w:r>
      <w:proofErr w:type="spellEnd"/>
      <w:r w:rsidRPr="009277C6">
        <w:rPr>
          <w:rFonts w:cs="Arial"/>
          <w:i/>
          <w:sz w:val="20"/>
          <w:lang w:val="de-CH"/>
        </w:rPr>
        <w:t>).</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Gemäss Weisungen Bundesamt für Verkehr (BAV); nur mit den ausdrücklich für den Einsatz bei Bahnanlagen zugelassenen Mitteln.</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Ausgenommen sind Einzelstockbehandlungen von Problempflanzen, sofern diese mit andern Massnahmen, wie regelmässiges Mähen, nicht erfolgreich bekämpft werden.</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Voraussetzung für die Verwendung sind bauliche Massnahmen gegen das Versickern und Abschwemmen.</w:t>
      </w:r>
    </w:p>
    <w:p w:rsidR="00806ABF" w:rsidRPr="009277C6" w:rsidRDefault="00806ABF" w:rsidP="00EB572A">
      <w:pPr>
        <w:widowControl/>
        <w:numPr>
          <w:ilvl w:val="0"/>
          <w:numId w:val="22"/>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277C6">
        <w:rPr>
          <w:rFonts w:cs="Arial"/>
          <w:i/>
          <w:sz w:val="20"/>
          <w:lang w:val="de-CH"/>
        </w:rPr>
        <w:t xml:space="preserve">Hofdünger muss umweltverträglich und entsprechend dem Stand der Technik landwirtschaftlich oder gartenbaulich verwertet werden (Art. 14 Abs. 2 </w:t>
      </w:r>
      <w:proofErr w:type="spellStart"/>
      <w:r w:rsidRPr="009277C6">
        <w:rPr>
          <w:rFonts w:cs="Arial"/>
          <w:i/>
          <w:sz w:val="20"/>
          <w:lang w:val="de-CH"/>
        </w:rPr>
        <w:t>GSchG</w:t>
      </w:r>
      <w:proofErr w:type="spellEnd"/>
      <w:r w:rsidRPr="009277C6">
        <w:rPr>
          <w:rFonts w:cs="Arial"/>
          <w:i/>
          <w:sz w:val="20"/>
          <w:lang w:val="de-CH"/>
        </w:rPr>
        <w:t xml:space="preserve">). Das Grundwasser darf durch Düngung in keinem Fall beeinträchtigt werden (Art. 27 Abs. 1 </w:t>
      </w:r>
      <w:proofErr w:type="spellStart"/>
      <w:r w:rsidRPr="009277C6">
        <w:rPr>
          <w:rFonts w:cs="Arial"/>
          <w:i/>
          <w:sz w:val="20"/>
          <w:lang w:val="de-CH"/>
        </w:rPr>
        <w:t>GSchG</w:t>
      </w:r>
      <w:proofErr w:type="spellEnd"/>
      <w:r w:rsidRPr="009277C6">
        <w:rPr>
          <w:rFonts w:cs="Arial"/>
          <w:i/>
          <w:sz w:val="20"/>
          <w:lang w:val="de-CH"/>
        </w:rPr>
        <w:t>).</w:t>
      </w:r>
    </w:p>
    <w:p w:rsidR="00806ABF" w:rsidRPr="009277C6" w:rsidRDefault="00806ABF" w:rsidP="00EB572A">
      <w:pPr>
        <w:numPr>
          <w:ilvl w:val="0"/>
          <w:numId w:val="22"/>
        </w:numPr>
        <w:tabs>
          <w:tab w:val="left" w:pos="993"/>
        </w:tabs>
        <w:overflowPunct/>
        <w:adjustRightInd/>
        <w:spacing w:before="120" w:line="240" w:lineRule="exact"/>
        <w:jc w:val="both"/>
        <w:textAlignment w:val="auto"/>
        <w:rPr>
          <w:rFonts w:cs="Arial"/>
          <w:bCs/>
          <w:i/>
          <w:sz w:val="20"/>
          <w:lang w:val="de-CH"/>
        </w:rPr>
      </w:pPr>
      <w:r w:rsidRPr="009277C6">
        <w:rPr>
          <w:rFonts w:cs="Arial"/>
          <w:i/>
          <w:sz w:val="20"/>
          <w:lang w:val="de-CH"/>
        </w:rPr>
        <w:t>Die zuständige Behörde kann in Ausnahmefällen die Bewilligung erteilen, dass pro Vegetationsperiode bis dreimal in angemessenen Abständen je höchstens 20 m</w:t>
      </w:r>
      <w:r w:rsidRPr="009277C6">
        <w:rPr>
          <w:rFonts w:cs="Arial"/>
          <w:i/>
          <w:sz w:val="20"/>
          <w:vertAlign w:val="superscript"/>
          <w:lang w:val="de-CH"/>
        </w:rPr>
        <w:t>³</w:t>
      </w:r>
      <w:r w:rsidRPr="009277C6">
        <w:rPr>
          <w:rFonts w:cs="Arial"/>
          <w:i/>
          <w:sz w:val="20"/>
          <w:lang w:val="de-CH"/>
        </w:rPr>
        <w:t>/ha flüssiger Hofdünger ausgebracht werden, wenn auf Grund der Bodenbeschaffenheit gewährleistet ist, dass keine pathogenen Keime in die Grundwasserfassung oder -</w:t>
      </w:r>
      <w:proofErr w:type="spellStart"/>
      <w:r w:rsidRPr="009277C6">
        <w:rPr>
          <w:rFonts w:cs="Arial"/>
          <w:i/>
          <w:sz w:val="20"/>
          <w:lang w:val="de-CH"/>
        </w:rPr>
        <w:t>anreicherungsanlage</w:t>
      </w:r>
      <w:proofErr w:type="spellEnd"/>
      <w:r w:rsidRPr="009277C6">
        <w:rPr>
          <w:rFonts w:cs="Arial"/>
          <w:i/>
          <w:sz w:val="20"/>
          <w:lang w:val="de-CH"/>
        </w:rPr>
        <w:t>.</w:t>
      </w:r>
    </w:p>
    <w:p w:rsidR="00806ABF" w:rsidRPr="009277C6" w:rsidRDefault="00806ABF" w:rsidP="00806ABF">
      <w:pPr>
        <w:tabs>
          <w:tab w:val="left" w:pos="993"/>
        </w:tabs>
        <w:spacing w:before="120" w:line="240" w:lineRule="exact"/>
        <w:ind w:left="567"/>
        <w:jc w:val="both"/>
        <w:rPr>
          <w:rFonts w:cs="Arial"/>
          <w:i/>
          <w:sz w:val="20"/>
          <w:lang w:val="de-CH"/>
        </w:rPr>
      </w:pPr>
      <w:r w:rsidRPr="009277C6">
        <w:rPr>
          <w:rFonts w:cs="Arial"/>
          <w:i/>
          <w:sz w:val="20"/>
          <w:lang w:val="de-CH"/>
        </w:rPr>
        <w:t>Zudem gilt:</w:t>
      </w:r>
    </w:p>
    <w:p w:rsidR="00806ABF" w:rsidRPr="009277C6" w:rsidRDefault="00806ABF" w:rsidP="00EB572A">
      <w:pPr>
        <w:numPr>
          <w:ilvl w:val="0"/>
          <w:numId w:val="23"/>
        </w:numPr>
        <w:tabs>
          <w:tab w:val="clear" w:pos="1287"/>
          <w:tab w:val="num" w:pos="993"/>
        </w:tabs>
        <w:overflowPunct/>
        <w:adjustRightInd/>
        <w:spacing w:before="120" w:line="240" w:lineRule="exact"/>
        <w:ind w:left="993" w:hanging="426"/>
        <w:jc w:val="both"/>
        <w:textAlignment w:val="auto"/>
        <w:rPr>
          <w:rFonts w:cs="Arial"/>
          <w:bCs/>
          <w:i/>
          <w:sz w:val="20"/>
          <w:lang w:val="de-CH"/>
        </w:rPr>
      </w:pPr>
      <w:r w:rsidRPr="009277C6">
        <w:rPr>
          <w:rFonts w:cs="Arial"/>
          <w:i/>
          <w:sz w:val="20"/>
          <w:lang w:val="de-CH"/>
        </w:rPr>
        <w:t>Der höchstmögliche Grundwasserspiegel muss mehr als 3 m unter der Erdoberfläche liegen.</w:t>
      </w:r>
    </w:p>
    <w:p w:rsidR="00806ABF" w:rsidRPr="009277C6" w:rsidRDefault="00806ABF" w:rsidP="00EB572A">
      <w:pPr>
        <w:numPr>
          <w:ilvl w:val="0"/>
          <w:numId w:val="23"/>
        </w:numPr>
        <w:tabs>
          <w:tab w:val="clear" w:pos="1287"/>
          <w:tab w:val="left" w:pos="993"/>
        </w:tabs>
        <w:overflowPunct/>
        <w:adjustRightInd/>
        <w:spacing w:before="120" w:line="240" w:lineRule="exact"/>
        <w:ind w:left="993" w:hanging="426"/>
        <w:jc w:val="both"/>
        <w:textAlignment w:val="auto"/>
        <w:rPr>
          <w:rFonts w:cs="Arial"/>
          <w:bCs/>
          <w:i/>
          <w:sz w:val="20"/>
          <w:lang w:val="de-CH"/>
        </w:rPr>
      </w:pPr>
      <w:r w:rsidRPr="009277C6">
        <w:rPr>
          <w:rFonts w:cs="Arial"/>
          <w:i/>
          <w:sz w:val="20"/>
          <w:lang w:val="de-CH"/>
        </w:rPr>
        <w:t>Die möglichst gleichmässige Düngung darf nur in der Vegetationsperiode und nur auf begrünte Flächen erfolgen.</w:t>
      </w:r>
    </w:p>
    <w:p w:rsidR="00806ABF" w:rsidRPr="009277C6" w:rsidRDefault="00806ABF" w:rsidP="00EB572A">
      <w:pPr>
        <w:numPr>
          <w:ilvl w:val="0"/>
          <w:numId w:val="23"/>
        </w:numPr>
        <w:tabs>
          <w:tab w:val="clear" w:pos="1287"/>
          <w:tab w:val="left" w:pos="993"/>
        </w:tabs>
        <w:overflowPunct/>
        <w:adjustRightInd/>
        <w:spacing w:before="120" w:line="240" w:lineRule="exact"/>
        <w:ind w:left="993" w:hanging="426"/>
        <w:textAlignment w:val="auto"/>
        <w:rPr>
          <w:rFonts w:cs="Arial"/>
          <w:bCs/>
          <w:i/>
          <w:sz w:val="20"/>
          <w:lang w:val="de-CH"/>
        </w:rPr>
      </w:pPr>
      <w:proofErr w:type="spellStart"/>
      <w:r w:rsidRPr="009277C6">
        <w:rPr>
          <w:rFonts w:cs="Arial"/>
          <w:i/>
          <w:sz w:val="20"/>
          <w:lang w:val="de-CH"/>
        </w:rPr>
        <w:t>Güllenverschlauchung</w:t>
      </w:r>
      <w:proofErr w:type="spellEnd"/>
      <w:r w:rsidRPr="009277C6">
        <w:rPr>
          <w:rFonts w:cs="Arial"/>
          <w:i/>
          <w:sz w:val="20"/>
          <w:lang w:val="de-CH"/>
        </w:rPr>
        <w:t xml:space="preserve"> oder Lanzendüngung ist nicht zugelassen.</w:t>
      </w:r>
    </w:p>
    <w:p w:rsidR="00806ABF" w:rsidRPr="009277C6" w:rsidRDefault="00806ABF" w:rsidP="00EB572A">
      <w:pPr>
        <w:numPr>
          <w:ilvl w:val="0"/>
          <w:numId w:val="23"/>
        </w:numPr>
        <w:tabs>
          <w:tab w:val="clear" w:pos="1287"/>
          <w:tab w:val="left" w:pos="993"/>
        </w:tabs>
        <w:overflowPunct/>
        <w:adjustRightInd/>
        <w:spacing w:before="120" w:line="240" w:lineRule="exact"/>
        <w:ind w:left="993" w:hanging="426"/>
        <w:textAlignment w:val="auto"/>
        <w:rPr>
          <w:rFonts w:cs="Arial"/>
          <w:bCs/>
          <w:i/>
          <w:sz w:val="20"/>
          <w:lang w:val="de-CH"/>
        </w:rPr>
      </w:pPr>
      <w:r w:rsidRPr="009277C6">
        <w:rPr>
          <w:rFonts w:cs="Arial"/>
          <w:i/>
          <w:sz w:val="20"/>
          <w:lang w:val="de-CH"/>
        </w:rPr>
        <w:t>Das oberflächliche Abfliessen in Geländevertiefungen oder zur Fassung hin muss ausgeschlossen sein.</w:t>
      </w:r>
    </w:p>
    <w:p w:rsidR="00806ABF" w:rsidRPr="009277C6" w:rsidRDefault="00806ABF" w:rsidP="00EB572A">
      <w:pPr>
        <w:numPr>
          <w:ilvl w:val="1"/>
          <w:numId w:val="23"/>
        </w:numPr>
        <w:tabs>
          <w:tab w:val="left" w:pos="993"/>
        </w:tabs>
        <w:overflowPunct/>
        <w:adjustRightInd/>
        <w:spacing w:before="120" w:line="240" w:lineRule="exact"/>
        <w:textAlignment w:val="auto"/>
        <w:rPr>
          <w:rFonts w:cs="Arial"/>
          <w:i/>
          <w:sz w:val="20"/>
          <w:lang w:val="de-CH"/>
        </w:rPr>
      </w:pPr>
      <w:r w:rsidRPr="009277C6">
        <w:rPr>
          <w:rFonts w:cs="Arial"/>
          <w:i/>
          <w:sz w:val="20"/>
          <w:lang w:val="de-CH"/>
        </w:rPr>
        <w:t xml:space="preserve">Die Verwendung von Düngern und diesen gleichgestellten Erzeugnissen ist im Wald verboten (Art. 27 </w:t>
      </w:r>
      <w:proofErr w:type="spellStart"/>
      <w:r w:rsidRPr="009277C6">
        <w:rPr>
          <w:rFonts w:cs="Arial"/>
          <w:i/>
          <w:sz w:val="20"/>
          <w:lang w:val="de-CH"/>
        </w:rPr>
        <w:t>WaV</w:t>
      </w:r>
      <w:proofErr w:type="spellEnd"/>
      <w:r w:rsidRPr="009277C6">
        <w:rPr>
          <w:rFonts w:cs="Arial"/>
          <w:i/>
          <w:sz w:val="20"/>
          <w:lang w:val="de-CH"/>
        </w:rPr>
        <w:t xml:space="preserve">). Eine Bewilligung für das Ausbringen von </w:t>
      </w:r>
      <w:r w:rsidRPr="009277C6">
        <w:rPr>
          <w:rFonts w:cs="Arial"/>
          <w:b/>
          <w:bCs/>
          <w:i/>
          <w:sz w:val="20"/>
          <w:lang w:val="de-CH"/>
        </w:rPr>
        <w:t xml:space="preserve">Hofdüngern </w:t>
      </w:r>
      <w:r w:rsidRPr="009277C6">
        <w:rPr>
          <w:rFonts w:cs="Arial"/>
          <w:i/>
          <w:sz w:val="20"/>
          <w:lang w:val="de-CH"/>
        </w:rPr>
        <w:t xml:space="preserve">kann erteilt werden auf bestockten Weiden (Art. 27 Abs. 2 Bst. b </w:t>
      </w:r>
      <w:proofErr w:type="spellStart"/>
      <w:r w:rsidRPr="009277C6">
        <w:rPr>
          <w:rFonts w:cs="Arial"/>
          <w:i/>
          <w:sz w:val="20"/>
          <w:lang w:val="de-CH"/>
        </w:rPr>
        <w:t>WaV</w:t>
      </w:r>
      <w:proofErr w:type="spellEnd"/>
      <w:r w:rsidRPr="009277C6">
        <w:rPr>
          <w:rFonts w:cs="Arial"/>
          <w:i/>
          <w:sz w:val="20"/>
          <w:lang w:val="de-CH"/>
        </w:rPr>
        <w:t>).</w:t>
      </w:r>
    </w:p>
    <w:p w:rsidR="00806ABF" w:rsidRPr="009277C6" w:rsidRDefault="00806ABF" w:rsidP="00EB572A">
      <w:pPr>
        <w:numPr>
          <w:ilvl w:val="1"/>
          <w:numId w:val="23"/>
        </w:numPr>
        <w:tabs>
          <w:tab w:val="left" w:pos="993"/>
        </w:tabs>
        <w:overflowPunct/>
        <w:adjustRightInd/>
        <w:spacing w:before="120" w:line="240" w:lineRule="exact"/>
        <w:textAlignment w:val="auto"/>
        <w:rPr>
          <w:rFonts w:cs="Arial"/>
          <w:i/>
          <w:sz w:val="20"/>
          <w:lang w:val="de-CH"/>
        </w:rPr>
      </w:pPr>
      <w:r w:rsidRPr="009277C6">
        <w:rPr>
          <w:rFonts w:cs="Arial"/>
          <w:i/>
          <w:sz w:val="20"/>
          <w:lang w:val="de-CH"/>
        </w:rPr>
        <w:t>Die Verwendung von Düngern und diesen gleichgestellten Erzeugnissen ist im Wald verboten (</w:t>
      </w:r>
      <w:proofErr w:type="spellStart"/>
      <w:r w:rsidRPr="009277C6">
        <w:rPr>
          <w:rFonts w:cs="Arial"/>
          <w:i/>
          <w:sz w:val="20"/>
          <w:lang w:val="de-CH"/>
        </w:rPr>
        <w:t>WaV</w:t>
      </w:r>
      <w:proofErr w:type="spellEnd"/>
      <w:r w:rsidRPr="009277C6">
        <w:rPr>
          <w:rFonts w:cs="Arial"/>
          <w:i/>
          <w:sz w:val="20"/>
          <w:lang w:val="de-CH"/>
        </w:rPr>
        <w:t xml:space="preserve"> Art. 27). Eine Bewilligung für die Verwendung von </w:t>
      </w:r>
      <w:r w:rsidRPr="009277C6">
        <w:rPr>
          <w:rFonts w:cs="Arial"/>
          <w:b/>
          <w:bCs/>
          <w:i/>
          <w:sz w:val="20"/>
          <w:lang w:val="de-CH"/>
        </w:rPr>
        <w:t xml:space="preserve">Kompost </w:t>
      </w:r>
      <w:r w:rsidRPr="009277C6">
        <w:rPr>
          <w:rFonts w:cs="Arial"/>
          <w:i/>
          <w:sz w:val="20"/>
          <w:lang w:val="de-CH"/>
        </w:rPr>
        <w:t xml:space="preserve">kann erteilt werden für das Ausbringen auf bestockten Weiden (Art. 27 Abs. 2 Bst. b </w:t>
      </w:r>
      <w:proofErr w:type="spellStart"/>
      <w:r w:rsidRPr="009277C6">
        <w:rPr>
          <w:rFonts w:cs="Arial"/>
          <w:i/>
          <w:sz w:val="20"/>
          <w:lang w:val="de-CH"/>
        </w:rPr>
        <w:t>WaV</w:t>
      </w:r>
      <w:proofErr w:type="spellEnd"/>
      <w:r w:rsidRPr="009277C6">
        <w:rPr>
          <w:rFonts w:cs="Arial"/>
          <w:i/>
          <w:sz w:val="20"/>
          <w:lang w:val="de-CH"/>
        </w:rPr>
        <w:t xml:space="preserve">) sowie in forstlichen Pflanzgärten (Art. 27 Abs. 2 Bst. a Ziff. 1 </w:t>
      </w:r>
      <w:proofErr w:type="spellStart"/>
      <w:r w:rsidRPr="009277C6">
        <w:rPr>
          <w:rFonts w:cs="Arial"/>
          <w:i/>
          <w:sz w:val="20"/>
          <w:lang w:val="de-CH"/>
        </w:rPr>
        <w:t>WaV</w:t>
      </w:r>
      <w:proofErr w:type="spellEnd"/>
      <w:r w:rsidRPr="009277C6">
        <w:rPr>
          <w:rFonts w:cs="Arial"/>
          <w:i/>
          <w:sz w:val="20"/>
          <w:lang w:val="de-CH"/>
        </w:rPr>
        <w:t>).</w:t>
      </w:r>
    </w:p>
    <w:p w:rsidR="00806ABF" w:rsidRPr="009277C6" w:rsidRDefault="00806ABF" w:rsidP="00EB572A">
      <w:pPr>
        <w:numPr>
          <w:ilvl w:val="1"/>
          <w:numId w:val="23"/>
        </w:numPr>
        <w:tabs>
          <w:tab w:val="left" w:pos="993"/>
        </w:tabs>
        <w:overflowPunct/>
        <w:adjustRightInd/>
        <w:spacing w:before="120" w:line="240" w:lineRule="exact"/>
        <w:textAlignment w:val="auto"/>
        <w:rPr>
          <w:rFonts w:cs="Arial"/>
          <w:i/>
          <w:sz w:val="20"/>
          <w:lang w:val="de-CH"/>
        </w:rPr>
      </w:pPr>
      <w:r w:rsidRPr="009277C6">
        <w:rPr>
          <w:rFonts w:cs="Arial"/>
          <w:i/>
          <w:sz w:val="20"/>
          <w:lang w:val="de-CH"/>
        </w:rPr>
        <w:t xml:space="preserve">Die Verwendung von Düngern und diesen gleichgestellten Erzeugnissen ist im Wald verboten (Art. 27 </w:t>
      </w:r>
      <w:proofErr w:type="spellStart"/>
      <w:r w:rsidRPr="009277C6">
        <w:rPr>
          <w:rFonts w:cs="Arial"/>
          <w:i/>
          <w:sz w:val="20"/>
          <w:lang w:val="de-CH"/>
        </w:rPr>
        <w:t>WaV</w:t>
      </w:r>
      <w:proofErr w:type="spellEnd"/>
      <w:r w:rsidRPr="009277C6">
        <w:rPr>
          <w:rFonts w:cs="Arial"/>
          <w:i/>
          <w:sz w:val="20"/>
          <w:lang w:val="de-CH"/>
        </w:rPr>
        <w:t xml:space="preserve">). Eine Bewilligung für das Ausbringen von </w:t>
      </w:r>
      <w:r w:rsidRPr="009277C6">
        <w:rPr>
          <w:rFonts w:cs="Arial"/>
          <w:b/>
          <w:bCs/>
          <w:i/>
          <w:sz w:val="20"/>
          <w:lang w:val="de-CH"/>
        </w:rPr>
        <w:t xml:space="preserve">Mineraldüngern </w:t>
      </w:r>
      <w:r w:rsidRPr="009277C6">
        <w:rPr>
          <w:rFonts w:cs="Arial"/>
          <w:i/>
          <w:sz w:val="20"/>
          <w:lang w:val="de-CH"/>
        </w:rPr>
        <w:t xml:space="preserve">kann erteilt werden in forstlichen Pflanzgärten sowie von nicht stickstoffhaltigem Mineraldünger auf bestockten Weiden (Art. 27 Abs. 2 </w:t>
      </w:r>
      <w:proofErr w:type="spellStart"/>
      <w:r w:rsidRPr="009277C6">
        <w:rPr>
          <w:rFonts w:cs="Arial"/>
          <w:i/>
          <w:sz w:val="20"/>
          <w:lang w:val="de-CH"/>
        </w:rPr>
        <w:t>WaV</w:t>
      </w:r>
      <w:proofErr w:type="spellEnd"/>
      <w:r w:rsidRPr="009277C6">
        <w:rPr>
          <w:rFonts w:cs="Arial"/>
          <w:i/>
          <w:sz w:val="20"/>
          <w:lang w:val="de-CH"/>
        </w:rPr>
        <w:t>).</w:t>
      </w:r>
    </w:p>
    <w:p w:rsidR="00806ABF" w:rsidRPr="008464AB" w:rsidRDefault="00806ABF" w:rsidP="00806ABF">
      <w:pPr>
        <w:tabs>
          <w:tab w:val="left" w:pos="993"/>
        </w:tabs>
        <w:spacing w:before="120" w:line="240" w:lineRule="exact"/>
        <w:rPr>
          <w:rFonts w:cs="Arial"/>
          <w:bCs/>
          <w:sz w:val="20"/>
          <w:lang w:val="de-CH"/>
        </w:rPr>
      </w:pP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r w:rsidRPr="00C22BC0">
        <w:rPr>
          <w:sz w:val="24"/>
          <w:szCs w:val="24"/>
          <w:lang w:val="de-CH"/>
        </w:rPr>
        <w:br w:type="page"/>
      </w:r>
      <w:bookmarkStart w:id="19" w:name="_Toc211735536"/>
      <w:r>
        <w:rPr>
          <w:b/>
          <w:bCs/>
          <w:sz w:val="24"/>
          <w:szCs w:val="24"/>
          <w:lang w:val="de-CH"/>
        </w:rPr>
        <w:lastRenderedPageBreak/>
        <w:t>A.1.13</w:t>
      </w:r>
      <w:r>
        <w:rPr>
          <w:b/>
          <w:bCs/>
          <w:sz w:val="24"/>
          <w:szCs w:val="24"/>
          <w:lang w:val="de-CH"/>
        </w:rPr>
        <w:tab/>
      </w:r>
      <w:r w:rsidRPr="00C22BC0">
        <w:rPr>
          <w:b/>
          <w:bCs/>
          <w:sz w:val="24"/>
          <w:szCs w:val="24"/>
          <w:lang w:val="de-CH"/>
        </w:rPr>
        <w:t>Freizeit- und Sportanlagen</w:t>
      </w:r>
      <w:bookmarkEnd w:id="19"/>
    </w:p>
    <w:tbl>
      <w:tblPr>
        <w:tblW w:w="0" w:type="auto"/>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S1</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S2</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S3</w:t>
            </w:r>
            <w:r w:rsidRPr="00B77153">
              <w:rPr>
                <w:rFonts w:ascii="Arial Gras" w:hAnsi="Arial Gras" w:cs="Arial"/>
                <w:b/>
                <w:sz w:val="20"/>
                <w:vertAlign w:val="superscript"/>
                <w:lang w:val="de-CH"/>
              </w:rPr>
              <w:t>3</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Parkanlagen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Kunsteisbahnen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Natureisbahnen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680"/>
        </w:trPr>
        <w:tc>
          <w:tcPr>
            <w:tcW w:w="7371" w:type="dxa"/>
            <w:vAlign w:val="center"/>
          </w:tcPr>
          <w:p w:rsidR="00806ABF" w:rsidRPr="00C22BC0" w:rsidRDefault="00806ABF" w:rsidP="00806ABF">
            <w:pPr>
              <w:rPr>
                <w:rFonts w:cs="Arial"/>
                <w:sz w:val="20"/>
                <w:lang w:val="de-CH"/>
              </w:rPr>
            </w:pPr>
            <w:r w:rsidRPr="00C22BC0">
              <w:rPr>
                <w:rFonts w:cs="Arial"/>
                <w:sz w:val="20"/>
                <w:lang w:val="de-CH"/>
              </w:rPr>
              <w:t xml:space="preserve">Permanente Parcours für nicht motorisierte Sportarten (z.B. </w:t>
            </w:r>
            <w:proofErr w:type="spellStart"/>
            <w:r w:rsidRPr="00C22BC0">
              <w:rPr>
                <w:rFonts w:cs="Arial"/>
                <w:sz w:val="20"/>
                <w:lang w:val="de-CH"/>
              </w:rPr>
              <w:t>Vitaparcours</w:t>
            </w:r>
            <w:proofErr w:type="spellEnd"/>
            <w:r w:rsidRPr="00C22BC0">
              <w:rPr>
                <w:rFonts w:cs="Arial"/>
                <w:sz w:val="20"/>
                <w:lang w:val="de-CH"/>
              </w:rPr>
              <w:t>, Mountain-Bike-Parcours, Reitwege)</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Permanente Parcours für motorisierte Sportarten (z.B. Motocross)</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Mechanisch präparierte Skipisten und Langlauf-Loipen</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Rodel- und Bobbahnen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proofErr w:type="spellStart"/>
            <w:r w:rsidRPr="00C22BC0">
              <w:rPr>
                <w:rFonts w:cs="Arial"/>
                <w:sz w:val="20"/>
                <w:lang w:val="de-CH"/>
              </w:rPr>
              <w:t>Beschneiungsanlagen</w:t>
            </w:r>
            <w:proofErr w:type="spellEnd"/>
          </w:p>
        </w:tc>
        <w:tc>
          <w:tcPr>
            <w:tcW w:w="567" w:type="dxa"/>
            <w:vAlign w:val="center"/>
          </w:tcPr>
          <w:p w:rsidR="00806ABF" w:rsidRPr="00C22BC0" w:rsidRDefault="00806ABF" w:rsidP="00806ABF">
            <w:pPr>
              <w:spacing w:line="108" w:lineRule="exact"/>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65</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r>
      <w:tr w:rsidR="00806ABF" w:rsidRPr="00C22BC0" w:rsidTr="00806ABF">
        <w:trPr>
          <w:trHeight w:hRule="exact" w:val="1361"/>
        </w:trPr>
        <w:tc>
          <w:tcPr>
            <w:tcW w:w="7371" w:type="dxa"/>
            <w:vAlign w:val="center"/>
          </w:tcPr>
          <w:p w:rsidR="00806ABF" w:rsidRPr="00C22BC0" w:rsidRDefault="00806ABF" w:rsidP="00806ABF">
            <w:pPr>
              <w:rPr>
                <w:rFonts w:cs="Arial"/>
                <w:sz w:val="20"/>
                <w:lang w:val="de-CH"/>
              </w:rPr>
            </w:pPr>
            <w:r w:rsidRPr="00C22BC0">
              <w:rPr>
                <w:rFonts w:cs="Arial"/>
                <w:sz w:val="20"/>
                <w:lang w:val="de-CH"/>
              </w:rPr>
              <w:t>Golfplätze</w:t>
            </w:r>
          </w:p>
          <w:p w:rsidR="00806ABF" w:rsidRPr="00C22BC0" w:rsidRDefault="00806ABF" w:rsidP="00806ABF">
            <w:pPr>
              <w:rPr>
                <w:rFonts w:cs="Arial"/>
                <w:sz w:val="20"/>
                <w:lang w:val="de-CH"/>
              </w:rPr>
            </w:pPr>
            <w:r w:rsidRPr="00C22BC0">
              <w:rPr>
                <w:rFonts w:cs="Arial"/>
                <w:sz w:val="20"/>
                <w:lang w:val="de-CH"/>
              </w:rPr>
              <w:t>• Greens und Tees</w:t>
            </w:r>
          </w:p>
          <w:p w:rsidR="00806ABF" w:rsidRPr="00C22BC0" w:rsidRDefault="00806ABF" w:rsidP="00806ABF">
            <w:pPr>
              <w:rPr>
                <w:rFonts w:cs="Arial"/>
                <w:sz w:val="20"/>
                <w:lang w:val="de-CH"/>
              </w:rPr>
            </w:pPr>
            <w:r w:rsidRPr="00C22BC0">
              <w:rPr>
                <w:rFonts w:cs="Arial"/>
                <w:sz w:val="20"/>
                <w:lang w:val="de-CH"/>
              </w:rPr>
              <w:t xml:space="preserve">• </w:t>
            </w:r>
            <w:proofErr w:type="spellStart"/>
            <w:r w:rsidRPr="00C22BC0">
              <w:rPr>
                <w:rFonts w:cs="Arial"/>
                <w:sz w:val="20"/>
                <w:lang w:val="de-CH"/>
              </w:rPr>
              <w:t>Fairways</w:t>
            </w:r>
            <w:proofErr w:type="spellEnd"/>
          </w:p>
          <w:p w:rsidR="00806ABF" w:rsidRPr="00C22BC0" w:rsidRDefault="00806ABF" w:rsidP="00806ABF">
            <w:pPr>
              <w:rPr>
                <w:rFonts w:cs="Arial"/>
                <w:sz w:val="20"/>
                <w:lang w:val="de-CH"/>
              </w:rPr>
            </w:pPr>
            <w:r w:rsidRPr="00C22BC0">
              <w:rPr>
                <w:rFonts w:cs="Arial"/>
                <w:sz w:val="20"/>
                <w:lang w:val="de-CH"/>
              </w:rPr>
              <w:t>• Roughs</w:t>
            </w:r>
            <w:r w:rsidRPr="00C22BC0">
              <w:rPr>
                <w:rFonts w:cs="Arial"/>
                <w:sz w:val="20"/>
                <w:vertAlign w:val="superscript"/>
                <w:lang w:val="de-CH"/>
              </w:rPr>
              <w:t>57</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b</w:t>
            </w:r>
          </w:p>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1361"/>
        </w:trPr>
        <w:tc>
          <w:tcPr>
            <w:tcW w:w="7371" w:type="dxa"/>
            <w:vAlign w:val="center"/>
          </w:tcPr>
          <w:p w:rsidR="00806ABF" w:rsidRPr="00C22BC0" w:rsidRDefault="00806ABF" w:rsidP="00806ABF">
            <w:pPr>
              <w:rPr>
                <w:rFonts w:cs="Arial"/>
                <w:sz w:val="20"/>
                <w:lang w:val="de-CH"/>
              </w:rPr>
            </w:pPr>
            <w:r w:rsidRPr="00C22BC0">
              <w:rPr>
                <w:rFonts w:cs="Arial"/>
                <w:sz w:val="20"/>
                <w:lang w:val="de-CH"/>
              </w:rPr>
              <w:t>Sportplätze und Freibäder</w:t>
            </w:r>
          </w:p>
          <w:p w:rsidR="00806ABF" w:rsidRPr="00C22BC0" w:rsidRDefault="00806ABF" w:rsidP="00806ABF">
            <w:pPr>
              <w:rPr>
                <w:rFonts w:cs="Arial"/>
                <w:sz w:val="20"/>
                <w:lang w:val="de-CH"/>
              </w:rPr>
            </w:pPr>
            <w:r w:rsidRPr="00C22BC0">
              <w:rPr>
                <w:rFonts w:cs="Arial"/>
                <w:sz w:val="20"/>
                <w:lang w:val="de-CH"/>
              </w:rPr>
              <w:t>• Wasseraufbereitung</w:t>
            </w:r>
          </w:p>
          <w:p w:rsidR="00806ABF" w:rsidRPr="00C22BC0" w:rsidRDefault="00806ABF" w:rsidP="00806ABF">
            <w:pPr>
              <w:rPr>
                <w:rFonts w:cs="Arial"/>
                <w:sz w:val="20"/>
                <w:lang w:val="de-CH"/>
              </w:rPr>
            </w:pPr>
            <w:r w:rsidRPr="00C22BC0">
              <w:rPr>
                <w:rFonts w:cs="Arial"/>
                <w:sz w:val="20"/>
                <w:lang w:val="de-CH"/>
              </w:rPr>
              <w:t>• Schwimmbecken, Hartanlagen*</w:t>
            </w:r>
            <w:r w:rsidRPr="00C22BC0">
              <w:rPr>
                <w:rFonts w:cs="Arial"/>
                <w:sz w:val="20"/>
                <w:vertAlign w:val="superscript"/>
                <w:lang w:val="de-CH"/>
              </w:rPr>
              <w:t>*</w:t>
            </w:r>
          </w:p>
          <w:p w:rsidR="00806ABF" w:rsidRPr="00C22BC0" w:rsidRDefault="00806ABF" w:rsidP="00806ABF">
            <w:pPr>
              <w:rPr>
                <w:rFonts w:cs="Arial"/>
                <w:sz w:val="20"/>
                <w:lang w:val="de-CH"/>
              </w:rPr>
            </w:pPr>
            <w:r w:rsidRPr="00C22BC0">
              <w:rPr>
                <w:rFonts w:cs="Arial"/>
                <w:sz w:val="20"/>
                <w:lang w:val="de-CH"/>
              </w:rPr>
              <w:t>• Grünanlagen</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p>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15</w:t>
            </w:r>
          </w:p>
          <w:p w:rsidR="00806ABF" w:rsidRPr="00C22BC0" w:rsidRDefault="00806ABF" w:rsidP="00806ABF">
            <w:pPr>
              <w:jc w:val="center"/>
              <w:rPr>
                <w:rFonts w:cs="Arial"/>
                <w:b/>
                <w:sz w:val="20"/>
                <w:lang w:val="de-CH"/>
              </w:rPr>
            </w:pPr>
            <w:r w:rsidRPr="00C22BC0">
              <w:rPr>
                <w:rFonts w:cs="Arial"/>
                <w:b/>
                <w:sz w:val="20"/>
                <w:vertAlign w:val="subscript"/>
                <w:lang w:val="de-CH"/>
              </w:rPr>
              <w:t>+</w:t>
            </w:r>
            <w:r w:rsidRPr="00C22BC0">
              <w:rPr>
                <w:rFonts w:ascii="Arial Gras" w:hAnsi="Arial Gras" w:cs="Arial"/>
                <w:b/>
                <w:sz w:val="20"/>
                <w:vertAlign w:val="superscript"/>
                <w:lang w:val="de-CH"/>
              </w:rPr>
              <w:t>b/3</w:t>
            </w:r>
          </w:p>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 xml:space="preserve">Zeltplätze sowie Plätze für Wohnwagen und </w:t>
            </w:r>
            <w:proofErr w:type="spellStart"/>
            <w:r w:rsidRPr="00C22BC0">
              <w:rPr>
                <w:rFonts w:cs="Arial"/>
                <w:sz w:val="20"/>
                <w:lang w:val="de-CH"/>
              </w:rPr>
              <w:t>Mobilhomes</w:t>
            </w:r>
            <w:proofErr w:type="spellEnd"/>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r w:rsidRPr="00C22BC0">
              <w:rPr>
                <w:rFonts w:ascii="Arial Gras" w:hAnsi="Arial Gras" w:cs="Arial"/>
                <w:b/>
                <w:sz w:val="20"/>
                <w:vertAlign w:val="superscript"/>
                <w:lang w:val="de-CH"/>
              </w:rPr>
              <w:t>b</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Familiengartenanlagen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r>
      <w:tr w:rsidR="00806ABF" w:rsidRPr="00C22BC0" w:rsidTr="00806ABF">
        <w:trPr>
          <w:trHeight w:hRule="exact" w:val="680"/>
        </w:trPr>
        <w:tc>
          <w:tcPr>
            <w:tcW w:w="7371" w:type="dxa"/>
            <w:vAlign w:val="center"/>
          </w:tcPr>
          <w:p w:rsidR="00806ABF" w:rsidRPr="00C22BC0" w:rsidRDefault="00806ABF" w:rsidP="00806ABF">
            <w:pPr>
              <w:rPr>
                <w:rFonts w:cs="Arial"/>
                <w:sz w:val="20"/>
                <w:lang w:val="de-CH"/>
              </w:rPr>
            </w:pPr>
            <w:r w:rsidRPr="00C22BC0">
              <w:rPr>
                <w:rFonts w:cs="Arial"/>
                <w:sz w:val="20"/>
                <w:lang w:val="de-CH"/>
              </w:rPr>
              <w:t>Temporäre oder permanente Infrastrukturanlagen für Grossanlässe, Festivitäten und Sportveranstaltungen</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b</w:t>
            </w:r>
          </w:p>
        </w:tc>
      </w:tr>
    </w:tbl>
    <w:p w:rsidR="00806ABF" w:rsidRPr="00DD38F8" w:rsidRDefault="00806ABF" w:rsidP="00806ABF">
      <w:pPr>
        <w:tabs>
          <w:tab w:val="left" w:pos="851"/>
          <w:tab w:val="left" w:pos="2835"/>
          <w:tab w:val="left" w:pos="6521"/>
          <w:tab w:val="left" w:pos="7372"/>
          <w:tab w:val="left" w:pos="8222"/>
        </w:tabs>
        <w:spacing w:before="120"/>
        <w:jc w:val="both"/>
        <w:rPr>
          <w:sz w:val="16"/>
          <w:szCs w:val="16"/>
          <w:lang w:val="de-CH"/>
        </w:rPr>
      </w:pPr>
      <w:r w:rsidRPr="00DD38F8">
        <w:rPr>
          <w:sz w:val="16"/>
          <w:szCs w:val="16"/>
          <w:lang w:val="de-CH"/>
        </w:rPr>
        <w:t>* als Hartanlangen gelten unter anderem auch Kunstrasenanlagen, Tennisplätze, Minigolfanlagen, fest installierte Kinderspielplätze und ähnliche Anlagen.</w:t>
      </w:r>
    </w:p>
    <w:p w:rsidR="00806ABF" w:rsidRPr="0093708E" w:rsidRDefault="00806ABF" w:rsidP="00EB572A">
      <w:pPr>
        <w:widowControl/>
        <w:numPr>
          <w:ilvl w:val="0"/>
          <w:numId w:val="24"/>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93708E">
        <w:rPr>
          <w:rFonts w:cs="Arial"/>
          <w:i/>
          <w:sz w:val="20"/>
          <w:lang w:val="de-CH"/>
        </w:rPr>
        <w:t>In der Zone S3 dürfen Bauten und Anlagen weder das Speichervolumen noch den Durchflussquerschnitt des Grundwassers verringern (</w:t>
      </w:r>
      <w:proofErr w:type="spellStart"/>
      <w:r w:rsidRPr="0093708E">
        <w:rPr>
          <w:rFonts w:cs="Arial"/>
          <w:i/>
          <w:sz w:val="20"/>
          <w:lang w:val="de-CH"/>
        </w:rPr>
        <w:t>Anh</w:t>
      </w:r>
      <w:proofErr w:type="spellEnd"/>
      <w:r w:rsidRPr="0093708E">
        <w:rPr>
          <w:rFonts w:cs="Arial"/>
          <w:i/>
          <w:sz w:val="20"/>
          <w:lang w:val="de-CH"/>
        </w:rPr>
        <w:t xml:space="preserve">. 4 Ziff. 221 Abs. 1 Bst. b </w:t>
      </w:r>
      <w:proofErr w:type="spellStart"/>
      <w:r w:rsidRPr="0093708E">
        <w:rPr>
          <w:rFonts w:cs="Arial"/>
          <w:i/>
          <w:sz w:val="20"/>
          <w:lang w:val="de-CH"/>
        </w:rPr>
        <w:t>GSchV</w:t>
      </w:r>
      <w:proofErr w:type="spellEnd"/>
      <w:r w:rsidRPr="0093708E">
        <w:rPr>
          <w:rFonts w:cs="Arial"/>
          <w:i/>
          <w:sz w:val="20"/>
          <w:lang w:val="de-CH"/>
        </w:rPr>
        <w:t>). Nicht zulässig ist zudem eine wesentliche Verminderung der schützenden Deckschicht (</w:t>
      </w:r>
      <w:proofErr w:type="spellStart"/>
      <w:r w:rsidRPr="0093708E">
        <w:rPr>
          <w:rFonts w:cs="Arial"/>
          <w:i/>
          <w:sz w:val="20"/>
          <w:lang w:val="de-CH"/>
        </w:rPr>
        <w:t>Anh</w:t>
      </w:r>
      <w:proofErr w:type="spellEnd"/>
      <w:r w:rsidRPr="0093708E">
        <w:rPr>
          <w:rFonts w:cs="Arial"/>
          <w:i/>
          <w:sz w:val="20"/>
          <w:lang w:val="de-CH"/>
        </w:rPr>
        <w:t xml:space="preserve">. 4 Ziff. 221 Abs. 1 Bst. d </w:t>
      </w:r>
      <w:proofErr w:type="spellStart"/>
      <w:r w:rsidRPr="0093708E">
        <w:rPr>
          <w:rFonts w:cs="Arial"/>
          <w:i/>
          <w:sz w:val="20"/>
          <w:lang w:val="de-CH"/>
        </w:rPr>
        <w:t>GSchV</w:t>
      </w:r>
      <w:proofErr w:type="spellEnd"/>
      <w:r w:rsidRPr="0093708E">
        <w:rPr>
          <w:rFonts w:cs="Arial"/>
          <w:i/>
          <w:sz w:val="20"/>
          <w:lang w:val="de-CH"/>
        </w:rPr>
        <w:t>). Nicht zulässig ist die Versickerung von Abwasser, ausgenommen die Versickerung von nicht verschmutztem Abwasser von Dachflächen über eine bewachsene Bodenschicht (</w:t>
      </w:r>
      <w:proofErr w:type="spellStart"/>
      <w:r w:rsidRPr="0093708E">
        <w:rPr>
          <w:rFonts w:cs="Arial"/>
          <w:i/>
          <w:sz w:val="20"/>
          <w:lang w:val="de-CH"/>
        </w:rPr>
        <w:t>Anh</w:t>
      </w:r>
      <w:proofErr w:type="spellEnd"/>
      <w:r w:rsidRPr="0093708E">
        <w:rPr>
          <w:rFonts w:cs="Arial"/>
          <w:i/>
          <w:sz w:val="20"/>
          <w:lang w:val="de-CH"/>
        </w:rPr>
        <w:t xml:space="preserve">. 4 Ziff. 221 Abs. 1 Bst. c </w:t>
      </w:r>
      <w:proofErr w:type="spellStart"/>
      <w:r w:rsidRPr="0093708E">
        <w:rPr>
          <w:rFonts w:cs="Arial"/>
          <w:i/>
          <w:sz w:val="20"/>
          <w:lang w:val="de-CH"/>
        </w:rPr>
        <w:t>GSchV</w:t>
      </w:r>
      <w:proofErr w:type="spellEnd"/>
      <w:r w:rsidRPr="0093708E">
        <w:rPr>
          <w:rFonts w:cs="Arial"/>
          <w:i/>
          <w:sz w:val="20"/>
          <w:lang w:val="de-CH"/>
        </w:rPr>
        <w:t>).</w:t>
      </w:r>
    </w:p>
    <w:p w:rsidR="00806ABF" w:rsidRPr="0093708E" w:rsidRDefault="00806ABF" w:rsidP="00EB572A">
      <w:pPr>
        <w:numPr>
          <w:ilvl w:val="1"/>
          <w:numId w:val="24"/>
        </w:numPr>
        <w:overflowPunct/>
        <w:adjustRightInd/>
        <w:spacing w:before="120" w:line="240" w:lineRule="exact"/>
        <w:jc w:val="both"/>
        <w:textAlignment w:val="auto"/>
        <w:rPr>
          <w:rFonts w:cs="Arial"/>
          <w:bCs/>
          <w:i/>
          <w:sz w:val="20"/>
          <w:lang w:val="de-CH"/>
        </w:rPr>
      </w:pPr>
      <w:r w:rsidRPr="0093708E">
        <w:rPr>
          <w:rFonts w:cs="Arial"/>
          <w:i/>
          <w:sz w:val="20"/>
          <w:lang w:val="de-CH"/>
        </w:rPr>
        <w:t>In der Zone S3 sind zulässig:</w:t>
      </w:r>
    </w:p>
    <w:p w:rsidR="00806ABF" w:rsidRPr="0093708E"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93708E">
        <w:rPr>
          <w:rFonts w:cs="Arial"/>
          <w:i/>
          <w:sz w:val="20"/>
          <w:lang w:val="de-CH"/>
        </w:rPr>
        <w:t>freistehende Lagerbehälter, deren Inhalt ausschliesslich der Wasseraufbereitung dient, sowie die dafür erforderlichen freistehenden Rohrleitungen und Abfüllstellen;</w:t>
      </w:r>
    </w:p>
    <w:p w:rsidR="00806ABF" w:rsidRPr="0093708E" w:rsidRDefault="00806ABF" w:rsidP="00EB572A">
      <w:pPr>
        <w:numPr>
          <w:ilvl w:val="0"/>
          <w:numId w:val="20"/>
        </w:numPr>
        <w:tabs>
          <w:tab w:val="clear" w:pos="720"/>
          <w:tab w:val="num" w:pos="993"/>
        </w:tabs>
        <w:overflowPunct/>
        <w:adjustRightInd/>
        <w:spacing w:before="120" w:line="240" w:lineRule="exact"/>
        <w:ind w:left="993" w:hanging="426"/>
        <w:jc w:val="both"/>
        <w:textAlignment w:val="auto"/>
        <w:rPr>
          <w:rFonts w:cs="Arial"/>
          <w:bCs/>
          <w:i/>
          <w:sz w:val="20"/>
          <w:lang w:val="de-CH"/>
        </w:rPr>
      </w:pPr>
      <w:r w:rsidRPr="0093708E">
        <w:rPr>
          <w:rFonts w:cs="Arial"/>
          <w:i/>
          <w:sz w:val="20"/>
          <w:lang w:val="de-CH"/>
        </w:rPr>
        <w:t xml:space="preserve">Gebinde mit einem Nutzvolumen bis </w:t>
      </w:r>
      <w:smartTag w:uri="urn:schemas-microsoft-com:office:smarttags" w:element="metricconverter">
        <w:smartTagPr>
          <w:attr w:name="ProductID" w:val="450 l"/>
        </w:smartTagPr>
        <w:r w:rsidRPr="0093708E">
          <w:rPr>
            <w:rFonts w:cs="Arial"/>
            <w:i/>
            <w:sz w:val="20"/>
            <w:lang w:val="de-CH"/>
          </w:rPr>
          <w:t>450 l</w:t>
        </w:r>
      </w:smartTag>
      <w:r w:rsidRPr="0093708E">
        <w:rPr>
          <w:rFonts w:cs="Arial"/>
          <w:i/>
          <w:sz w:val="20"/>
          <w:lang w:val="de-CH"/>
        </w:rPr>
        <w:t xml:space="preserve"> je Schutzbauwerk (der Kanton kann die Anzahl der zugelassenen Gebinde beschränken);</w:t>
      </w:r>
    </w:p>
    <w:p w:rsidR="00806ABF" w:rsidRPr="0093708E"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93708E">
        <w:rPr>
          <w:rFonts w:cs="Arial"/>
          <w:i/>
          <w:sz w:val="20"/>
          <w:lang w:val="de-CH"/>
        </w:rPr>
        <w:t xml:space="preserve">freistehende Lagerbehälter mit Heiz- und Dieselöl zur Energieversorgung von Gebäuden oder Betrieben für längstens zwei Jahre sowie die dafür erforderlichen freistehenden Rohrleitungen und Abfüllstellen; das gesamte Nutzvolumen darf höchstens </w:t>
      </w:r>
      <w:smartTag w:uri="urn:schemas-microsoft-com:office:smarttags" w:element="metricconverter">
        <w:smartTagPr>
          <w:attr w:name="ProductID" w:val="30 mﾳ"/>
        </w:smartTagPr>
        <w:r w:rsidRPr="0093708E">
          <w:rPr>
            <w:rFonts w:cs="Arial"/>
            <w:i/>
            <w:sz w:val="20"/>
            <w:lang w:val="de-CH"/>
          </w:rPr>
          <w:t>30 m³</w:t>
        </w:r>
      </w:smartTag>
      <w:r w:rsidRPr="0093708E">
        <w:rPr>
          <w:rFonts w:cs="Arial"/>
          <w:i/>
          <w:sz w:val="20"/>
          <w:lang w:val="de-CH"/>
        </w:rPr>
        <w:t xml:space="preserve"> je Schutzbauwerk betragen;</w:t>
      </w:r>
    </w:p>
    <w:p w:rsidR="00806ABF" w:rsidRPr="0093708E"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93708E">
        <w:rPr>
          <w:rFonts w:cs="Arial"/>
          <w:i/>
          <w:spacing w:val="4"/>
          <w:sz w:val="20"/>
          <w:lang w:val="de-CH"/>
        </w:rPr>
        <w:t xml:space="preserve">Betriebsanlagen mit Flüssigkeiten, die in kleinen Mengen Wasser nachteilig verändern können bis </w:t>
      </w:r>
      <w:smartTag w:uri="urn:schemas-microsoft-com:office:smarttags" w:element="metricconverter">
        <w:smartTagPr>
          <w:attr w:name="ProductID" w:val="450 l"/>
        </w:smartTagPr>
        <w:r w:rsidRPr="0093708E">
          <w:rPr>
            <w:rFonts w:cs="Arial"/>
            <w:i/>
            <w:spacing w:val="4"/>
            <w:sz w:val="20"/>
            <w:lang w:val="de-CH"/>
          </w:rPr>
          <w:t>450 l</w:t>
        </w:r>
      </w:smartTag>
      <w:r w:rsidRPr="0093708E">
        <w:rPr>
          <w:rFonts w:cs="Arial"/>
          <w:i/>
          <w:spacing w:val="4"/>
          <w:sz w:val="20"/>
          <w:lang w:val="de-CH"/>
        </w:rPr>
        <w:t xml:space="preserve"> </w:t>
      </w:r>
      <w:r w:rsidRPr="0093708E">
        <w:rPr>
          <w:rFonts w:cs="Arial"/>
          <w:i/>
          <w:spacing w:val="2"/>
          <w:sz w:val="20"/>
          <w:lang w:val="de-CH"/>
        </w:rPr>
        <w:t xml:space="preserve">und Betriebsanlagen mit Flüssigkeiten, die in grossen Mengen Wasser </w:t>
      </w:r>
      <w:r w:rsidRPr="0093708E">
        <w:rPr>
          <w:rFonts w:cs="Arial"/>
          <w:i/>
          <w:spacing w:val="2"/>
          <w:sz w:val="20"/>
          <w:lang w:val="de-CH"/>
        </w:rPr>
        <w:lastRenderedPageBreak/>
        <w:t>nachteilig verändern können bis</w:t>
      </w:r>
      <w:r w:rsidRPr="0093708E">
        <w:rPr>
          <w:rFonts w:cs="Arial"/>
          <w:i/>
          <w:spacing w:val="4"/>
          <w:sz w:val="20"/>
          <w:lang w:val="de-CH"/>
        </w:rPr>
        <w:t xml:space="preserve"> </w:t>
      </w:r>
      <w:smartTag w:uri="urn:schemas-microsoft-com:office:smarttags" w:element="metricconverter">
        <w:smartTagPr>
          <w:attr w:name="ProductID" w:val="2000 l"/>
        </w:smartTagPr>
        <w:r w:rsidRPr="0093708E">
          <w:rPr>
            <w:rFonts w:cs="Arial"/>
            <w:i/>
            <w:spacing w:val="4"/>
            <w:sz w:val="20"/>
            <w:lang w:val="de-CH"/>
          </w:rPr>
          <w:t>2000 l</w:t>
        </w:r>
      </w:smartTag>
      <w:r w:rsidRPr="0093708E">
        <w:rPr>
          <w:rFonts w:cs="Arial"/>
          <w:i/>
          <w:spacing w:val="4"/>
          <w:sz w:val="20"/>
          <w:lang w:val="de-CH"/>
        </w:rPr>
        <w:t>.</w:t>
      </w:r>
    </w:p>
    <w:p w:rsidR="00806ABF" w:rsidRPr="0093708E"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93708E">
        <w:rPr>
          <w:rFonts w:cs="Arial"/>
          <w:i/>
          <w:spacing w:val="4"/>
          <w:sz w:val="20"/>
          <w:lang w:val="de-CH"/>
        </w:rPr>
        <w:t xml:space="preserve">Bei der </w:t>
      </w:r>
      <w:r w:rsidRPr="0093708E">
        <w:rPr>
          <w:rFonts w:cs="Arial"/>
          <w:i/>
          <w:sz w:val="20"/>
          <w:lang w:val="de-CH"/>
        </w:rPr>
        <w:t>Bewilligung derartiger Anlagen muss gewährleistet sein, dass Flüssigkeitsverluste leicht erkannt und auslaufende Flüssigkeiten vollständig zurückgehalten werden.</w:t>
      </w:r>
    </w:p>
    <w:p w:rsidR="00806ABF" w:rsidRPr="0093708E" w:rsidRDefault="00806ABF" w:rsidP="00EB572A">
      <w:pPr>
        <w:numPr>
          <w:ilvl w:val="0"/>
          <w:numId w:val="25"/>
        </w:numPr>
        <w:tabs>
          <w:tab w:val="left" w:pos="993"/>
        </w:tabs>
        <w:overflowPunct/>
        <w:adjustRightInd/>
        <w:spacing w:before="120" w:line="240" w:lineRule="exact"/>
        <w:jc w:val="both"/>
        <w:textAlignment w:val="auto"/>
        <w:rPr>
          <w:rFonts w:cs="Arial"/>
          <w:bCs/>
          <w:i/>
          <w:sz w:val="20"/>
          <w:lang w:val="de-CH"/>
        </w:rPr>
      </w:pPr>
      <w:r w:rsidRPr="0093708E">
        <w:rPr>
          <w:rFonts w:cs="Arial"/>
          <w:i/>
          <w:sz w:val="20"/>
          <w:lang w:val="de-CH"/>
        </w:rPr>
        <w:t>Kein Einsatz von Herbiziden und Düngern.</w:t>
      </w:r>
    </w:p>
    <w:p w:rsidR="00806ABF" w:rsidRPr="0093708E" w:rsidRDefault="00806ABF" w:rsidP="00EB572A">
      <w:pPr>
        <w:numPr>
          <w:ilvl w:val="0"/>
          <w:numId w:val="26"/>
        </w:numPr>
        <w:tabs>
          <w:tab w:val="left" w:pos="993"/>
        </w:tabs>
        <w:overflowPunct/>
        <w:adjustRightInd/>
        <w:spacing w:before="120" w:after="240" w:line="240" w:lineRule="exact"/>
        <w:jc w:val="both"/>
        <w:textAlignment w:val="auto"/>
        <w:rPr>
          <w:rFonts w:cs="Arial"/>
          <w:bCs/>
          <w:sz w:val="20"/>
          <w:lang w:val="de-CH"/>
        </w:rPr>
      </w:pPr>
      <w:proofErr w:type="spellStart"/>
      <w:r w:rsidRPr="0093708E">
        <w:rPr>
          <w:rFonts w:cs="Arial"/>
          <w:i/>
          <w:sz w:val="20"/>
          <w:lang w:val="de-CH"/>
        </w:rPr>
        <w:t>Beschneiung</w:t>
      </w:r>
      <w:proofErr w:type="spellEnd"/>
      <w:r w:rsidRPr="0093708E">
        <w:rPr>
          <w:rFonts w:cs="Arial"/>
          <w:i/>
          <w:sz w:val="20"/>
          <w:lang w:val="de-CH"/>
        </w:rPr>
        <w:t xml:space="preserve"> mit Wasser ohne Zusatzstoffe zulässig</w:t>
      </w:r>
      <w:r w:rsidRPr="00005DBD">
        <w:rPr>
          <w:rFonts w:cs="Arial"/>
          <w:sz w:val="20"/>
          <w:lang w:val="de-CH"/>
        </w:rPr>
        <w:t>.</w:t>
      </w: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20" w:name="_Toc211735537"/>
      <w:r>
        <w:rPr>
          <w:b/>
          <w:bCs/>
          <w:sz w:val="24"/>
          <w:szCs w:val="24"/>
          <w:lang w:val="de-CH"/>
        </w:rPr>
        <w:t>A.1.14</w:t>
      </w:r>
      <w:r>
        <w:rPr>
          <w:b/>
          <w:bCs/>
          <w:sz w:val="24"/>
          <w:szCs w:val="24"/>
          <w:lang w:val="de-CH"/>
        </w:rPr>
        <w:tab/>
      </w:r>
      <w:r w:rsidRPr="00C22BC0">
        <w:rPr>
          <w:b/>
          <w:bCs/>
          <w:sz w:val="24"/>
          <w:szCs w:val="24"/>
          <w:lang w:val="de-CH"/>
        </w:rPr>
        <w:t>Fri</w:t>
      </w:r>
      <w:r>
        <w:rPr>
          <w:b/>
          <w:bCs/>
          <w:sz w:val="24"/>
          <w:szCs w:val="24"/>
          <w:lang w:val="de-CH"/>
        </w:rPr>
        <w:t>e</w:t>
      </w:r>
      <w:r w:rsidRPr="00C22BC0">
        <w:rPr>
          <w:b/>
          <w:bCs/>
          <w:sz w:val="24"/>
          <w:szCs w:val="24"/>
          <w:lang w:val="de-CH"/>
        </w:rPr>
        <w:t>dhofanlagen und Wasenplätze</w:t>
      </w:r>
      <w:bookmarkEnd w:id="20"/>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p>
        </w:tc>
        <w:tc>
          <w:tcPr>
            <w:tcW w:w="567" w:type="dxa"/>
            <w:vAlign w:val="center"/>
          </w:tcPr>
          <w:p w:rsidR="00806ABF" w:rsidRPr="00C22BC0" w:rsidRDefault="00806ABF" w:rsidP="00806ABF">
            <w:pPr>
              <w:jc w:val="center"/>
              <w:rPr>
                <w:rFonts w:cs="Arial Narrow"/>
                <w:b/>
                <w:sz w:val="20"/>
                <w:lang w:val="de-CH"/>
              </w:rPr>
            </w:pPr>
            <w:r w:rsidRPr="00C22BC0">
              <w:rPr>
                <w:rFonts w:cs="Arial Narrow"/>
                <w:b/>
                <w:sz w:val="20"/>
                <w:lang w:val="de-CH"/>
              </w:rPr>
              <w:t>S1</w:t>
            </w:r>
          </w:p>
        </w:tc>
        <w:tc>
          <w:tcPr>
            <w:tcW w:w="567" w:type="dxa"/>
            <w:vAlign w:val="center"/>
          </w:tcPr>
          <w:p w:rsidR="00806ABF" w:rsidRPr="00C22BC0" w:rsidRDefault="00806ABF" w:rsidP="00806ABF">
            <w:pPr>
              <w:jc w:val="center"/>
              <w:rPr>
                <w:rFonts w:cs="Arial Narrow"/>
                <w:b/>
                <w:sz w:val="20"/>
                <w:lang w:val="de-CH"/>
              </w:rPr>
            </w:pPr>
            <w:r w:rsidRPr="00C22BC0">
              <w:rPr>
                <w:rFonts w:cs="Arial Narrow"/>
                <w:b/>
                <w:sz w:val="20"/>
                <w:lang w:val="de-CH"/>
              </w:rPr>
              <w:t>S2</w:t>
            </w:r>
          </w:p>
        </w:tc>
        <w:tc>
          <w:tcPr>
            <w:tcW w:w="567" w:type="dxa"/>
            <w:vAlign w:val="center"/>
          </w:tcPr>
          <w:p w:rsidR="00806ABF" w:rsidRPr="00C22BC0" w:rsidRDefault="00806ABF" w:rsidP="00806ABF">
            <w:pPr>
              <w:jc w:val="center"/>
              <w:rPr>
                <w:rFonts w:cs="Arial Narrow"/>
                <w:b/>
                <w:sz w:val="20"/>
                <w:lang w:val="de-CH"/>
              </w:rPr>
            </w:pPr>
            <w:r w:rsidRPr="00C22BC0">
              <w:rPr>
                <w:rFonts w:cs="Arial Narrow"/>
                <w:b/>
                <w:sz w:val="20"/>
                <w:lang w:val="de-CH"/>
              </w:rPr>
              <w:t>S3</w:t>
            </w:r>
            <w:r w:rsidRPr="00B77153">
              <w:rPr>
                <w:rFonts w:ascii="Arial Gras" w:hAnsi="Arial Gras" w:cs="Arial Narrow"/>
                <w:b/>
                <w:sz w:val="20"/>
                <w:vertAlign w:val="superscript"/>
                <w:lang w:val="de-CH"/>
              </w:rPr>
              <w:t>3</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Friedhofanlagen für Erdbestattungen</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Friedhofanlagen für Urnengräber</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jc w:val="center"/>
              <w:rPr>
                <w:rFonts w:cs="Arial"/>
                <w:b/>
                <w:sz w:val="20"/>
                <w:lang w:val="de-CH"/>
              </w:rPr>
            </w:pPr>
            <w:r w:rsidRPr="00C22BC0">
              <w:rPr>
                <w:rFonts w:cs="Arial"/>
                <w:b/>
                <w:sz w:val="20"/>
                <w:lang w:val="de-CH"/>
              </w:rPr>
              <w:t>+</w:t>
            </w:r>
          </w:p>
        </w:tc>
      </w:tr>
      <w:tr w:rsidR="00806ABF" w:rsidRPr="00C22BC0" w:rsidTr="00806ABF">
        <w:trPr>
          <w:trHeight w:hRule="exact" w:val="340"/>
        </w:trPr>
        <w:tc>
          <w:tcPr>
            <w:tcW w:w="7371" w:type="dxa"/>
            <w:vAlign w:val="center"/>
          </w:tcPr>
          <w:p w:rsidR="00806ABF" w:rsidRPr="00C22BC0" w:rsidRDefault="00806ABF" w:rsidP="00806ABF">
            <w:pPr>
              <w:rPr>
                <w:rFonts w:cs="Arial"/>
                <w:sz w:val="20"/>
                <w:lang w:val="de-CH"/>
              </w:rPr>
            </w:pPr>
            <w:r w:rsidRPr="00C22BC0">
              <w:rPr>
                <w:rFonts w:cs="Arial"/>
                <w:sz w:val="20"/>
                <w:lang w:val="de-CH"/>
              </w:rPr>
              <w:t>Wasenplätze</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c>
          <w:tcPr>
            <w:tcW w:w="567" w:type="dxa"/>
            <w:vAlign w:val="center"/>
          </w:tcPr>
          <w:p w:rsidR="00806ABF" w:rsidRPr="00C22BC0" w:rsidRDefault="00806ABF" w:rsidP="00806ABF">
            <w:pPr>
              <w:spacing w:after="72"/>
              <w:jc w:val="center"/>
              <w:rPr>
                <w:rFonts w:cs="Arial"/>
                <w:b/>
                <w:sz w:val="20"/>
                <w:lang w:val="de-CH"/>
              </w:rPr>
            </w:pPr>
            <w:r w:rsidRPr="00C22BC0">
              <w:rPr>
                <w:rFonts w:cs="Arial"/>
                <w:b/>
                <w:sz w:val="20"/>
                <w:lang w:val="de-CH"/>
              </w:rPr>
              <w:t>-</w:t>
            </w:r>
          </w:p>
        </w:tc>
      </w:tr>
    </w:tbl>
    <w:p w:rsidR="00806ABF" w:rsidRPr="00A83DF9" w:rsidRDefault="00806ABF" w:rsidP="00EB572A">
      <w:pPr>
        <w:widowControl/>
        <w:numPr>
          <w:ilvl w:val="0"/>
          <w:numId w:val="27"/>
        </w:numPr>
        <w:tabs>
          <w:tab w:val="left" w:pos="851"/>
          <w:tab w:val="left" w:pos="2835"/>
          <w:tab w:val="left" w:pos="6521"/>
          <w:tab w:val="left" w:pos="7372"/>
          <w:tab w:val="left" w:pos="8222"/>
        </w:tabs>
        <w:overflowPunct/>
        <w:autoSpaceDE/>
        <w:autoSpaceDN/>
        <w:adjustRightInd/>
        <w:spacing w:before="120" w:after="240"/>
        <w:jc w:val="both"/>
        <w:textAlignment w:val="auto"/>
        <w:rPr>
          <w:i/>
          <w:sz w:val="20"/>
          <w:lang w:val="de-CH"/>
        </w:rPr>
      </w:pPr>
      <w:r w:rsidRPr="00A83DF9">
        <w:rPr>
          <w:rFonts w:cs="Arial"/>
          <w:i/>
          <w:sz w:val="20"/>
          <w:lang w:val="de-CH"/>
        </w:rPr>
        <w:t>In der Zone S3 dürfen Bauten und Anlagen weder das Speichervolumen noch den Durchflussquerschnitt des Grundwassers verringern (</w:t>
      </w:r>
      <w:proofErr w:type="spellStart"/>
      <w:r w:rsidRPr="00A83DF9">
        <w:rPr>
          <w:rFonts w:cs="Arial"/>
          <w:i/>
          <w:sz w:val="20"/>
          <w:lang w:val="de-CH"/>
        </w:rPr>
        <w:t>Anh</w:t>
      </w:r>
      <w:proofErr w:type="spellEnd"/>
      <w:r w:rsidRPr="00A83DF9">
        <w:rPr>
          <w:rFonts w:cs="Arial"/>
          <w:i/>
          <w:sz w:val="20"/>
          <w:lang w:val="de-CH"/>
        </w:rPr>
        <w:t xml:space="preserve">. 4 Ziff. 221 Abs. 1 Bst. b </w:t>
      </w:r>
      <w:proofErr w:type="spellStart"/>
      <w:r w:rsidRPr="00A83DF9">
        <w:rPr>
          <w:rFonts w:cs="Arial"/>
          <w:i/>
          <w:sz w:val="20"/>
          <w:lang w:val="de-CH"/>
        </w:rPr>
        <w:t>GSchV</w:t>
      </w:r>
      <w:proofErr w:type="spellEnd"/>
      <w:r w:rsidRPr="00A83DF9">
        <w:rPr>
          <w:rFonts w:cs="Arial"/>
          <w:i/>
          <w:sz w:val="20"/>
          <w:lang w:val="de-CH"/>
        </w:rPr>
        <w:t>). Nicht zulässig ist zudem eine wesentliche Verminderung der schützenden Deckschicht (</w:t>
      </w:r>
      <w:proofErr w:type="spellStart"/>
      <w:r w:rsidRPr="00A83DF9">
        <w:rPr>
          <w:rFonts w:cs="Arial"/>
          <w:i/>
          <w:sz w:val="20"/>
          <w:lang w:val="de-CH"/>
        </w:rPr>
        <w:t>Anh</w:t>
      </w:r>
      <w:proofErr w:type="spellEnd"/>
      <w:r w:rsidRPr="00A83DF9">
        <w:rPr>
          <w:rFonts w:cs="Arial"/>
          <w:i/>
          <w:sz w:val="20"/>
          <w:lang w:val="de-CH"/>
        </w:rPr>
        <w:t xml:space="preserve">. 4 Ziff. 221 Abs. 1 Bst. d </w:t>
      </w:r>
      <w:proofErr w:type="spellStart"/>
      <w:r w:rsidRPr="00A83DF9">
        <w:rPr>
          <w:rFonts w:cs="Arial"/>
          <w:i/>
          <w:sz w:val="20"/>
          <w:lang w:val="de-CH"/>
        </w:rPr>
        <w:t>GSchV</w:t>
      </w:r>
      <w:proofErr w:type="spellEnd"/>
      <w:r w:rsidRPr="00A83DF9">
        <w:rPr>
          <w:rFonts w:cs="Arial"/>
          <w:i/>
          <w:sz w:val="20"/>
          <w:lang w:val="de-CH"/>
        </w:rPr>
        <w:t>). Nicht zulässig ist die Versickerung von Abwasser, ausgenommen die Versickerung von nicht verschmutztem Abwasser von Dachflächen über eine bewachsene Bodenschicht (</w:t>
      </w:r>
      <w:proofErr w:type="spellStart"/>
      <w:r w:rsidRPr="00A83DF9">
        <w:rPr>
          <w:rFonts w:cs="Arial"/>
          <w:i/>
          <w:sz w:val="20"/>
          <w:lang w:val="de-CH"/>
        </w:rPr>
        <w:t>Anh</w:t>
      </w:r>
      <w:proofErr w:type="spellEnd"/>
      <w:r w:rsidRPr="00A83DF9">
        <w:rPr>
          <w:rFonts w:cs="Arial"/>
          <w:i/>
          <w:sz w:val="20"/>
          <w:lang w:val="de-CH"/>
        </w:rPr>
        <w:t xml:space="preserve">. 4 Ziff. 221 Abs. 1 Bst. c </w:t>
      </w:r>
      <w:proofErr w:type="spellStart"/>
      <w:r w:rsidRPr="00A83DF9">
        <w:rPr>
          <w:rFonts w:cs="Arial"/>
          <w:i/>
          <w:sz w:val="20"/>
          <w:lang w:val="de-CH"/>
        </w:rPr>
        <w:t>GSchV</w:t>
      </w:r>
      <w:proofErr w:type="spellEnd"/>
      <w:r w:rsidRPr="00A83DF9">
        <w:rPr>
          <w:rFonts w:cs="Arial"/>
          <w:i/>
          <w:sz w:val="20"/>
          <w:lang w:val="de-CH"/>
        </w:rPr>
        <w:t>).</w:t>
      </w: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21" w:name="_Toc211735538"/>
      <w:r>
        <w:rPr>
          <w:b/>
          <w:bCs/>
          <w:sz w:val="24"/>
          <w:szCs w:val="24"/>
          <w:lang w:val="de-CH"/>
        </w:rPr>
        <w:t>A.1.15</w:t>
      </w:r>
      <w:r>
        <w:rPr>
          <w:b/>
          <w:bCs/>
          <w:sz w:val="24"/>
          <w:szCs w:val="24"/>
          <w:lang w:val="de-CH"/>
        </w:rPr>
        <w:tab/>
        <w:t>Materialausbeutung</w:t>
      </w:r>
      <w:bookmarkEnd w:id="21"/>
    </w:p>
    <w:tbl>
      <w:tblPr>
        <w:tblW w:w="0" w:type="auto"/>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7A6F6E" w:rsidTr="00806ABF">
        <w:trPr>
          <w:trHeight w:hRule="exact" w:val="340"/>
        </w:trPr>
        <w:tc>
          <w:tcPr>
            <w:tcW w:w="7371" w:type="dxa"/>
            <w:vAlign w:val="center"/>
          </w:tcPr>
          <w:p w:rsidR="00806ABF" w:rsidRPr="007A6F6E" w:rsidRDefault="00806ABF" w:rsidP="00806ABF">
            <w:pPr>
              <w:rPr>
                <w:sz w:val="20"/>
                <w:lang w:val="de-CH"/>
              </w:rPr>
            </w:pPr>
          </w:p>
        </w:tc>
        <w:tc>
          <w:tcPr>
            <w:tcW w:w="567" w:type="dxa"/>
            <w:vAlign w:val="center"/>
          </w:tcPr>
          <w:p w:rsidR="00806ABF" w:rsidRPr="007A6F6E" w:rsidRDefault="00806ABF" w:rsidP="00806ABF">
            <w:pPr>
              <w:jc w:val="center"/>
              <w:rPr>
                <w:rFonts w:cs="Arial Narrow"/>
                <w:b/>
                <w:sz w:val="20"/>
                <w:lang w:val="de-CH"/>
              </w:rPr>
            </w:pPr>
            <w:r w:rsidRPr="007A6F6E">
              <w:rPr>
                <w:rFonts w:cs="Arial Narrow"/>
                <w:b/>
                <w:sz w:val="20"/>
                <w:lang w:val="de-CH"/>
              </w:rPr>
              <w:t>S1</w:t>
            </w:r>
          </w:p>
        </w:tc>
        <w:tc>
          <w:tcPr>
            <w:tcW w:w="567" w:type="dxa"/>
            <w:vAlign w:val="center"/>
          </w:tcPr>
          <w:p w:rsidR="00806ABF" w:rsidRPr="007A6F6E" w:rsidRDefault="00806ABF" w:rsidP="00806ABF">
            <w:pPr>
              <w:jc w:val="center"/>
              <w:rPr>
                <w:rFonts w:cs="Arial Narrow"/>
                <w:b/>
                <w:sz w:val="20"/>
                <w:lang w:val="de-CH"/>
              </w:rPr>
            </w:pPr>
            <w:r w:rsidRPr="007A6F6E">
              <w:rPr>
                <w:rFonts w:cs="Arial Narrow"/>
                <w:b/>
                <w:sz w:val="20"/>
                <w:lang w:val="de-CH"/>
              </w:rPr>
              <w:t>S2</w:t>
            </w:r>
          </w:p>
        </w:tc>
        <w:tc>
          <w:tcPr>
            <w:tcW w:w="567" w:type="dxa"/>
            <w:vAlign w:val="center"/>
          </w:tcPr>
          <w:p w:rsidR="00806ABF" w:rsidRPr="007A6F6E" w:rsidRDefault="00806ABF" w:rsidP="00806ABF">
            <w:pPr>
              <w:jc w:val="center"/>
              <w:rPr>
                <w:rFonts w:cs="Arial Narrow"/>
                <w:b/>
                <w:sz w:val="20"/>
                <w:lang w:val="de-CH"/>
              </w:rPr>
            </w:pPr>
            <w:r w:rsidRPr="007A6F6E">
              <w:rPr>
                <w:rFonts w:cs="Arial Narrow"/>
                <w:b/>
                <w:sz w:val="20"/>
                <w:lang w:val="de-CH"/>
              </w:rPr>
              <w:t>S3</w:t>
            </w:r>
            <w:r w:rsidRPr="00B77153">
              <w:rPr>
                <w:rFonts w:ascii="Arial Gras" w:hAnsi="Arial Gras" w:cs="Arial Narrow"/>
                <w:b/>
                <w:sz w:val="20"/>
                <w:vertAlign w:val="superscript"/>
                <w:lang w:val="de-CH"/>
              </w:rPr>
              <w:t>3</w:t>
            </w:r>
          </w:p>
        </w:tc>
      </w:tr>
      <w:tr w:rsidR="00806ABF" w:rsidRPr="007A6F6E" w:rsidTr="00806ABF">
        <w:trPr>
          <w:trHeight w:hRule="exact" w:val="340"/>
        </w:trPr>
        <w:tc>
          <w:tcPr>
            <w:tcW w:w="7371" w:type="dxa"/>
            <w:vAlign w:val="center"/>
          </w:tcPr>
          <w:p w:rsidR="00806ABF" w:rsidRPr="007A6F6E" w:rsidRDefault="00806ABF" w:rsidP="00806ABF">
            <w:pPr>
              <w:rPr>
                <w:rFonts w:cs="Arial"/>
                <w:sz w:val="20"/>
                <w:lang w:val="de-CH"/>
              </w:rPr>
            </w:pPr>
            <w:r w:rsidRPr="007A6F6E">
              <w:rPr>
                <w:rFonts w:cs="Arial"/>
                <w:sz w:val="20"/>
                <w:lang w:val="de-CH"/>
              </w:rPr>
              <w:t>Ausbeutung oberhalb des Grundwasserspiegels</w:t>
            </w:r>
            <w:r w:rsidRPr="007A6F6E">
              <w:rPr>
                <w:rFonts w:cs="Arial"/>
                <w:sz w:val="20"/>
                <w:vertAlign w:val="superscript"/>
                <w:lang w:val="de-CH"/>
              </w:rPr>
              <w:t>58</w:t>
            </w:r>
          </w:p>
        </w:tc>
        <w:tc>
          <w:tcPr>
            <w:tcW w:w="567" w:type="dxa"/>
            <w:vAlign w:val="center"/>
          </w:tcPr>
          <w:p w:rsidR="00806ABF" w:rsidRPr="007A6F6E" w:rsidRDefault="00806ABF" w:rsidP="00806ABF">
            <w:pPr>
              <w:spacing w:line="108" w:lineRule="exact"/>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line="108" w:lineRule="exact"/>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line="108" w:lineRule="exact"/>
              <w:jc w:val="center"/>
              <w:rPr>
                <w:rFonts w:cs="Arial"/>
                <w:b/>
                <w:sz w:val="20"/>
                <w:lang w:val="de-CH"/>
              </w:rPr>
            </w:pPr>
            <w:r w:rsidRPr="007A6F6E">
              <w:rPr>
                <w:rFonts w:cs="Arial"/>
                <w:b/>
                <w:sz w:val="20"/>
                <w:lang w:val="de-CH"/>
              </w:rPr>
              <w:t>-</w:t>
            </w:r>
          </w:p>
        </w:tc>
      </w:tr>
      <w:tr w:rsidR="00806ABF" w:rsidRPr="007A6F6E" w:rsidTr="00806ABF">
        <w:trPr>
          <w:trHeight w:hRule="exact" w:val="341"/>
        </w:trPr>
        <w:tc>
          <w:tcPr>
            <w:tcW w:w="7371" w:type="dxa"/>
            <w:vAlign w:val="center"/>
          </w:tcPr>
          <w:p w:rsidR="00806ABF" w:rsidRPr="007A6F6E" w:rsidRDefault="00806ABF" w:rsidP="00806ABF">
            <w:pPr>
              <w:rPr>
                <w:rFonts w:cs="Arial"/>
                <w:sz w:val="20"/>
                <w:lang w:val="de-CH"/>
              </w:rPr>
            </w:pPr>
            <w:r w:rsidRPr="007A6F6E">
              <w:rPr>
                <w:rFonts w:cs="Arial"/>
                <w:sz w:val="20"/>
                <w:lang w:val="de-CH"/>
              </w:rPr>
              <w:t>Ausbeutung unterhalb des Grundwasserspiegels</w:t>
            </w:r>
            <w:r w:rsidRPr="007A6F6E">
              <w:rPr>
                <w:rFonts w:cs="Arial"/>
                <w:sz w:val="20"/>
                <w:vertAlign w:val="superscript"/>
                <w:lang w:val="de-CH"/>
              </w:rPr>
              <w:t>58</w:t>
            </w:r>
          </w:p>
        </w:tc>
        <w:tc>
          <w:tcPr>
            <w:tcW w:w="567" w:type="dxa"/>
            <w:vAlign w:val="center"/>
          </w:tcPr>
          <w:p w:rsidR="00806ABF" w:rsidRPr="007A6F6E" w:rsidRDefault="00806ABF" w:rsidP="00806ABF">
            <w:pPr>
              <w:spacing w:line="108" w:lineRule="exact"/>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line="108" w:lineRule="exact"/>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line="108" w:lineRule="exact"/>
              <w:jc w:val="center"/>
              <w:rPr>
                <w:rFonts w:cs="Arial"/>
                <w:b/>
                <w:sz w:val="20"/>
                <w:lang w:val="de-CH"/>
              </w:rPr>
            </w:pPr>
            <w:r w:rsidRPr="007A6F6E">
              <w:rPr>
                <w:rFonts w:cs="Arial"/>
                <w:b/>
                <w:sz w:val="20"/>
                <w:lang w:val="de-CH"/>
              </w:rPr>
              <w:t>-</w:t>
            </w:r>
          </w:p>
        </w:tc>
      </w:tr>
    </w:tbl>
    <w:p w:rsidR="00806ABF" w:rsidRPr="00A83DF9" w:rsidRDefault="00806ABF" w:rsidP="00EB572A">
      <w:pPr>
        <w:widowControl/>
        <w:numPr>
          <w:ilvl w:val="0"/>
          <w:numId w:val="28"/>
        </w:numPr>
        <w:tabs>
          <w:tab w:val="left" w:pos="851"/>
          <w:tab w:val="left" w:pos="2835"/>
          <w:tab w:val="left" w:pos="6521"/>
          <w:tab w:val="left" w:pos="7372"/>
          <w:tab w:val="left" w:pos="8222"/>
        </w:tabs>
        <w:overflowPunct/>
        <w:autoSpaceDE/>
        <w:autoSpaceDN/>
        <w:adjustRightInd/>
        <w:spacing w:before="120" w:after="240"/>
        <w:jc w:val="both"/>
        <w:textAlignment w:val="auto"/>
        <w:rPr>
          <w:i/>
          <w:sz w:val="20"/>
          <w:lang w:val="de-CH"/>
        </w:rPr>
      </w:pPr>
      <w:r w:rsidRPr="00A83DF9">
        <w:rPr>
          <w:rFonts w:cs="Arial"/>
          <w:i/>
          <w:sz w:val="20"/>
          <w:lang w:val="de-CH"/>
        </w:rPr>
        <w:t>In der Zone S3 dürfen Bauten und Anlagen weder das Speichervolumen noch den Durchflussquerschnitt des Grundwassers verringern (</w:t>
      </w:r>
      <w:proofErr w:type="spellStart"/>
      <w:r w:rsidRPr="00A83DF9">
        <w:rPr>
          <w:rFonts w:cs="Arial"/>
          <w:i/>
          <w:sz w:val="20"/>
          <w:lang w:val="de-CH"/>
        </w:rPr>
        <w:t>Anh</w:t>
      </w:r>
      <w:proofErr w:type="spellEnd"/>
      <w:r w:rsidRPr="00A83DF9">
        <w:rPr>
          <w:rFonts w:cs="Arial"/>
          <w:i/>
          <w:sz w:val="20"/>
          <w:lang w:val="de-CH"/>
        </w:rPr>
        <w:t xml:space="preserve">. 4 Ziff. 221 Abs. 1 Bst. b </w:t>
      </w:r>
      <w:proofErr w:type="spellStart"/>
      <w:r w:rsidRPr="00A83DF9">
        <w:rPr>
          <w:rFonts w:cs="Arial"/>
          <w:i/>
          <w:sz w:val="20"/>
          <w:lang w:val="de-CH"/>
        </w:rPr>
        <w:t>GSchV</w:t>
      </w:r>
      <w:proofErr w:type="spellEnd"/>
      <w:r w:rsidRPr="00A83DF9">
        <w:rPr>
          <w:rFonts w:cs="Arial"/>
          <w:i/>
          <w:sz w:val="20"/>
          <w:lang w:val="de-CH"/>
        </w:rPr>
        <w:t>). Nicht zulässig ist zudem eine wesentliche Verminderung der schützenden Deckschicht (</w:t>
      </w:r>
      <w:proofErr w:type="spellStart"/>
      <w:r w:rsidRPr="00A83DF9">
        <w:rPr>
          <w:rFonts w:cs="Arial"/>
          <w:i/>
          <w:sz w:val="20"/>
          <w:lang w:val="de-CH"/>
        </w:rPr>
        <w:t>Anh</w:t>
      </w:r>
      <w:proofErr w:type="spellEnd"/>
      <w:r w:rsidRPr="00A83DF9">
        <w:rPr>
          <w:rFonts w:cs="Arial"/>
          <w:i/>
          <w:sz w:val="20"/>
          <w:lang w:val="de-CH"/>
        </w:rPr>
        <w:t xml:space="preserve">. 4 Ziff. 221 Abs. 1 Bst. d </w:t>
      </w:r>
      <w:proofErr w:type="spellStart"/>
      <w:r w:rsidRPr="00A83DF9">
        <w:rPr>
          <w:rFonts w:cs="Arial"/>
          <w:i/>
          <w:sz w:val="20"/>
          <w:lang w:val="de-CH"/>
        </w:rPr>
        <w:t>GSchV</w:t>
      </w:r>
      <w:proofErr w:type="spellEnd"/>
      <w:r w:rsidRPr="00A83DF9">
        <w:rPr>
          <w:rFonts w:cs="Arial"/>
          <w:i/>
          <w:sz w:val="20"/>
          <w:lang w:val="de-CH"/>
        </w:rPr>
        <w:t>). Nicht zulässig ist die Versickerung von Abwasser, ausgenommen die Versickerung von nicht verschmutztem Abwasser von Dachflächen über eine bewachsene Bodenschicht (</w:t>
      </w:r>
      <w:proofErr w:type="spellStart"/>
      <w:r w:rsidRPr="00A83DF9">
        <w:rPr>
          <w:rFonts w:cs="Arial"/>
          <w:i/>
          <w:sz w:val="20"/>
          <w:lang w:val="de-CH"/>
        </w:rPr>
        <w:t>Anh</w:t>
      </w:r>
      <w:proofErr w:type="spellEnd"/>
      <w:r w:rsidRPr="00A83DF9">
        <w:rPr>
          <w:rFonts w:cs="Arial"/>
          <w:i/>
          <w:sz w:val="20"/>
          <w:lang w:val="de-CH"/>
        </w:rPr>
        <w:t xml:space="preserve">. 4 Ziff. 221 Abs. 1 Bst. c </w:t>
      </w:r>
      <w:proofErr w:type="spellStart"/>
      <w:r w:rsidRPr="00A83DF9">
        <w:rPr>
          <w:rFonts w:cs="Arial"/>
          <w:i/>
          <w:sz w:val="20"/>
          <w:lang w:val="de-CH"/>
        </w:rPr>
        <w:t>GSchV</w:t>
      </w:r>
      <w:proofErr w:type="spellEnd"/>
      <w:r w:rsidRPr="00A83DF9">
        <w:rPr>
          <w:rFonts w:cs="Arial"/>
          <w:i/>
          <w:sz w:val="20"/>
          <w:lang w:val="de-CH"/>
        </w:rPr>
        <w:t>).</w:t>
      </w: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22" w:name="_Toc211735539"/>
      <w:r>
        <w:rPr>
          <w:b/>
          <w:bCs/>
          <w:sz w:val="24"/>
          <w:szCs w:val="24"/>
          <w:lang w:val="de-CH"/>
        </w:rPr>
        <w:t>A.1.16</w:t>
      </w:r>
      <w:r>
        <w:rPr>
          <w:b/>
          <w:bCs/>
          <w:sz w:val="24"/>
          <w:szCs w:val="24"/>
          <w:lang w:val="de-CH"/>
        </w:rPr>
        <w:tab/>
        <w:t>Deponien, Materiallager, Umschlagplätze und Transportleitungen</w:t>
      </w:r>
      <w:bookmarkEnd w:id="22"/>
    </w:p>
    <w:tbl>
      <w:tblPr>
        <w:tblW w:w="0" w:type="auto"/>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7A6F6E" w:rsidTr="00806ABF">
        <w:trPr>
          <w:trHeight w:hRule="exact" w:val="340"/>
        </w:trPr>
        <w:tc>
          <w:tcPr>
            <w:tcW w:w="7371" w:type="dxa"/>
            <w:vAlign w:val="center"/>
          </w:tcPr>
          <w:p w:rsidR="00806ABF" w:rsidRPr="007A6F6E" w:rsidRDefault="00806ABF" w:rsidP="00806ABF">
            <w:pPr>
              <w:rPr>
                <w:rFonts w:cs="Arial"/>
                <w:sz w:val="20"/>
                <w:lang w:val="de-CH"/>
              </w:rPr>
            </w:pPr>
          </w:p>
        </w:tc>
        <w:tc>
          <w:tcPr>
            <w:tcW w:w="567" w:type="dxa"/>
            <w:vAlign w:val="center"/>
          </w:tcPr>
          <w:p w:rsidR="00806ABF" w:rsidRPr="007A6F6E" w:rsidRDefault="00806ABF" w:rsidP="00806ABF">
            <w:pPr>
              <w:jc w:val="center"/>
              <w:rPr>
                <w:rFonts w:cs="Arial Narrow"/>
                <w:b/>
                <w:sz w:val="20"/>
                <w:lang w:val="de-CH"/>
              </w:rPr>
            </w:pPr>
            <w:r w:rsidRPr="007A6F6E">
              <w:rPr>
                <w:rFonts w:cs="Arial Narrow"/>
                <w:b/>
                <w:sz w:val="20"/>
                <w:lang w:val="de-CH"/>
              </w:rPr>
              <w:t>S1</w:t>
            </w:r>
          </w:p>
        </w:tc>
        <w:tc>
          <w:tcPr>
            <w:tcW w:w="567" w:type="dxa"/>
            <w:vAlign w:val="center"/>
          </w:tcPr>
          <w:p w:rsidR="00806ABF" w:rsidRPr="007A6F6E" w:rsidRDefault="00806ABF" w:rsidP="00806ABF">
            <w:pPr>
              <w:jc w:val="center"/>
              <w:rPr>
                <w:rFonts w:cs="Arial Narrow"/>
                <w:b/>
                <w:sz w:val="20"/>
                <w:lang w:val="de-CH"/>
              </w:rPr>
            </w:pPr>
            <w:r w:rsidRPr="007A6F6E">
              <w:rPr>
                <w:rFonts w:cs="Arial Narrow"/>
                <w:b/>
                <w:sz w:val="20"/>
                <w:lang w:val="de-CH"/>
              </w:rPr>
              <w:t>S2</w:t>
            </w:r>
          </w:p>
        </w:tc>
        <w:tc>
          <w:tcPr>
            <w:tcW w:w="567" w:type="dxa"/>
            <w:vAlign w:val="center"/>
          </w:tcPr>
          <w:p w:rsidR="00806ABF" w:rsidRPr="007A6F6E" w:rsidRDefault="00806ABF" w:rsidP="00806ABF">
            <w:pPr>
              <w:jc w:val="center"/>
              <w:rPr>
                <w:rFonts w:cs="Arial Narrow"/>
                <w:b/>
                <w:sz w:val="20"/>
                <w:lang w:val="de-CH"/>
              </w:rPr>
            </w:pPr>
            <w:r w:rsidRPr="007A6F6E">
              <w:rPr>
                <w:rFonts w:cs="Arial Narrow"/>
                <w:b/>
                <w:sz w:val="20"/>
                <w:lang w:val="de-CH"/>
              </w:rPr>
              <w:t>S3</w:t>
            </w:r>
            <w:r w:rsidRPr="007A6F6E">
              <w:rPr>
                <w:rFonts w:ascii="Arial Gras" w:hAnsi="Arial Gras" w:cs="Arial"/>
                <w:b/>
                <w:sz w:val="20"/>
                <w:vertAlign w:val="superscript"/>
                <w:lang w:val="de-CH"/>
              </w:rPr>
              <w:t>3</w:t>
            </w:r>
          </w:p>
        </w:tc>
      </w:tr>
      <w:tr w:rsidR="00806ABF" w:rsidRPr="007A6F6E" w:rsidTr="00806ABF">
        <w:trPr>
          <w:trHeight w:hRule="exact" w:val="340"/>
        </w:trPr>
        <w:tc>
          <w:tcPr>
            <w:tcW w:w="7371" w:type="dxa"/>
            <w:vAlign w:val="center"/>
          </w:tcPr>
          <w:p w:rsidR="00806ABF" w:rsidRPr="007A6F6E" w:rsidRDefault="00806ABF" w:rsidP="00806ABF">
            <w:pPr>
              <w:rPr>
                <w:rFonts w:cs="Arial"/>
                <w:sz w:val="20"/>
                <w:lang w:val="de-CH"/>
              </w:rPr>
            </w:pPr>
            <w:r w:rsidRPr="007A6F6E">
              <w:rPr>
                <w:rFonts w:cs="Arial"/>
                <w:sz w:val="20"/>
                <w:lang w:val="de-CH"/>
              </w:rPr>
              <w:t xml:space="preserve">Ablagerung von </w:t>
            </w:r>
            <w:proofErr w:type="spellStart"/>
            <w:r w:rsidRPr="007A6F6E">
              <w:rPr>
                <w:rFonts w:cs="Arial"/>
                <w:sz w:val="20"/>
                <w:lang w:val="de-CH"/>
              </w:rPr>
              <w:t>unverschmutztem</w:t>
            </w:r>
            <w:proofErr w:type="spellEnd"/>
            <w:r w:rsidRPr="007A6F6E">
              <w:rPr>
                <w:rFonts w:cs="Arial"/>
                <w:sz w:val="20"/>
                <w:lang w:val="de-CH"/>
              </w:rPr>
              <w:t xml:space="preserve"> Aushub-, Abraum- und Ausbruchmaterial</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w:t>
            </w:r>
          </w:p>
        </w:tc>
      </w:tr>
      <w:tr w:rsidR="00806ABF" w:rsidRPr="007A6F6E" w:rsidTr="00806ABF">
        <w:trPr>
          <w:trHeight w:hRule="exact" w:val="340"/>
        </w:trPr>
        <w:tc>
          <w:tcPr>
            <w:tcW w:w="7371" w:type="dxa"/>
            <w:vAlign w:val="center"/>
          </w:tcPr>
          <w:p w:rsidR="00806ABF" w:rsidRPr="007A6F6E" w:rsidRDefault="00806ABF" w:rsidP="00806ABF">
            <w:pPr>
              <w:rPr>
                <w:rFonts w:cs="Arial"/>
                <w:sz w:val="20"/>
                <w:lang w:val="de-CH"/>
              </w:rPr>
            </w:pPr>
            <w:r w:rsidRPr="007A6F6E">
              <w:rPr>
                <w:rFonts w:cs="Arial"/>
                <w:sz w:val="20"/>
                <w:lang w:val="de-CH"/>
              </w:rPr>
              <w:t>Deponien und Zwischenlager</w:t>
            </w:r>
          </w:p>
        </w:tc>
        <w:tc>
          <w:tcPr>
            <w:tcW w:w="567" w:type="dxa"/>
            <w:vAlign w:val="center"/>
          </w:tcPr>
          <w:p w:rsidR="00806ABF" w:rsidRPr="007A6F6E" w:rsidRDefault="00806ABF" w:rsidP="00806ABF">
            <w:pPr>
              <w:spacing w:line="108" w:lineRule="exact"/>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line="108" w:lineRule="exact"/>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line="108" w:lineRule="exact"/>
              <w:jc w:val="center"/>
              <w:rPr>
                <w:rFonts w:cs="Arial"/>
                <w:b/>
                <w:sz w:val="20"/>
                <w:lang w:val="de-CH"/>
              </w:rPr>
            </w:pPr>
            <w:r w:rsidRPr="007A6F6E">
              <w:rPr>
                <w:rFonts w:cs="Arial"/>
                <w:b/>
                <w:sz w:val="20"/>
                <w:lang w:val="de-CH"/>
              </w:rPr>
              <w:t>-</w:t>
            </w:r>
          </w:p>
        </w:tc>
      </w:tr>
      <w:tr w:rsidR="00806ABF" w:rsidRPr="007A6F6E" w:rsidTr="00806ABF">
        <w:trPr>
          <w:trHeight w:hRule="exact" w:val="340"/>
        </w:trPr>
        <w:tc>
          <w:tcPr>
            <w:tcW w:w="7371" w:type="dxa"/>
            <w:vAlign w:val="center"/>
          </w:tcPr>
          <w:p w:rsidR="00806ABF" w:rsidRPr="007A6F6E" w:rsidRDefault="00806ABF" w:rsidP="00806ABF">
            <w:pPr>
              <w:rPr>
                <w:rFonts w:cs="Arial"/>
                <w:sz w:val="20"/>
                <w:lang w:val="de-CH"/>
              </w:rPr>
            </w:pPr>
            <w:r w:rsidRPr="007A6F6E">
              <w:rPr>
                <w:rFonts w:cs="Arial"/>
                <w:sz w:val="20"/>
                <w:lang w:val="de-CH"/>
              </w:rPr>
              <w:t>Aufbereitungsanlagen für mineralische Recyclingbaustoffe sowie Zwischenlager</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w:t>
            </w:r>
          </w:p>
        </w:tc>
      </w:tr>
      <w:tr w:rsidR="00806ABF" w:rsidRPr="007A6F6E" w:rsidTr="00806ABF">
        <w:trPr>
          <w:trHeight w:hRule="exact" w:val="680"/>
        </w:trPr>
        <w:tc>
          <w:tcPr>
            <w:tcW w:w="7371" w:type="dxa"/>
            <w:vAlign w:val="center"/>
          </w:tcPr>
          <w:p w:rsidR="00806ABF" w:rsidRPr="007A6F6E" w:rsidRDefault="00806ABF" w:rsidP="00806ABF">
            <w:pPr>
              <w:rPr>
                <w:rFonts w:cs="Arial"/>
                <w:sz w:val="20"/>
                <w:lang w:val="de-CH"/>
              </w:rPr>
            </w:pPr>
            <w:r w:rsidRPr="007A6F6E">
              <w:rPr>
                <w:rFonts w:cs="Arial"/>
                <w:sz w:val="20"/>
                <w:lang w:val="de-CH"/>
              </w:rPr>
              <w:t>Andere Anlagen zur Aufbereitung von Altstoffen (insb. Sammelplätze für Altautos, Kühlschränke und Elektronik)</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w:t>
            </w:r>
          </w:p>
        </w:tc>
      </w:tr>
      <w:tr w:rsidR="00806ABF" w:rsidRPr="007A6F6E" w:rsidTr="00806ABF">
        <w:trPr>
          <w:trHeight w:hRule="exact" w:val="340"/>
        </w:trPr>
        <w:tc>
          <w:tcPr>
            <w:tcW w:w="7371" w:type="dxa"/>
            <w:vAlign w:val="center"/>
          </w:tcPr>
          <w:p w:rsidR="00806ABF" w:rsidRPr="007A6F6E" w:rsidRDefault="00806ABF" w:rsidP="00806ABF">
            <w:pPr>
              <w:rPr>
                <w:rFonts w:cs="Arial"/>
                <w:sz w:val="20"/>
                <w:lang w:val="de-CH"/>
              </w:rPr>
            </w:pPr>
            <w:r w:rsidRPr="007A6F6E">
              <w:rPr>
                <w:rFonts w:cs="Arial"/>
                <w:sz w:val="20"/>
                <w:lang w:val="de-CH"/>
              </w:rPr>
              <w:t>Industrielle und gewerbliche Flüssiggaslager</w:t>
            </w:r>
          </w:p>
        </w:tc>
        <w:tc>
          <w:tcPr>
            <w:tcW w:w="567" w:type="dxa"/>
            <w:vAlign w:val="center"/>
          </w:tcPr>
          <w:p w:rsidR="00806ABF" w:rsidRPr="007A6F6E" w:rsidRDefault="00806ABF" w:rsidP="00806ABF">
            <w:pPr>
              <w:spacing w:after="72"/>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after="72"/>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after="72"/>
              <w:jc w:val="center"/>
              <w:rPr>
                <w:rFonts w:cs="Arial"/>
                <w:b/>
                <w:sz w:val="20"/>
                <w:lang w:val="de-CH"/>
              </w:rPr>
            </w:pPr>
            <w:r w:rsidRPr="007A6F6E">
              <w:rPr>
                <w:rFonts w:cs="Arial"/>
                <w:b/>
                <w:sz w:val="20"/>
                <w:lang w:val="de-CH"/>
              </w:rPr>
              <w:t>-</w:t>
            </w:r>
          </w:p>
        </w:tc>
      </w:tr>
      <w:tr w:rsidR="00806ABF" w:rsidRPr="007A6F6E" w:rsidTr="00806ABF">
        <w:trPr>
          <w:trHeight w:hRule="exact" w:val="1021"/>
        </w:trPr>
        <w:tc>
          <w:tcPr>
            <w:tcW w:w="7371" w:type="dxa"/>
            <w:vAlign w:val="center"/>
          </w:tcPr>
          <w:p w:rsidR="00806ABF" w:rsidRPr="007A6F6E" w:rsidRDefault="00806ABF" w:rsidP="00806ABF">
            <w:pPr>
              <w:rPr>
                <w:rFonts w:cs="Arial"/>
                <w:sz w:val="20"/>
                <w:lang w:val="de-CH"/>
              </w:rPr>
            </w:pPr>
            <w:r w:rsidRPr="007A6F6E">
              <w:rPr>
                <w:rFonts w:cs="Arial"/>
                <w:sz w:val="20"/>
                <w:lang w:val="de-CH"/>
              </w:rPr>
              <w:t>Lager und Umschlagplätze für wassergefährdende Stoffe</w:t>
            </w:r>
          </w:p>
          <w:p w:rsidR="00806ABF" w:rsidRPr="007A6F6E" w:rsidRDefault="00806ABF" w:rsidP="00806ABF">
            <w:pPr>
              <w:spacing w:before="36"/>
              <w:rPr>
                <w:rFonts w:cs="Arial"/>
                <w:sz w:val="20"/>
                <w:lang w:val="de-CH"/>
              </w:rPr>
            </w:pPr>
            <w:r w:rsidRPr="007A6F6E">
              <w:rPr>
                <w:sz w:val="20"/>
                <w:lang w:val="de-CH"/>
              </w:rPr>
              <w:t xml:space="preserve">• </w:t>
            </w:r>
            <w:r w:rsidRPr="007A6F6E">
              <w:rPr>
                <w:rFonts w:cs="Arial"/>
                <w:sz w:val="20"/>
                <w:lang w:val="de-CH"/>
              </w:rPr>
              <w:t>Flüssigkeiten</w:t>
            </w:r>
          </w:p>
          <w:p w:rsidR="00806ABF" w:rsidRPr="007A6F6E" w:rsidRDefault="00806ABF" w:rsidP="00806ABF">
            <w:pPr>
              <w:spacing w:before="72"/>
              <w:rPr>
                <w:rFonts w:cs="Arial"/>
                <w:sz w:val="20"/>
                <w:lang w:val="de-CH"/>
              </w:rPr>
            </w:pPr>
            <w:r w:rsidRPr="007A6F6E">
              <w:rPr>
                <w:sz w:val="20"/>
                <w:lang w:val="de-CH"/>
              </w:rPr>
              <w:t xml:space="preserve">• </w:t>
            </w:r>
            <w:r w:rsidRPr="007A6F6E">
              <w:rPr>
                <w:rFonts w:cs="Arial"/>
                <w:sz w:val="20"/>
                <w:lang w:val="de-CH"/>
              </w:rPr>
              <w:t>Feststoffe</w:t>
            </w:r>
          </w:p>
        </w:tc>
        <w:tc>
          <w:tcPr>
            <w:tcW w:w="567" w:type="dxa"/>
            <w:vAlign w:val="center"/>
          </w:tcPr>
          <w:p w:rsidR="00806ABF" w:rsidRPr="007A6F6E" w:rsidRDefault="00806ABF" w:rsidP="00806ABF">
            <w:pPr>
              <w:spacing w:before="324"/>
              <w:jc w:val="center"/>
              <w:rPr>
                <w:rFonts w:cs="Arial"/>
                <w:b/>
                <w:sz w:val="20"/>
                <w:lang w:val="de-CH"/>
              </w:rPr>
            </w:pPr>
            <w:r w:rsidRPr="007A6F6E">
              <w:rPr>
                <w:rFonts w:cs="Arial"/>
                <w:b/>
                <w:sz w:val="20"/>
                <w:lang w:val="de-CH"/>
              </w:rPr>
              <w:t>-</w:t>
            </w:r>
            <w:r w:rsidRPr="007A6F6E">
              <w:rPr>
                <w:rFonts w:ascii="Arial Gras" w:hAnsi="Arial Gras" w:cs="Arial"/>
                <w:b/>
                <w:sz w:val="20"/>
                <w:vertAlign w:val="superscript"/>
                <w:lang w:val="de-CH"/>
              </w:rPr>
              <w:t>17</w:t>
            </w:r>
          </w:p>
          <w:p w:rsidR="00806ABF" w:rsidRPr="007A6F6E" w:rsidRDefault="00806ABF" w:rsidP="00806ABF">
            <w:pPr>
              <w:spacing w:before="216" w:after="72" w:line="108" w:lineRule="exact"/>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before="324"/>
              <w:jc w:val="center"/>
              <w:rPr>
                <w:rFonts w:cs="Arial"/>
                <w:b/>
                <w:sz w:val="20"/>
                <w:lang w:val="de-CH"/>
              </w:rPr>
            </w:pPr>
            <w:r w:rsidRPr="007A6F6E">
              <w:rPr>
                <w:rFonts w:cs="Arial"/>
                <w:b/>
                <w:sz w:val="20"/>
                <w:lang w:val="de-CH"/>
              </w:rPr>
              <w:t>-</w:t>
            </w:r>
            <w:r w:rsidRPr="007A6F6E">
              <w:rPr>
                <w:rFonts w:ascii="Arial Gras" w:hAnsi="Arial Gras" w:cs="Arial"/>
                <w:b/>
                <w:sz w:val="20"/>
                <w:vertAlign w:val="superscript"/>
                <w:lang w:val="de-CH"/>
              </w:rPr>
              <w:t>16</w:t>
            </w:r>
          </w:p>
          <w:p w:rsidR="00806ABF" w:rsidRPr="007A6F6E" w:rsidRDefault="00806ABF" w:rsidP="00806ABF">
            <w:pPr>
              <w:spacing w:before="216" w:after="72" w:line="108" w:lineRule="exact"/>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before="324"/>
              <w:jc w:val="center"/>
              <w:rPr>
                <w:rFonts w:cs="Arial"/>
                <w:b/>
                <w:sz w:val="20"/>
                <w:lang w:val="de-CH"/>
              </w:rPr>
            </w:pPr>
            <w:r w:rsidRPr="007A6F6E">
              <w:rPr>
                <w:rFonts w:cs="Arial"/>
                <w:b/>
                <w:sz w:val="20"/>
                <w:lang w:val="de-CH"/>
              </w:rPr>
              <w:t>-</w:t>
            </w:r>
            <w:r w:rsidRPr="007A6F6E">
              <w:rPr>
                <w:rFonts w:ascii="Arial Gras" w:hAnsi="Arial Gras" w:cs="Arial"/>
                <w:b/>
                <w:sz w:val="20"/>
                <w:vertAlign w:val="superscript"/>
                <w:lang w:val="de-CH"/>
              </w:rPr>
              <w:t>15</w:t>
            </w:r>
          </w:p>
          <w:p w:rsidR="00806ABF" w:rsidRPr="007A6F6E" w:rsidRDefault="00806ABF" w:rsidP="00806ABF">
            <w:pPr>
              <w:spacing w:before="216" w:after="72" w:line="108" w:lineRule="exact"/>
              <w:jc w:val="center"/>
              <w:rPr>
                <w:rFonts w:cs="Arial"/>
                <w:b/>
                <w:sz w:val="20"/>
                <w:lang w:val="de-CH"/>
              </w:rPr>
            </w:pPr>
            <w:r w:rsidRPr="007A6F6E">
              <w:rPr>
                <w:rFonts w:cs="Arial"/>
                <w:b/>
                <w:sz w:val="20"/>
                <w:lang w:val="de-CH"/>
              </w:rPr>
              <w:t>-</w:t>
            </w:r>
          </w:p>
        </w:tc>
      </w:tr>
      <w:tr w:rsidR="00806ABF" w:rsidRPr="007A6F6E" w:rsidTr="00806ABF">
        <w:trPr>
          <w:trHeight w:hRule="exact" w:val="340"/>
        </w:trPr>
        <w:tc>
          <w:tcPr>
            <w:tcW w:w="7371" w:type="dxa"/>
            <w:vAlign w:val="center"/>
          </w:tcPr>
          <w:p w:rsidR="00806ABF" w:rsidRPr="007A6F6E" w:rsidRDefault="00806ABF" w:rsidP="00806ABF">
            <w:pPr>
              <w:rPr>
                <w:rFonts w:cs="Arial"/>
                <w:sz w:val="20"/>
                <w:lang w:val="de-CH"/>
              </w:rPr>
            </w:pPr>
            <w:r w:rsidRPr="007A6F6E">
              <w:rPr>
                <w:rFonts w:cs="Arial"/>
                <w:sz w:val="20"/>
                <w:lang w:val="de-CH"/>
              </w:rPr>
              <w:t>Transportleitungen für wassergefährdende Flüssigkeiten</w:t>
            </w:r>
          </w:p>
        </w:tc>
        <w:tc>
          <w:tcPr>
            <w:tcW w:w="567" w:type="dxa"/>
            <w:vAlign w:val="center"/>
          </w:tcPr>
          <w:p w:rsidR="00806ABF" w:rsidRPr="007A6F6E" w:rsidRDefault="00806ABF" w:rsidP="00806ABF">
            <w:pPr>
              <w:spacing w:after="72"/>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after="72"/>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after="72"/>
              <w:jc w:val="center"/>
              <w:rPr>
                <w:rFonts w:cs="Arial"/>
                <w:b/>
                <w:sz w:val="20"/>
                <w:lang w:val="de-CH"/>
              </w:rPr>
            </w:pPr>
            <w:r w:rsidRPr="007A6F6E">
              <w:rPr>
                <w:rFonts w:cs="Arial"/>
                <w:b/>
                <w:sz w:val="20"/>
                <w:lang w:val="de-CH"/>
              </w:rPr>
              <w:t>-</w:t>
            </w:r>
          </w:p>
        </w:tc>
      </w:tr>
      <w:tr w:rsidR="00806ABF" w:rsidRPr="007A6F6E" w:rsidTr="00806ABF">
        <w:trPr>
          <w:trHeight w:hRule="exact" w:val="340"/>
        </w:trPr>
        <w:tc>
          <w:tcPr>
            <w:tcW w:w="7371" w:type="dxa"/>
            <w:vAlign w:val="center"/>
          </w:tcPr>
          <w:p w:rsidR="00806ABF" w:rsidRPr="007A6F6E" w:rsidRDefault="00806ABF" w:rsidP="00806ABF">
            <w:pPr>
              <w:rPr>
                <w:rFonts w:cs="Arial"/>
                <w:sz w:val="20"/>
                <w:lang w:val="de-CH"/>
              </w:rPr>
            </w:pPr>
            <w:r w:rsidRPr="007A6F6E">
              <w:rPr>
                <w:rFonts w:cs="Arial"/>
                <w:sz w:val="20"/>
                <w:lang w:val="de-CH"/>
              </w:rPr>
              <w:t>Erdgasleitungen</w:t>
            </w:r>
          </w:p>
        </w:tc>
        <w:tc>
          <w:tcPr>
            <w:tcW w:w="567" w:type="dxa"/>
            <w:vAlign w:val="center"/>
          </w:tcPr>
          <w:p w:rsidR="00806ABF" w:rsidRPr="007A6F6E" w:rsidRDefault="00806ABF" w:rsidP="00806ABF">
            <w:pPr>
              <w:spacing w:after="72"/>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spacing w:after="72"/>
              <w:jc w:val="center"/>
              <w:rPr>
                <w:rFonts w:cs="Arial"/>
                <w:b/>
                <w:sz w:val="20"/>
                <w:lang w:val="de-CH"/>
              </w:rPr>
            </w:pPr>
            <w:r w:rsidRPr="007A6F6E">
              <w:rPr>
                <w:rFonts w:cs="Arial"/>
                <w:b/>
                <w:sz w:val="20"/>
                <w:lang w:val="de-CH"/>
              </w:rPr>
              <w:t>-</w:t>
            </w:r>
          </w:p>
        </w:tc>
        <w:tc>
          <w:tcPr>
            <w:tcW w:w="567" w:type="dxa"/>
            <w:vAlign w:val="center"/>
          </w:tcPr>
          <w:p w:rsidR="00806ABF" w:rsidRPr="007A6F6E" w:rsidRDefault="00806ABF" w:rsidP="00806ABF">
            <w:pPr>
              <w:jc w:val="center"/>
              <w:rPr>
                <w:rFonts w:cs="Arial"/>
                <w:b/>
                <w:sz w:val="20"/>
                <w:lang w:val="de-CH"/>
              </w:rPr>
            </w:pPr>
            <w:r w:rsidRPr="007A6F6E">
              <w:rPr>
                <w:rFonts w:cs="Arial"/>
                <w:b/>
                <w:sz w:val="20"/>
                <w:lang w:val="de-CH"/>
              </w:rPr>
              <w:t>b</w:t>
            </w:r>
          </w:p>
        </w:tc>
      </w:tr>
    </w:tbl>
    <w:p w:rsidR="00806ABF" w:rsidRPr="005E7E33" w:rsidRDefault="00806ABF" w:rsidP="00EB572A">
      <w:pPr>
        <w:widowControl/>
        <w:numPr>
          <w:ilvl w:val="0"/>
          <w:numId w:val="29"/>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A83DF9">
        <w:rPr>
          <w:rFonts w:cs="Arial"/>
          <w:i/>
          <w:sz w:val="20"/>
          <w:lang w:val="de-CH"/>
        </w:rPr>
        <w:lastRenderedPageBreak/>
        <w:t>In der Zone S3 dürfen Bauten und Anlagen weder das Speichervolumen noch den Durchflussquerschnitt des Grundwassers verringern (</w:t>
      </w:r>
      <w:proofErr w:type="spellStart"/>
      <w:r w:rsidRPr="00A83DF9">
        <w:rPr>
          <w:rFonts w:cs="Arial"/>
          <w:i/>
          <w:sz w:val="20"/>
          <w:lang w:val="de-CH"/>
        </w:rPr>
        <w:t>Anh</w:t>
      </w:r>
      <w:proofErr w:type="spellEnd"/>
      <w:r w:rsidRPr="00A83DF9">
        <w:rPr>
          <w:rFonts w:cs="Arial"/>
          <w:i/>
          <w:sz w:val="20"/>
          <w:lang w:val="de-CH"/>
        </w:rPr>
        <w:t xml:space="preserve">. 4 Ziff. 221 Abs. 1 Bst. b </w:t>
      </w:r>
      <w:proofErr w:type="spellStart"/>
      <w:r w:rsidRPr="00A83DF9">
        <w:rPr>
          <w:rFonts w:cs="Arial"/>
          <w:i/>
          <w:sz w:val="20"/>
          <w:lang w:val="de-CH"/>
        </w:rPr>
        <w:t>GSchV</w:t>
      </w:r>
      <w:proofErr w:type="spellEnd"/>
      <w:r w:rsidRPr="00A83DF9">
        <w:rPr>
          <w:rFonts w:cs="Arial"/>
          <w:i/>
          <w:sz w:val="20"/>
          <w:lang w:val="de-CH"/>
        </w:rPr>
        <w:t>). Nicht zulässig ist zudem eine wesentliche Verminderung der schützenden Deckschicht (</w:t>
      </w:r>
      <w:proofErr w:type="spellStart"/>
      <w:r w:rsidRPr="00A83DF9">
        <w:rPr>
          <w:rFonts w:cs="Arial"/>
          <w:i/>
          <w:sz w:val="20"/>
          <w:lang w:val="de-CH"/>
        </w:rPr>
        <w:t>Anh</w:t>
      </w:r>
      <w:proofErr w:type="spellEnd"/>
      <w:r w:rsidRPr="00A83DF9">
        <w:rPr>
          <w:rFonts w:cs="Arial"/>
          <w:i/>
          <w:sz w:val="20"/>
          <w:lang w:val="de-CH"/>
        </w:rPr>
        <w:t xml:space="preserve">. 4 </w:t>
      </w:r>
      <w:r w:rsidRPr="005E7E33">
        <w:rPr>
          <w:rFonts w:cs="Arial"/>
          <w:i/>
          <w:sz w:val="20"/>
          <w:lang w:val="de-CH"/>
        </w:rPr>
        <w:t xml:space="preserve">Ziff. 221 Abs. 1 Bst. d </w:t>
      </w:r>
      <w:proofErr w:type="spellStart"/>
      <w:r w:rsidRPr="005E7E33">
        <w:rPr>
          <w:rFonts w:cs="Arial"/>
          <w:i/>
          <w:sz w:val="20"/>
          <w:lang w:val="de-CH"/>
        </w:rPr>
        <w:t>GSchV</w:t>
      </w:r>
      <w:proofErr w:type="spellEnd"/>
      <w:r w:rsidRPr="005E7E33">
        <w:rPr>
          <w:rFonts w:cs="Arial"/>
          <w:i/>
          <w:sz w:val="20"/>
          <w:lang w:val="de-CH"/>
        </w:rPr>
        <w:t>). Nicht zulässig ist die Versickerung von Abwasser, ausgenommen die Versickerung von nicht verschmutztem Abwasser von Dachflächen über eine bewachsene Bodenschicht (</w:t>
      </w:r>
      <w:proofErr w:type="spellStart"/>
      <w:r w:rsidRPr="005E7E33">
        <w:rPr>
          <w:rFonts w:cs="Arial"/>
          <w:i/>
          <w:sz w:val="20"/>
          <w:lang w:val="de-CH"/>
        </w:rPr>
        <w:t>Anh</w:t>
      </w:r>
      <w:proofErr w:type="spellEnd"/>
      <w:r w:rsidRPr="005E7E33">
        <w:rPr>
          <w:rFonts w:cs="Arial"/>
          <w:i/>
          <w:sz w:val="20"/>
          <w:lang w:val="de-CH"/>
        </w:rPr>
        <w:t xml:space="preserve">. 4 Ziff. 221 Abs. 1 Bst. c </w:t>
      </w:r>
      <w:proofErr w:type="spellStart"/>
      <w:r w:rsidRPr="005E7E33">
        <w:rPr>
          <w:rFonts w:cs="Arial"/>
          <w:i/>
          <w:sz w:val="20"/>
          <w:lang w:val="de-CH"/>
        </w:rPr>
        <w:t>GSchV</w:t>
      </w:r>
      <w:proofErr w:type="spellEnd"/>
      <w:r w:rsidRPr="005E7E33">
        <w:rPr>
          <w:rFonts w:cs="Arial"/>
          <w:i/>
          <w:sz w:val="20"/>
          <w:lang w:val="de-CH"/>
        </w:rPr>
        <w:t>).</w:t>
      </w:r>
    </w:p>
    <w:p w:rsidR="00806ABF" w:rsidRPr="005E7E33" w:rsidRDefault="00806ABF" w:rsidP="00EB572A">
      <w:pPr>
        <w:numPr>
          <w:ilvl w:val="1"/>
          <w:numId w:val="29"/>
        </w:numPr>
        <w:overflowPunct/>
        <w:adjustRightInd/>
        <w:spacing w:before="120" w:line="240" w:lineRule="exact"/>
        <w:jc w:val="both"/>
        <w:textAlignment w:val="auto"/>
        <w:rPr>
          <w:rFonts w:cs="Arial"/>
          <w:bCs/>
          <w:i/>
          <w:sz w:val="20"/>
          <w:lang w:val="de-CH"/>
        </w:rPr>
      </w:pPr>
      <w:r w:rsidRPr="005E7E33">
        <w:rPr>
          <w:rFonts w:cs="Arial"/>
          <w:i/>
          <w:sz w:val="20"/>
          <w:lang w:val="de-CH"/>
        </w:rPr>
        <w:t>In der Zone S3 sind zulässig:</w:t>
      </w:r>
    </w:p>
    <w:p w:rsidR="00806ABF" w:rsidRPr="005E7E33"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5E7E33">
        <w:rPr>
          <w:rFonts w:cs="Arial"/>
          <w:i/>
          <w:sz w:val="20"/>
          <w:lang w:val="de-CH"/>
        </w:rPr>
        <w:t>freistehende Lagerbehälter, deren Inhalt ausschliesslich der Wasseraufbereitung dient, sowie die dafür erforderlichen freistehenden Rohrleitungen und Abfüllstellen;</w:t>
      </w:r>
    </w:p>
    <w:p w:rsidR="00806ABF" w:rsidRPr="005E7E33" w:rsidRDefault="00806ABF" w:rsidP="00EB572A">
      <w:pPr>
        <w:numPr>
          <w:ilvl w:val="0"/>
          <w:numId w:val="20"/>
        </w:numPr>
        <w:tabs>
          <w:tab w:val="clear" w:pos="720"/>
          <w:tab w:val="num" w:pos="993"/>
        </w:tabs>
        <w:overflowPunct/>
        <w:adjustRightInd/>
        <w:spacing w:before="120" w:line="240" w:lineRule="exact"/>
        <w:ind w:left="993" w:hanging="426"/>
        <w:jc w:val="both"/>
        <w:textAlignment w:val="auto"/>
        <w:rPr>
          <w:rFonts w:cs="Arial"/>
          <w:bCs/>
          <w:i/>
          <w:sz w:val="20"/>
          <w:lang w:val="de-CH"/>
        </w:rPr>
      </w:pPr>
      <w:r w:rsidRPr="005E7E33">
        <w:rPr>
          <w:rFonts w:cs="Arial"/>
          <w:i/>
          <w:sz w:val="20"/>
          <w:lang w:val="de-CH"/>
        </w:rPr>
        <w:t xml:space="preserve">Gebinde mit einem Nutzvolumen bis </w:t>
      </w:r>
      <w:smartTag w:uri="urn:schemas-microsoft-com:office:smarttags" w:element="metricconverter">
        <w:smartTagPr>
          <w:attr w:name="ProductID" w:val="450 l"/>
        </w:smartTagPr>
        <w:r w:rsidRPr="005E7E33">
          <w:rPr>
            <w:rFonts w:cs="Arial"/>
            <w:i/>
            <w:sz w:val="20"/>
            <w:lang w:val="de-CH"/>
          </w:rPr>
          <w:t>450 l</w:t>
        </w:r>
      </w:smartTag>
      <w:r w:rsidRPr="005E7E33">
        <w:rPr>
          <w:rFonts w:cs="Arial"/>
          <w:i/>
          <w:sz w:val="20"/>
          <w:lang w:val="de-CH"/>
        </w:rPr>
        <w:t xml:space="preserve"> je Schutzbauwerk (der Kanton kann die Anzahl der zugelassenen Gebinde beschränken);</w:t>
      </w:r>
    </w:p>
    <w:p w:rsidR="00806ABF" w:rsidRPr="005E7E33"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5E7E33">
        <w:rPr>
          <w:rFonts w:cs="Arial"/>
          <w:i/>
          <w:sz w:val="20"/>
          <w:lang w:val="de-CH"/>
        </w:rPr>
        <w:t xml:space="preserve">freistehende Lagerbehälter mit Heiz- und Dieselöl zur Energieversorgung von Gebäuden oder Betrieben für längstens zwei Jahre sowie die dafür erforderlichen freistehenden Rohrleitungen und Abfüllstellen; das gesamte Nutzvolumen darf höchstens </w:t>
      </w:r>
      <w:smartTag w:uri="urn:schemas-microsoft-com:office:smarttags" w:element="metricconverter">
        <w:smartTagPr>
          <w:attr w:name="ProductID" w:val="30 mﾳ"/>
        </w:smartTagPr>
        <w:r w:rsidRPr="005E7E33">
          <w:rPr>
            <w:rFonts w:cs="Arial"/>
            <w:i/>
            <w:sz w:val="20"/>
            <w:lang w:val="de-CH"/>
          </w:rPr>
          <w:t>30 m³</w:t>
        </w:r>
      </w:smartTag>
      <w:r w:rsidRPr="005E7E33">
        <w:rPr>
          <w:rFonts w:cs="Arial"/>
          <w:i/>
          <w:sz w:val="20"/>
          <w:lang w:val="de-CH"/>
        </w:rPr>
        <w:t xml:space="preserve"> je Schutzbauwerk betragen;</w:t>
      </w:r>
    </w:p>
    <w:p w:rsidR="00806ABF" w:rsidRPr="005E7E33"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5E7E33">
        <w:rPr>
          <w:rFonts w:cs="Arial"/>
          <w:i/>
          <w:spacing w:val="4"/>
          <w:sz w:val="20"/>
          <w:lang w:val="de-CH"/>
        </w:rPr>
        <w:t xml:space="preserve">Betriebsanlagen mit Flüssigkeiten, die in kleinen Mengen Wasser nachteilig verändern können bis </w:t>
      </w:r>
      <w:smartTag w:uri="urn:schemas-microsoft-com:office:smarttags" w:element="metricconverter">
        <w:smartTagPr>
          <w:attr w:name="ProductID" w:val="450 l"/>
        </w:smartTagPr>
        <w:r w:rsidRPr="005E7E33">
          <w:rPr>
            <w:rFonts w:cs="Arial"/>
            <w:i/>
            <w:spacing w:val="4"/>
            <w:sz w:val="20"/>
            <w:lang w:val="de-CH"/>
          </w:rPr>
          <w:t>450 l</w:t>
        </w:r>
      </w:smartTag>
      <w:r w:rsidRPr="005E7E33">
        <w:rPr>
          <w:rFonts w:cs="Arial"/>
          <w:i/>
          <w:spacing w:val="4"/>
          <w:sz w:val="20"/>
          <w:lang w:val="de-CH"/>
        </w:rPr>
        <w:t xml:space="preserve"> </w:t>
      </w:r>
      <w:r w:rsidRPr="005E7E33">
        <w:rPr>
          <w:rFonts w:cs="Arial"/>
          <w:i/>
          <w:spacing w:val="2"/>
          <w:sz w:val="20"/>
          <w:lang w:val="de-CH"/>
        </w:rPr>
        <w:t>und Betriebsanlagen mit Flüssigkeiten, die in grossen Mengen Wasser nachteilig verändern können bis</w:t>
      </w:r>
      <w:r w:rsidRPr="005E7E33">
        <w:rPr>
          <w:rFonts w:cs="Arial"/>
          <w:i/>
          <w:spacing w:val="4"/>
          <w:sz w:val="20"/>
          <w:lang w:val="de-CH"/>
        </w:rPr>
        <w:t xml:space="preserve"> </w:t>
      </w:r>
      <w:smartTag w:uri="urn:schemas-microsoft-com:office:smarttags" w:element="metricconverter">
        <w:smartTagPr>
          <w:attr w:name="ProductID" w:val="2000 l"/>
        </w:smartTagPr>
        <w:r w:rsidRPr="005E7E33">
          <w:rPr>
            <w:rFonts w:cs="Arial"/>
            <w:i/>
            <w:spacing w:val="4"/>
            <w:sz w:val="20"/>
            <w:lang w:val="de-CH"/>
          </w:rPr>
          <w:t>2000 l</w:t>
        </w:r>
      </w:smartTag>
      <w:r w:rsidRPr="005E7E33">
        <w:rPr>
          <w:rFonts w:cs="Arial"/>
          <w:i/>
          <w:spacing w:val="4"/>
          <w:sz w:val="20"/>
          <w:lang w:val="de-CH"/>
        </w:rPr>
        <w:t>.</w:t>
      </w:r>
    </w:p>
    <w:p w:rsidR="00806ABF" w:rsidRPr="005E7E33" w:rsidRDefault="00806ABF" w:rsidP="00EB572A">
      <w:pPr>
        <w:numPr>
          <w:ilvl w:val="0"/>
          <w:numId w:val="20"/>
        </w:numPr>
        <w:tabs>
          <w:tab w:val="clear" w:pos="720"/>
          <w:tab w:val="left" w:pos="993"/>
        </w:tabs>
        <w:overflowPunct/>
        <w:adjustRightInd/>
        <w:spacing w:before="120" w:line="240" w:lineRule="exact"/>
        <w:ind w:left="993" w:hanging="426"/>
        <w:jc w:val="both"/>
        <w:textAlignment w:val="auto"/>
        <w:rPr>
          <w:rFonts w:cs="Arial"/>
          <w:bCs/>
          <w:i/>
          <w:sz w:val="20"/>
          <w:lang w:val="de-CH"/>
        </w:rPr>
      </w:pPr>
      <w:r w:rsidRPr="005E7E33">
        <w:rPr>
          <w:rFonts w:cs="Arial"/>
          <w:i/>
          <w:spacing w:val="4"/>
          <w:sz w:val="20"/>
          <w:lang w:val="de-CH"/>
        </w:rPr>
        <w:t xml:space="preserve">Bei der </w:t>
      </w:r>
      <w:r w:rsidRPr="005E7E33">
        <w:rPr>
          <w:rFonts w:cs="Arial"/>
          <w:i/>
          <w:sz w:val="20"/>
          <w:lang w:val="de-CH"/>
        </w:rPr>
        <w:t>Bewilligung derartiger Anlagen muss gewährleistet sein, dass Flüssigkeitsverluste leicht erkannt und auslaufende Flüssigkeiten vollständig zurückgehalten werden.</w:t>
      </w:r>
    </w:p>
    <w:p w:rsidR="00806ABF" w:rsidRPr="005E7E33" w:rsidRDefault="00806ABF" w:rsidP="00806ABF">
      <w:pPr>
        <w:tabs>
          <w:tab w:val="left" w:pos="993"/>
        </w:tabs>
        <w:spacing w:before="120" w:line="240" w:lineRule="exact"/>
        <w:ind w:left="567" w:hanging="567"/>
        <w:jc w:val="both"/>
        <w:rPr>
          <w:rFonts w:cs="Arial"/>
          <w:i/>
          <w:sz w:val="20"/>
          <w:lang w:val="de-CH"/>
        </w:rPr>
      </w:pPr>
      <w:r w:rsidRPr="005E7E33">
        <w:rPr>
          <w:rFonts w:cs="Arial"/>
          <w:i/>
          <w:sz w:val="20"/>
          <w:lang w:val="de-CH"/>
        </w:rPr>
        <w:t>16.</w:t>
      </w:r>
      <w:r w:rsidRPr="005E7E33">
        <w:rPr>
          <w:rFonts w:cs="Arial"/>
          <w:i/>
          <w:sz w:val="20"/>
          <w:lang w:val="de-CH"/>
        </w:rPr>
        <w:tab/>
        <w:t>In der Zone S2 sind nur freistehende Lagerbehälter, deren Inhalt ausschliesslich der Wasseraufbereitung dient, sowie die dafür erforderlichen freistehenden Rohrleitungen und Abfüllstellen zulässig.</w:t>
      </w:r>
    </w:p>
    <w:p w:rsidR="00806ABF" w:rsidRPr="005E7E33" w:rsidRDefault="00806ABF" w:rsidP="00806ABF">
      <w:pPr>
        <w:tabs>
          <w:tab w:val="left" w:pos="993"/>
        </w:tabs>
        <w:spacing w:before="120" w:after="240" w:line="240" w:lineRule="exact"/>
        <w:ind w:left="567" w:hanging="567"/>
        <w:jc w:val="both"/>
        <w:rPr>
          <w:rFonts w:cs="Arial"/>
          <w:bCs/>
          <w:i/>
          <w:sz w:val="20"/>
          <w:lang w:val="de-CH"/>
        </w:rPr>
      </w:pPr>
      <w:r w:rsidRPr="005E7E33">
        <w:rPr>
          <w:rFonts w:cs="Arial"/>
          <w:i/>
          <w:sz w:val="20"/>
          <w:lang w:val="de-CH"/>
        </w:rPr>
        <w:t>17.</w:t>
      </w:r>
      <w:r w:rsidRPr="005E7E33">
        <w:rPr>
          <w:rFonts w:cs="Arial"/>
          <w:i/>
          <w:sz w:val="20"/>
          <w:lang w:val="de-CH"/>
        </w:rPr>
        <w:tab/>
        <w:t>In der Zone S1 sind lediglich zur Fassung gehörende Bauten und Anlagen zulässig. Transformatorenanlagen mit Flüssigkühlung sowie wassergefährdende Betriebsstoffe (z. B. Dieselöl) für Notstromanlagen sind in der Zone S1 nicht zulässig. Falls Trafos als Bestandteil der Fassungsanlage aus technischen Gründen trotzdem bei der Fassung angelegt werden müssen, dürfen lediglich Trockentransformatoren verwendet werden.</w:t>
      </w:r>
    </w:p>
    <w:p w:rsidR="00806ABF" w:rsidRPr="00C22BC0" w:rsidRDefault="00806ABF" w:rsidP="00806ABF">
      <w:pPr>
        <w:tabs>
          <w:tab w:val="left" w:pos="851"/>
          <w:tab w:val="left" w:pos="2835"/>
          <w:tab w:val="left" w:pos="6521"/>
          <w:tab w:val="left" w:pos="7372"/>
          <w:tab w:val="left" w:pos="8222"/>
        </w:tabs>
        <w:spacing w:before="120" w:after="240"/>
        <w:jc w:val="both"/>
        <w:outlineLvl w:val="1"/>
        <w:rPr>
          <w:sz w:val="24"/>
          <w:szCs w:val="24"/>
          <w:lang w:val="de-CH"/>
        </w:rPr>
      </w:pPr>
      <w:bookmarkStart w:id="23" w:name="_Toc211735540"/>
      <w:r>
        <w:rPr>
          <w:b/>
          <w:bCs/>
          <w:sz w:val="24"/>
          <w:szCs w:val="24"/>
          <w:lang w:val="de-CH"/>
        </w:rPr>
        <w:t>A.1.17</w:t>
      </w:r>
      <w:r>
        <w:rPr>
          <w:b/>
          <w:bCs/>
          <w:sz w:val="24"/>
          <w:szCs w:val="24"/>
          <w:lang w:val="de-CH"/>
        </w:rPr>
        <w:tab/>
        <w:t>Militärische Anlagen und Schiessplätze</w:t>
      </w:r>
      <w:bookmarkEnd w:id="23"/>
    </w:p>
    <w:tbl>
      <w:tblPr>
        <w:tblW w:w="0" w:type="auto"/>
        <w:tblLayout w:type="fixed"/>
        <w:tblCellMar>
          <w:top w:w="28" w:type="dxa"/>
          <w:left w:w="57" w:type="dxa"/>
          <w:bottom w:w="28" w:type="dxa"/>
          <w:right w:w="0" w:type="dxa"/>
        </w:tblCellMar>
        <w:tblLook w:val="0000" w:firstRow="0" w:lastRow="0" w:firstColumn="0" w:lastColumn="0" w:noHBand="0" w:noVBand="0"/>
      </w:tblPr>
      <w:tblGrid>
        <w:gridCol w:w="7371"/>
        <w:gridCol w:w="567"/>
        <w:gridCol w:w="567"/>
        <w:gridCol w:w="567"/>
      </w:tblGrid>
      <w:tr w:rsidR="00806ABF" w:rsidRPr="00316045" w:rsidTr="00806ABF">
        <w:trPr>
          <w:trHeight w:hRule="exact" w:val="340"/>
        </w:trPr>
        <w:tc>
          <w:tcPr>
            <w:tcW w:w="7371" w:type="dxa"/>
            <w:tcBorders>
              <w:top w:val="single" w:sz="2" w:space="0" w:color="auto"/>
              <w:left w:val="single" w:sz="2" w:space="0" w:color="auto"/>
              <w:bottom w:val="single" w:sz="2" w:space="0" w:color="auto"/>
              <w:right w:val="single" w:sz="2" w:space="0" w:color="auto"/>
            </w:tcBorders>
            <w:vAlign w:val="center"/>
          </w:tcPr>
          <w:p w:rsidR="00806ABF" w:rsidRPr="00316045" w:rsidRDefault="00806ABF" w:rsidP="00806ABF">
            <w:pPr>
              <w:rPr>
                <w:rFonts w:cs="Arial"/>
                <w:sz w:val="20"/>
                <w:lang w:val="de-CH"/>
              </w:rPr>
            </w:pPr>
          </w:p>
        </w:tc>
        <w:tc>
          <w:tcPr>
            <w:tcW w:w="567" w:type="dxa"/>
            <w:tcBorders>
              <w:top w:val="single" w:sz="2" w:space="0" w:color="auto"/>
              <w:left w:val="single" w:sz="2" w:space="0" w:color="auto"/>
              <w:bottom w:val="single" w:sz="2" w:space="0" w:color="auto"/>
              <w:right w:val="single" w:sz="2" w:space="0" w:color="auto"/>
            </w:tcBorders>
            <w:vAlign w:val="center"/>
          </w:tcPr>
          <w:p w:rsidR="00806ABF" w:rsidRPr="00316045" w:rsidRDefault="00806ABF" w:rsidP="00806ABF">
            <w:pPr>
              <w:jc w:val="center"/>
              <w:rPr>
                <w:rFonts w:cs="Arial Narrow"/>
                <w:b/>
                <w:sz w:val="20"/>
                <w:lang w:val="de-CH"/>
              </w:rPr>
            </w:pPr>
            <w:r w:rsidRPr="00316045">
              <w:rPr>
                <w:rFonts w:cs="Arial Narrow"/>
                <w:b/>
                <w:sz w:val="20"/>
                <w:lang w:val="de-CH"/>
              </w:rPr>
              <w:t>S1</w:t>
            </w:r>
          </w:p>
        </w:tc>
        <w:tc>
          <w:tcPr>
            <w:tcW w:w="567" w:type="dxa"/>
            <w:tcBorders>
              <w:top w:val="single" w:sz="2" w:space="0" w:color="auto"/>
              <w:left w:val="single" w:sz="2" w:space="0" w:color="auto"/>
              <w:bottom w:val="single" w:sz="2" w:space="0" w:color="auto"/>
              <w:right w:val="single" w:sz="2" w:space="0" w:color="auto"/>
            </w:tcBorders>
            <w:vAlign w:val="center"/>
          </w:tcPr>
          <w:p w:rsidR="00806ABF" w:rsidRPr="00316045" w:rsidRDefault="00806ABF" w:rsidP="00806ABF">
            <w:pPr>
              <w:jc w:val="center"/>
              <w:rPr>
                <w:rFonts w:cs="Arial Narrow"/>
                <w:b/>
                <w:sz w:val="20"/>
                <w:lang w:val="de-CH"/>
              </w:rPr>
            </w:pPr>
            <w:r w:rsidRPr="00316045">
              <w:rPr>
                <w:rFonts w:cs="Arial Narrow"/>
                <w:b/>
                <w:sz w:val="20"/>
                <w:lang w:val="de-CH"/>
              </w:rPr>
              <w:t>S2</w:t>
            </w:r>
          </w:p>
        </w:tc>
        <w:tc>
          <w:tcPr>
            <w:tcW w:w="567" w:type="dxa"/>
            <w:tcBorders>
              <w:top w:val="single" w:sz="2" w:space="0" w:color="auto"/>
              <w:left w:val="single" w:sz="2" w:space="0" w:color="auto"/>
              <w:bottom w:val="single" w:sz="2" w:space="0" w:color="auto"/>
              <w:right w:val="single" w:sz="2" w:space="0" w:color="auto"/>
            </w:tcBorders>
            <w:vAlign w:val="center"/>
          </w:tcPr>
          <w:p w:rsidR="00806ABF" w:rsidRPr="00316045" w:rsidRDefault="00806ABF" w:rsidP="00806ABF">
            <w:pPr>
              <w:jc w:val="center"/>
              <w:rPr>
                <w:rFonts w:cs="Arial Narrow"/>
                <w:b/>
                <w:sz w:val="20"/>
                <w:lang w:val="de-CH"/>
              </w:rPr>
            </w:pPr>
            <w:r w:rsidRPr="00316045">
              <w:rPr>
                <w:rFonts w:cs="Arial Narrow"/>
                <w:b/>
                <w:sz w:val="20"/>
                <w:lang w:val="de-CH"/>
              </w:rPr>
              <w:t>S3</w:t>
            </w:r>
            <w:r w:rsidRPr="00316045">
              <w:rPr>
                <w:rFonts w:ascii="Arial Gras" w:hAnsi="Arial Gras" w:cs="Arial Narrow"/>
                <w:b/>
                <w:sz w:val="20"/>
                <w:vertAlign w:val="superscript"/>
                <w:lang w:val="de-CH"/>
              </w:rPr>
              <w:t>3</w:t>
            </w:r>
          </w:p>
        </w:tc>
      </w:tr>
      <w:tr w:rsidR="00806ABF" w:rsidRPr="00316045" w:rsidTr="00806ABF">
        <w:trPr>
          <w:trHeight w:hRule="exact" w:val="680"/>
        </w:trPr>
        <w:tc>
          <w:tcPr>
            <w:tcW w:w="7371" w:type="dxa"/>
            <w:tcBorders>
              <w:top w:val="single" w:sz="2" w:space="0" w:color="auto"/>
              <w:left w:val="single" w:sz="2" w:space="0" w:color="auto"/>
              <w:bottom w:val="nil"/>
              <w:right w:val="single" w:sz="2" w:space="0" w:color="auto"/>
            </w:tcBorders>
            <w:vAlign w:val="center"/>
          </w:tcPr>
          <w:p w:rsidR="00806ABF" w:rsidRPr="00316045" w:rsidRDefault="00806ABF" w:rsidP="00806ABF">
            <w:pPr>
              <w:rPr>
                <w:rFonts w:cs="Arial"/>
                <w:sz w:val="20"/>
                <w:lang w:val="de-CH"/>
              </w:rPr>
            </w:pPr>
            <w:r w:rsidRPr="00316045">
              <w:rPr>
                <w:rFonts w:cs="Arial"/>
                <w:sz w:val="20"/>
                <w:lang w:val="de-CH"/>
              </w:rPr>
              <w:t>Schiessstände für Flachbahnwaffen (permanente und behelfsmässige Anlagen) sowie Stellungsräume für Steilfeuerwaffen</w:t>
            </w:r>
          </w:p>
        </w:tc>
        <w:tc>
          <w:tcPr>
            <w:tcW w:w="567" w:type="dxa"/>
            <w:tcBorders>
              <w:top w:val="single" w:sz="2" w:space="0" w:color="auto"/>
              <w:left w:val="single" w:sz="2" w:space="0" w:color="auto"/>
              <w:bottom w:val="nil"/>
              <w:right w:val="single" w:sz="2" w:space="0" w:color="auto"/>
            </w:tcBorders>
            <w:vAlign w:val="center"/>
          </w:tcPr>
          <w:p w:rsidR="00806ABF" w:rsidRPr="00316045" w:rsidRDefault="00806ABF" w:rsidP="00806ABF">
            <w:pPr>
              <w:jc w:val="center"/>
              <w:rPr>
                <w:rFonts w:cs="Arial"/>
                <w:b/>
                <w:sz w:val="20"/>
                <w:lang w:val="de-CH"/>
              </w:rPr>
            </w:pPr>
            <w:r w:rsidRPr="00316045">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316045" w:rsidRDefault="00806ABF" w:rsidP="00806ABF">
            <w:pPr>
              <w:jc w:val="center"/>
              <w:rPr>
                <w:rFonts w:cs="Arial"/>
                <w:b/>
                <w:sz w:val="20"/>
                <w:lang w:val="de-CH"/>
              </w:rPr>
            </w:pPr>
            <w:r w:rsidRPr="00316045">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316045" w:rsidRDefault="00806ABF" w:rsidP="00806ABF">
            <w:pPr>
              <w:jc w:val="center"/>
              <w:rPr>
                <w:rFonts w:cs="Arial"/>
                <w:b/>
                <w:sz w:val="20"/>
                <w:lang w:val="de-CH"/>
              </w:rPr>
            </w:pPr>
            <w:r w:rsidRPr="00316045">
              <w:rPr>
                <w:rFonts w:cs="Arial"/>
                <w:b/>
                <w:sz w:val="20"/>
                <w:lang w:val="de-CH"/>
              </w:rPr>
              <w:t>-</w:t>
            </w:r>
            <w:r w:rsidRPr="00316045">
              <w:rPr>
                <w:rFonts w:ascii="Arial Gras" w:hAnsi="Arial Gras" w:cs="Arial Narrow"/>
                <w:b/>
                <w:sz w:val="20"/>
                <w:vertAlign w:val="superscript"/>
                <w:lang w:val="de-CH"/>
              </w:rPr>
              <w:t>b</w:t>
            </w:r>
          </w:p>
        </w:tc>
      </w:tr>
      <w:tr w:rsidR="00806ABF" w:rsidRPr="00316045" w:rsidTr="00806ABF">
        <w:trPr>
          <w:trHeight w:hRule="exact" w:val="680"/>
        </w:trPr>
        <w:tc>
          <w:tcPr>
            <w:tcW w:w="7371" w:type="dxa"/>
            <w:tcBorders>
              <w:top w:val="single" w:sz="2" w:space="0" w:color="auto"/>
              <w:left w:val="single" w:sz="2" w:space="0" w:color="auto"/>
              <w:bottom w:val="nil"/>
              <w:right w:val="single" w:sz="2" w:space="0" w:color="auto"/>
            </w:tcBorders>
            <w:vAlign w:val="center"/>
          </w:tcPr>
          <w:p w:rsidR="00806ABF" w:rsidRPr="00316045" w:rsidRDefault="00806ABF" w:rsidP="00806ABF">
            <w:pPr>
              <w:rPr>
                <w:rFonts w:cs="Arial"/>
                <w:sz w:val="20"/>
                <w:lang w:val="de-CH"/>
              </w:rPr>
            </w:pPr>
            <w:r w:rsidRPr="00316045">
              <w:rPr>
                <w:rFonts w:cs="Arial"/>
                <w:sz w:val="20"/>
                <w:lang w:val="de-CH"/>
              </w:rPr>
              <w:t>Gefechtsschiessplätze mit Verwendung von Spreng-, Brand- und Nebelmunition sowie Nah- und Häuserkampfanlagen</w:t>
            </w:r>
          </w:p>
        </w:tc>
        <w:tc>
          <w:tcPr>
            <w:tcW w:w="567" w:type="dxa"/>
            <w:tcBorders>
              <w:top w:val="single" w:sz="2" w:space="0" w:color="auto"/>
              <w:left w:val="single" w:sz="2" w:space="0" w:color="auto"/>
              <w:bottom w:val="nil"/>
              <w:right w:val="single" w:sz="2" w:space="0" w:color="auto"/>
            </w:tcBorders>
            <w:vAlign w:val="center"/>
          </w:tcPr>
          <w:p w:rsidR="00806ABF" w:rsidRPr="00316045" w:rsidRDefault="00806ABF" w:rsidP="00806ABF">
            <w:pPr>
              <w:ind w:right="114"/>
              <w:jc w:val="center"/>
              <w:rPr>
                <w:rFonts w:cs="Arial"/>
                <w:b/>
                <w:sz w:val="20"/>
                <w:lang w:val="de-CH"/>
              </w:rPr>
            </w:pPr>
            <w:r w:rsidRPr="00316045">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316045" w:rsidRDefault="00806ABF" w:rsidP="00806ABF">
            <w:pPr>
              <w:ind w:right="109"/>
              <w:jc w:val="center"/>
              <w:rPr>
                <w:rFonts w:cs="Arial"/>
                <w:b/>
                <w:sz w:val="20"/>
                <w:lang w:val="de-CH"/>
              </w:rPr>
            </w:pPr>
            <w:r w:rsidRPr="00316045">
              <w:rPr>
                <w:rFonts w:cs="Arial"/>
                <w:b/>
                <w:sz w:val="20"/>
                <w:lang w:val="de-CH"/>
              </w:rPr>
              <w:t>-</w:t>
            </w:r>
          </w:p>
        </w:tc>
        <w:tc>
          <w:tcPr>
            <w:tcW w:w="567" w:type="dxa"/>
            <w:tcBorders>
              <w:top w:val="single" w:sz="2" w:space="0" w:color="auto"/>
              <w:left w:val="single" w:sz="2" w:space="0" w:color="auto"/>
              <w:bottom w:val="nil"/>
              <w:right w:val="single" w:sz="2" w:space="0" w:color="auto"/>
            </w:tcBorders>
            <w:vAlign w:val="center"/>
          </w:tcPr>
          <w:p w:rsidR="00806ABF" w:rsidRPr="00316045" w:rsidRDefault="00806ABF" w:rsidP="00806ABF">
            <w:pPr>
              <w:ind w:right="92"/>
              <w:jc w:val="center"/>
              <w:rPr>
                <w:rFonts w:cs="Arial"/>
                <w:b/>
                <w:sz w:val="20"/>
                <w:lang w:val="de-CH"/>
              </w:rPr>
            </w:pPr>
            <w:r w:rsidRPr="00316045">
              <w:rPr>
                <w:rFonts w:cs="Arial"/>
                <w:b/>
                <w:sz w:val="20"/>
                <w:lang w:val="de-CH"/>
              </w:rPr>
              <w:t>-</w:t>
            </w:r>
          </w:p>
        </w:tc>
      </w:tr>
      <w:tr w:rsidR="00806ABF" w:rsidRPr="002F270A" w:rsidTr="00806ABF">
        <w:trPr>
          <w:trHeight w:hRule="exact" w:val="340"/>
        </w:trPr>
        <w:tc>
          <w:tcPr>
            <w:tcW w:w="7371" w:type="dxa"/>
            <w:tcBorders>
              <w:top w:val="single" w:sz="2" w:space="0" w:color="auto"/>
              <w:left w:val="single" w:sz="2" w:space="0" w:color="auto"/>
              <w:bottom w:val="nil"/>
              <w:right w:val="single" w:sz="2" w:space="0" w:color="auto"/>
            </w:tcBorders>
            <w:vAlign w:val="center"/>
          </w:tcPr>
          <w:p w:rsidR="00806ABF" w:rsidRPr="00316045" w:rsidRDefault="00806ABF" w:rsidP="00806ABF">
            <w:pPr>
              <w:rPr>
                <w:rFonts w:cs="Arial"/>
                <w:sz w:val="20"/>
                <w:lang w:val="de-CH"/>
              </w:rPr>
            </w:pPr>
            <w:r w:rsidRPr="00316045">
              <w:rPr>
                <w:rFonts w:cs="Arial"/>
                <w:sz w:val="20"/>
                <w:lang w:val="de-CH"/>
              </w:rPr>
              <w:t>Zielgebiete für Schiessen mit Flachbahn- und Steilfeuerwaffen</w:t>
            </w:r>
          </w:p>
        </w:tc>
        <w:tc>
          <w:tcPr>
            <w:tcW w:w="567" w:type="dxa"/>
            <w:tcBorders>
              <w:top w:val="single" w:sz="2" w:space="0" w:color="auto"/>
              <w:left w:val="single" w:sz="2" w:space="0" w:color="auto"/>
              <w:bottom w:val="nil"/>
              <w:right w:val="single" w:sz="2" w:space="0" w:color="auto"/>
            </w:tcBorders>
            <w:vAlign w:val="center"/>
          </w:tcPr>
          <w:p w:rsidR="00806ABF" w:rsidRPr="00316045" w:rsidRDefault="00806ABF" w:rsidP="00806ABF">
            <w:pPr>
              <w:jc w:val="center"/>
              <w:rPr>
                <w:rFonts w:cs="Arial"/>
                <w:b/>
                <w:sz w:val="20"/>
                <w:lang w:val="de-CH"/>
              </w:rPr>
            </w:pPr>
          </w:p>
        </w:tc>
        <w:tc>
          <w:tcPr>
            <w:tcW w:w="567" w:type="dxa"/>
            <w:tcBorders>
              <w:top w:val="single" w:sz="2" w:space="0" w:color="auto"/>
              <w:left w:val="single" w:sz="2" w:space="0" w:color="auto"/>
              <w:bottom w:val="nil"/>
              <w:right w:val="single" w:sz="2" w:space="0" w:color="auto"/>
            </w:tcBorders>
            <w:vAlign w:val="center"/>
          </w:tcPr>
          <w:p w:rsidR="00806ABF" w:rsidRPr="00316045" w:rsidRDefault="00806ABF" w:rsidP="00806ABF">
            <w:pPr>
              <w:jc w:val="center"/>
              <w:rPr>
                <w:rFonts w:cs="Arial"/>
                <w:b/>
                <w:sz w:val="20"/>
                <w:lang w:val="de-CH"/>
              </w:rPr>
            </w:pPr>
          </w:p>
        </w:tc>
        <w:tc>
          <w:tcPr>
            <w:tcW w:w="567" w:type="dxa"/>
            <w:tcBorders>
              <w:top w:val="single" w:sz="2" w:space="0" w:color="auto"/>
              <w:left w:val="single" w:sz="2" w:space="0" w:color="auto"/>
              <w:bottom w:val="nil"/>
              <w:right w:val="single" w:sz="2" w:space="0" w:color="auto"/>
            </w:tcBorders>
            <w:vAlign w:val="center"/>
          </w:tcPr>
          <w:p w:rsidR="00806ABF" w:rsidRPr="00316045" w:rsidRDefault="00806ABF" w:rsidP="00806ABF">
            <w:pPr>
              <w:ind w:right="91"/>
              <w:jc w:val="center"/>
              <w:rPr>
                <w:rFonts w:cs="Arial"/>
                <w:b/>
                <w:sz w:val="20"/>
                <w:lang w:val="de-CH"/>
              </w:rPr>
            </w:pPr>
          </w:p>
        </w:tc>
      </w:tr>
      <w:tr w:rsidR="00806ABF" w:rsidRPr="00316045" w:rsidTr="00806ABF">
        <w:trPr>
          <w:trHeight w:hRule="exact" w:val="284"/>
        </w:trPr>
        <w:tc>
          <w:tcPr>
            <w:tcW w:w="7371" w:type="dxa"/>
            <w:tcBorders>
              <w:top w:val="nil"/>
              <w:left w:val="single" w:sz="2" w:space="0" w:color="auto"/>
              <w:bottom w:val="nil"/>
              <w:right w:val="single" w:sz="2" w:space="0" w:color="auto"/>
            </w:tcBorders>
            <w:vAlign w:val="center"/>
          </w:tcPr>
          <w:p w:rsidR="00806ABF" w:rsidRPr="00316045" w:rsidRDefault="00806ABF" w:rsidP="00806ABF">
            <w:pPr>
              <w:rPr>
                <w:rFonts w:cs="Arial"/>
                <w:sz w:val="20"/>
                <w:lang w:val="de-CH"/>
              </w:rPr>
            </w:pPr>
            <w:r w:rsidRPr="00316045">
              <w:rPr>
                <w:sz w:val="20"/>
                <w:lang w:val="de-CH"/>
              </w:rPr>
              <w:t xml:space="preserve">• </w:t>
            </w:r>
            <w:r w:rsidRPr="00316045">
              <w:rPr>
                <w:rFonts w:cs="Arial"/>
                <w:sz w:val="20"/>
                <w:lang w:val="de-CH"/>
              </w:rPr>
              <w:t>mit Vollmunition (inkl. zivile Scheibenstände)</w:t>
            </w:r>
          </w:p>
        </w:tc>
        <w:tc>
          <w:tcPr>
            <w:tcW w:w="567" w:type="dxa"/>
            <w:tcBorders>
              <w:top w:val="nil"/>
              <w:left w:val="single" w:sz="2" w:space="0" w:color="auto"/>
              <w:bottom w:val="nil"/>
              <w:right w:val="single" w:sz="2" w:space="0" w:color="auto"/>
            </w:tcBorders>
            <w:vAlign w:val="center"/>
          </w:tcPr>
          <w:p w:rsidR="00806ABF" w:rsidRPr="00316045" w:rsidRDefault="00806ABF" w:rsidP="00806ABF">
            <w:pPr>
              <w:ind w:right="114"/>
              <w:jc w:val="center"/>
              <w:rPr>
                <w:rFonts w:cs="Arial"/>
                <w:b/>
                <w:sz w:val="20"/>
                <w:lang w:val="de-CH"/>
              </w:rPr>
            </w:pPr>
            <w:r w:rsidRPr="00316045">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316045" w:rsidRDefault="00806ABF" w:rsidP="00806ABF">
            <w:pPr>
              <w:ind w:right="109"/>
              <w:jc w:val="center"/>
              <w:rPr>
                <w:rFonts w:cs="Arial"/>
                <w:b/>
                <w:sz w:val="20"/>
                <w:lang w:val="de-CH"/>
              </w:rPr>
            </w:pPr>
            <w:r w:rsidRPr="00316045">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316045" w:rsidRDefault="00806ABF" w:rsidP="00806ABF">
            <w:pPr>
              <w:ind w:right="92"/>
              <w:jc w:val="center"/>
              <w:rPr>
                <w:rFonts w:cs="Arial"/>
                <w:b/>
                <w:sz w:val="20"/>
                <w:lang w:val="de-CH"/>
              </w:rPr>
            </w:pPr>
            <w:r w:rsidRPr="00316045">
              <w:rPr>
                <w:rFonts w:cs="Arial"/>
                <w:b/>
                <w:sz w:val="20"/>
                <w:lang w:val="de-CH"/>
              </w:rPr>
              <w:t>-</w:t>
            </w:r>
            <w:r w:rsidRPr="00316045">
              <w:rPr>
                <w:rFonts w:ascii="Arial Gras" w:hAnsi="Arial Gras" w:cs="Arial Narrow"/>
                <w:b/>
                <w:sz w:val="20"/>
                <w:vertAlign w:val="superscript"/>
                <w:lang w:val="de-CH"/>
              </w:rPr>
              <w:t>b</w:t>
            </w:r>
          </w:p>
        </w:tc>
      </w:tr>
      <w:tr w:rsidR="00806ABF" w:rsidRPr="00316045" w:rsidTr="00806ABF">
        <w:trPr>
          <w:trHeight w:hRule="exact" w:val="284"/>
        </w:trPr>
        <w:tc>
          <w:tcPr>
            <w:tcW w:w="7371" w:type="dxa"/>
            <w:tcBorders>
              <w:top w:val="nil"/>
              <w:left w:val="single" w:sz="2" w:space="0" w:color="auto"/>
              <w:bottom w:val="nil"/>
              <w:right w:val="single" w:sz="2" w:space="0" w:color="auto"/>
            </w:tcBorders>
            <w:vAlign w:val="center"/>
          </w:tcPr>
          <w:p w:rsidR="00806ABF" w:rsidRPr="00316045" w:rsidRDefault="00806ABF" w:rsidP="00806ABF">
            <w:pPr>
              <w:rPr>
                <w:rFonts w:cs="Arial"/>
                <w:sz w:val="20"/>
                <w:lang w:val="de-CH"/>
              </w:rPr>
            </w:pPr>
            <w:r w:rsidRPr="00316045">
              <w:rPr>
                <w:sz w:val="20"/>
                <w:lang w:val="de-CH"/>
              </w:rPr>
              <w:t xml:space="preserve">• </w:t>
            </w:r>
            <w:r w:rsidRPr="00316045">
              <w:rPr>
                <w:rFonts w:cs="Arial"/>
                <w:sz w:val="20"/>
                <w:lang w:val="de-CH"/>
              </w:rPr>
              <w:t>mit Sprengmunition</w:t>
            </w:r>
          </w:p>
        </w:tc>
        <w:tc>
          <w:tcPr>
            <w:tcW w:w="567" w:type="dxa"/>
            <w:tcBorders>
              <w:top w:val="nil"/>
              <w:left w:val="single" w:sz="2" w:space="0" w:color="auto"/>
              <w:bottom w:val="nil"/>
              <w:right w:val="single" w:sz="2" w:space="0" w:color="auto"/>
            </w:tcBorders>
            <w:vAlign w:val="center"/>
          </w:tcPr>
          <w:p w:rsidR="00806ABF" w:rsidRPr="00316045" w:rsidRDefault="00806ABF" w:rsidP="00806ABF">
            <w:pPr>
              <w:ind w:right="114"/>
              <w:jc w:val="center"/>
              <w:rPr>
                <w:rFonts w:cs="Arial"/>
                <w:b/>
                <w:sz w:val="20"/>
                <w:lang w:val="de-CH"/>
              </w:rPr>
            </w:pPr>
            <w:r w:rsidRPr="00316045">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316045" w:rsidRDefault="00806ABF" w:rsidP="00806ABF">
            <w:pPr>
              <w:ind w:right="109"/>
              <w:jc w:val="center"/>
              <w:rPr>
                <w:rFonts w:cs="Arial"/>
                <w:b/>
                <w:sz w:val="20"/>
                <w:lang w:val="de-CH"/>
              </w:rPr>
            </w:pPr>
            <w:r w:rsidRPr="00316045">
              <w:rPr>
                <w:rFonts w:cs="Arial"/>
                <w:b/>
                <w:sz w:val="20"/>
                <w:lang w:val="de-CH"/>
              </w:rPr>
              <w:t>-</w:t>
            </w:r>
          </w:p>
        </w:tc>
        <w:tc>
          <w:tcPr>
            <w:tcW w:w="567" w:type="dxa"/>
            <w:tcBorders>
              <w:top w:val="nil"/>
              <w:left w:val="single" w:sz="2" w:space="0" w:color="auto"/>
              <w:bottom w:val="nil"/>
              <w:right w:val="single" w:sz="2" w:space="0" w:color="auto"/>
            </w:tcBorders>
            <w:vAlign w:val="center"/>
          </w:tcPr>
          <w:p w:rsidR="00806ABF" w:rsidRPr="00316045" w:rsidRDefault="00806ABF" w:rsidP="00806ABF">
            <w:pPr>
              <w:ind w:right="92"/>
              <w:jc w:val="center"/>
              <w:rPr>
                <w:rFonts w:cs="Arial"/>
                <w:b/>
                <w:sz w:val="20"/>
                <w:lang w:val="de-CH"/>
              </w:rPr>
            </w:pPr>
            <w:r w:rsidRPr="00316045">
              <w:rPr>
                <w:rFonts w:cs="Arial"/>
                <w:b/>
                <w:sz w:val="20"/>
                <w:lang w:val="de-CH"/>
              </w:rPr>
              <w:t>-</w:t>
            </w:r>
          </w:p>
        </w:tc>
      </w:tr>
      <w:tr w:rsidR="00806ABF" w:rsidRPr="00316045" w:rsidTr="00806ABF">
        <w:trPr>
          <w:trHeight w:hRule="exact" w:val="284"/>
        </w:trPr>
        <w:tc>
          <w:tcPr>
            <w:tcW w:w="7371" w:type="dxa"/>
            <w:tcBorders>
              <w:top w:val="nil"/>
              <w:left w:val="single" w:sz="2" w:space="0" w:color="auto"/>
              <w:bottom w:val="single" w:sz="2" w:space="0" w:color="auto"/>
              <w:right w:val="single" w:sz="2" w:space="0" w:color="auto"/>
            </w:tcBorders>
            <w:vAlign w:val="center"/>
          </w:tcPr>
          <w:p w:rsidR="00806ABF" w:rsidRPr="00316045" w:rsidRDefault="00806ABF" w:rsidP="00806ABF">
            <w:pPr>
              <w:rPr>
                <w:rFonts w:cs="Arial"/>
                <w:sz w:val="20"/>
                <w:lang w:val="de-CH"/>
              </w:rPr>
            </w:pPr>
            <w:r w:rsidRPr="00316045">
              <w:rPr>
                <w:sz w:val="20"/>
                <w:lang w:val="de-CH"/>
              </w:rPr>
              <w:t xml:space="preserve">• </w:t>
            </w:r>
            <w:r w:rsidRPr="00316045">
              <w:rPr>
                <w:rFonts w:cs="Arial"/>
                <w:sz w:val="20"/>
                <w:lang w:val="de-CH"/>
              </w:rPr>
              <w:t>mit Brand- und Nebelmunition</w:t>
            </w:r>
          </w:p>
        </w:tc>
        <w:tc>
          <w:tcPr>
            <w:tcW w:w="567" w:type="dxa"/>
            <w:tcBorders>
              <w:top w:val="nil"/>
              <w:left w:val="single" w:sz="2" w:space="0" w:color="auto"/>
              <w:bottom w:val="single" w:sz="2" w:space="0" w:color="auto"/>
              <w:right w:val="single" w:sz="2" w:space="0" w:color="auto"/>
            </w:tcBorders>
            <w:vAlign w:val="center"/>
          </w:tcPr>
          <w:p w:rsidR="00806ABF" w:rsidRPr="00316045" w:rsidRDefault="00806ABF" w:rsidP="00806ABF">
            <w:pPr>
              <w:spacing w:after="72"/>
              <w:ind w:right="114"/>
              <w:jc w:val="center"/>
              <w:rPr>
                <w:rFonts w:cs="Arial"/>
                <w:b/>
                <w:sz w:val="20"/>
                <w:lang w:val="de-CH"/>
              </w:rPr>
            </w:pPr>
            <w:r w:rsidRPr="00316045">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316045" w:rsidRDefault="00806ABF" w:rsidP="00806ABF">
            <w:pPr>
              <w:spacing w:after="72"/>
              <w:ind w:right="109"/>
              <w:jc w:val="center"/>
              <w:rPr>
                <w:rFonts w:cs="Arial"/>
                <w:b/>
                <w:sz w:val="20"/>
                <w:lang w:val="de-CH"/>
              </w:rPr>
            </w:pPr>
            <w:r w:rsidRPr="00316045">
              <w:rPr>
                <w:rFonts w:cs="Arial"/>
                <w:b/>
                <w:sz w:val="20"/>
                <w:lang w:val="de-CH"/>
              </w:rPr>
              <w:t>-</w:t>
            </w:r>
          </w:p>
        </w:tc>
        <w:tc>
          <w:tcPr>
            <w:tcW w:w="567" w:type="dxa"/>
            <w:tcBorders>
              <w:top w:val="nil"/>
              <w:left w:val="single" w:sz="2" w:space="0" w:color="auto"/>
              <w:bottom w:val="single" w:sz="2" w:space="0" w:color="auto"/>
              <w:right w:val="single" w:sz="2" w:space="0" w:color="auto"/>
            </w:tcBorders>
            <w:vAlign w:val="center"/>
          </w:tcPr>
          <w:p w:rsidR="00806ABF" w:rsidRPr="00316045" w:rsidRDefault="00806ABF" w:rsidP="00806ABF">
            <w:pPr>
              <w:spacing w:after="72"/>
              <w:ind w:right="92"/>
              <w:jc w:val="center"/>
              <w:rPr>
                <w:rFonts w:cs="Arial"/>
                <w:b/>
                <w:sz w:val="20"/>
                <w:lang w:val="de-CH"/>
              </w:rPr>
            </w:pPr>
            <w:r w:rsidRPr="00316045">
              <w:rPr>
                <w:rFonts w:cs="Arial"/>
                <w:b/>
                <w:sz w:val="20"/>
                <w:lang w:val="de-CH"/>
              </w:rPr>
              <w:t>-</w:t>
            </w:r>
          </w:p>
        </w:tc>
      </w:tr>
    </w:tbl>
    <w:p w:rsidR="00806ABF" w:rsidRPr="008A11CB" w:rsidRDefault="00806ABF" w:rsidP="00EB572A">
      <w:pPr>
        <w:widowControl/>
        <w:numPr>
          <w:ilvl w:val="0"/>
          <w:numId w:val="30"/>
        </w:numPr>
        <w:tabs>
          <w:tab w:val="left" w:pos="851"/>
          <w:tab w:val="left" w:pos="2835"/>
          <w:tab w:val="left" w:pos="6521"/>
          <w:tab w:val="left" w:pos="7372"/>
          <w:tab w:val="left" w:pos="8222"/>
        </w:tabs>
        <w:overflowPunct/>
        <w:autoSpaceDE/>
        <w:autoSpaceDN/>
        <w:adjustRightInd/>
        <w:spacing w:before="120"/>
        <w:jc w:val="both"/>
        <w:textAlignment w:val="auto"/>
        <w:rPr>
          <w:i/>
          <w:sz w:val="20"/>
          <w:lang w:val="de-CH"/>
        </w:rPr>
      </w:pPr>
      <w:r w:rsidRPr="008A11CB">
        <w:rPr>
          <w:rFonts w:cs="Arial"/>
          <w:i/>
          <w:sz w:val="20"/>
          <w:lang w:val="de-CH"/>
        </w:rPr>
        <w:t>In der Zone S3 dürfen Bauten und Anlagen weder das Speichervolumen noch den Durchflussquerschnitt des Grundwassers verringern (</w:t>
      </w:r>
      <w:proofErr w:type="spellStart"/>
      <w:r w:rsidRPr="008A11CB">
        <w:rPr>
          <w:rFonts w:cs="Arial"/>
          <w:i/>
          <w:sz w:val="20"/>
          <w:lang w:val="de-CH"/>
        </w:rPr>
        <w:t>Anh</w:t>
      </w:r>
      <w:proofErr w:type="spellEnd"/>
      <w:r w:rsidRPr="008A11CB">
        <w:rPr>
          <w:rFonts w:cs="Arial"/>
          <w:i/>
          <w:sz w:val="20"/>
          <w:lang w:val="de-CH"/>
        </w:rPr>
        <w:t xml:space="preserve">. 4 Ziff. 221 Abs. 1 Bst. b </w:t>
      </w:r>
      <w:proofErr w:type="spellStart"/>
      <w:r w:rsidRPr="008A11CB">
        <w:rPr>
          <w:rFonts w:cs="Arial"/>
          <w:i/>
          <w:sz w:val="20"/>
          <w:lang w:val="de-CH"/>
        </w:rPr>
        <w:t>GSchV</w:t>
      </w:r>
      <w:proofErr w:type="spellEnd"/>
      <w:r w:rsidRPr="008A11CB">
        <w:rPr>
          <w:rFonts w:cs="Arial"/>
          <w:i/>
          <w:sz w:val="20"/>
          <w:lang w:val="de-CH"/>
        </w:rPr>
        <w:t>). Nicht zulässig ist zudem eine wesentliche Verminderung der schützenden Deckschicht (</w:t>
      </w:r>
      <w:proofErr w:type="spellStart"/>
      <w:r w:rsidRPr="008A11CB">
        <w:rPr>
          <w:rFonts w:cs="Arial"/>
          <w:i/>
          <w:sz w:val="20"/>
          <w:lang w:val="de-CH"/>
        </w:rPr>
        <w:t>Anh</w:t>
      </w:r>
      <w:proofErr w:type="spellEnd"/>
      <w:r w:rsidRPr="008A11CB">
        <w:rPr>
          <w:rFonts w:cs="Arial"/>
          <w:i/>
          <w:sz w:val="20"/>
          <w:lang w:val="de-CH"/>
        </w:rPr>
        <w:t xml:space="preserve">. 4 Ziff. 221 Abs. 1 Bst. d </w:t>
      </w:r>
      <w:proofErr w:type="spellStart"/>
      <w:r w:rsidRPr="008A11CB">
        <w:rPr>
          <w:rFonts w:cs="Arial"/>
          <w:i/>
          <w:sz w:val="20"/>
          <w:lang w:val="de-CH"/>
        </w:rPr>
        <w:t>GSchV</w:t>
      </w:r>
      <w:proofErr w:type="spellEnd"/>
      <w:r w:rsidRPr="008A11CB">
        <w:rPr>
          <w:rFonts w:cs="Arial"/>
          <w:i/>
          <w:sz w:val="20"/>
          <w:lang w:val="de-CH"/>
        </w:rPr>
        <w:t>). Nicht zulässig ist die Versickerung von Abwasser, ausgenommen die Versickerung von nicht verschmutztem Abwasser von Dachflächen über eine bewachsene Bodenschicht (</w:t>
      </w:r>
      <w:proofErr w:type="spellStart"/>
      <w:r w:rsidRPr="008A11CB">
        <w:rPr>
          <w:rFonts w:cs="Arial"/>
          <w:i/>
          <w:sz w:val="20"/>
          <w:lang w:val="de-CH"/>
        </w:rPr>
        <w:t>Anh</w:t>
      </w:r>
      <w:proofErr w:type="spellEnd"/>
      <w:r w:rsidRPr="008A11CB">
        <w:rPr>
          <w:rFonts w:cs="Arial"/>
          <w:i/>
          <w:sz w:val="20"/>
          <w:lang w:val="de-CH"/>
        </w:rPr>
        <w:t xml:space="preserve">. 4 Ziff. 221 Abs. 1 Bst. c </w:t>
      </w:r>
      <w:proofErr w:type="spellStart"/>
      <w:r w:rsidRPr="008A11CB">
        <w:rPr>
          <w:rFonts w:cs="Arial"/>
          <w:i/>
          <w:sz w:val="20"/>
          <w:lang w:val="de-CH"/>
        </w:rPr>
        <w:t>GSchV</w:t>
      </w:r>
      <w:proofErr w:type="spellEnd"/>
      <w:r w:rsidRPr="008A11CB">
        <w:rPr>
          <w:rFonts w:cs="Arial"/>
          <w:i/>
          <w:sz w:val="20"/>
          <w:lang w:val="de-CH"/>
        </w:rPr>
        <w:t>).</w:t>
      </w:r>
    </w:p>
    <w:p w:rsidR="006D0F84" w:rsidRDefault="00806ABF" w:rsidP="006D0F84">
      <w:pPr>
        <w:tabs>
          <w:tab w:val="left" w:pos="851"/>
          <w:tab w:val="left" w:pos="2835"/>
          <w:tab w:val="left" w:pos="6521"/>
          <w:tab w:val="left" w:pos="7372"/>
          <w:tab w:val="left" w:pos="8222"/>
        </w:tabs>
        <w:spacing w:before="120" w:after="240"/>
        <w:jc w:val="both"/>
        <w:outlineLvl w:val="1"/>
        <w:rPr>
          <w:sz w:val="24"/>
          <w:szCs w:val="24"/>
          <w:lang w:val="de-CH"/>
        </w:rPr>
      </w:pPr>
      <w:r>
        <w:rPr>
          <w:rFonts w:cs="Arial"/>
          <w:i/>
          <w:sz w:val="20"/>
          <w:lang w:val="de-CH"/>
        </w:rPr>
        <w:br w:type="page"/>
      </w:r>
      <w:bookmarkStart w:id="24" w:name="_Toc211735541"/>
      <w:r w:rsidR="006D0F84">
        <w:rPr>
          <w:b/>
          <w:bCs/>
          <w:sz w:val="24"/>
          <w:szCs w:val="24"/>
          <w:lang w:val="de-CH"/>
        </w:rPr>
        <w:lastRenderedPageBreak/>
        <w:t>A.1.18</w:t>
      </w:r>
      <w:r w:rsidR="006D0F84">
        <w:rPr>
          <w:b/>
          <w:bCs/>
          <w:sz w:val="24"/>
          <w:szCs w:val="24"/>
          <w:lang w:val="de-CH"/>
        </w:rPr>
        <w:tab/>
        <w:t>Arbeiten an Fliessgewässer</w:t>
      </w:r>
      <w:bookmarkEnd w:id="24"/>
    </w:p>
    <w:tbl>
      <w:tblPr>
        <w:tblW w:w="0" w:type="auto"/>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0" w:type="dxa"/>
        </w:tblCellMar>
        <w:tblLook w:val="04A0" w:firstRow="1" w:lastRow="0" w:firstColumn="1" w:lastColumn="0" w:noHBand="0" w:noVBand="1"/>
      </w:tblPr>
      <w:tblGrid>
        <w:gridCol w:w="7371"/>
        <w:gridCol w:w="567"/>
        <w:gridCol w:w="567"/>
        <w:gridCol w:w="567"/>
      </w:tblGrid>
      <w:tr w:rsidR="006D0F84" w:rsidTr="006D0F84">
        <w:trPr>
          <w:trHeight w:hRule="exact" w:val="340"/>
        </w:trPr>
        <w:tc>
          <w:tcPr>
            <w:tcW w:w="7371" w:type="dxa"/>
            <w:tcBorders>
              <w:top w:val="single" w:sz="6" w:space="0" w:color="auto"/>
              <w:left w:val="single" w:sz="6" w:space="0" w:color="auto"/>
              <w:bottom w:val="single" w:sz="6" w:space="0" w:color="auto"/>
              <w:right w:val="single" w:sz="6" w:space="0" w:color="auto"/>
            </w:tcBorders>
            <w:vAlign w:val="center"/>
          </w:tcPr>
          <w:p w:rsidR="006D0F84" w:rsidRDefault="006D0F84">
            <w:pPr>
              <w:rPr>
                <w:rFonts w:cs="Arial"/>
                <w:sz w:val="20"/>
                <w:lang w:val="de-CH"/>
              </w:rPr>
            </w:pPr>
          </w:p>
        </w:tc>
        <w:tc>
          <w:tcPr>
            <w:tcW w:w="567" w:type="dxa"/>
            <w:tcBorders>
              <w:top w:val="single" w:sz="6" w:space="0" w:color="auto"/>
              <w:left w:val="single" w:sz="6" w:space="0" w:color="auto"/>
              <w:bottom w:val="single" w:sz="6" w:space="0" w:color="auto"/>
              <w:right w:val="single" w:sz="6" w:space="0" w:color="auto"/>
            </w:tcBorders>
            <w:vAlign w:val="bottom"/>
            <w:hideMark/>
          </w:tcPr>
          <w:p w:rsidR="006D0F84" w:rsidRDefault="006D0F84">
            <w:pPr>
              <w:jc w:val="center"/>
              <w:rPr>
                <w:rFonts w:cs="Arial Narrow"/>
                <w:b/>
                <w:sz w:val="20"/>
                <w:lang w:val="de-CH"/>
              </w:rPr>
            </w:pPr>
            <w:r>
              <w:rPr>
                <w:rFonts w:cs="Arial Narrow"/>
                <w:b/>
                <w:sz w:val="20"/>
                <w:lang w:val="de-CH"/>
              </w:rPr>
              <w:t>S1</w:t>
            </w:r>
          </w:p>
        </w:tc>
        <w:tc>
          <w:tcPr>
            <w:tcW w:w="567" w:type="dxa"/>
            <w:tcBorders>
              <w:top w:val="single" w:sz="6" w:space="0" w:color="auto"/>
              <w:left w:val="single" w:sz="6" w:space="0" w:color="auto"/>
              <w:bottom w:val="single" w:sz="6" w:space="0" w:color="auto"/>
              <w:right w:val="single" w:sz="6" w:space="0" w:color="auto"/>
            </w:tcBorders>
            <w:vAlign w:val="bottom"/>
            <w:hideMark/>
          </w:tcPr>
          <w:p w:rsidR="006D0F84" w:rsidRDefault="006D0F84">
            <w:pPr>
              <w:jc w:val="center"/>
              <w:rPr>
                <w:rFonts w:cs="Arial Narrow"/>
                <w:b/>
                <w:sz w:val="20"/>
                <w:lang w:val="de-CH"/>
              </w:rPr>
            </w:pPr>
            <w:r>
              <w:rPr>
                <w:rFonts w:cs="Arial Narrow"/>
                <w:b/>
                <w:sz w:val="20"/>
                <w:lang w:val="de-CH"/>
              </w:rPr>
              <w:t>S2</w:t>
            </w:r>
          </w:p>
        </w:tc>
        <w:tc>
          <w:tcPr>
            <w:tcW w:w="567" w:type="dxa"/>
            <w:tcBorders>
              <w:top w:val="single" w:sz="6" w:space="0" w:color="auto"/>
              <w:left w:val="single" w:sz="6" w:space="0" w:color="auto"/>
              <w:bottom w:val="single" w:sz="6" w:space="0" w:color="auto"/>
              <w:right w:val="single" w:sz="6" w:space="0" w:color="auto"/>
            </w:tcBorders>
            <w:vAlign w:val="bottom"/>
            <w:hideMark/>
          </w:tcPr>
          <w:p w:rsidR="006D0F84" w:rsidRDefault="006D0F84">
            <w:pPr>
              <w:jc w:val="center"/>
              <w:rPr>
                <w:rFonts w:cs="Arial Narrow"/>
                <w:b/>
                <w:sz w:val="20"/>
                <w:lang w:val="de-CH"/>
              </w:rPr>
            </w:pPr>
            <w:r>
              <w:rPr>
                <w:rFonts w:cs="Arial Narrow"/>
                <w:b/>
                <w:sz w:val="20"/>
                <w:lang w:val="de-CH"/>
              </w:rPr>
              <w:t>S3</w:t>
            </w:r>
            <w:r>
              <w:rPr>
                <w:rFonts w:cs="Arial Narrow"/>
                <w:b/>
                <w:sz w:val="20"/>
                <w:vertAlign w:val="superscript"/>
                <w:lang w:val="de-CH"/>
              </w:rPr>
              <w:t>3</w:t>
            </w:r>
          </w:p>
        </w:tc>
      </w:tr>
      <w:tr w:rsidR="006D0F84" w:rsidTr="006D0F84">
        <w:trPr>
          <w:trHeight w:hRule="exact" w:val="1021"/>
        </w:trPr>
        <w:tc>
          <w:tcPr>
            <w:tcW w:w="7371" w:type="dxa"/>
            <w:tcBorders>
              <w:top w:val="single" w:sz="6" w:space="0" w:color="auto"/>
              <w:left w:val="single" w:sz="6" w:space="0" w:color="auto"/>
              <w:bottom w:val="single" w:sz="6" w:space="0" w:color="auto"/>
              <w:right w:val="single" w:sz="6" w:space="0" w:color="auto"/>
            </w:tcBorders>
            <w:vAlign w:val="center"/>
            <w:hideMark/>
          </w:tcPr>
          <w:p w:rsidR="006D0F84" w:rsidRDefault="006D0F84">
            <w:pPr>
              <w:ind w:left="54"/>
              <w:rPr>
                <w:rFonts w:cs="Arial"/>
                <w:sz w:val="20"/>
                <w:lang w:val="de-CH"/>
              </w:rPr>
            </w:pPr>
            <w:r>
              <w:rPr>
                <w:rFonts w:cs="Arial"/>
                <w:sz w:val="20"/>
                <w:lang w:val="de-CH"/>
              </w:rPr>
              <w:t>Fliessgewässer-Revitalisierung; Erneuerung einer Bachleitung; Unterlassung von Unterhaltsarbeiten; Erstellung von Giessen und anderen aquatischen Habitaten; Umgestaltung von stillgelegten Kiesgruben zu Biotopen.</w:t>
            </w:r>
          </w:p>
        </w:tc>
        <w:tc>
          <w:tcPr>
            <w:tcW w:w="567" w:type="dxa"/>
            <w:tcBorders>
              <w:top w:val="single" w:sz="6" w:space="0" w:color="auto"/>
              <w:left w:val="single" w:sz="6" w:space="0" w:color="auto"/>
              <w:bottom w:val="single" w:sz="6" w:space="0" w:color="auto"/>
              <w:right w:val="single" w:sz="6" w:space="0" w:color="auto"/>
            </w:tcBorders>
            <w:vAlign w:val="center"/>
            <w:hideMark/>
          </w:tcPr>
          <w:p w:rsidR="006D0F84" w:rsidRDefault="006D0F84">
            <w:pPr>
              <w:jc w:val="center"/>
              <w:rPr>
                <w:rFonts w:cs="Arial"/>
                <w:b/>
                <w:sz w:val="20"/>
              </w:rPr>
            </w:pPr>
            <w:r>
              <w:rPr>
                <w:rFonts w:cs="Arial"/>
                <w:b/>
                <w:sz w:val="20"/>
              </w:rPr>
              <w:t>-</w:t>
            </w:r>
          </w:p>
        </w:tc>
        <w:tc>
          <w:tcPr>
            <w:tcW w:w="567" w:type="dxa"/>
            <w:tcBorders>
              <w:top w:val="single" w:sz="6" w:space="0" w:color="auto"/>
              <w:left w:val="single" w:sz="6" w:space="0" w:color="auto"/>
              <w:bottom w:val="single" w:sz="6" w:space="0" w:color="auto"/>
              <w:right w:val="single" w:sz="6" w:space="0" w:color="auto"/>
            </w:tcBorders>
            <w:vAlign w:val="center"/>
            <w:hideMark/>
          </w:tcPr>
          <w:p w:rsidR="006D0F84" w:rsidRDefault="006D0F84">
            <w:pPr>
              <w:jc w:val="center"/>
              <w:rPr>
                <w:rFonts w:cs="Arial"/>
                <w:b/>
                <w:sz w:val="20"/>
              </w:rPr>
            </w:pPr>
            <w:r>
              <w:rPr>
                <w:rFonts w:cs="Arial"/>
                <w:b/>
                <w:sz w:val="20"/>
              </w:rPr>
              <w:t>b</w:t>
            </w:r>
            <w:r>
              <w:rPr>
                <w:rFonts w:cs="Arial"/>
                <w:b/>
                <w:sz w:val="20"/>
                <w:vertAlign w:val="superscript"/>
              </w:rPr>
              <w:t>66</w:t>
            </w:r>
          </w:p>
        </w:tc>
        <w:tc>
          <w:tcPr>
            <w:tcW w:w="567" w:type="dxa"/>
            <w:tcBorders>
              <w:top w:val="single" w:sz="6" w:space="0" w:color="auto"/>
              <w:left w:val="single" w:sz="6" w:space="0" w:color="auto"/>
              <w:bottom w:val="single" w:sz="6" w:space="0" w:color="auto"/>
              <w:right w:val="single" w:sz="6" w:space="0" w:color="auto"/>
            </w:tcBorders>
            <w:vAlign w:val="center"/>
            <w:hideMark/>
          </w:tcPr>
          <w:p w:rsidR="006D0F84" w:rsidRDefault="006D0F84">
            <w:pPr>
              <w:jc w:val="center"/>
              <w:rPr>
                <w:rFonts w:cs="Arial"/>
                <w:b/>
                <w:sz w:val="20"/>
              </w:rPr>
            </w:pPr>
            <w:r>
              <w:rPr>
                <w:rFonts w:cs="Arial"/>
                <w:b/>
                <w:sz w:val="20"/>
              </w:rPr>
              <w:t>b</w:t>
            </w:r>
            <w:r>
              <w:rPr>
                <w:rFonts w:cs="Arial"/>
                <w:b/>
                <w:sz w:val="20"/>
                <w:vertAlign w:val="superscript"/>
              </w:rPr>
              <w:t>66</w:t>
            </w:r>
          </w:p>
        </w:tc>
      </w:tr>
    </w:tbl>
    <w:p w:rsidR="006D0F84" w:rsidRDefault="006D0F84" w:rsidP="006D0F84">
      <w:pPr>
        <w:widowControl/>
        <w:numPr>
          <w:ilvl w:val="0"/>
          <w:numId w:val="32"/>
        </w:numPr>
        <w:tabs>
          <w:tab w:val="left" w:pos="851"/>
          <w:tab w:val="left" w:pos="2835"/>
          <w:tab w:val="left" w:pos="6521"/>
          <w:tab w:val="left" w:pos="7372"/>
          <w:tab w:val="left" w:pos="8222"/>
        </w:tabs>
        <w:overflowPunct/>
        <w:autoSpaceDE/>
        <w:adjustRightInd/>
        <w:spacing w:before="120"/>
        <w:jc w:val="both"/>
        <w:textAlignment w:val="auto"/>
        <w:rPr>
          <w:i/>
          <w:sz w:val="20"/>
          <w:lang w:val="de-CH"/>
        </w:rPr>
      </w:pPr>
      <w:r>
        <w:rPr>
          <w:rFonts w:cs="Arial"/>
          <w:i/>
          <w:sz w:val="20"/>
          <w:lang w:val="de-CH"/>
        </w:rPr>
        <w:t>In der Zone S3 dürfen Bauten und Anlagen weder das Speichervolumen noch den Durchflussquerschnitt des Grundwassers verringern (</w:t>
      </w:r>
      <w:proofErr w:type="spellStart"/>
      <w:r>
        <w:rPr>
          <w:rFonts w:cs="Arial"/>
          <w:i/>
          <w:sz w:val="20"/>
          <w:lang w:val="de-CH"/>
        </w:rPr>
        <w:t>Anh</w:t>
      </w:r>
      <w:proofErr w:type="spellEnd"/>
      <w:r>
        <w:rPr>
          <w:rFonts w:cs="Arial"/>
          <w:i/>
          <w:sz w:val="20"/>
          <w:lang w:val="de-CH"/>
        </w:rPr>
        <w:t xml:space="preserve">. 4 Ziff. 221 Abs. 1 Bst. b </w:t>
      </w:r>
      <w:proofErr w:type="spellStart"/>
      <w:r>
        <w:rPr>
          <w:rFonts w:cs="Arial"/>
          <w:i/>
          <w:sz w:val="20"/>
          <w:lang w:val="de-CH"/>
        </w:rPr>
        <w:t>GSchV</w:t>
      </w:r>
      <w:proofErr w:type="spellEnd"/>
      <w:r>
        <w:rPr>
          <w:rFonts w:cs="Arial"/>
          <w:i/>
          <w:sz w:val="20"/>
          <w:lang w:val="de-CH"/>
        </w:rPr>
        <w:t>). Nicht zulässig ist zudem eine wesentliche Verminderung der schützenden Deckschicht (</w:t>
      </w:r>
      <w:proofErr w:type="spellStart"/>
      <w:r>
        <w:rPr>
          <w:rFonts w:cs="Arial"/>
          <w:i/>
          <w:sz w:val="20"/>
          <w:lang w:val="de-CH"/>
        </w:rPr>
        <w:t>Anh</w:t>
      </w:r>
      <w:proofErr w:type="spellEnd"/>
      <w:r>
        <w:rPr>
          <w:rFonts w:cs="Arial"/>
          <w:i/>
          <w:sz w:val="20"/>
          <w:lang w:val="de-CH"/>
        </w:rPr>
        <w:t xml:space="preserve">. 4 Ziff. 221 Abs. 1 Bst. d </w:t>
      </w:r>
      <w:proofErr w:type="spellStart"/>
      <w:r>
        <w:rPr>
          <w:rFonts w:cs="Arial"/>
          <w:i/>
          <w:sz w:val="20"/>
          <w:lang w:val="de-CH"/>
        </w:rPr>
        <w:t>GSchV</w:t>
      </w:r>
      <w:proofErr w:type="spellEnd"/>
      <w:r>
        <w:rPr>
          <w:rFonts w:cs="Arial"/>
          <w:i/>
          <w:sz w:val="20"/>
          <w:lang w:val="de-CH"/>
        </w:rPr>
        <w:t>). Nicht zulässig ist die Versickerung von Abwasser, ausgenommen die Versickerung von nicht verschmutztem Abwasser von Dachflächen über eine bewachsene Bodenschicht (</w:t>
      </w:r>
      <w:proofErr w:type="spellStart"/>
      <w:r>
        <w:rPr>
          <w:rFonts w:cs="Arial"/>
          <w:i/>
          <w:sz w:val="20"/>
          <w:lang w:val="de-CH"/>
        </w:rPr>
        <w:t>Anh</w:t>
      </w:r>
      <w:proofErr w:type="spellEnd"/>
      <w:r>
        <w:rPr>
          <w:rFonts w:cs="Arial"/>
          <w:i/>
          <w:sz w:val="20"/>
          <w:lang w:val="de-CH"/>
        </w:rPr>
        <w:t xml:space="preserve">. 4 Ziff. 221 Abs. 1 Bst. c </w:t>
      </w:r>
      <w:proofErr w:type="spellStart"/>
      <w:r>
        <w:rPr>
          <w:rFonts w:cs="Arial"/>
          <w:i/>
          <w:sz w:val="20"/>
          <w:lang w:val="de-CH"/>
        </w:rPr>
        <w:t>GSchV</w:t>
      </w:r>
      <w:proofErr w:type="spellEnd"/>
      <w:r>
        <w:rPr>
          <w:rFonts w:cs="Arial"/>
          <w:i/>
          <w:sz w:val="20"/>
          <w:lang w:val="de-CH"/>
        </w:rPr>
        <w:t>).</w:t>
      </w:r>
    </w:p>
    <w:p w:rsidR="006D0F84" w:rsidRDefault="006D0F84" w:rsidP="006D0F84">
      <w:pPr>
        <w:pStyle w:val="Paragraphedeliste"/>
        <w:numPr>
          <w:ilvl w:val="0"/>
          <w:numId w:val="33"/>
        </w:numPr>
        <w:spacing w:before="120"/>
        <w:jc w:val="both"/>
        <w:rPr>
          <w:i/>
          <w:sz w:val="20"/>
          <w:lang w:val="de-CH"/>
        </w:rPr>
      </w:pPr>
      <w:r>
        <w:rPr>
          <w:i/>
          <w:sz w:val="20"/>
          <w:lang w:val="de-CH"/>
        </w:rPr>
        <w:t xml:space="preserve">Je nach Situation kann eine Revitalisierung des Bachgerinnes einen ebenbürtigen oder besseren Schutz des Grundwassers bieten als eine Bachleitung (siehe Studie „Grundwasserschutz und Gewässeroffenlegung“, Basler &amp; Hofmann vom 12. Februar 2015). Um die geeignete Lösung zu finden, muss für alle Arbeiten an einem Fliessgewässer oder an einer Bachleitung vorgängig dem Amt für Umwelt und der Sektion Gewässer des Tiefbauamtes ein Variantenvergleich zur Überprüfung vorgelegt werden. Die Varianten müssen gemäss dem oben genannten Bericht einander gegenübergestellt werden. Bietet die Revitalisierung einen ebenbürtigen oder besseren Schutz des Grundwassers, wird diese verlangt. </w:t>
      </w:r>
    </w:p>
    <w:p w:rsidR="006D0F84" w:rsidRDefault="006D0F84" w:rsidP="006D0F84">
      <w:pPr>
        <w:rPr>
          <w:lang w:val="de-CH"/>
        </w:rPr>
      </w:pPr>
    </w:p>
    <w:p w:rsidR="00806ABF" w:rsidRPr="005B1758" w:rsidRDefault="00806ABF" w:rsidP="006D0F84">
      <w:pPr>
        <w:tabs>
          <w:tab w:val="left" w:pos="851"/>
          <w:tab w:val="left" w:pos="2835"/>
          <w:tab w:val="left" w:pos="6521"/>
          <w:tab w:val="left" w:pos="7372"/>
          <w:tab w:val="left" w:pos="8222"/>
        </w:tabs>
        <w:spacing w:before="120" w:after="240"/>
        <w:jc w:val="both"/>
        <w:outlineLvl w:val="1"/>
        <w:rPr>
          <w:lang w:val="de-CH"/>
        </w:rPr>
      </w:pPr>
    </w:p>
    <w:p w:rsidR="00806ABF" w:rsidRPr="005B1758" w:rsidRDefault="00806ABF" w:rsidP="00806ABF">
      <w:pPr>
        <w:rPr>
          <w:lang w:val="de-CH"/>
        </w:rPr>
      </w:pPr>
    </w:p>
    <w:p w:rsidR="00806ABF" w:rsidRPr="005B1758" w:rsidRDefault="00806ABF" w:rsidP="00806ABF">
      <w:pPr>
        <w:rPr>
          <w:lang w:val="de-CH"/>
        </w:rPr>
      </w:pPr>
    </w:p>
    <w:p w:rsidR="00806ABF" w:rsidRPr="00806ABF" w:rsidRDefault="00806ABF" w:rsidP="00806ABF">
      <w:pPr>
        <w:pStyle w:val="Titre1"/>
        <w:jc w:val="left"/>
        <w:rPr>
          <w:sz w:val="24"/>
          <w:szCs w:val="24"/>
          <w:lang w:val="de-CH"/>
        </w:rPr>
      </w:pPr>
      <w:r w:rsidRPr="00806ABF">
        <w:rPr>
          <w:sz w:val="24"/>
          <w:szCs w:val="24"/>
          <w:lang w:val="de-CH"/>
        </w:rPr>
        <w:br w:type="page"/>
      </w:r>
      <w:bookmarkStart w:id="25" w:name="_Toc211735542"/>
      <w:r w:rsidRPr="00806ABF">
        <w:rPr>
          <w:sz w:val="24"/>
          <w:szCs w:val="24"/>
          <w:lang w:val="de-CH"/>
        </w:rPr>
        <w:lastRenderedPageBreak/>
        <w:t>Anhang 2</w:t>
      </w:r>
      <w:bookmarkEnd w:id="25"/>
    </w:p>
    <w:p w:rsidR="00806ABF" w:rsidRDefault="00806ABF" w:rsidP="00806ABF">
      <w:pPr>
        <w:spacing w:line="260" w:lineRule="exact"/>
        <w:jc w:val="both"/>
        <w:outlineLvl w:val="0"/>
        <w:rPr>
          <w:sz w:val="24"/>
          <w:szCs w:val="24"/>
          <w:lang w:val="de-CH"/>
        </w:rPr>
      </w:pPr>
    </w:p>
    <w:p w:rsidR="009972A8" w:rsidRDefault="00806ABF" w:rsidP="00806ABF">
      <w:pPr>
        <w:tabs>
          <w:tab w:val="left" w:pos="851"/>
          <w:tab w:val="left" w:pos="2835"/>
          <w:tab w:val="left" w:pos="6521"/>
          <w:tab w:val="left" w:pos="7372"/>
          <w:tab w:val="left" w:pos="8222"/>
        </w:tabs>
        <w:jc w:val="both"/>
        <w:rPr>
          <w:b/>
          <w:sz w:val="28"/>
        </w:rPr>
      </w:pPr>
      <w:bookmarkStart w:id="26" w:name="_Toc211735543"/>
      <w:proofErr w:type="spellStart"/>
      <w:r>
        <w:rPr>
          <w:b/>
          <w:sz w:val="28"/>
        </w:rPr>
        <w:t>Anwendungsverbote</w:t>
      </w:r>
      <w:proofErr w:type="spellEnd"/>
      <w:r>
        <w:rPr>
          <w:b/>
          <w:sz w:val="28"/>
        </w:rPr>
        <w:t xml:space="preserve"> </w:t>
      </w:r>
      <w:proofErr w:type="spellStart"/>
      <w:r>
        <w:rPr>
          <w:b/>
          <w:sz w:val="28"/>
        </w:rPr>
        <w:t>für</w:t>
      </w:r>
      <w:proofErr w:type="spellEnd"/>
      <w:r>
        <w:rPr>
          <w:b/>
          <w:sz w:val="28"/>
        </w:rPr>
        <w:t xml:space="preserve"> </w:t>
      </w:r>
      <w:proofErr w:type="spellStart"/>
      <w:r>
        <w:rPr>
          <w:b/>
          <w:sz w:val="28"/>
        </w:rPr>
        <w:t>Pflanzenschutzmittel</w:t>
      </w:r>
      <w:proofErr w:type="spellEnd"/>
    </w:p>
    <w:p w:rsidR="00806ABF" w:rsidRDefault="00806ABF" w:rsidP="00806ABF">
      <w:pPr>
        <w:tabs>
          <w:tab w:val="left" w:pos="851"/>
          <w:tab w:val="left" w:pos="2835"/>
          <w:tab w:val="left" w:pos="6521"/>
          <w:tab w:val="left" w:pos="7372"/>
          <w:tab w:val="left" w:pos="8222"/>
        </w:tabs>
        <w:jc w:val="both"/>
        <w:rPr>
          <w:sz w:val="24"/>
          <w:szCs w:val="24"/>
          <w:lang w:val="de-CH"/>
        </w:rPr>
      </w:pPr>
      <w:r>
        <w:rPr>
          <w:b/>
          <w:sz w:val="28"/>
        </w:rPr>
        <w:t xml:space="preserve"> </w:t>
      </w:r>
      <w:bookmarkEnd w:id="26"/>
    </w:p>
    <w:p w:rsidR="00806ABF" w:rsidRDefault="00806ABF" w:rsidP="009972A8">
      <w:pPr>
        <w:tabs>
          <w:tab w:val="left" w:pos="851"/>
          <w:tab w:val="left" w:pos="2835"/>
          <w:tab w:val="left" w:pos="6521"/>
          <w:tab w:val="left" w:pos="7372"/>
          <w:tab w:val="left" w:pos="8222"/>
        </w:tabs>
        <w:jc w:val="center"/>
        <w:rPr>
          <w:sz w:val="24"/>
          <w:szCs w:val="24"/>
          <w:lang w:val="de-CH"/>
        </w:rPr>
      </w:pPr>
      <w:r>
        <w:rPr>
          <w:noProof/>
          <w:sz w:val="24"/>
          <w:szCs w:val="24"/>
          <w:lang w:val="fr-CH" w:eastAsia="fr-CH"/>
        </w:rPr>
        <w:drawing>
          <wp:inline distT="0" distB="0" distL="0" distR="0" wp14:anchorId="0ADA8464" wp14:editId="7C15B82E">
            <wp:extent cx="4896764" cy="8086725"/>
            <wp:effectExtent l="0" t="0" r="0" b="0"/>
            <wp:docPr id="1"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wendungsverbote_pflanzenschutzmittel_zonen s 2013 - 1.jpg"/>
                    <pic:cNvPicPr/>
                  </pic:nvPicPr>
                  <pic:blipFill rotWithShape="1">
                    <a:blip r:embed="rId9" cstate="print">
                      <a:extLst>
                        <a:ext uri="{28A0092B-C50C-407E-A947-70E740481C1C}">
                          <a14:useLocalDpi xmlns:a14="http://schemas.microsoft.com/office/drawing/2010/main" val="0"/>
                        </a:ext>
                      </a:extLst>
                    </a:blip>
                    <a:srcRect l="11133" t="5866" r="10372" b="2534"/>
                    <a:stretch/>
                  </pic:blipFill>
                  <pic:spPr bwMode="auto">
                    <a:xfrm>
                      <a:off x="0" y="0"/>
                      <a:ext cx="4900430" cy="8092779"/>
                    </a:xfrm>
                    <a:prstGeom prst="rect">
                      <a:avLst/>
                    </a:prstGeom>
                    <a:ln>
                      <a:noFill/>
                    </a:ln>
                    <a:extLst>
                      <a:ext uri="{53640926-AAD7-44D8-BBD7-CCE9431645EC}">
                        <a14:shadowObscured xmlns:a14="http://schemas.microsoft.com/office/drawing/2010/main"/>
                      </a:ext>
                    </a:extLst>
                  </pic:spPr>
                </pic:pic>
              </a:graphicData>
            </a:graphic>
          </wp:inline>
        </w:drawing>
      </w:r>
    </w:p>
    <w:p w:rsidR="009972A8" w:rsidRDefault="009972A8" w:rsidP="009972A8">
      <w:pPr>
        <w:tabs>
          <w:tab w:val="left" w:pos="851"/>
          <w:tab w:val="left" w:pos="2835"/>
          <w:tab w:val="left" w:pos="6521"/>
          <w:tab w:val="left" w:pos="7372"/>
          <w:tab w:val="left" w:pos="8222"/>
        </w:tabs>
        <w:jc w:val="center"/>
        <w:rPr>
          <w:sz w:val="24"/>
          <w:szCs w:val="24"/>
          <w:lang w:val="de-CH"/>
        </w:rPr>
      </w:pPr>
    </w:p>
    <w:p w:rsidR="009972A8" w:rsidRDefault="009972A8" w:rsidP="009972A8">
      <w:pPr>
        <w:tabs>
          <w:tab w:val="left" w:pos="851"/>
          <w:tab w:val="left" w:pos="2835"/>
          <w:tab w:val="left" w:pos="6521"/>
          <w:tab w:val="left" w:pos="7372"/>
          <w:tab w:val="left" w:pos="8222"/>
        </w:tabs>
        <w:jc w:val="center"/>
        <w:rPr>
          <w:sz w:val="24"/>
          <w:szCs w:val="24"/>
          <w:lang w:val="de-CH"/>
        </w:rPr>
      </w:pPr>
    </w:p>
    <w:p w:rsidR="009972A8" w:rsidRDefault="009972A8" w:rsidP="009972A8">
      <w:pPr>
        <w:tabs>
          <w:tab w:val="left" w:pos="851"/>
          <w:tab w:val="left" w:pos="2835"/>
          <w:tab w:val="left" w:pos="6521"/>
          <w:tab w:val="left" w:pos="7372"/>
          <w:tab w:val="left" w:pos="8222"/>
        </w:tabs>
        <w:jc w:val="center"/>
        <w:rPr>
          <w:sz w:val="24"/>
          <w:szCs w:val="24"/>
          <w:lang w:val="de-CH"/>
        </w:rPr>
      </w:pPr>
    </w:p>
    <w:p w:rsidR="00806ABF" w:rsidRDefault="00806ABF" w:rsidP="009972A8">
      <w:pPr>
        <w:tabs>
          <w:tab w:val="left" w:pos="851"/>
          <w:tab w:val="left" w:pos="2835"/>
          <w:tab w:val="left" w:pos="6521"/>
          <w:tab w:val="left" w:pos="7372"/>
          <w:tab w:val="left" w:pos="8222"/>
        </w:tabs>
        <w:jc w:val="center"/>
        <w:rPr>
          <w:sz w:val="24"/>
          <w:szCs w:val="24"/>
          <w:lang w:val="de-CH"/>
        </w:rPr>
      </w:pPr>
      <w:r>
        <w:rPr>
          <w:noProof/>
          <w:sz w:val="24"/>
          <w:szCs w:val="24"/>
          <w:lang w:val="fr-CH" w:eastAsia="fr-CH"/>
        </w:rPr>
        <w:drawing>
          <wp:inline distT="0" distB="0" distL="0" distR="0" wp14:anchorId="2443C207" wp14:editId="56775584">
            <wp:extent cx="4886325" cy="7514906"/>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wendungsverbote_pflanzenschutzmittel_zonen s 2013 - 2.jpg"/>
                    <pic:cNvPicPr/>
                  </pic:nvPicPr>
                  <pic:blipFill rotWithShape="1">
                    <a:blip r:embed="rId10" cstate="print">
                      <a:extLst>
                        <a:ext uri="{28A0092B-C50C-407E-A947-70E740481C1C}">
                          <a14:useLocalDpi xmlns:a14="http://schemas.microsoft.com/office/drawing/2010/main" val="0"/>
                        </a:ext>
                      </a:extLst>
                    </a:blip>
                    <a:srcRect l="10337" t="5543" r="9805" b="7672"/>
                    <a:stretch/>
                  </pic:blipFill>
                  <pic:spPr bwMode="auto">
                    <a:xfrm>
                      <a:off x="0" y="0"/>
                      <a:ext cx="4884954" cy="7512798"/>
                    </a:xfrm>
                    <a:prstGeom prst="rect">
                      <a:avLst/>
                    </a:prstGeom>
                    <a:ln>
                      <a:noFill/>
                    </a:ln>
                    <a:extLst>
                      <a:ext uri="{53640926-AAD7-44D8-BBD7-CCE9431645EC}">
                        <a14:shadowObscured xmlns:a14="http://schemas.microsoft.com/office/drawing/2010/main"/>
                      </a:ext>
                    </a:extLst>
                  </pic:spPr>
                </pic:pic>
              </a:graphicData>
            </a:graphic>
          </wp:inline>
        </w:drawing>
      </w:r>
    </w:p>
    <w:p w:rsidR="00806ABF" w:rsidRDefault="00806ABF" w:rsidP="00806ABF">
      <w:pPr>
        <w:tabs>
          <w:tab w:val="left" w:pos="851"/>
          <w:tab w:val="left" w:pos="2835"/>
          <w:tab w:val="left" w:pos="6521"/>
          <w:tab w:val="left" w:pos="7372"/>
          <w:tab w:val="left" w:pos="8222"/>
        </w:tabs>
        <w:jc w:val="both"/>
        <w:rPr>
          <w:sz w:val="24"/>
          <w:szCs w:val="24"/>
          <w:lang w:val="de-CH"/>
        </w:rPr>
      </w:pPr>
    </w:p>
    <w:p w:rsidR="009972A8" w:rsidRDefault="009972A8" w:rsidP="00806ABF">
      <w:pPr>
        <w:tabs>
          <w:tab w:val="left" w:pos="851"/>
          <w:tab w:val="left" w:pos="2835"/>
          <w:tab w:val="left" w:pos="6521"/>
          <w:tab w:val="left" w:pos="7372"/>
          <w:tab w:val="left" w:pos="8222"/>
        </w:tabs>
        <w:jc w:val="both"/>
        <w:rPr>
          <w:sz w:val="24"/>
          <w:szCs w:val="24"/>
          <w:lang w:val="de-CH"/>
        </w:rPr>
      </w:pPr>
    </w:p>
    <w:p w:rsidR="002F270A" w:rsidRDefault="002F270A" w:rsidP="00806ABF">
      <w:pPr>
        <w:tabs>
          <w:tab w:val="left" w:pos="851"/>
          <w:tab w:val="left" w:pos="2835"/>
          <w:tab w:val="left" w:pos="6521"/>
          <w:tab w:val="left" w:pos="7372"/>
          <w:tab w:val="left" w:pos="8222"/>
        </w:tabs>
        <w:jc w:val="both"/>
        <w:rPr>
          <w:sz w:val="24"/>
          <w:szCs w:val="24"/>
          <w:lang w:val="de-CH"/>
        </w:rPr>
      </w:pPr>
    </w:p>
    <w:p w:rsidR="009972A8" w:rsidRDefault="009972A8" w:rsidP="00806ABF">
      <w:pPr>
        <w:tabs>
          <w:tab w:val="left" w:pos="851"/>
          <w:tab w:val="left" w:pos="2835"/>
          <w:tab w:val="left" w:pos="6521"/>
          <w:tab w:val="left" w:pos="7372"/>
          <w:tab w:val="left" w:pos="8222"/>
        </w:tabs>
        <w:jc w:val="both"/>
        <w:rPr>
          <w:sz w:val="24"/>
          <w:szCs w:val="24"/>
          <w:lang w:val="de-CH"/>
        </w:rPr>
      </w:pPr>
    </w:p>
    <w:p w:rsidR="00806ABF" w:rsidRDefault="00806ABF" w:rsidP="00806ABF">
      <w:pPr>
        <w:rPr>
          <w:b/>
          <w:sz w:val="20"/>
          <w:lang w:val="de-CH"/>
        </w:rPr>
      </w:pPr>
      <w:r w:rsidRPr="00033B59">
        <w:rPr>
          <w:b/>
          <w:sz w:val="20"/>
          <w:lang w:val="de-CH"/>
        </w:rPr>
        <w:lastRenderedPageBreak/>
        <w:t>Anmerkungen</w:t>
      </w:r>
    </w:p>
    <w:p w:rsidR="00806ABF" w:rsidRPr="00791E26" w:rsidRDefault="00806ABF" w:rsidP="00806ABF">
      <w:pPr>
        <w:rPr>
          <w:b/>
          <w:sz w:val="20"/>
        </w:rPr>
      </w:pPr>
    </w:p>
    <w:p w:rsidR="00806ABF" w:rsidRDefault="00806ABF" w:rsidP="00EB572A">
      <w:pPr>
        <w:widowControl/>
        <w:numPr>
          <w:ilvl w:val="0"/>
          <w:numId w:val="3"/>
        </w:numPr>
        <w:ind w:left="357" w:hanging="357"/>
        <w:rPr>
          <w:sz w:val="20"/>
          <w:lang w:val="de-CH"/>
        </w:rPr>
      </w:pPr>
      <w:r>
        <w:rPr>
          <w:sz w:val="20"/>
          <w:lang w:val="de-CH"/>
        </w:rPr>
        <w:t xml:space="preserve">Das Blatt Anwendungsverbote für Pflanzenschutzmittel in der Schutzzone „S“ wurde durch das Landwirtschaftliche Institut des Kanton Freiburg auf Basis der offiziellen Liste des Bundesamtes für Landwirtschaft erarbeitet. Die Liste wird jährlich erneuert und kann unter </w:t>
      </w:r>
      <w:r w:rsidR="002F270A" w:rsidRPr="002F270A">
        <w:rPr>
          <w:b/>
          <w:sz w:val="20"/>
          <w:lang w:val="de-CH"/>
        </w:rPr>
        <w:t>www.admin.fr.ch/lig</w:t>
      </w:r>
      <w:r w:rsidR="002F270A">
        <w:rPr>
          <w:sz w:val="20"/>
          <w:lang w:val="de-CH"/>
        </w:rPr>
        <w:t xml:space="preserve">, </w:t>
      </w:r>
      <w:r>
        <w:rPr>
          <w:sz w:val="20"/>
          <w:lang w:val="de-CH"/>
        </w:rPr>
        <w:t xml:space="preserve"> Rubrik „Beratung-Dienstleistungen“ &gt; „Pflanzenschutz aktuell“ &gt; „Download“ heruntergeladen werden.</w:t>
      </w:r>
    </w:p>
    <w:p w:rsidR="009972A8" w:rsidRPr="002F270A" w:rsidRDefault="00806ABF" w:rsidP="002F270A">
      <w:pPr>
        <w:widowControl/>
        <w:numPr>
          <w:ilvl w:val="0"/>
          <w:numId w:val="3"/>
        </w:numPr>
        <w:rPr>
          <w:rFonts w:cs="Arial"/>
          <w:sz w:val="20"/>
          <w:lang w:val="de-CH"/>
        </w:rPr>
      </w:pPr>
      <w:r w:rsidRPr="00331D74">
        <w:rPr>
          <w:sz w:val="20"/>
          <w:lang w:val="de-CH"/>
        </w:rPr>
        <w:t xml:space="preserve">Bei Bedarf werden die Listen der verbotenen Pflanzenschutzmittel durch das Bundesamt für Landwirtschaft aktualisiert. Es gelten immer die aktuellsten Listen. Diese finden sich unter </w:t>
      </w:r>
      <w:hyperlink r:id="rId11" w:history="1">
        <w:r w:rsidR="002F270A" w:rsidRPr="002F270A">
          <w:rPr>
            <w:b/>
            <w:sz w:val="20"/>
            <w:lang w:val="de-CH"/>
          </w:rPr>
          <w:t>https://www.blw.admin.ch/blw/de/home/nachhaltige-produktion/pflanze</w:t>
        </w:r>
        <w:r w:rsidR="002F270A" w:rsidRPr="002F270A">
          <w:rPr>
            <w:b/>
            <w:sz w:val="20"/>
            <w:lang w:val="de-CH"/>
          </w:rPr>
          <w:t>n</w:t>
        </w:r>
        <w:r w:rsidR="002F270A" w:rsidRPr="002F270A">
          <w:rPr>
            <w:b/>
            <w:sz w:val="20"/>
            <w:lang w:val="de-CH"/>
          </w:rPr>
          <w:t>schutz/pflanzenschutzmittel/nachhaltige-anwendung-und-risikoreduktion.html</w:t>
        </w:r>
      </w:hyperlink>
      <w:r w:rsidR="002F270A">
        <w:rPr>
          <w:sz w:val="20"/>
          <w:lang w:val="de-CH"/>
        </w:rPr>
        <w:t xml:space="preserve">, </w:t>
      </w:r>
      <w:r w:rsidRPr="002F270A">
        <w:rPr>
          <w:rFonts w:cs="Arial"/>
          <w:sz w:val="20"/>
          <w:lang w:val="de-CH"/>
        </w:rPr>
        <w:t>Rubrik „</w:t>
      </w:r>
      <w:r w:rsidR="002F270A">
        <w:rPr>
          <w:rFonts w:cs="Arial"/>
          <w:sz w:val="20"/>
          <w:lang w:val="de-CH"/>
        </w:rPr>
        <w:t>Schutz des Grundwassers“</w:t>
      </w:r>
      <w:r w:rsidRPr="002F270A">
        <w:rPr>
          <w:rFonts w:cs="Arial"/>
          <w:sz w:val="20"/>
          <w:lang w:val="de-CH"/>
        </w:rPr>
        <w:t xml:space="preserve"> &gt; PDF „</w:t>
      </w:r>
      <w:r w:rsidR="002F270A" w:rsidRPr="002F270A">
        <w:rPr>
          <w:rFonts w:cs="Arial"/>
          <w:sz w:val="20"/>
          <w:lang w:val="de-CH"/>
        </w:rPr>
        <w:t>Anwendungsverbote für Pflanzenschutzmitte</w:t>
      </w:r>
      <w:r w:rsidR="002F270A">
        <w:rPr>
          <w:rFonts w:cs="Arial"/>
          <w:sz w:val="20"/>
          <w:lang w:val="de-CH"/>
        </w:rPr>
        <w:t xml:space="preserve">l in den Grundwasserschutzzonen </w:t>
      </w:r>
      <w:r w:rsidR="002F270A" w:rsidRPr="002F270A">
        <w:rPr>
          <w:rFonts w:cs="Arial"/>
          <w:sz w:val="20"/>
          <w:lang w:val="de-CH"/>
        </w:rPr>
        <w:t>S2 bzw. S2 und Sh</w:t>
      </w:r>
      <w:r w:rsidRPr="002F270A">
        <w:rPr>
          <w:rFonts w:cs="Arial"/>
          <w:sz w:val="20"/>
          <w:lang w:val="de-CH"/>
        </w:rPr>
        <w:t>“.</w:t>
      </w:r>
    </w:p>
    <w:p w:rsidR="00806ABF" w:rsidRPr="009972A8" w:rsidRDefault="00806ABF" w:rsidP="00806ABF">
      <w:pPr>
        <w:widowControl/>
        <w:numPr>
          <w:ilvl w:val="0"/>
          <w:numId w:val="3"/>
        </w:numPr>
        <w:ind w:left="357" w:hanging="357"/>
        <w:rPr>
          <w:sz w:val="20"/>
          <w:lang w:val="de-CH"/>
        </w:rPr>
      </w:pPr>
      <w:r w:rsidRPr="009972A8">
        <w:rPr>
          <w:sz w:val="20"/>
          <w:lang w:val="de-CH"/>
        </w:rPr>
        <w:t>Die Hinweise auf den Verpackungen sind zu beachten. Die Bezeichnung „WA“ bedeutet: Anwendung</w:t>
      </w:r>
      <w:r w:rsidR="009D1B76" w:rsidRPr="009972A8">
        <w:rPr>
          <w:sz w:val="20"/>
          <w:lang w:val="de-CH"/>
        </w:rPr>
        <w:t>sverbot in der ganzen Schutzzone</w:t>
      </w:r>
      <w:r w:rsidRPr="009972A8">
        <w:rPr>
          <w:sz w:val="20"/>
          <w:lang w:val="de-CH"/>
        </w:rPr>
        <w:t>.</w:t>
      </w:r>
    </w:p>
    <w:p w:rsidR="008A2D96" w:rsidRPr="00806ABF" w:rsidRDefault="008A2D96" w:rsidP="008A2D96">
      <w:pPr>
        <w:widowControl/>
        <w:rPr>
          <w:b/>
          <w:sz w:val="20"/>
          <w:lang w:val="de-CH"/>
        </w:rPr>
      </w:pPr>
    </w:p>
    <w:p w:rsidR="00854892" w:rsidRPr="00806ABF" w:rsidRDefault="00854892" w:rsidP="004860C5">
      <w:pPr>
        <w:tabs>
          <w:tab w:val="left" w:pos="851"/>
          <w:tab w:val="left" w:pos="2835"/>
          <w:tab w:val="left" w:pos="6521"/>
          <w:tab w:val="left" w:pos="7372"/>
          <w:tab w:val="left" w:pos="8222"/>
        </w:tabs>
        <w:jc w:val="both"/>
        <w:rPr>
          <w:sz w:val="24"/>
          <w:szCs w:val="24"/>
          <w:lang w:val="de-CH"/>
        </w:rPr>
      </w:pPr>
    </w:p>
    <w:p w:rsidR="00854892" w:rsidRPr="00806ABF" w:rsidRDefault="00854892" w:rsidP="004860C5">
      <w:pPr>
        <w:tabs>
          <w:tab w:val="left" w:pos="851"/>
          <w:tab w:val="left" w:pos="2835"/>
          <w:tab w:val="left" w:pos="6521"/>
          <w:tab w:val="left" w:pos="7372"/>
          <w:tab w:val="left" w:pos="8222"/>
        </w:tabs>
        <w:jc w:val="both"/>
        <w:rPr>
          <w:sz w:val="24"/>
          <w:szCs w:val="24"/>
          <w:lang w:val="de-CH"/>
        </w:rPr>
        <w:sectPr w:rsidR="00854892" w:rsidRPr="00806ABF" w:rsidSect="00226990">
          <w:footerReference w:type="default" r:id="rId12"/>
          <w:pgSz w:w="11907" w:h="16840" w:code="9"/>
          <w:pgMar w:top="1418" w:right="992" w:bottom="1474" w:left="1701" w:header="720" w:footer="737" w:gutter="0"/>
          <w:pgNumType w:fmt="numberInDash" w:start="1"/>
          <w:cols w:space="720"/>
        </w:sectPr>
      </w:pPr>
      <w:bookmarkStart w:id="27" w:name="_GoBack"/>
      <w:bookmarkEnd w:id="27"/>
    </w:p>
    <w:p w:rsidR="00854892" w:rsidRPr="00806ABF" w:rsidRDefault="00854892" w:rsidP="004860C5">
      <w:pPr>
        <w:tabs>
          <w:tab w:val="left" w:pos="851"/>
          <w:tab w:val="left" w:pos="2835"/>
          <w:tab w:val="left" w:pos="6521"/>
          <w:tab w:val="left" w:pos="7372"/>
          <w:tab w:val="left" w:pos="8222"/>
        </w:tabs>
        <w:jc w:val="both"/>
        <w:rPr>
          <w:sz w:val="24"/>
          <w:szCs w:val="24"/>
          <w:lang w:val="de-CH"/>
        </w:rPr>
      </w:pPr>
    </w:p>
    <w:p w:rsidR="00806ABF" w:rsidRPr="00806ABF" w:rsidRDefault="00806ABF" w:rsidP="00806ABF">
      <w:pPr>
        <w:rPr>
          <w:b/>
          <w:sz w:val="24"/>
          <w:szCs w:val="24"/>
          <w:lang w:val="de-CH"/>
        </w:rPr>
      </w:pPr>
      <w:bookmarkStart w:id="28" w:name="_Toc211735547"/>
      <w:r w:rsidRPr="00806ABF">
        <w:rPr>
          <w:b/>
          <w:sz w:val="24"/>
          <w:szCs w:val="24"/>
          <w:lang w:val="de-CH"/>
        </w:rPr>
        <w:t>Anhang 3</w:t>
      </w:r>
      <w:bookmarkEnd w:id="28"/>
    </w:p>
    <w:p w:rsidR="00806ABF" w:rsidRDefault="00806ABF" w:rsidP="00806ABF">
      <w:pPr>
        <w:tabs>
          <w:tab w:val="left" w:pos="851"/>
          <w:tab w:val="left" w:pos="2835"/>
          <w:tab w:val="left" w:pos="6521"/>
          <w:tab w:val="left" w:pos="7372"/>
          <w:tab w:val="left" w:pos="8222"/>
        </w:tabs>
        <w:jc w:val="both"/>
        <w:outlineLvl w:val="0"/>
        <w:rPr>
          <w:sz w:val="24"/>
          <w:szCs w:val="24"/>
          <w:lang w:val="de-CH"/>
        </w:rPr>
      </w:pPr>
    </w:p>
    <w:p w:rsidR="00806ABF" w:rsidRDefault="00806ABF" w:rsidP="00806ABF">
      <w:pPr>
        <w:tabs>
          <w:tab w:val="left" w:pos="851"/>
          <w:tab w:val="left" w:pos="2835"/>
          <w:tab w:val="left" w:pos="6521"/>
          <w:tab w:val="left" w:pos="7372"/>
          <w:tab w:val="left" w:pos="8222"/>
        </w:tabs>
        <w:jc w:val="both"/>
        <w:outlineLvl w:val="0"/>
        <w:rPr>
          <w:sz w:val="24"/>
          <w:szCs w:val="24"/>
          <w:lang w:val="de-CH"/>
        </w:rPr>
      </w:pPr>
      <w:bookmarkStart w:id="29" w:name="_Toc211735548"/>
      <w:r>
        <w:rPr>
          <w:b/>
          <w:sz w:val="24"/>
          <w:szCs w:val="24"/>
          <w:lang w:val="de-CH"/>
        </w:rPr>
        <w:t xml:space="preserve">Auflistung der von der Schutzzone betroffenen Bauten, Anlagen und Nutzungen sowie der erforderlichen </w:t>
      </w:r>
      <w:bookmarkEnd w:id="29"/>
      <w:r>
        <w:rPr>
          <w:b/>
          <w:sz w:val="24"/>
          <w:szCs w:val="24"/>
          <w:lang w:val="de-CH"/>
        </w:rPr>
        <w:t>Massnahmen</w:t>
      </w:r>
    </w:p>
    <w:p w:rsidR="00806ABF" w:rsidRDefault="00806ABF" w:rsidP="00806ABF">
      <w:pPr>
        <w:tabs>
          <w:tab w:val="left" w:pos="851"/>
          <w:tab w:val="left" w:pos="2835"/>
          <w:tab w:val="left" w:pos="6521"/>
          <w:tab w:val="left" w:pos="7372"/>
          <w:tab w:val="left" w:pos="8222"/>
        </w:tabs>
        <w:jc w:val="both"/>
        <w:rPr>
          <w:sz w:val="24"/>
          <w:szCs w:val="24"/>
          <w:lang w:val="de-CH"/>
        </w:rPr>
      </w:pPr>
    </w:p>
    <w:p w:rsidR="00806ABF" w:rsidRDefault="00806ABF" w:rsidP="00806ABF">
      <w:pPr>
        <w:tabs>
          <w:tab w:val="left" w:pos="851"/>
          <w:tab w:val="left" w:pos="2835"/>
          <w:tab w:val="left" w:pos="6521"/>
          <w:tab w:val="left" w:pos="7372"/>
          <w:tab w:val="left" w:pos="8222"/>
        </w:tabs>
        <w:jc w:val="both"/>
        <w:rPr>
          <w:sz w:val="24"/>
          <w:szCs w:val="24"/>
          <w:lang w:val="de-CH"/>
        </w:rPr>
      </w:pPr>
      <w:r>
        <w:rPr>
          <w:sz w:val="24"/>
          <w:szCs w:val="24"/>
          <w:lang w:val="de-CH"/>
        </w:rPr>
        <w:t xml:space="preserve">Gemeinde: </w:t>
      </w:r>
      <w:r w:rsidR="00EB572A">
        <w:rPr>
          <w:sz w:val="24"/>
          <w:szCs w:val="24"/>
          <w:lang w:val="de-CH"/>
        </w:rPr>
        <w:t xml:space="preserve">  </w:t>
      </w:r>
      <w:r>
        <w:rPr>
          <w:sz w:val="24"/>
          <w:szCs w:val="24"/>
          <w:lang w:val="de-CH"/>
        </w:rPr>
        <w:t>………………</w:t>
      </w:r>
    </w:p>
    <w:p w:rsidR="00806ABF" w:rsidRDefault="00806ABF" w:rsidP="00806ABF">
      <w:pPr>
        <w:tabs>
          <w:tab w:val="left" w:pos="851"/>
          <w:tab w:val="left" w:pos="2835"/>
          <w:tab w:val="left" w:pos="6521"/>
          <w:tab w:val="left" w:pos="7372"/>
          <w:tab w:val="left" w:pos="8222"/>
        </w:tabs>
        <w:jc w:val="both"/>
        <w:rPr>
          <w:sz w:val="24"/>
          <w:szCs w:val="24"/>
          <w:lang w:val="de-CH"/>
        </w:rPr>
      </w:pPr>
    </w:p>
    <w:tbl>
      <w:tblPr>
        <w:tblStyle w:val="Grilledutableau"/>
        <w:tblW w:w="14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1475"/>
        <w:gridCol w:w="2835"/>
        <w:gridCol w:w="709"/>
        <w:gridCol w:w="708"/>
        <w:gridCol w:w="709"/>
        <w:gridCol w:w="2835"/>
        <w:gridCol w:w="3827"/>
        <w:gridCol w:w="1418"/>
      </w:tblGrid>
      <w:tr w:rsidR="00806ABF" w:rsidRPr="00B714CA" w:rsidTr="00806ABF">
        <w:trPr>
          <w:trHeight w:val="340"/>
        </w:trPr>
        <w:tc>
          <w:tcPr>
            <w:tcW w:w="1475" w:type="dxa"/>
            <w:shd w:val="clear" w:color="auto" w:fill="C0C0C0"/>
            <w:vAlign w:val="center"/>
          </w:tcPr>
          <w:p w:rsidR="00806ABF" w:rsidRPr="00B714CA" w:rsidRDefault="00806ABF" w:rsidP="00806ABF">
            <w:pPr>
              <w:tabs>
                <w:tab w:val="left" w:pos="851"/>
                <w:tab w:val="left" w:pos="2835"/>
                <w:tab w:val="left" w:pos="6521"/>
                <w:tab w:val="left" w:pos="7372"/>
                <w:tab w:val="left" w:pos="8222"/>
              </w:tabs>
              <w:rPr>
                <w:b/>
                <w:szCs w:val="22"/>
                <w:highlight w:val="lightGray"/>
                <w:lang w:val="de-CH"/>
              </w:rPr>
            </w:pPr>
            <w:r w:rsidRPr="00B714CA">
              <w:rPr>
                <w:b/>
                <w:szCs w:val="22"/>
                <w:highlight w:val="lightGray"/>
                <w:lang w:val="de-CH"/>
              </w:rPr>
              <w:t>Parzellen Nr.</w:t>
            </w:r>
          </w:p>
        </w:tc>
        <w:tc>
          <w:tcPr>
            <w:tcW w:w="2835" w:type="dxa"/>
            <w:shd w:val="clear" w:color="auto" w:fill="C0C0C0"/>
            <w:vAlign w:val="center"/>
          </w:tcPr>
          <w:p w:rsidR="00806ABF" w:rsidRPr="00B714CA" w:rsidRDefault="00806ABF" w:rsidP="00806ABF">
            <w:pPr>
              <w:tabs>
                <w:tab w:val="left" w:pos="851"/>
                <w:tab w:val="left" w:pos="2835"/>
                <w:tab w:val="left" w:pos="6521"/>
                <w:tab w:val="left" w:pos="7372"/>
                <w:tab w:val="left" w:pos="8222"/>
              </w:tabs>
              <w:rPr>
                <w:b/>
                <w:szCs w:val="22"/>
                <w:highlight w:val="lightGray"/>
                <w:lang w:val="de-CH"/>
              </w:rPr>
            </w:pPr>
            <w:r w:rsidRPr="00B714CA">
              <w:rPr>
                <w:b/>
                <w:szCs w:val="22"/>
                <w:highlight w:val="lightGray"/>
                <w:lang w:val="de-CH"/>
              </w:rPr>
              <w:t>Eigentümer</w:t>
            </w:r>
          </w:p>
        </w:tc>
        <w:tc>
          <w:tcPr>
            <w:tcW w:w="709" w:type="dxa"/>
            <w:shd w:val="clear" w:color="auto" w:fill="C0C0C0"/>
            <w:vAlign w:val="center"/>
          </w:tcPr>
          <w:p w:rsidR="00806ABF" w:rsidRPr="00B714CA" w:rsidRDefault="00806ABF" w:rsidP="00806ABF">
            <w:pPr>
              <w:tabs>
                <w:tab w:val="left" w:pos="851"/>
                <w:tab w:val="left" w:pos="2835"/>
                <w:tab w:val="left" w:pos="6521"/>
                <w:tab w:val="left" w:pos="7372"/>
                <w:tab w:val="left" w:pos="8222"/>
              </w:tabs>
              <w:jc w:val="center"/>
              <w:rPr>
                <w:b/>
                <w:szCs w:val="22"/>
                <w:highlight w:val="lightGray"/>
                <w:lang w:val="de-CH"/>
              </w:rPr>
            </w:pPr>
            <w:r w:rsidRPr="00B714CA">
              <w:rPr>
                <w:b/>
                <w:szCs w:val="22"/>
                <w:highlight w:val="lightGray"/>
                <w:lang w:val="de-CH"/>
              </w:rPr>
              <w:t>S1</w:t>
            </w:r>
          </w:p>
        </w:tc>
        <w:tc>
          <w:tcPr>
            <w:tcW w:w="708" w:type="dxa"/>
            <w:shd w:val="clear" w:color="auto" w:fill="C0C0C0"/>
            <w:vAlign w:val="center"/>
          </w:tcPr>
          <w:p w:rsidR="00806ABF" w:rsidRPr="00B714CA" w:rsidRDefault="00806ABF" w:rsidP="00806ABF">
            <w:pPr>
              <w:tabs>
                <w:tab w:val="left" w:pos="851"/>
                <w:tab w:val="left" w:pos="2835"/>
                <w:tab w:val="left" w:pos="6521"/>
                <w:tab w:val="left" w:pos="7372"/>
                <w:tab w:val="left" w:pos="8222"/>
              </w:tabs>
              <w:jc w:val="center"/>
              <w:rPr>
                <w:b/>
                <w:szCs w:val="22"/>
                <w:highlight w:val="lightGray"/>
                <w:lang w:val="de-CH"/>
              </w:rPr>
            </w:pPr>
            <w:r w:rsidRPr="00B714CA">
              <w:rPr>
                <w:b/>
                <w:szCs w:val="22"/>
                <w:highlight w:val="lightGray"/>
                <w:lang w:val="de-CH"/>
              </w:rPr>
              <w:t>S2</w:t>
            </w:r>
          </w:p>
        </w:tc>
        <w:tc>
          <w:tcPr>
            <w:tcW w:w="709" w:type="dxa"/>
            <w:shd w:val="clear" w:color="auto" w:fill="C0C0C0"/>
            <w:vAlign w:val="center"/>
          </w:tcPr>
          <w:p w:rsidR="00806ABF" w:rsidRPr="00B714CA" w:rsidRDefault="00806ABF" w:rsidP="00806ABF">
            <w:pPr>
              <w:tabs>
                <w:tab w:val="left" w:pos="851"/>
                <w:tab w:val="left" w:pos="2835"/>
                <w:tab w:val="left" w:pos="6521"/>
                <w:tab w:val="left" w:pos="7372"/>
                <w:tab w:val="left" w:pos="8222"/>
              </w:tabs>
              <w:jc w:val="center"/>
              <w:rPr>
                <w:b/>
                <w:szCs w:val="22"/>
                <w:lang w:val="de-CH"/>
              </w:rPr>
            </w:pPr>
            <w:r w:rsidRPr="00B714CA">
              <w:rPr>
                <w:b/>
                <w:szCs w:val="22"/>
                <w:highlight w:val="lightGray"/>
                <w:lang w:val="de-CH"/>
              </w:rPr>
              <w:t>S3</w:t>
            </w:r>
          </w:p>
        </w:tc>
        <w:tc>
          <w:tcPr>
            <w:tcW w:w="2835" w:type="dxa"/>
            <w:shd w:val="clear" w:color="auto" w:fill="C0C0C0"/>
            <w:vAlign w:val="center"/>
          </w:tcPr>
          <w:p w:rsidR="00806ABF" w:rsidRPr="00B714CA" w:rsidRDefault="00806ABF" w:rsidP="00806ABF">
            <w:pPr>
              <w:tabs>
                <w:tab w:val="left" w:pos="851"/>
                <w:tab w:val="left" w:pos="2835"/>
                <w:tab w:val="left" w:pos="6521"/>
                <w:tab w:val="left" w:pos="7372"/>
                <w:tab w:val="left" w:pos="8222"/>
              </w:tabs>
              <w:jc w:val="center"/>
              <w:rPr>
                <w:b/>
                <w:szCs w:val="22"/>
                <w:highlight w:val="lightGray"/>
                <w:lang w:val="de-CH"/>
              </w:rPr>
            </w:pPr>
            <w:r w:rsidRPr="00B714CA">
              <w:rPr>
                <w:b/>
                <w:szCs w:val="22"/>
                <w:highlight w:val="lightGray"/>
                <w:lang w:val="de-CH"/>
              </w:rPr>
              <w:t>Baute/ Anlage/ Nutzung</w:t>
            </w:r>
          </w:p>
        </w:tc>
        <w:tc>
          <w:tcPr>
            <w:tcW w:w="3827" w:type="dxa"/>
            <w:shd w:val="clear" w:color="auto" w:fill="C0C0C0"/>
            <w:vAlign w:val="center"/>
          </w:tcPr>
          <w:p w:rsidR="00806ABF" w:rsidRPr="00B714CA" w:rsidRDefault="00806ABF" w:rsidP="00806ABF">
            <w:pPr>
              <w:tabs>
                <w:tab w:val="left" w:pos="851"/>
                <w:tab w:val="left" w:pos="2835"/>
                <w:tab w:val="left" w:pos="6521"/>
                <w:tab w:val="left" w:pos="7372"/>
                <w:tab w:val="left" w:pos="8222"/>
              </w:tabs>
              <w:jc w:val="center"/>
              <w:rPr>
                <w:b/>
                <w:szCs w:val="22"/>
                <w:highlight w:val="lightGray"/>
                <w:lang w:val="de-CH"/>
              </w:rPr>
            </w:pPr>
            <w:r w:rsidRPr="00B714CA">
              <w:rPr>
                <w:b/>
                <w:szCs w:val="22"/>
                <w:highlight w:val="lightGray"/>
                <w:lang w:val="de-CH"/>
              </w:rPr>
              <w:t>Massnahme</w:t>
            </w:r>
          </w:p>
        </w:tc>
        <w:tc>
          <w:tcPr>
            <w:tcW w:w="1418" w:type="dxa"/>
            <w:shd w:val="clear" w:color="auto" w:fill="C0C0C0"/>
          </w:tcPr>
          <w:p w:rsidR="00806ABF" w:rsidRPr="00B714CA" w:rsidRDefault="00806ABF" w:rsidP="00806ABF">
            <w:pPr>
              <w:tabs>
                <w:tab w:val="left" w:pos="851"/>
                <w:tab w:val="left" w:pos="2835"/>
                <w:tab w:val="left" w:pos="6521"/>
                <w:tab w:val="left" w:pos="7372"/>
                <w:tab w:val="left" w:pos="8222"/>
              </w:tabs>
              <w:jc w:val="center"/>
              <w:rPr>
                <w:b/>
                <w:szCs w:val="22"/>
                <w:highlight w:val="lightGray"/>
                <w:lang w:val="de-CH"/>
              </w:rPr>
            </w:pPr>
            <w:r w:rsidRPr="00B714CA">
              <w:rPr>
                <w:b/>
                <w:szCs w:val="22"/>
                <w:highlight w:val="lightGray"/>
                <w:lang w:val="de-CH"/>
              </w:rPr>
              <w:t>Frist</w:t>
            </w:r>
          </w:p>
        </w:tc>
      </w:tr>
      <w:tr w:rsidR="00806ABF" w:rsidRPr="00D22087" w:rsidTr="00806ABF">
        <w:trPr>
          <w:trHeight w:val="340"/>
        </w:trPr>
        <w:tc>
          <w:tcPr>
            <w:tcW w:w="147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283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8"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2835" w:type="dxa"/>
          </w:tcPr>
          <w:p w:rsidR="00806ABF" w:rsidRDefault="00806ABF" w:rsidP="00806ABF">
            <w:pPr>
              <w:tabs>
                <w:tab w:val="left" w:pos="851"/>
                <w:tab w:val="left" w:pos="2835"/>
                <w:tab w:val="left" w:pos="6521"/>
                <w:tab w:val="left" w:pos="7372"/>
                <w:tab w:val="left" w:pos="8222"/>
              </w:tabs>
              <w:jc w:val="center"/>
              <w:rPr>
                <w:szCs w:val="22"/>
                <w:lang w:val="de-CH"/>
              </w:rPr>
            </w:pPr>
          </w:p>
        </w:tc>
        <w:tc>
          <w:tcPr>
            <w:tcW w:w="3827" w:type="dxa"/>
          </w:tcPr>
          <w:p w:rsidR="00806ABF" w:rsidRDefault="00806ABF" w:rsidP="00806ABF">
            <w:pPr>
              <w:tabs>
                <w:tab w:val="left" w:pos="851"/>
                <w:tab w:val="left" w:pos="2835"/>
                <w:tab w:val="left" w:pos="6521"/>
                <w:tab w:val="left" w:pos="7372"/>
                <w:tab w:val="left" w:pos="8222"/>
              </w:tabs>
              <w:jc w:val="center"/>
              <w:rPr>
                <w:szCs w:val="22"/>
                <w:lang w:val="de-CH"/>
              </w:rPr>
            </w:pPr>
          </w:p>
        </w:tc>
        <w:tc>
          <w:tcPr>
            <w:tcW w:w="1418"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r>
      <w:tr w:rsidR="00806ABF" w:rsidRPr="00D22087" w:rsidTr="00806ABF">
        <w:trPr>
          <w:trHeight w:val="340"/>
        </w:trPr>
        <w:tc>
          <w:tcPr>
            <w:tcW w:w="147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283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8"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2835" w:type="dxa"/>
          </w:tcPr>
          <w:p w:rsidR="00806ABF" w:rsidRDefault="00806ABF" w:rsidP="00806ABF">
            <w:pPr>
              <w:tabs>
                <w:tab w:val="left" w:pos="851"/>
                <w:tab w:val="left" w:pos="2835"/>
                <w:tab w:val="left" w:pos="6521"/>
                <w:tab w:val="left" w:pos="7372"/>
                <w:tab w:val="left" w:pos="8222"/>
              </w:tabs>
              <w:jc w:val="center"/>
              <w:rPr>
                <w:szCs w:val="22"/>
                <w:lang w:val="de-CH"/>
              </w:rPr>
            </w:pPr>
          </w:p>
        </w:tc>
        <w:tc>
          <w:tcPr>
            <w:tcW w:w="3827" w:type="dxa"/>
          </w:tcPr>
          <w:p w:rsidR="00806ABF" w:rsidRDefault="00806ABF" w:rsidP="00806ABF">
            <w:pPr>
              <w:tabs>
                <w:tab w:val="left" w:pos="851"/>
                <w:tab w:val="left" w:pos="2835"/>
                <w:tab w:val="left" w:pos="6521"/>
                <w:tab w:val="left" w:pos="7372"/>
                <w:tab w:val="left" w:pos="8222"/>
              </w:tabs>
              <w:jc w:val="center"/>
              <w:rPr>
                <w:szCs w:val="22"/>
                <w:lang w:val="de-CH"/>
              </w:rPr>
            </w:pPr>
          </w:p>
        </w:tc>
        <w:tc>
          <w:tcPr>
            <w:tcW w:w="1418"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r>
      <w:tr w:rsidR="00806ABF" w:rsidRPr="00D22087" w:rsidTr="00806ABF">
        <w:trPr>
          <w:trHeight w:val="340"/>
        </w:trPr>
        <w:tc>
          <w:tcPr>
            <w:tcW w:w="147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283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8"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2835"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3827"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1418"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r>
      <w:tr w:rsidR="00806ABF" w:rsidRPr="00D22087" w:rsidTr="00806ABF">
        <w:trPr>
          <w:trHeight w:val="340"/>
        </w:trPr>
        <w:tc>
          <w:tcPr>
            <w:tcW w:w="147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283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8"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2835"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3827"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1418"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r>
      <w:tr w:rsidR="00806ABF" w:rsidRPr="00D22087" w:rsidTr="00806ABF">
        <w:trPr>
          <w:trHeight w:val="340"/>
        </w:trPr>
        <w:tc>
          <w:tcPr>
            <w:tcW w:w="147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283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8"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2835"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3827"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1418"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r>
      <w:tr w:rsidR="00806ABF" w:rsidRPr="00D22087" w:rsidTr="00806ABF">
        <w:trPr>
          <w:trHeight w:val="340"/>
        </w:trPr>
        <w:tc>
          <w:tcPr>
            <w:tcW w:w="147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283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8"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2835"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3827"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1418"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r>
      <w:tr w:rsidR="00806ABF" w:rsidRPr="00D22087" w:rsidTr="00806ABF">
        <w:trPr>
          <w:trHeight w:val="340"/>
        </w:trPr>
        <w:tc>
          <w:tcPr>
            <w:tcW w:w="147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2835" w:type="dxa"/>
            <w:vAlign w:val="center"/>
          </w:tcPr>
          <w:p w:rsidR="00806ABF" w:rsidRPr="00D22087" w:rsidRDefault="00806ABF" w:rsidP="00806ABF">
            <w:pPr>
              <w:tabs>
                <w:tab w:val="left" w:pos="851"/>
                <w:tab w:val="left" w:pos="2835"/>
                <w:tab w:val="left" w:pos="6521"/>
                <w:tab w:val="left" w:pos="7372"/>
                <w:tab w:val="left" w:pos="8222"/>
              </w:tabs>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8"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709" w:type="dxa"/>
            <w:vAlign w:val="center"/>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2835"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3827"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c>
          <w:tcPr>
            <w:tcW w:w="1418" w:type="dxa"/>
          </w:tcPr>
          <w:p w:rsidR="00806ABF" w:rsidRPr="00D22087" w:rsidRDefault="00806ABF" w:rsidP="00806ABF">
            <w:pPr>
              <w:tabs>
                <w:tab w:val="left" w:pos="851"/>
                <w:tab w:val="left" w:pos="2835"/>
                <w:tab w:val="left" w:pos="6521"/>
                <w:tab w:val="left" w:pos="7372"/>
                <w:tab w:val="left" w:pos="8222"/>
              </w:tabs>
              <w:jc w:val="center"/>
              <w:rPr>
                <w:szCs w:val="22"/>
                <w:lang w:val="de-CH"/>
              </w:rPr>
            </w:pPr>
          </w:p>
        </w:tc>
      </w:tr>
    </w:tbl>
    <w:p w:rsidR="00854892" w:rsidRPr="00BD4418" w:rsidRDefault="00854892" w:rsidP="00777677">
      <w:pPr>
        <w:tabs>
          <w:tab w:val="left" w:pos="12348"/>
        </w:tabs>
        <w:rPr>
          <w:lang w:val="fr-CH"/>
        </w:rPr>
      </w:pPr>
    </w:p>
    <w:sectPr w:rsidR="00854892" w:rsidRPr="00BD4418" w:rsidSect="00777677">
      <w:headerReference w:type="default" r:id="rId13"/>
      <w:footerReference w:type="default" r:id="rId14"/>
      <w:pgSz w:w="16840" w:h="11907" w:orient="landscape" w:code="9"/>
      <w:pgMar w:top="1701" w:right="1418" w:bottom="992" w:left="1134" w:header="720" w:footer="737" w:gutter="0"/>
      <w:pgNumType w:fmt="numberInDash" w:start="2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114" w:rsidRDefault="008E0114">
      <w:r>
        <w:separator/>
      </w:r>
    </w:p>
  </w:endnote>
  <w:endnote w:type="continuationSeparator" w:id="0">
    <w:p w:rsidR="008E0114" w:rsidRDefault="008E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ougham">
    <w:panose1 w:val="00000000000000000000"/>
    <w:charset w:val="00"/>
    <w:family w:val="moder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 Officina Sans Book">
    <w:charset w:val="00"/>
    <w:family w:val="auto"/>
    <w:pitch w:val="variable"/>
    <w:sig w:usb0="00000003" w:usb1="00000000" w:usb2="00000000" w:usb3="00000000" w:csb0="00000001" w:csb1="00000000"/>
  </w:font>
  <w:font w:name="Arial Gra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8"/>
    </w:tblGrid>
    <w:tr w:rsidR="00806ABF" w:rsidTr="00226990">
      <w:tc>
        <w:tcPr>
          <w:tcW w:w="3118" w:type="dxa"/>
        </w:tcPr>
        <w:p w:rsidR="00806ABF" w:rsidRDefault="00806ABF" w:rsidP="002F270A">
          <w:pPr>
            <w:rPr>
              <w:smallCaps/>
              <w:sz w:val="16"/>
            </w:rPr>
          </w:pPr>
          <w:r w:rsidRPr="002C570A">
            <w:rPr>
              <w:smallCaps/>
              <w:sz w:val="16"/>
            </w:rPr>
            <w:t>201</w:t>
          </w:r>
          <w:r w:rsidR="002F270A">
            <w:rPr>
              <w:smallCaps/>
              <w:sz w:val="16"/>
            </w:rPr>
            <w:t>8</w:t>
          </w:r>
        </w:p>
      </w:tc>
      <w:tc>
        <w:tcPr>
          <w:tcW w:w="3118" w:type="dxa"/>
        </w:tcPr>
        <w:p w:rsidR="00806ABF" w:rsidRDefault="00806ABF" w:rsidP="00463ACD">
          <w:pPr>
            <w:rPr>
              <w:smallCaps/>
              <w:sz w:val="16"/>
            </w:rPr>
          </w:pPr>
        </w:p>
      </w:tc>
      <w:tc>
        <w:tcPr>
          <w:tcW w:w="3118" w:type="dxa"/>
        </w:tcPr>
        <w:p w:rsidR="00806ABF" w:rsidRPr="00226990" w:rsidRDefault="00806ABF" w:rsidP="00226990">
          <w:pPr>
            <w:jc w:val="right"/>
            <w:rPr>
              <w:smallCaps/>
              <w:sz w:val="16"/>
              <w:szCs w:val="16"/>
            </w:rPr>
          </w:pPr>
          <w:r w:rsidRPr="00226990">
            <w:rPr>
              <w:rStyle w:val="Numrodepage"/>
              <w:sz w:val="16"/>
              <w:szCs w:val="16"/>
            </w:rPr>
            <w:fldChar w:fldCharType="begin"/>
          </w:r>
          <w:r w:rsidRPr="00226990">
            <w:rPr>
              <w:rStyle w:val="Numrodepage"/>
              <w:sz w:val="16"/>
              <w:szCs w:val="16"/>
            </w:rPr>
            <w:instrText xml:space="preserve"> PAGE </w:instrText>
          </w:r>
          <w:r w:rsidRPr="00226990">
            <w:rPr>
              <w:rStyle w:val="Numrodepage"/>
              <w:sz w:val="16"/>
              <w:szCs w:val="16"/>
            </w:rPr>
            <w:fldChar w:fldCharType="separate"/>
          </w:r>
          <w:r w:rsidR="002F270A">
            <w:rPr>
              <w:rStyle w:val="Numrodepage"/>
              <w:noProof/>
              <w:sz w:val="16"/>
              <w:szCs w:val="16"/>
            </w:rPr>
            <w:t>- 23 -</w:t>
          </w:r>
          <w:r w:rsidRPr="00226990">
            <w:rPr>
              <w:rStyle w:val="Numrodepage"/>
              <w:sz w:val="16"/>
              <w:szCs w:val="16"/>
            </w:rPr>
            <w:fldChar w:fldCharType="end"/>
          </w:r>
        </w:p>
      </w:tc>
    </w:tr>
  </w:tbl>
  <w:p w:rsidR="00806ABF" w:rsidRDefault="00806ABF" w:rsidP="002C570A">
    <w:pPr>
      <w:pStyle w:val="Pieddepage"/>
      <w:widowControl/>
      <w:tabs>
        <w:tab w:val="clear" w:pos="8505"/>
        <w:tab w:val="right" w:pos="9072"/>
      </w:tabs>
      <w:rPr>
        <w:rFonts w:ascii="Arial" w:hAnsi="Arial"/>
        <w:smallCap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836"/>
      <w:gridCol w:w="4833"/>
    </w:tblGrid>
    <w:tr w:rsidR="00806ABF" w:rsidTr="00DF54E5">
      <w:tc>
        <w:tcPr>
          <w:tcW w:w="1667" w:type="pct"/>
        </w:tcPr>
        <w:p w:rsidR="00806ABF" w:rsidRDefault="00806ABF" w:rsidP="002F270A">
          <w:pPr>
            <w:rPr>
              <w:smallCaps/>
              <w:sz w:val="16"/>
            </w:rPr>
          </w:pPr>
          <w:r w:rsidRPr="002C570A">
            <w:rPr>
              <w:smallCaps/>
              <w:sz w:val="16"/>
            </w:rPr>
            <w:t xml:space="preserve"> 201</w:t>
          </w:r>
          <w:r w:rsidR="002F270A">
            <w:rPr>
              <w:smallCaps/>
              <w:sz w:val="16"/>
            </w:rPr>
            <w:t>8</w:t>
          </w:r>
        </w:p>
      </w:tc>
      <w:tc>
        <w:tcPr>
          <w:tcW w:w="1667" w:type="pct"/>
        </w:tcPr>
        <w:p w:rsidR="00806ABF" w:rsidRDefault="00806ABF" w:rsidP="00413ADE">
          <w:pPr>
            <w:rPr>
              <w:smallCaps/>
              <w:sz w:val="16"/>
            </w:rPr>
          </w:pPr>
        </w:p>
      </w:tc>
      <w:tc>
        <w:tcPr>
          <w:tcW w:w="1667" w:type="pct"/>
        </w:tcPr>
        <w:p w:rsidR="00806ABF" w:rsidRDefault="00806ABF" w:rsidP="00DF54E5">
          <w:pPr>
            <w:jc w:val="right"/>
            <w:rPr>
              <w:smallCaps/>
              <w:sz w:val="16"/>
            </w:rPr>
          </w:pPr>
        </w:p>
      </w:tc>
    </w:tr>
  </w:tbl>
  <w:p w:rsidR="00806ABF" w:rsidRDefault="00806ABF" w:rsidP="000F3040">
    <w:pPr>
      <w:pStyle w:val="Pieddepage"/>
      <w:widowControl/>
      <w:tabs>
        <w:tab w:val="clear" w:pos="8505"/>
        <w:tab w:val="right" w:pos="9072"/>
      </w:tabs>
      <w:rPr>
        <w:rFonts w:ascii="Arial" w:hAnsi="Arial"/>
        <w:smallCap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114" w:rsidRDefault="008E0114">
      <w:r>
        <w:separator/>
      </w:r>
    </w:p>
  </w:footnote>
  <w:footnote w:type="continuationSeparator" w:id="0">
    <w:p w:rsidR="008E0114" w:rsidRDefault="008E0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ABF" w:rsidRPr="008A2D96" w:rsidRDefault="00806ABF" w:rsidP="008A2D9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5E9F"/>
    <w:multiLevelType w:val="hybridMultilevel"/>
    <w:tmpl w:val="31E46D60"/>
    <w:lvl w:ilvl="0" w:tplc="A3662ECE">
      <w:start w:val="3"/>
      <w:numFmt w:val="decimal"/>
      <w:lvlText w:val="%1."/>
      <w:lvlJc w:val="left"/>
      <w:pPr>
        <w:tabs>
          <w:tab w:val="num" w:pos="567"/>
        </w:tabs>
        <w:ind w:left="567" w:hanging="567"/>
      </w:pPr>
      <w:rPr>
        <w:rFonts w:hint="default"/>
      </w:rPr>
    </w:lvl>
    <w:lvl w:ilvl="1" w:tplc="6D40CCFA">
      <w:start w:val="28"/>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DD3656"/>
    <w:multiLevelType w:val="hybridMultilevel"/>
    <w:tmpl w:val="833409CC"/>
    <w:lvl w:ilvl="0" w:tplc="818447B0">
      <w:start w:val="43"/>
      <w:numFmt w:val="decimal"/>
      <w:lvlText w:val="%1."/>
      <w:lvlJc w:val="left"/>
      <w:pPr>
        <w:tabs>
          <w:tab w:val="num" w:pos="567"/>
        </w:tabs>
        <w:ind w:left="567" w:hanging="56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4C25D0"/>
    <w:multiLevelType w:val="hybridMultilevel"/>
    <w:tmpl w:val="C0365642"/>
    <w:lvl w:ilvl="0" w:tplc="9DE6F9FE">
      <w:start w:val="65"/>
      <w:numFmt w:val="decimal"/>
      <w:lvlText w:val="%1."/>
      <w:lvlJc w:val="left"/>
      <w:pPr>
        <w:tabs>
          <w:tab w:val="num" w:pos="567"/>
        </w:tabs>
        <w:ind w:left="567"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F973698"/>
    <w:multiLevelType w:val="hybridMultilevel"/>
    <w:tmpl w:val="4DE01F8C"/>
    <w:lvl w:ilvl="0" w:tplc="6C3A859C">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2758D7"/>
    <w:multiLevelType w:val="hybridMultilevel"/>
    <w:tmpl w:val="A7BC7DF8"/>
    <w:lvl w:ilvl="0" w:tplc="6486BE46">
      <w:start w:val="3"/>
      <w:numFmt w:val="decimal"/>
      <w:lvlText w:val="%1."/>
      <w:lvlJc w:val="left"/>
      <w:pPr>
        <w:tabs>
          <w:tab w:val="num" w:pos="567"/>
        </w:tabs>
        <w:ind w:left="567" w:hanging="567"/>
      </w:pPr>
      <w:rPr>
        <w:rFonts w:hint="default"/>
        <w:sz w:val="20"/>
        <w:szCs w:val="20"/>
      </w:rPr>
    </w:lvl>
    <w:lvl w:ilvl="1" w:tplc="AA72412C">
      <w:start w:val="15"/>
      <w:numFmt w:val="decimal"/>
      <w:lvlText w:val="%2."/>
      <w:lvlJc w:val="left"/>
      <w:pPr>
        <w:tabs>
          <w:tab w:val="num" w:pos="567"/>
        </w:tabs>
        <w:ind w:left="567" w:hanging="567"/>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AD346F"/>
    <w:multiLevelType w:val="hybridMultilevel"/>
    <w:tmpl w:val="357A1AE2"/>
    <w:lvl w:ilvl="0" w:tplc="71286BE8">
      <w:start w:val="8"/>
      <w:numFmt w:val="decimal"/>
      <w:lvlText w:val="%1."/>
      <w:lvlJc w:val="left"/>
      <w:pPr>
        <w:tabs>
          <w:tab w:val="num" w:pos="567"/>
        </w:tabs>
        <w:ind w:left="567" w:hanging="567"/>
      </w:pPr>
      <w:rPr>
        <w:rFonts w:hint="default"/>
      </w:rPr>
    </w:lvl>
    <w:lvl w:ilvl="1" w:tplc="1CECE0DE">
      <w:start w:val="13"/>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3138BF"/>
    <w:multiLevelType w:val="hybridMultilevel"/>
    <w:tmpl w:val="9384C59A"/>
    <w:lvl w:ilvl="0" w:tplc="3BB03B80">
      <w:start w:val="68"/>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061AD2"/>
    <w:multiLevelType w:val="hybridMultilevel"/>
    <w:tmpl w:val="4CB4EB54"/>
    <w:lvl w:ilvl="0" w:tplc="B534FF20">
      <w:start w:val="3"/>
      <w:numFmt w:val="decimal"/>
      <w:lvlText w:val="%1."/>
      <w:lvlJc w:val="left"/>
      <w:pPr>
        <w:tabs>
          <w:tab w:val="num" w:pos="567"/>
        </w:tabs>
        <w:ind w:left="567" w:hanging="56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666E40"/>
    <w:multiLevelType w:val="hybridMultilevel"/>
    <w:tmpl w:val="E632A22C"/>
    <w:lvl w:ilvl="0" w:tplc="1DF6CC90">
      <w:start w:val="3"/>
      <w:numFmt w:val="decimal"/>
      <w:lvlText w:val="%1."/>
      <w:lvlJc w:val="left"/>
      <w:pPr>
        <w:tabs>
          <w:tab w:val="num" w:pos="567"/>
        </w:tabs>
        <w:ind w:left="567" w:hanging="567"/>
      </w:pPr>
      <w:rPr>
        <w:rFonts w:hint="default"/>
        <w:sz w:val="20"/>
        <w:szCs w:val="20"/>
      </w:rPr>
    </w:lvl>
    <w:lvl w:ilvl="1" w:tplc="F51CB4C2">
      <w:start w:val="31"/>
      <w:numFmt w:val="decimal"/>
      <w:lvlText w:val="%2."/>
      <w:lvlJc w:val="left"/>
      <w:pPr>
        <w:tabs>
          <w:tab w:val="num" w:pos="567"/>
        </w:tabs>
        <w:ind w:left="567" w:hanging="567"/>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475242"/>
    <w:multiLevelType w:val="hybridMultilevel"/>
    <w:tmpl w:val="ACC6BA76"/>
    <w:lvl w:ilvl="0" w:tplc="12BE4B40">
      <w:start w:val="3"/>
      <w:numFmt w:val="decimal"/>
      <w:lvlText w:val="%1."/>
      <w:lvlJc w:val="left"/>
      <w:pPr>
        <w:tabs>
          <w:tab w:val="num" w:pos="567"/>
        </w:tabs>
        <w:ind w:left="567" w:hanging="567"/>
      </w:pPr>
      <w:rPr>
        <w:rFonts w:hint="default"/>
      </w:rPr>
    </w:lvl>
    <w:lvl w:ilvl="1" w:tplc="E5FEE174">
      <w:start w:val="15"/>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F802A2"/>
    <w:multiLevelType w:val="hybridMultilevel"/>
    <w:tmpl w:val="7CA8D062"/>
    <w:lvl w:ilvl="0" w:tplc="A9ACC52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C91711B"/>
    <w:multiLevelType w:val="hybridMultilevel"/>
    <w:tmpl w:val="C938FF44"/>
    <w:lvl w:ilvl="0" w:tplc="A9268644">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F6B4AD5"/>
    <w:multiLevelType w:val="hybridMultilevel"/>
    <w:tmpl w:val="544696A0"/>
    <w:lvl w:ilvl="0" w:tplc="FB52041E">
      <w:start w:val="3"/>
      <w:numFmt w:val="decimal"/>
      <w:lvlText w:val="%1."/>
      <w:lvlJc w:val="left"/>
      <w:pPr>
        <w:tabs>
          <w:tab w:val="num" w:pos="567"/>
        </w:tabs>
        <w:ind w:left="567" w:hanging="567"/>
      </w:pPr>
      <w:rPr>
        <w:rFonts w:hint="default"/>
        <w:sz w:val="20"/>
        <w:szCs w:val="20"/>
      </w:rPr>
    </w:lvl>
    <w:lvl w:ilvl="1" w:tplc="BACA6828">
      <w:start w:val="70"/>
      <w:numFmt w:val="decimal"/>
      <w:lvlText w:val="%2."/>
      <w:lvlJc w:val="left"/>
      <w:pPr>
        <w:tabs>
          <w:tab w:val="num" w:pos="567"/>
        </w:tabs>
        <w:ind w:left="567" w:hanging="567"/>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FE061E0"/>
    <w:multiLevelType w:val="hybridMultilevel"/>
    <w:tmpl w:val="D070D432"/>
    <w:lvl w:ilvl="0" w:tplc="D5F0D42E">
      <w:start w:val="3"/>
      <w:numFmt w:val="decimal"/>
      <w:lvlText w:val="%1."/>
      <w:lvlJc w:val="left"/>
      <w:pPr>
        <w:tabs>
          <w:tab w:val="num" w:pos="567"/>
        </w:tabs>
        <w:ind w:left="567" w:hanging="567"/>
      </w:pPr>
      <w:rPr>
        <w:rFonts w:hint="default"/>
      </w:rPr>
    </w:lvl>
    <w:lvl w:ilvl="1" w:tplc="40AEBBD0">
      <w:start w:val="64"/>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360771"/>
    <w:multiLevelType w:val="hybridMultilevel"/>
    <w:tmpl w:val="5CBC1002"/>
    <w:lvl w:ilvl="0" w:tplc="FE9E9256">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801143"/>
    <w:multiLevelType w:val="hybridMultilevel"/>
    <w:tmpl w:val="B8CE24B2"/>
    <w:lvl w:ilvl="0" w:tplc="04EC3632">
      <w:start w:val="66"/>
      <w:numFmt w:val="decimal"/>
      <w:lvlText w:val="%1."/>
      <w:lvlJc w:val="left"/>
      <w:pPr>
        <w:tabs>
          <w:tab w:val="num" w:pos="567"/>
        </w:tabs>
        <w:ind w:left="567" w:hanging="567"/>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16">
    <w:nsid w:val="3AC7311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BC530EB"/>
    <w:multiLevelType w:val="hybridMultilevel"/>
    <w:tmpl w:val="EBA83098"/>
    <w:lvl w:ilvl="0" w:tplc="546877DA">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DB21C85"/>
    <w:multiLevelType w:val="hybridMultilevel"/>
    <w:tmpl w:val="C63EEABA"/>
    <w:lvl w:ilvl="0" w:tplc="E946B0EA">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1D4C8B"/>
    <w:multiLevelType w:val="hybridMultilevel"/>
    <w:tmpl w:val="70D04848"/>
    <w:lvl w:ilvl="0" w:tplc="639CF08A">
      <w:start w:val="3"/>
      <w:numFmt w:val="decimal"/>
      <w:lvlText w:val="%1."/>
      <w:lvlJc w:val="left"/>
      <w:pPr>
        <w:tabs>
          <w:tab w:val="num" w:pos="567"/>
        </w:tabs>
        <w:ind w:left="567" w:hanging="567"/>
      </w:pPr>
      <w:rPr>
        <w:rFonts w:hint="default"/>
      </w:rPr>
    </w:lvl>
    <w:lvl w:ilvl="1" w:tplc="C9044A0E">
      <w:start w:val="41"/>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A6432A4"/>
    <w:multiLevelType w:val="hybridMultilevel"/>
    <w:tmpl w:val="0E624A88"/>
    <w:lvl w:ilvl="0" w:tplc="A9ACC52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2E3467"/>
    <w:multiLevelType w:val="hybridMultilevel"/>
    <w:tmpl w:val="A03A4490"/>
    <w:lvl w:ilvl="0" w:tplc="0B8EA4BE">
      <w:start w:val="3"/>
      <w:numFmt w:val="decimal"/>
      <w:lvlText w:val="%1."/>
      <w:lvlJc w:val="left"/>
      <w:pPr>
        <w:tabs>
          <w:tab w:val="num" w:pos="567"/>
        </w:tabs>
        <w:ind w:left="567" w:hanging="567"/>
      </w:pPr>
      <w:rPr>
        <w:rFonts w:hint="default"/>
      </w:rPr>
    </w:lvl>
    <w:lvl w:ilvl="1" w:tplc="BD700BB6">
      <w:start w:val="15"/>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312C11"/>
    <w:multiLevelType w:val="hybridMultilevel"/>
    <w:tmpl w:val="DC3C8428"/>
    <w:lvl w:ilvl="0" w:tplc="040C0001">
      <w:start w:val="1"/>
      <w:numFmt w:val="bullet"/>
      <w:lvlText w:val=""/>
      <w:lvlJc w:val="left"/>
      <w:pPr>
        <w:tabs>
          <w:tab w:val="num" w:pos="1287"/>
        </w:tabs>
        <w:ind w:left="1287" w:hanging="360"/>
      </w:pPr>
      <w:rPr>
        <w:rFonts w:ascii="Symbol" w:hAnsi="Symbol" w:hint="default"/>
      </w:rPr>
    </w:lvl>
    <w:lvl w:ilvl="1" w:tplc="D5F2258C">
      <w:start w:val="54"/>
      <w:numFmt w:val="decimal"/>
      <w:lvlText w:val="%2."/>
      <w:lvlJc w:val="left"/>
      <w:pPr>
        <w:tabs>
          <w:tab w:val="num" w:pos="567"/>
        </w:tabs>
        <w:ind w:left="567" w:hanging="567"/>
      </w:pPr>
      <w:rPr>
        <w:rFonts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3">
    <w:nsid w:val="5EA80BDD"/>
    <w:multiLevelType w:val="hybridMultilevel"/>
    <w:tmpl w:val="45565AB0"/>
    <w:lvl w:ilvl="0" w:tplc="040C0001">
      <w:start w:val="1"/>
      <w:numFmt w:val="bullet"/>
      <w:lvlText w:val=""/>
      <w:lvlJc w:val="left"/>
      <w:pPr>
        <w:tabs>
          <w:tab w:val="num" w:pos="720"/>
        </w:tabs>
        <w:ind w:left="720" w:hanging="360"/>
      </w:pPr>
      <w:rPr>
        <w:rFonts w:ascii="Symbol" w:hAnsi="Symbol" w:hint="default"/>
      </w:rPr>
    </w:lvl>
    <w:lvl w:ilvl="1" w:tplc="349C9016">
      <w:start w:val="15"/>
      <w:numFmt w:val="decimal"/>
      <w:lvlText w:val="%2."/>
      <w:lvlJc w:val="left"/>
      <w:pPr>
        <w:tabs>
          <w:tab w:val="num" w:pos="567"/>
        </w:tabs>
        <w:ind w:left="567" w:hanging="567"/>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62AC1C0C"/>
    <w:multiLevelType w:val="hybridMultilevel"/>
    <w:tmpl w:val="71EE411E"/>
    <w:lvl w:ilvl="0" w:tplc="100C0001">
      <w:start w:val="1"/>
      <w:numFmt w:val="bullet"/>
      <w:lvlText w:val=""/>
      <w:lvlJc w:val="left"/>
      <w:pPr>
        <w:tabs>
          <w:tab w:val="num" w:pos="360"/>
        </w:tabs>
        <w:ind w:left="360" w:hanging="360"/>
      </w:pPr>
      <w:rPr>
        <w:rFonts w:ascii="Symbol" w:hAnsi="Symbol" w:hint="default"/>
      </w:rPr>
    </w:lvl>
    <w:lvl w:ilvl="1" w:tplc="100C0003" w:tentative="1">
      <w:start w:val="1"/>
      <w:numFmt w:val="bullet"/>
      <w:lvlText w:val="o"/>
      <w:lvlJc w:val="left"/>
      <w:pPr>
        <w:tabs>
          <w:tab w:val="num" w:pos="1080"/>
        </w:tabs>
        <w:ind w:left="1080" w:hanging="360"/>
      </w:pPr>
      <w:rPr>
        <w:rFonts w:ascii="Courier New" w:hAnsi="Courier New" w:cs="Courier New" w:hint="default"/>
      </w:rPr>
    </w:lvl>
    <w:lvl w:ilvl="2" w:tplc="100C0005" w:tentative="1">
      <w:start w:val="1"/>
      <w:numFmt w:val="bullet"/>
      <w:lvlText w:val=""/>
      <w:lvlJc w:val="left"/>
      <w:pPr>
        <w:tabs>
          <w:tab w:val="num" w:pos="1800"/>
        </w:tabs>
        <w:ind w:left="1800" w:hanging="360"/>
      </w:pPr>
      <w:rPr>
        <w:rFonts w:ascii="Wingdings" w:hAnsi="Wingdings" w:hint="default"/>
      </w:rPr>
    </w:lvl>
    <w:lvl w:ilvl="3" w:tplc="100C0001" w:tentative="1">
      <w:start w:val="1"/>
      <w:numFmt w:val="bullet"/>
      <w:lvlText w:val=""/>
      <w:lvlJc w:val="left"/>
      <w:pPr>
        <w:tabs>
          <w:tab w:val="num" w:pos="2520"/>
        </w:tabs>
        <w:ind w:left="2520" w:hanging="360"/>
      </w:pPr>
      <w:rPr>
        <w:rFonts w:ascii="Symbol" w:hAnsi="Symbol" w:hint="default"/>
      </w:rPr>
    </w:lvl>
    <w:lvl w:ilvl="4" w:tplc="100C0003" w:tentative="1">
      <w:start w:val="1"/>
      <w:numFmt w:val="bullet"/>
      <w:lvlText w:val="o"/>
      <w:lvlJc w:val="left"/>
      <w:pPr>
        <w:tabs>
          <w:tab w:val="num" w:pos="3240"/>
        </w:tabs>
        <w:ind w:left="3240" w:hanging="360"/>
      </w:pPr>
      <w:rPr>
        <w:rFonts w:ascii="Courier New" w:hAnsi="Courier New" w:cs="Courier New" w:hint="default"/>
      </w:rPr>
    </w:lvl>
    <w:lvl w:ilvl="5" w:tplc="100C0005" w:tentative="1">
      <w:start w:val="1"/>
      <w:numFmt w:val="bullet"/>
      <w:lvlText w:val=""/>
      <w:lvlJc w:val="left"/>
      <w:pPr>
        <w:tabs>
          <w:tab w:val="num" w:pos="3960"/>
        </w:tabs>
        <w:ind w:left="3960" w:hanging="360"/>
      </w:pPr>
      <w:rPr>
        <w:rFonts w:ascii="Wingdings" w:hAnsi="Wingdings" w:hint="default"/>
      </w:rPr>
    </w:lvl>
    <w:lvl w:ilvl="6" w:tplc="100C0001" w:tentative="1">
      <w:start w:val="1"/>
      <w:numFmt w:val="bullet"/>
      <w:lvlText w:val=""/>
      <w:lvlJc w:val="left"/>
      <w:pPr>
        <w:tabs>
          <w:tab w:val="num" w:pos="4680"/>
        </w:tabs>
        <w:ind w:left="4680" w:hanging="360"/>
      </w:pPr>
      <w:rPr>
        <w:rFonts w:ascii="Symbol" w:hAnsi="Symbol" w:hint="default"/>
      </w:rPr>
    </w:lvl>
    <w:lvl w:ilvl="7" w:tplc="100C0003" w:tentative="1">
      <w:start w:val="1"/>
      <w:numFmt w:val="bullet"/>
      <w:lvlText w:val="o"/>
      <w:lvlJc w:val="left"/>
      <w:pPr>
        <w:tabs>
          <w:tab w:val="num" w:pos="5400"/>
        </w:tabs>
        <w:ind w:left="5400" w:hanging="360"/>
      </w:pPr>
      <w:rPr>
        <w:rFonts w:ascii="Courier New" w:hAnsi="Courier New" w:cs="Courier New" w:hint="default"/>
      </w:rPr>
    </w:lvl>
    <w:lvl w:ilvl="8" w:tplc="100C0005" w:tentative="1">
      <w:start w:val="1"/>
      <w:numFmt w:val="bullet"/>
      <w:lvlText w:val=""/>
      <w:lvlJc w:val="left"/>
      <w:pPr>
        <w:tabs>
          <w:tab w:val="num" w:pos="6120"/>
        </w:tabs>
        <w:ind w:left="6120" w:hanging="360"/>
      </w:pPr>
      <w:rPr>
        <w:rFonts w:ascii="Wingdings" w:hAnsi="Wingdings" w:hint="default"/>
      </w:rPr>
    </w:lvl>
  </w:abstractNum>
  <w:abstractNum w:abstractNumId="25">
    <w:nsid w:val="68EE4C30"/>
    <w:multiLevelType w:val="hybridMultilevel"/>
    <w:tmpl w:val="312263EE"/>
    <w:lvl w:ilvl="0" w:tplc="5458149C">
      <w:start w:val="57"/>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8F831C0"/>
    <w:multiLevelType w:val="hybridMultilevel"/>
    <w:tmpl w:val="A93E5406"/>
    <w:lvl w:ilvl="0" w:tplc="F0767618">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97A4428"/>
    <w:multiLevelType w:val="hybridMultilevel"/>
    <w:tmpl w:val="33F47C16"/>
    <w:lvl w:ilvl="0" w:tplc="12942732">
      <w:start w:val="1"/>
      <w:numFmt w:val="bullet"/>
      <w:pStyle w:val="07puces"/>
      <w:lvlText w:val="&gt;"/>
      <w:lvlJc w:val="left"/>
      <w:pPr>
        <w:ind w:left="360" w:hanging="360"/>
      </w:pPr>
      <w:rPr>
        <w:rFonts w:ascii="Times New Roman" w:hAnsi="Times New Roman" w:cs="Times New Roman" w:hint="default"/>
        <w:b/>
        <w:i w:val="0"/>
        <w:caps w:val="0"/>
        <w:strike w:val="0"/>
        <w:dstrike w:val="0"/>
        <w:vanish w:val="0"/>
        <w:color w:val="auto"/>
        <w:sz w:val="20"/>
        <w:szCs w:val="20"/>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F1656D"/>
    <w:multiLevelType w:val="hybridMultilevel"/>
    <w:tmpl w:val="A8426C06"/>
    <w:lvl w:ilvl="0" w:tplc="0D96AEEA">
      <w:start w:val="3"/>
      <w:numFmt w:val="decimal"/>
      <w:lvlText w:val="%1."/>
      <w:lvlJc w:val="left"/>
      <w:pPr>
        <w:tabs>
          <w:tab w:val="num" w:pos="567"/>
        </w:tabs>
        <w:ind w:left="567" w:hanging="567"/>
      </w:pPr>
      <w:rPr>
        <w:rFonts w:hint="default"/>
        <w:sz w:val="20"/>
        <w:szCs w:val="20"/>
      </w:rPr>
    </w:lvl>
    <w:lvl w:ilvl="1" w:tplc="CC1C0CEA">
      <w:start w:val="25"/>
      <w:numFmt w:val="decimal"/>
      <w:lvlText w:val="%2."/>
      <w:lvlJc w:val="left"/>
      <w:pPr>
        <w:tabs>
          <w:tab w:val="num" w:pos="567"/>
        </w:tabs>
        <w:ind w:left="567" w:hanging="567"/>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0634903"/>
    <w:multiLevelType w:val="hybridMultilevel"/>
    <w:tmpl w:val="68C8623E"/>
    <w:lvl w:ilvl="0" w:tplc="055E52AC">
      <w:start w:val="3"/>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2D7418"/>
    <w:multiLevelType w:val="hybridMultilevel"/>
    <w:tmpl w:val="3B160C70"/>
    <w:lvl w:ilvl="0" w:tplc="B50630AE">
      <w:start w:val="3"/>
      <w:numFmt w:val="decimal"/>
      <w:lvlText w:val="%1."/>
      <w:lvlJc w:val="left"/>
      <w:pPr>
        <w:tabs>
          <w:tab w:val="num" w:pos="567"/>
        </w:tabs>
        <w:ind w:left="567" w:hanging="567"/>
      </w:pPr>
      <w:rPr>
        <w:rFonts w:hint="default"/>
      </w:rPr>
    </w:lvl>
    <w:lvl w:ilvl="1" w:tplc="1C844BCA">
      <w:start w:val="34"/>
      <w:numFmt w:val="decimal"/>
      <w:lvlText w:val="%2."/>
      <w:lvlJc w:val="left"/>
      <w:pPr>
        <w:tabs>
          <w:tab w:val="num" w:pos="567"/>
        </w:tabs>
        <w:ind w:left="567" w:hanging="567"/>
      </w:pPr>
      <w:rPr>
        <w:rFonts w:hint="default"/>
      </w:rPr>
    </w:lvl>
    <w:lvl w:ilvl="2" w:tplc="2A78B0F6">
      <w:start w:val="39"/>
      <w:numFmt w:val="decimal"/>
      <w:lvlText w:val="%3."/>
      <w:lvlJc w:val="left"/>
      <w:pPr>
        <w:tabs>
          <w:tab w:val="num" w:pos="567"/>
        </w:tabs>
        <w:ind w:left="567" w:hanging="567"/>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F11107"/>
    <w:multiLevelType w:val="hybridMultilevel"/>
    <w:tmpl w:val="E5C0ACC6"/>
    <w:lvl w:ilvl="0" w:tplc="92C636D4">
      <w:start w:val="2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0"/>
  </w:num>
  <w:num w:numId="3">
    <w:abstractNumId w:val="24"/>
  </w:num>
  <w:num w:numId="4">
    <w:abstractNumId w:val="27"/>
  </w:num>
  <w:num w:numId="5">
    <w:abstractNumId w:val="14"/>
  </w:num>
  <w:num w:numId="6">
    <w:abstractNumId w:val="5"/>
  </w:num>
  <w:num w:numId="7">
    <w:abstractNumId w:val="6"/>
  </w:num>
  <w:num w:numId="8">
    <w:abstractNumId w:val="12"/>
  </w:num>
  <w:num w:numId="9">
    <w:abstractNumId w:val="4"/>
  </w:num>
  <w:num w:numId="10">
    <w:abstractNumId w:val="29"/>
  </w:num>
  <w:num w:numId="11">
    <w:abstractNumId w:val="31"/>
  </w:num>
  <w:num w:numId="12">
    <w:abstractNumId w:val="28"/>
  </w:num>
  <w:num w:numId="13">
    <w:abstractNumId w:val="0"/>
  </w:num>
  <w:num w:numId="14">
    <w:abstractNumId w:val="8"/>
  </w:num>
  <w:num w:numId="15">
    <w:abstractNumId w:val="26"/>
  </w:num>
  <w:num w:numId="16">
    <w:abstractNumId w:val="17"/>
  </w:num>
  <w:num w:numId="17">
    <w:abstractNumId w:val="30"/>
  </w:num>
  <w:num w:numId="18">
    <w:abstractNumId w:val="19"/>
  </w:num>
  <w:num w:numId="19">
    <w:abstractNumId w:val="16"/>
  </w:num>
  <w:num w:numId="20">
    <w:abstractNumId w:val="23"/>
  </w:num>
  <w:num w:numId="21">
    <w:abstractNumId w:val="7"/>
  </w:num>
  <w:num w:numId="22">
    <w:abstractNumId w:val="1"/>
  </w:num>
  <w:num w:numId="23">
    <w:abstractNumId w:val="22"/>
  </w:num>
  <w:num w:numId="24">
    <w:abstractNumId w:val="21"/>
  </w:num>
  <w:num w:numId="25">
    <w:abstractNumId w:val="25"/>
  </w:num>
  <w:num w:numId="26">
    <w:abstractNumId w:val="2"/>
  </w:num>
  <w:num w:numId="27">
    <w:abstractNumId w:val="3"/>
  </w:num>
  <w:num w:numId="28">
    <w:abstractNumId w:val="11"/>
  </w:num>
  <w:num w:numId="29">
    <w:abstractNumId w:val="9"/>
  </w:num>
  <w:num w:numId="30">
    <w:abstractNumId w:val="13"/>
  </w:num>
  <w:num w:numId="31">
    <w:abstractNumId w:val="18"/>
  </w:num>
  <w:num w:numId="3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FD7"/>
    <w:rsid w:val="00006AA4"/>
    <w:rsid w:val="00021670"/>
    <w:rsid w:val="0002601C"/>
    <w:rsid w:val="00027A8C"/>
    <w:rsid w:val="000315E6"/>
    <w:rsid w:val="000340C2"/>
    <w:rsid w:val="000712C9"/>
    <w:rsid w:val="00072859"/>
    <w:rsid w:val="00072866"/>
    <w:rsid w:val="00073E32"/>
    <w:rsid w:val="0007488C"/>
    <w:rsid w:val="00074931"/>
    <w:rsid w:val="00074D42"/>
    <w:rsid w:val="0009016E"/>
    <w:rsid w:val="00093D47"/>
    <w:rsid w:val="00096A2C"/>
    <w:rsid w:val="000A0685"/>
    <w:rsid w:val="000A1A8F"/>
    <w:rsid w:val="000A5728"/>
    <w:rsid w:val="000A6747"/>
    <w:rsid w:val="000A7470"/>
    <w:rsid w:val="000B1908"/>
    <w:rsid w:val="000B1A3A"/>
    <w:rsid w:val="000C09EA"/>
    <w:rsid w:val="000C29ED"/>
    <w:rsid w:val="000C5D64"/>
    <w:rsid w:val="000C6C5A"/>
    <w:rsid w:val="000E53F5"/>
    <w:rsid w:val="000F098E"/>
    <w:rsid w:val="000F3040"/>
    <w:rsid w:val="000F56C3"/>
    <w:rsid w:val="000F5D80"/>
    <w:rsid w:val="001206D4"/>
    <w:rsid w:val="00137AF8"/>
    <w:rsid w:val="00141800"/>
    <w:rsid w:val="00142AA8"/>
    <w:rsid w:val="00144A78"/>
    <w:rsid w:val="001459E3"/>
    <w:rsid w:val="00155350"/>
    <w:rsid w:val="00161E86"/>
    <w:rsid w:val="001629AA"/>
    <w:rsid w:val="001635F6"/>
    <w:rsid w:val="001811FF"/>
    <w:rsid w:val="00187F7E"/>
    <w:rsid w:val="0019771F"/>
    <w:rsid w:val="00197BE0"/>
    <w:rsid w:val="001A05A4"/>
    <w:rsid w:val="001A54A8"/>
    <w:rsid w:val="001B1308"/>
    <w:rsid w:val="001B166B"/>
    <w:rsid w:val="001B188E"/>
    <w:rsid w:val="001C0361"/>
    <w:rsid w:val="001C454E"/>
    <w:rsid w:val="001D2F5F"/>
    <w:rsid w:val="001D34FD"/>
    <w:rsid w:val="001D5D18"/>
    <w:rsid w:val="001D6E07"/>
    <w:rsid w:val="001D749D"/>
    <w:rsid w:val="001E540A"/>
    <w:rsid w:val="001E5767"/>
    <w:rsid w:val="001E62F9"/>
    <w:rsid w:val="001F129A"/>
    <w:rsid w:val="001F1945"/>
    <w:rsid w:val="001F6144"/>
    <w:rsid w:val="001F6DF1"/>
    <w:rsid w:val="00202817"/>
    <w:rsid w:val="0020376E"/>
    <w:rsid w:val="00204B76"/>
    <w:rsid w:val="00210455"/>
    <w:rsid w:val="00215D33"/>
    <w:rsid w:val="00226990"/>
    <w:rsid w:val="00237946"/>
    <w:rsid w:val="002401BA"/>
    <w:rsid w:val="00241D9B"/>
    <w:rsid w:val="0025514C"/>
    <w:rsid w:val="0026170B"/>
    <w:rsid w:val="00263877"/>
    <w:rsid w:val="00266158"/>
    <w:rsid w:val="002669E1"/>
    <w:rsid w:val="00291A7A"/>
    <w:rsid w:val="00292142"/>
    <w:rsid w:val="00296B99"/>
    <w:rsid w:val="002A2BAA"/>
    <w:rsid w:val="002A5875"/>
    <w:rsid w:val="002B4F9D"/>
    <w:rsid w:val="002C2688"/>
    <w:rsid w:val="002C2D8E"/>
    <w:rsid w:val="002C570A"/>
    <w:rsid w:val="002C6962"/>
    <w:rsid w:val="002D1C9B"/>
    <w:rsid w:val="002D3D85"/>
    <w:rsid w:val="002D5527"/>
    <w:rsid w:val="002D5C85"/>
    <w:rsid w:val="002E1F9D"/>
    <w:rsid w:val="002F270A"/>
    <w:rsid w:val="002F4272"/>
    <w:rsid w:val="003056A6"/>
    <w:rsid w:val="003061BE"/>
    <w:rsid w:val="00313222"/>
    <w:rsid w:val="00317DC8"/>
    <w:rsid w:val="00320782"/>
    <w:rsid w:val="003209C7"/>
    <w:rsid w:val="00323879"/>
    <w:rsid w:val="00330B53"/>
    <w:rsid w:val="00333184"/>
    <w:rsid w:val="003350F5"/>
    <w:rsid w:val="00337CFA"/>
    <w:rsid w:val="00353AFB"/>
    <w:rsid w:val="00354718"/>
    <w:rsid w:val="003611AB"/>
    <w:rsid w:val="00366C75"/>
    <w:rsid w:val="003676C2"/>
    <w:rsid w:val="00371870"/>
    <w:rsid w:val="0038010D"/>
    <w:rsid w:val="00382C0D"/>
    <w:rsid w:val="0038728E"/>
    <w:rsid w:val="00390E74"/>
    <w:rsid w:val="00396706"/>
    <w:rsid w:val="003A2773"/>
    <w:rsid w:val="003B190F"/>
    <w:rsid w:val="003C07D5"/>
    <w:rsid w:val="003C1556"/>
    <w:rsid w:val="003C3569"/>
    <w:rsid w:val="003C45A1"/>
    <w:rsid w:val="003E2A35"/>
    <w:rsid w:val="003F6D1C"/>
    <w:rsid w:val="00412118"/>
    <w:rsid w:val="0041253B"/>
    <w:rsid w:val="00413ADE"/>
    <w:rsid w:val="00424993"/>
    <w:rsid w:val="004279AD"/>
    <w:rsid w:val="00432FDC"/>
    <w:rsid w:val="0043307D"/>
    <w:rsid w:val="004366BB"/>
    <w:rsid w:val="004374DB"/>
    <w:rsid w:val="00447DB6"/>
    <w:rsid w:val="00451B0A"/>
    <w:rsid w:val="00461507"/>
    <w:rsid w:val="004626E2"/>
    <w:rsid w:val="004630BF"/>
    <w:rsid w:val="00463ACD"/>
    <w:rsid w:val="0047170B"/>
    <w:rsid w:val="0047330C"/>
    <w:rsid w:val="00474FD8"/>
    <w:rsid w:val="004750C9"/>
    <w:rsid w:val="0048062F"/>
    <w:rsid w:val="004860C5"/>
    <w:rsid w:val="00493B1C"/>
    <w:rsid w:val="00495DEB"/>
    <w:rsid w:val="0049647C"/>
    <w:rsid w:val="00496E95"/>
    <w:rsid w:val="0049744C"/>
    <w:rsid w:val="004B4D39"/>
    <w:rsid w:val="004B4DA8"/>
    <w:rsid w:val="004C5D3E"/>
    <w:rsid w:val="004C7043"/>
    <w:rsid w:val="004D15A2"/>
    <w:rsid w:val="004D18A5"/>
    <w:rsid w:val="004D2D49"/>
    <w:rsid w:val="004D3F83"/>
    <w:rsid w:val="004D71F5"/>
    <w:rsid w:val="004E53D8"/>
    <w:rsid w:val="004F675A"/>
    <w:rsid w:val="005001F0"/>
    <w:rsid w:val="00510A8F"/>
    <w:rsid w:val="00530903"/>
    <w:rsid w:val="005333E2"/>
    <w:rsid w:val="0053526D"/>
    <w:rsid w:val="00541D5B"/>
    <w:rsid w:val="00544496"/>
    <w:rsid w:val="00545546"/>
    <w:rsid w:val="005457AF"/>
    <w:rsid w:val="00557493"/>
    <w:rsid w:val="00557990"/>
    <w:rsid w:val="00567FC4"/>
    <w:rsid w:val="00571398"/>
    <w:rsid w:val="00575E2D"/>
    <w:rsid w:val="0058557B"/>
    <w:rsid w:val="005A2C33"/>
    <w:rsid w:val="005A2DCD"/>
    <w:rsid w:val="005A70CE"/>
    <w:rsid w:val="005B25F8"/>
    <w:rsid w:val="005B7EF1"/>
    <w:rsid w:val="005F0BF2"/>
    <w:rsid w:val="005F4D33"/>
    <w:rsid w:val="005F512B"/>
    <w:rsid w:val="005F6327"/>
    <w:rsid w:val="0060500F"/>
    <w:rsid w:val="00605E8B"/>
    <w:rsid w:val="00612668"/>
    <w:rsid w:val="00617335"/>
    <w:rsid w:val="006220D4"/>
    <w:rsid w:val="0062251E"/>
    <w:rsid w:val="00626D42"/>
    <w:rsid w:val="00636A95"/>
    <w:rsid w:val="00637C4F"/>
    <w:rsid w:val="00640AFC"/>
    <w:rsid w:val="00645BDF"/>
    <w:rsid w:val="006535AD"/>
    <w:rsid w:val="00656066"/>
    <w:rsid w:val="00662E24"/>
    <w:rsid w:val="006767E4"/>
    <w:rsid w:val="00692A38"/>
    <w:rsid w:val="00692FD7"/>
    <w:rsid w:val="00693219"/>
    <w:rsid w:val="00693673"/>
    <w:rsid w:val="00694ED5"/>
    <w:rsid w:val="00697E20"/>
    <w:rsid w:val="006A507D"/>
    <w:rsid w:val="006A5967"/>
    <w:rsid w:val="006B42B7"/>
    <w:rsid w:val="006B55D2"/>
    <w:rsid w:val="006C0D54"/>
    <w:rsid w:val="006C382A"/>
    <w:rsid w:val="006D0F84"/>
    <w:rsid w:val="006E6624"/>
    <w:rsid w:val="00700846"/>
    <w:rsid w:val="00700C40"/>
    <w:rsid w:val="00705C1D"/>
    <w:rsid w:val="00706A4D"/>
    <w:rsid w:val="00717B5F"/>
    <w:rsid w:val="00721EF5"/>
    <w:rsid w:val="00723811"/>
    <w:rsid w:val="00723FBE"/>
    <w:rsid w:val="0072468D"/>
    <w:rsid w:val="007303D9"/>
    <w:rsid w:val="00734243"/>
    <w:rsid w:val="00736309"/>
    <w:rsid w:val="0074086C"/>
    <w:rsid w:val="007411B2"/>
    <w:rsid w:val="0075122E"/>
    <w:rsid w:val="00751A6A"/>
    <w:rsid w:val="007542BE"/>
    <w:rsid w:val="00763C9C"/>
    <w:rsid w:val="0076698F"/>
    <w:rsid w:val="0077210C"/>
    <w:rsid w:val="0077212F"/>
    <w:rsid w:val="007740E8"/>
    <w:rsid w:val="00774813"/>
    <w:rsid w:val="00775D4D"/>
    <w:rsid w:val="00777677"/>
    <w:rsid w:val="00793097"/>
    <w:rsid w:val="007B4EBA"/>
    <w:rsid w:val="007B695A"/>
    <w:rsid w:val="007D2FE9"/>
    <w:rsid w:val="007D46AB"/>
    <w:rsid w:val="007D6A85"/>
    <w:rsid w:val="007E546C"/>
    <w:rsid w:val="007E65E2"/>
    <w:rsid w:val="007E7A36"/>
    <w:rsid w:val="007F1D34"/>
    <w:rsid w:val="007F72B4"/>
    <w:rsid w:val="00802DEC"/>
    <w:rsid w:val="00806ABF"/>
    <w:rsid w:val="0080737A"/>
    <w:rsid w:val="008106D5"/>
    <w:rsid w:val="00812547"/>
    <w:rsid w:val="00816283"/>
    <w:rsid w:val="00825D15"/>
    <w:rsid w:val="008359E6"/>
    <w:rsid w:val="008407EC"/>
    <w:rsid w:val="008476D1"/>
    <w:rsid w:val="008505AC"/>
    <w:rsid w:val="00854892"/>
    <w:rsid w:val="00864480"/>
    <w:rsid w:val="0089003A"/>
    <w:rsid w:val="008963D2"/>
    <w:rsid w:val="00896666"/>
    <w:rsid w:val="008A2D96"/>
    <w:rsid w:val="008A415A"/>
    <w:rsid w:val="008B0F2A"/>
    <w:rsid w:val="008B1A42"/>
    <w:rsid w:val="008B595D"/>
    <w:rsid w:val="008B653F"/>
    <w:rsid w:val="008D5F9C"/>
    <w:rsid w:val="008D7511"/>
    <w:rsid w:val="008E0114"/>
    <w:rsid w:val="008E07DB"/>
    <w:rsid w:val="008E0F27"/>
    <w:rsid w:val="008E51C0"/>
    <w:rsid w:val="008F1C8F"/>
    <w:rsid w:val="008F5FB7"/>
    <w:rsid w:val="00902E65"/>
    <w:rsid w:val="00914609"/>
    <w:rsid w:val="0091580D"/>
    <w:rsid w:val="00915FF0"/>
    <w:rsid w:val="009309A2"/>
    <w:rsid w:val="00934A43"/>
    <w:rsid w:val="00935D56"/>
    <w:rsid w:val="009417B3"/>
    <w:rsid w:val="00947CF5"/>
    <w:rsid w:val="009554FA"/>
    <w:rsid w:val="00957EAB"/>
    <w:rsid w:val="00963959"/>
    <w:rsid w:val="00966701"/>
    <w:rsid w:val="00966B12"/>
    <w:rsid w:val="00970B74"/>
    <w:rsid w:val="00975D92"/>
    <w:rsid w:val="00975F59"/>
    <w:rsid w:val="00976509"/>
    <w:rsid w:val="00982CC3"/>
    <w:rsid w:val="0099332A"/>
    <w:rsid w:val="009972A8"/>
    <w:rsid w:val="009A10E9"/>
    <w:rsid w:val="009A62D9"/>
    <w:rsid w:val="009A672C"/>
    <w:rsid w:val="009A6F2B"/>
    <w:rsid w:val="009A78F2"/>
    <w:rsid w:val="009D0D67"/>
    <w:rsid w:val="009D1992"/>
    <w:rsid w:val="009D1B76"/>
    <w:rsid w:val="009D55B3"/>
    <w:rsid w:val="009D7CE2"/>
    <w:rsid w:val="009E3C3C"/>
    <w:rsid w:val="009E4810"/>
    <w:rsid w:val="009F7C03"/>
    <w:rsid w:val="00A044B6"/>
    <w:rsid w:val="00A10446"/>
    <w:rsid w:val="00A14E28"/>
    <w:rsid w:val="00A21C49"/>
    <w:rsid w:val="00A2559D"/>
    <w:rsid w:val="00A27270"/>
    <w:rsid w:val="00A316C5"/>
    <w:rsid w:val="00A35481"/>
    <w:rsid w:val="00A3613F"/>
    <w:rsid w:val="00A42D7F"/>
    <w:rsid w:val="00A571E2"/>
    <w:rsid w:val="00A57E45"/>
    <w:rsid w:val="00A600CE"/>
    <w:rsid w:val="00A66D36"/>
    <w:rsid w:val="00A72F15"/>
    <w:rsid w:val="00A9243D"/>
    <w:rsid w:val="00A96BFB"/>
    <w:rsid w:val="00AA3757"/>
    <w:rsid w:val="00AA42B8"/>
    <w:rsid w:val="00AA66D3"/>
    <w:rsid w:val="00AC5F2B"/>
    <w:rsid w:val="00AD1507"/>
    <w:rsid w:val="00AE1EC5"/>
    <w:rsid w:val="00AE35CD"/>
    <w:rsid w:val="00AF51CB"/>
    <w:rsid w:val="00AF7D03"/>
    <w:rsid w:val="00B00F22"/>
    <w:rsid w:val="00B022CD"/>
    <w:rsid w:val="00B1550B"/>
    <w:rsid w:val="00B22AC2"/>
    <w:rsid w:val="00B30244"/>
    <w:rsid w:val="00B343C1"/>
    <w:rsid w:val="00B34550"/>
    <w:rsid w:val="00B36BAA"/>
    <w:rsid w:val="00B37D1D"/>
    <w:rsid w:val="00B45175"/>
    <w:rsid w:val="00B50C07"/>
    <w:rsid w:val="00B51D59"/>
    <w:rsid w:val="00B5341E"/>
    <w:rsid w:val="00B57A3C"/>
    <w:rsid w:val="00B61BB5"/>
    <w:rsid w:val="00B641CE"/>
    <w:rsid w:val="00B70C16"/>
    <w:rsid w:val="00B7184E"/>
    <w:rsid w:val="00B75FED"/>
    <w:rsid w:val="00B8440B"/>
    <w:rsid w:val="00B938B8"/>
    <w:rsid w:val="00B944CB"/>
    <w:rsid w:val="00B9547F"/>
    <w:rsid w:val="00BB462E"/>
    <w:rsid w:val="00BC48CF"/>
    <w:rsid w:val="00BD4418"/>
    <w:rsid w:val="00BE6119"/>
    <w:rsid w:val="00BF2CA4"/>
    <w:rsid w:val="00C009F3"/>
    <w:rsid w:val="00C040B6"/>
    <w:rsid w:val="00C053AE"/>
    <w:rsid w:val="00C144D6"/>
    <w:rsid w:val="00C15D77"/>
    <w:rsid w:val="00C317A5"/>
    <w:rsid w:val="00C32353"/>
    <w:rsid w:val="00C42EC5"/>
    <w:rsid w:val="00C471D0"/>
    <w:rsid w:val="00C50B05"/>
    <w:rsid w:val="00C5452C"/>
    <w:rsid w:val="00C6165D"/>
    <w:rsid w:val="00C617EC"/>
    <w:rsid w:val="00C62BDD"/>
    <w:rsid w:val="00C70749"/>
    <w:rsid w:val="00C804FB"/>
    <w:rsid w:val="00C913E6"/>
    <w:rsid w:val="00C914B6"/>
    <w:rsid w:val="00C970E0"/>
    <w:rsid w:val="00CA3002"/>
    <w:rsid w:val="00CB11D4"/>
    <w:rsid w:val="00CC4CDB"/>
    <w:rsid w:val="00CD424A"/>
    <w:rsid w:val="00CE127D"/>
    <w:rsid w:val="00CE1463"/>
    <w:rsid w:val="00CE485E"/>
    <w:rsid w:val="00CE587A"/>
    <w:rsid w:val="00CF188B"/>
    <w:rsid w:val="00CF378C"/>
    <w:rsid w:val="00D005D2"/>
    <w:rsid w:val="00D01EE7"/>
    <w:rsid w:val="00D04DBD"/>
    <w:rsid w:val="00D12B18"/>
    <w:rsid w:val="00D1430C"/>
    <w:rsid w:val="00D21FE2"/>
    <w:rsid w:val="00D23EA9"/>
    <w:rsid w:val="00D274F3"/>
    <w:rsid w:val="00D43E24"/>
    <w:rsid w:val="00D533A3"/>
    <w:rsid w:val="00D558CD"/>
    <w:rsid w:val="00D56C3C"/>
    <w:rsid w:val="00D60139"/>
    <w:rsid w:val="00D61C03"/>
    <w:rsid w:val="00D630EF"/>
    <w:rsid w:val="00D766F4"/>
    <w:rsid w:val="00D83004"/>
    <w:rsid w:val="00D855A4"/>
    <w:rsid w:val="00D90545"/>
    <w:rsid w:val="00D90FDD"/>
    <w:rsid w:val="00D93680"/>
    <w:rsid w:val="00DA0E29"/>
    <w:rsid w:val="00DA4DB4"/>
    <w:rsid w:val="00DA6F48"/>
    <w:rsid w:val="00DB349F"/>
    <w:rsid w:val="00DD258D"/>
    <w:rsid w:val="00DD5622"/>
    <w:rsid w:val="00DD7B43"/>
    <w:rsid w:val="00DF478B"/>
    <w:rsid w:val="00DF54E5"/>
    <w:rsid w:val="00E0298F"/>
    <w:rsid w:val="00E07D98"/>
    <w:rsid w:val="00E14852"/>
    <w:rsid w:val="00E16D82"/>
    <w:rsid w:val="00E17B46"/>
    <w:rsid w:val="00E20EA2"/>
    <w:rsid w:val="00E26CA0"/>
    <w:rsid w:val="00E278C7"/>
    <w:rsid w:val="00E34656"/>
    <w:rsid w:val="00E36757"/>
    <w:rsid w:val="00E37EF7"/>
    <w:rsid w:val="00E82973"/>
    <w:rsid w:val="00E84C74"/>
    <w:rsid w:val="00E9695F"/>
    <w:rsid w:val="00EA1B51"/>
    <w:rsid w:val="00EA75B3"/>
    <w:rsid w:val="00EB36E9"/>
    <w:rsid w:val="00EB572A"/>
    <w:rsid w:val="00EC7B2A"/>
    <w:rsid w:val="00ED15DF"/>
    <w:rsid w:val="00ED69BF"/>
    <w:rsid w:val="00EE58A6"/>
    <w:rsid w:val="00EF6AA6"/>
    <w:rsid w:val="00EF796A"/>
    <w:rsid w:val="00EF7AAD"/>
    <w:rsid w:val="00F06E90"/>
    <w:rsid w:val="00F14313"/>
    <w:rsid w:val="00F1771B"/>
    <w:rsid w:val="00F21601"/>
    <w:rsid w:val="00F21A01"/>
    <w:rsid w:val="00F2262E"/>
    <w:rsid w:val="00F33865"/>
    <w:rsid w:val="00F37F5E"/>
    <w:rsid w:val="00F40119"/>
    <w:rsid w:val="00F40A27"/>
    <w:rsid w:val="00F46DAC"/>
    <w:rsid w:val="00F57D0B"/>
    <w:rsid w:val="00F64A84"/>
    <w:rsid w:val="00F659DB"/>
    <w:rsid w:val="00F74812"/>
    <w:rsid w:val="00F74AB3"/>
    <w:rsid w:val="00F77084"/>
    <w:rsid w:val="00F87053"/>
    <w:rsid w:val="00F927B3"/>
    <w:rsid w:val="00FA03CE"/>
    <w:rsid w:val="00FA2DE0"/>
    <w:rsid w:val="00FB107A"/>
    <w:rsid w:val="00FB1B40"/>
    <w:rsid w:val="00FB7ED0"/>
    <w:rsid w:val="00FC0BFA"/>
    <w:rsid w:val="00FD4AD6"/>
    <w:rsid w:val="00FE2C71"/>
    <w:rsid w:val="00FF624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29AA"/>
    <w:pPr>
      <w:widowControl w:val="0"/>
      <w:overflowPunct w:val="0"/>
      <w:autoSpaceDE w:val="0"/>
      <w:autoSpaceDN w:val="0"/>
      <w:adjustRightInd w:val="0"/>
      <w:textAlignment w:val="baseline"/>
    </w:pPr>
    <w:rPr>
      <w:rFonts w:ascii="Arial" w:hAnsi="Arial"/>
      <w:sz w:val="22"/>
      <w:lang w:val="fr-FR" w:eastAsia="en-US"/>
    </w:rPr>
  </w:style>
  <w:style w:type="paragraph" w:styleId="Titre1">
    <w:name w:val="heading 1"/>
    <w:basedOn w:val="Normal"/>
    <w:next w:val="Normal"/>
    <w:qFormat/>
    <w:rsid w:val="001629AA"/>
    <w:pPr>
      <w:keepNext/>
      <w:tabs>
        <w:tab w:val="left" w:pos="5104"/>
      </w:tabs>
      <w:jc w:val="center"/>
      <w:outlineLvl w:val="0"/>
    </w:pPr>
    <w:rPr>
      <w:b/>
      <w:sz w:val="36"/>
    </w:rPr>
  </w:style>
  <w:style w:type="paragraph" w:styleId="Titre2">
    <w:name w:val="heading 2"/>
    <w:basedOn w:val="Normal"/>
    <w:next w:val="Normal"/>
    <w:qFormat/>
    <w:rsid w:val="001629AA"/>
    <w:pPr>
      <w:keepNext/>
      <w:tabs>
        <w:tab w:val="left" w:pos="5104"/>
      </w:tabs>
      <w:jc w:val="center"/>
      <w:outlineLvl w:val="1"/>
    </w:pPr>
    <w:rPr>
      <w:b/>
      <w:sz w:val="32"/>
    </w:rPr>
  </w:style>
  <w:style w:type="paragraph" w:styleId="Titre3">
    <w:name w:val="heading 3"/>
    <w:basedOn w:val="Normal"/>
    <w:next w:val="Normal"/>
    <w:qFormat/>
    <w:rsid w:val="001629AA"/>
    <w:pPr>
      <w:keepNext/>
      <w:tabs>
        <w:tab w:val="left" w:pos="851"/>
      </w:tabs>
      <w:jc w:val="both"/>
      <w:outlineLvl w:val="2"/>
    </w:pPr>
    <w:rPr>
      <w:b/>
    </w:rPr>
  </w:style>
  <w:style w:type="paragraph" w:styleId="Titre4">
    <w:name w:val="heading 4"/>
    <w:basedOn w:val="Normal"/>
    <w:next w:val="Normal"/>
    <w:qFormat/>
    <w:rsid w:val="001629AA"/>
    <w:pPr>
      <w:keepNext/>
      <w:tabs>
        <w:tab w:val="left" w:pos="5104"/>
      </w:tabs>
      <w:spacing w:after="180"/>
      <w:jc w:val="center"/>
      <w:outlineLvl w:val="3"/>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pied de page"/>
    <w:basedOn w:val="Normal"/>
    <w:rsid w:val="001629AA"/>
    <w:pPr>
      <w:tabs>
        <w:tab w:val="center" w:pos="4253"/>
        <w:tab w:val="right" w:pos="8505"/>
      </w:tabs>
    </w:pPr>
    <w:rPr>
      <w:rFonts w:ascii="Brougham" w:hAnsi="Brougham"/>
      <w:smallCaps/>
      <w:sz w:val="20"/>
    </w:rPr>
  </w:style>
  <w:style w:type="paragraph" w:styleId="Pieddepage">
    <w:name w:val="footer"/>
    <w:basedOn w:val="Normal"/>
    <w:rsid w:val="001629AA"/>
    <w:pPr>
      <w:tabs>
        <w:tab w:val="center" w:pos="4253"/>
        <w:tab w:val="right" w:pos="8505"/>
      </w:tabs>
    </w:pPr>
    <w:rPr>
      <w:rFonts w:ascii="Brougham" w:hAnsi="Brougham"/>
      <w:smallCaps/>
      <w:sz w:val="20"/>
    </w:rPr>
  </w:style>
  <w:style w:type="paragraph" w:styleId="Retraitcorpsdetexte">
    <w:name w:val="Body Text Indent"/>
    <w:basedOn w:val="Normal"/>
    <w:rsid w:val="001629AA"/>
    <w:pPr>
      <w:tabs>
        <w:tab w:val="left" w:pos="851"/>
        <w:tab w:val="left" w:pos="2835"/>
      </w:tabs>
      <w:spacing w:after="120"/>
      <w:ind w:left="3119" w:hanging="3119"/>
      <w:jc w:val="both"/>
    </w:pPr>
  </w:style>
  <w:style w:type="paragraph" w:styleId="Normalcentr">
    <w:name w:val="Block Text"/>
    <w:basedOn w:val="Normal"/>
    <w:rsid w:val="001629AA"/>
    <w:pPr>
      <w:widowControl/>
      <w:tabs>
        <w:tab w:val="left" w:pos="5104"/>
      </w:tabs>
      <w:ind w:left="426" w:right="425"/>
      <w:jc w:val="center"/>
    </w:pPr>
    <w:rPr>
      <w:b/>
      <w:sz w:val="24"/>
      <w:lang w:val="fr-CH"/>
    </w:rPr>
  </w:style>
  <w:style w:type="paragraph" w:customStyle="1" w:styleId="PS">
    <w:name w:val="PS"/>
    <w:rsid w:val="001629AA"/>
    <w:pPr>
      <w:spacing w:before="240" w:line="240" w:lineRule="exact"/>
      <w:jc w:val="both"/>
    </w:pPr>
    <w:rPr>
      <w:rFonts w:ascii="Helv" w:hAnsi="Helv"/>
      <w:sz w:val="16"/>
      <w:lang w:val="fr-FR" w:eastAsia="fr-FR"/>
    </w:rPr>
  </w:style>
  <w:style w:type="paragraph" w:styleId="Corpsdetexte">
    <w:name w:val="Body Text"/>
    <w:basedOn w:val="Normal"/>
    <w:rsid w:val="001629AA"/>
    <w:pPr>
      <w:widowControl/>
      <w:tabs>
        <w:tab w:val="left" w:pos="5104"/>
      </w:tabs>
      <w:jc w:val="center"/>
    </w:pPr>
    <w:rPr>
      <w:b/>
      <w:sz w:val="28"/>
      <w:lang w:val="fr-CH"/>
    </w:rPr>
  </w:style>
  <w:style w:type="table" w:styleId="Grilledutableau">
    <w:name w:val="Table Grid"/>
    <w:basedOn w:val="TableauNormal"/>
    <w:rsid w:val="00432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F2262E"/>
  </w:style>
  <w:style w:type="paragraph" w:styleId="TM1">
    <w:name w:val="toc 1"/>
    <w:basedOn w:val="Normal"/>
    <w:next w:val="Normal"/>
    <w:autoRedefine/>
    <w:semiHidden/>
    <w:rsid w:val="00975F59"/>
    <w:pPr>
      <w:tabs>
        <w:tab w:val="left" w:pos="1276"/>
        <w:tab w:val="right" w:leader="dot" w:pos="9214"/>
      </w:tabs>
      <w:spacing w:before="120" w:after="120"/>
    </w:pPr>
    <w:rPr>
      <w:rFonts w:ascii="Times New Roman" w:hAnsi="Times New Roman"/>
      <w:b/>
      <w:bCs/>
      <w:caps/>
      <w:szCs w:val="22"/>
      <w:u w:val="single"/>
    </w:rPr>
  </w:style>
  <w:style w:type="paragraph" w:styleId="TM2">
    <w:name w:val="toc 2"/>
    <w:aliases w:val="A 01"/>
    <w:basedOn w:val="Normal"/>
    <w:next w:val="Normal"/>
    <w:autoRedefine/>
    <w:semiHidden/>
    <w:rsid w:val="00975F59"/>
    <w:pPr>
      <w:tabs>
        <w:tab w:val="left" w:pos="2127"/>
        <w:tab w:val="right" w:leader="dot" w:pos="9214"/>
      </w:tabs>
      <w:ind w:left="2127" w:hanging="851"/>
    </w:pPr>
    <w:rPr>
      <w:rFonts w:ascii="Times New Roman" w:hAnsi="Times New Roman"/>
      <w:b/>
      <w:bCs/>
      <w:smallCaps/>
      <w:szCs w:val="22"/>
    </w:rPr>
  </w:style>
  <w:style w:type="paragraph" w:styleId="TM3">
    <w:name w:val="toc 3"/>
    <w:basedOn w:val="Normal"/>
    <w:next w:val="Normal"/>
    <w:autoRedefine/>
    <w:semiHidden/>
    <w:rsid w:val="005001F0"/>
    <w:rPr>
      <w:rFonts w:ascii="Times New Roman" w:hAnsi="Times New Roman"/>
      <w:smallCaps/>
      <w:szCs w:val="22"/>
    </w:rPr>
  </w:style>
  <w:style w:type="paragraph" w:styleId="TM4">
    <w:name w:val="toc 4"/>
    <w:basedOn w:val="Normal"/>
    <w:next w:val="Normal"/>
    <w:autoRedefine/>
    <w:semiHidden/>
    <w:rsid w:val="005001F0"/>
    <w:rPr>
      <w:rFonts w:ascii="Times New Roman" w:hAnsi="Times New Roman"/>
      <w:szCs w:val="22"/>
    </w:rPr>
  </w:style>
  <w:style w:type="paragraph" w:styleId="TM5">
    <w:name w:val="toc 5"/>
    <w:basedOn w:val="Normal"/>
    <w:next w:val="Normal"/>
    <w:autoRedefine/>
    <w:semiHidden/>
    <w:rsid w:val="005001F0"/>
    <w:rPr>
      <w:rFonts w:ascii="Times New Roman" w:hAnsi="Times New Roman"/>
      <w:szCs w:val="22"/>
    </w:rPr>
  </w:style>
  <w:style w:type="paragraph" w:styleId="TM6">
    <w:name w:val="toc 6"/>
    <w:basedOn w:val="Normal"/>
    <w:next w:val="Normal"/>
    <w:autoRedefine/>
    <w:semiHidden/>
    <w:rsid w:val="005001F0"/>
    <w:rPr>
      <w:rFonts w:ascii="Times New Roman" w:hAnsi="Times New Roman"/>
      <w:szCs w:val="22"/>
    </w:rPr>
  </w:style>
  <w:style w:type="paragraph" w:styleId="TM7">
    <w:name w:val="toc 7"/>
    <w:basedOn w:val="Normal"/>
    <w:next w:val="Normal"/>
    <w:autoRedefine/>
    <w:semiHidden/>
    <w:rsid w:val="005001F0"/>
    <w:rPr>
      <w:rFonts w:ascii="Times New Roman" w:hAnsi="Times New Roman"/>
      <w:szCs w:val="22"/>
    </w:rPr>
  </w:style>
  <w:style w:type="paragraph" w:styleId="TM8">
    <w:name w:val="toc 8"/>
    <w:basedOn w:val="Normal"/>
    <w:next w:val="Normal"/>
    <w:autoRedefine/>
    <w:semiHidden/>
    <w:rsid w:val="005001F0"/>
    <w:rPr>
      <w:rFonts w:ascii="Times New Roman" w:hAnsi="Times New Roman"/>
      <w:szCs w:val="22"/>
    </w:rPr>
  </w:style>
  <w:style w:type="paragraph" w:styleId="TM9">
    <w:name w:val="toc 9"/>
    <w:basedOn w:val="Normal"/>
    <w:next w:val="Normal"/>
    <w:autoRedefine/>
    <w:semiHidden/>
    <w:rsid w:val="005001F0"/>
    <w:rPr>
      <w:rFonts w:ascii="Times New Roman" w:hAnsi="Times New Roman"/>
      <w:szCs w:val="22"/>
    </w:rPr>
  </w:style>
  <w:style w:type="character" w:styleId="Lienhypertexte">
    <w:name w:val="Hyperlink"/>
    <w:basedOn w:val="Policepardfaut"/>
    <w:rsid w:val="005001F0"/>
    <w:rPr>
      <w:color w:val="0000FF"/>
      <w:u w:val="single"/>
    </w:rPr>
  </w:style>
  <w:style w:type="paragraph" w:styleId="Textedebulles">
    <w:name w:val="Balloon Text"/>
    <w:basedOn w:val="Normal"/>
    <w:semiHidden/>
    <w:rsid w:val="001206D4"/>
    <w:rPr>
      <w:rFonts w:ascii="Tahoma" w:hAnsi="Tahoma" w:cs="Tahoma"/>
      <w:sz w:val="16"/>
      <w:szCs w:val="16"/>
    </w:rPr>
  </w:style>
  <w:style w:type="character" w:styleId="Marquedecommentaire">
    <w:name w:val="annotation reference"/>
    <w:basedOn w:val="Policepardfaut"/>
    <w:semiHidden/>
    <w:rsid w:val="00137AF8"/>
    <w:rPr>
      <w:sz w:val="16"/>
      <w:szCs w:val="16"/>
    </w:rPr>
  </w:style>
  <w:style w:type="paragraph" w:styleId="Commentaire">
    <w:name w:val="annotation text"/>
    <w:basedOn w:val="Normal"/>
    <w:semiHidden/>
    <w:rsid w:val="00137AF8"/>
    <w:rPr>
      <w:sz w:val="20"/>
    </w:rPr>
  </w:style>
  <w:style w:type="paragraph" w:styleId="Objetducommentaire">
    <w:name w:val="annotation subject"/>
    <w:basedOn w:val="Commentaire"/>
    <w:next w:val="Commentaire"/>
    <w:semiHidden/>
    <w:rsid w:val="00137AF8"/>
    <w:rPr>
      <w:b/>
      <w:bCs/>
    </w:rPr>
  </w:style>
  <w:style w:type="character" w:styleId="Lienhypertextesuivivisit">
    <w:name w:val="FollowedHyperlink"/>
    <w:basedOn w:val="Policepardfaut"/>
    <w:rsid w:val="005F6327"/>
    <w:rPr>
      <w:color w:val="800080"/>
      <w:u w:val="single"/>
    </w:rPr>
  </w:style>
  <w:style w:type="paragraph" w:styleId="Paragraphedeliste">
    <w:name w:val="List Paragraph"/>
    <w:basedOn w:val="Normal"/>
    <w:uiPriority w:val="34"/>
    <w:qFormat/>
    <w:rsid w:val="006C382A"/>
    <w:pPr>
      <w:widowControl/>
      <w:overflowPunct/>
      <w:autoSpaceDE/>
      <w:autoSpaceDN/>
      <w:adjustRightInd/>
      <w:ind w:left="720"/>
      <w:contextualSpacing/>
      <w:textAlignment w:val="auto"/>
    </w:pPr>
    <w:rPr>
      <w:lang w:eastAsia="fr-FR"/>
    </w:rPr>
  </w:style>
  <w:style w:type="paragraph" w:customStyle="1" w:styleId="07puces">
    <w:name w:val="07_puces"/>
    <w:qFormat/>
    <w:rsid w:val="00F21A01"/>
    <w:pPr>
      <w:numPr>
        <w:numId w:val="4"/>
      </w:numPr>
      <w:spacing w:line="280" w:lineRule="exact"/>
    </w:pPr>
    <w:rPr>
      <w:sz w:val="24"/>
      <w:szCs w:val="24"/>
      <w:lang w:val="fr-FR" w:eastAsia="fr-FR"/>
    </w:rPr>
  </w:style>
  <w:style w:type="paragraph" w:customStyle="1" w:styleId="Pagedegarde">
    <w:name w:val="Page de garde"/>
    <w:basedOn w:val="Normal"/>
    <w:rsid w:val="002C570A"/>
    <w:pPr>
      <w:widowControl/>
      <w:overflowPunct/>
      <w:autoSpaceDE/>
      <w:autoSpaceDN/>
      <w:adjustRightInd/>
      <w:spacing w:after="120"/>
      <w:textAlignment w:val="auto"/>
    </w:pPr>
    <w:rPr>
      <w:rFonts w:ascii="ITC Officina Sans Book" w:hAnsi="ITC Officina Sans Book"/>
      <w:smallCaps/>
      <w:color w:val="808080"/>
      <w:sz w:val="36"/>
      <w:lang w:eastAsia="fr-FR"/>
    </w:rPr>
  </w:style>
  <w:style w:type="numbering" w:styleId="1ai">
    <w:name w:val="Outline List 1"/>
    <w:basedOn w:val="Aucuneliste"/>
    <w:rsid w:val="00806ABF"/>
    <w:pPr>
      <w:numPr>
        <w:numId w:val="19"/>
      </w:numPr>
    </w:pPr>
  </w:style>
  <w:style w:type="paragraph" w:customStyle="1" w:styleId="alina">
    <w:name w:val="alinéa"/>
    <w:basedOn w:val="Normal"/>
    <w:link w:val="alinaCar"/>
    <w:rsid w:val="00806ABF"/>
    <w:pPr>
      <w:widowControl/>
      <w:spacing w:before="60" w:after="60"/>
      <w:jc w:val="both"/>
    </w:pPr>
    <w:rPr>
      <w:sz w:val="20"/>
      <w:lang w:eastAsia="fr-FR"/>
    </w:rPr>
  </w:style>
  <w:style w:type="character" w:customStyle="1" w:styleId="alinaCar">
    <w:name w:val="alinéa Car"/>
    <w:basedOn w:val="Policepardfaut"/>
    <w:link w:val="alina"/>
    <w:rsid w:val="00806ABF"/>
    <w:rPr>
      <w:rFonts w:ascii="Arial" w:hAnsi="Arial"/>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29AA"/>
    <w:pPr>
      <w:widowControl w:val="0"/>
      <w:overflowPunct w:val="0"/>
      <w:autoSpaceDE w:val="0"/>
      <w:autoSpaceDN w:val="0"/>
      <w:adjustRightInd w:val="0"/>
      <w:textAlignment w:val="baseline"/>
    </w:pPr>
    <w:rPr>
      <w:rFonts w:ascii="Arial" w:hAnsi="Arial"/>
      <w:sz w:val="22"/>
      <w:lang w:val="fr-FR" w:eastAsia="en-US"/>
    </w:rPr>
  </w:style>
  <w:style w:type="paragraph" w:styleId="Titre1">
    <w:name w:val="heading 1"/>
    <w:basedOn w:val="Normal"/>
    <w:next w:val="Normal"/>
    <w:qFormat/>
    <w:rsid w:val="001629AA"/>
    <w:pPr>
      <w:keepNext/>
      <w:tabs>
        <w:tab w:val="left" w:pos="5104"/>
      </w:tabs>
      <w:jc w:val="center"/>
      <w:outlineLvl w:val="0"/>
    </w:pPr>
    <w:rPr>
      <w:b/>
      <w:sz w:val="36"/>
    </w:rPr>
  </w:style>
  <w:style w:type="paragraph" w:styleId="Titre2">
    <w:name w:val="heading 2"/>
    <w:basedOn w:val="Normal"/>
    <w:next w:val="Normal"/>
    <w:qFormat/>
    <w:rsid w:val="001629AA"/>
    <w:pPr>
      <w:keepNext/>
      <w:tabs>
        <w:tab w:val="left" w:pos="5104"/>
      </w:tabs>
      <w:jc w:val="center"/>
      <w:outlineLvl w:val="1"/>
    </w:pPr>
    <w:rPr>
      <w:b/>
      <w:sz w:val="32"/>
    </w:rPr>
  </w:style>
  <w:style w:type="paragraph" w:styleId="Titre3">
    <w:name w:val="heading 3"/>
    <w:basedOn w:val="Normal"/>
    <w:next w:val="Normal"/>
    <w:qFormat/>
    <w:rsid w:val="001629AA"/>
    <w:pPr>
      <w:keepNext/>
      <w:tabs>
        <w:tab w:val="left" w:pos="851"/>
      </w:tabs>
      <w:jc w:val="both"/>
      <w:outlineLvl w:val="2"/>
    </w:pPr>
    <w:rPr>
      <w:b/>
    </w:rPr>
  </w:style>
  <w:style w:type="paragraph" w:styleId="Titre4">
    <w:name w:val="heading 4"/>
    <w:basedOn w:val="Normal"/>
    <w:next w:val="Normal"/>
    <w:qFormat/>
    <w:rsid w:val="001629AA"/>
    <w:pPr>
      <w:keepNext/>
      <w:tabs>
        <w:tab w:val="left" w:pos="5104"/>
      </w:tabs>
      <w:spacing w:after="180"/>
      <w:jc w:val="center"/>
      <w:outlineLvl w:val="3"/>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pied de page"/>
    <w:basedOn w:val="Normal"/>
    <w:rsid w:val="001629AA"/>
    <w:pPr>
      <w:tabs>
        <w:tab w:val="center" w:pos="4253"/>
        <w:tab w:val="right" w:pos="8505"/>
      </w:tabs>
    </w:pPr>
    <w:rPr>
      <w:rFonts w:ascii="Brougham" w:hAnsi="Brougham"/>
      <w:smallCaps/>
      <w:sz w:val="20"/>
    </w:rPr>
  </w:style>
  <w:style w:type="paragraph" w:styleId="Pieddepage">
    <w:name w:val="footer"/>
    <w:basedOn w:val="Normal"/>
    <w:rsid w:val="001629AA"/>
    <w:pPr>
      <w:tabs>
        <w:tab w:val="center" w:pos="4253"/>
        <w:tab w:val="right" w:pos="8505"/>
      </w:tabs>
    </w:pPr>
    <w:rPr>
      <w:rFonts w:ascii="Brougham" w:hAnsi="Brougham"/>
      <w:smallCaps/>
      <w:sz w:val="20"/>
    </w:rPr>
  </w:style>
  <w:style w:type="paragraph" w:styleId="Retraitcorpsdetexte">
    <w:name w:val="Body Text Indent"/>
    <w:basedOn w:val="Normal"/>
    <w:rsid w:val="001629AA"/>
    <w:pPr>
      <w:tabs>
        <w:tab w:val="left" w:pos="851"/>
        <w:tab w:val="left" w:pos="2835"/>
      </w:tabs>
      <w:spacing w:after="120"/>
      <w:ind w:left="3119" w:hanging="3119"/>
      <w:jc w:val="both"/>
    </w:pPr>
  </w:style>
  <w:style w:type="paragraph" w:styleId="Normalcentr">
    <w:name w:val="Block Text"/>
    <w:basedOn w:val="Normal"/>
    <w:rsid w:val="001629AA"/>
    <w:pPr>
      <w:widowControl/>
      <w:tabs>
        <w:tab w:val="left" w:pos="5104"/>
      </w:tabs>
      <w:ind w:left="426" w:right="425"/>
      <w:jc w:val="center"/>
    </w:pPr>
    <w:rPr>
      <w:b/>
      <w:sz w:val="24"/>
      <w:lang w:val="fr-CH"/>
    </w:rPr>
  </w:style>
  <w:style w:type="paragraph" w:customStyle="1" w:styleId="PS">
    <w:name w:val="PS"/>
    <w:rsid w:val="001629AA"/>
    <w:pPr>
      <w:spacing w:before="240" w:line="240" w:lineRule="exact"/>
      <w:jc w:val="both"/>
    </w:pPr>
    <w:rPr>
      <w:rFonts w:ascii="Helv" w:hAnsi="Helv"/>
      <w:sz w:val="16"/>
      <w:lang w:val="fr-FR" w:eastAsia="fr-FR"/>
    </w:rPr>
  </w:style>
  <w:style w:type="paragraph" w:styleId="Corpsdetexte">
    <w:name w:val="Body Text"/>
    <w:basedOn w:val="Normal"/>
    <w:rsid w:val="001629AA"/>
    <w:pPr>
      <w:widowControl/>
      <w:tabs>
        <w:tab w:val="left" w:pos="5104"/>
      </w:tabs>
      <w:jc w:val="center"/>
    </w:pPr>
    <w:rPr>
      <w:b/>
      <w:sz w:val="28"/>
      <w:lang w:val="fr-CH"/>
    </w:rPr>
  </w:style>
  <w:style w:type="table" w:styleId="Grilledutableau">
    <w:name w:val="Table Grid"/>
    <w:basedOn w:val="TableauNormal"/>
    <w:rsid w:val="00432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F2262E"/>
  </w:style>
  <w:style w:type="paragraph" w:styleId="TM1">
    <w:name w:val="toc 1"/>
    <w:basedOn w:val="Normal"/>
    <w:next w:val="Normal"/>
    <w:autoRedefine/>
    <w:semiHidden/>
    <w:rsid w:val="00975F59"/>
    <w:pPr>
      <w:tabs>
        <w:tab w:val="left" w:pos="1276"/>
        <w:tab w:val="right" w:leader="dot" w:pos="9214"/>
      </w:tabs>
      <w:spacing w:before="120" w:after="120"/>
    </w:pPr>
    <w:rPr>
      <w:rFonts w:ascii="Times New Roman" w:hAnsi="Times New Roman"/>
      <w:b/>
      <w:bCs/>
      <w:caps/>
      <w:szCs w:val="22"/>
      <w:u w:val="single"/>
    </w:rPr>
  </w:style>
  <w:style w:type="paragraph" w:styleId="TM2">
    <w:name w:val="toc 2"/>
    <w:aliases w:val="A 01"/>
    <w:basedOn w:val="Normal"/>
    <w:next w:val="Normal"/>
    <w:autoRedefine/>
    <w:semiHidden/>
    <w:rsid w:val="00975F59"/>
    <w:pPr>
      <w:tabs>
        <w:tab w:val="left" w:pos="2127"/>
        <w:tab w:val="right" w:leader="dot" w:pos="9214"/>
      </w:tabs>
      <w:ind w:left="2127" w:hanging="851"/>
    </w:pPr>
    <w:rPr>
      <w:rFonts w:ascii="Times New Roman" w:hAnsi="Times New Roman"/>
      <w:b/>
      <w:bCs/>
      <w:smallCaps/>
      <w:szCs w:val="22"/>
    </w:rPr>
  </w:style>
  <w:style w:type="paragraph" w:styleId="TM3">
    <w:name w:val="toc 3"/>
    <w:basedOn w:val="Normal"/>
    <w:next w:val="Normal"/>
    <w:autoRedefine/>
    <w:semiHidden/>
    <w:rsid w:val="005001F0"/>
    <w:rPr>
      <w:rFonts w:ascii="Times New Roman" w:hAnsi="Times New Roman"/>
      <w:smallCaps/>
      <w:szCs w:val="22"/>
    </w:rPr>
  </w:style>
  <w:style w:type="paragraph" w:styleId="TM4">
    <w:name w:val="toc 4"/>
    <w:basedOn w:val="Normal"/>
    <w:next w:val="Normal"/>
    <w:autoRedefine/>
    <w:semiHidden/>
    <w:rsid w:val="005001F0"/>
    <w:rPr>
      <w:rFonts w:ascii="Times New Roman" w:hAnsi="Times New Roman"/>
      <w:szCs w:val="22"/>
    </w:rPr>
  </w:style>
  <w:style w:type="paragraph" w:styleId="TM5">
    <w:name w:val="toc 5"/>
    <w:basedOn w:val="Normal"/>
    <w:next w:val="Normal"/>
    <w:autoRedefine/>
    <w:semiHidden/>
    <w:rsid w:val="005001F0"/>
    <w:rPr>
      <w:rFonts w:ascii="Times New Roman" w:hAnsi="Times New Roman"/>
      <w:szCs w:val="22"/>
    </w:rPr>
  </w:style>
  <w:style w:type="paragraph" w:styleId="TM6">
    <w:name w:val="toc 6"/>
    <w:basedOn w:val="Normal"/>
    <w:next w:val="Normal"/>
    <w:autoRedefine/>
    <w:semiHidden/>
    <w:rsid w:val="005001F0"/>
    <w:rPr>
      <w:rFonts w:ascii="Times New Roman" w:hAnsi="Times New Roman"/>
      <w:szCs w:val="22"/>
    </w:rPr>
  </w:style>
  <w:style w:type="paragraph" w:styleId="TM7">
    <w:name w:val="toc 7"/>
    <w:basedOn w:val="Normal"/>
    <w:next w:val="Normal"/>
    <w:autoRedefine/>
    <w:semiHidden/>
    <w:rsid w:val="005001F0"/>
    <w:rPr>
      <w:rFonts w:ascii="Times New Roman" w:hAnsi="Times New Roman"/>
      <w:szCs w:val="22"/>
    </w:rPr>
  </w:style>
  <w:style w:type="paragraph" w:styleId="TM8">
    <w:name w:val="toc 8"/>
    <w:basedOn w:val="Normal"/>
    <w:next w:val="Normal"/>
    <w:autoRedefine/>
    <w:semiHidden/>
    <w:rsid w:val="005001F0"/>
    <w:rPr>
      <w:rFonts w:ascii="Times New Roman" w:hAnsi="Times New Roman"/>
      <w:szCs w:val="22"/>
    </w:rPr>
  </w:style>
  <w:style w:type="paragraph" w:styleId="TM9">
    <w:name w:val="toc 9"/>
    <w:basedOn w:val="Normal"/>
    <w:next w:val="Normal"/>
    <w:autoRedefine/>
    <w:semiHidden/>
    <w:rsid w:val="005001F0"/>
    <w:rPr>
      <w:rFonts w:ascii="Times New Roman" w:hAnsi="Times New Roman"/>
      <w:szCs w:val="22"/>
    </w:rPr>
  </w:style>
  <w:style w:type="character" w:styleId="Lienhypertexte">
    <w:name w:val="Hyperlink"/>
    <w:basedOn w:val="Policepardfaut"/>
    <w:rsid w:val="005001F0"/>
    <w:rPr>
      <w:color w:val="0000FF"/>
      <w:u w:val="single"/>
    </w:rPr>
  </w:style>
  <w:style w:type="paragraph" w:styleId="Textedebulles">
    <w:name w:val="Balloon Text"/>
    <w:basedOn w:val="Normal"/>
    <w:semiHidden/>
    <w:rsid w:val="001206D4"/>
    <w:rPr>
      <w:rFonts w:ascii="Tahoma" w:hAnsi="Tahoma" w:cs="Tahoma"/>
      <w:sz w:val="16"/>
      <w:szCs w:val="16"/>
    </w:rPr>
  </w:style>
  <w:style w:type="character" w:styleId="Marquedecommentaire">
    <w:name w:val="annotation reference"/>
    <w:basedOn w:val="Policepardfaut"/>
    <w:semiHidden/>
    <w:rsid w:val="00137AF8"/>
    <w:rPr>
      <w:sz w:val="16"/>
      <w:szCs w:val="16"/>
    </w:rPr>
  </w:style>
  <w:style w:type="paragraph" w:styleId="Commentaire">
    <w:name w:val="annotation text"/>
    <w:basedOn w:val="Normal"/>
    <w:semiHidden/>
    <w:rsid w:val="00137AF8"/>
    <w:rPr>
      <w:sz w:val="20"/>
    </w:rPr>
  </w:style>
  <w:style w:type="paragraph" w:styleId="Objetducommentaire">
    <w:name w:val="annotation subject"/>
    <w:basedOn w:val="Commentaire"/>
    <w:next w:val="Commentaire"/>
    <w:semiHidden/>
    <w:rsid w:val="00137AF8"/>
    <w:rPr>
      <w:b/>
      <w:bCs/>
    </w:rPr>
  </w:style>
  <w:style w:type="character" w:styleId="Lienhypertextesuivivisit">
    <w:name w:val="FollowedHyperlink"/>
    <w:basedOn w:val="Policepardfaut"/>
    <w:rsid w:val="005F6327"/>
    <w:rPr>
      <w:color w:val="800080"/>
      <w:u w:val="single"/>
    </w:rPr>
  </w:style>
  <w:style w:type="paragraph" w:styleId="Paragraphedeliste">
    <w:name w:val="List Paragraph"/>
    <w:basedOn w:val="Normal"/>
    <w:uiPriority w:val="34"/>
    <w:qFormat/>
    <w:rsid w:val="006C382A"/>
    <w:pPr>
      <w:widowControl/>
      <w:overflowPunct/>
      <w:autoSpaceDE/>
      <w:autoSpaceDN/>
      <w:adjustRightInd/>
      <w:ind w:left="720"/>
      <w:contextualSpacing/>
      <w:textAlignment w:val="auto"/>
    </w:pPr>
    <w:rPr>
      <w:lang w:eastAsia="fr-FR"/>
    </w:rPr>
  </w:style>
  <w:style w:type="paragraph" w:customStyle="1" w:styleId="07puces">
    <w:name w:val="07_puces"/>
    <w:qFormat/>
    <w:rsid w:val="00F21A01"/>
    <w:pPr>
      <w:numPr>
        <w:numId w:val="4"/>
      </w:numPr>
      <w:spacing w:line="280" w:lineRule="exact"/>
    </w:pPr>
    <w:rPr>
      <w:sz w:val="24"/>
      <w:szCs w:val="24"/>
      <w:lang w:val="fr-FR" w:eastAsia="fr-FR"/>
    </w:rPr>
  </w:style>
  <w:style w:type="paragraph" w:customStyle="1" w:styleId="Pagedegarde">
    <w:name w:val="Page de garde"/>
    <w:basedOn w:val="Normal"/>
    <w:rsid w:val="002C570A"/>
    <w:pPr>
      <w:widowControl/>
      <w:overflowPunct/>
      <w:autoSpaceDE/>
      <w:autoSpaceDN/>
      <w:adjustRightInd/>
      <w:spacing w:after="120"/>
      <w:textAlignment w:val="auto"/>
    </w:pPr>
    <w:rPr>
      <w:rFonts w:ascii="ITC Officina Sans Book" w:hAnsi="ITC Officina Sans Book"/>
      <w:smallCaps/>
      <w:color w:val="808080"/>
      <w:sz w:val="36"/>
      <w:lang w:eastAsia="fr-FR"/>
    </w:rPr>
  </w:style>
  <w:style w:type="numbering" w:styleId="1ai">
    <w:name w:val="Outline List 1"/>
    <w:basedOn w:val="Aucuneliste"/>
    <w:rsid w:val="00806ABF"/>
    <w:pPr>
      <w:numPr>
        <w:numId w:val="19"/>
      </w:numPr>
    </w:pPr>
  </w:style>
  <w:style w:type="paragraph" w:customStyle="1" w:styleId="alina">
    <w:name w:val="alinéa"/>
    <w:basedOn w:val="Normal"/>
    <w:link w:val="alinaCar"/>
    <w:rsid w:val="00806ABF"/>
    <w:pPr>
      <w:widowControl/>
      <w:spacing w:before="60" w:after="60"/>
      <w:jc w:val="both"/>
    </w:pPr>
    <w:rPr>
      <w:sz w:val="20"/>
      <w:lang w:eastAsia="fr-FR"/>
    </w:rPr>
  </w:style>
  <w:style w:type="character" w:customStyle="1" w:styleId="alinaCar">
    <w:name w:val="alinéa Car"/>
    <w:basedOn w:val="Policepardfaut"/>
    <w:link w:val="alina"/>
    <w:rsid w:val="00806ABF"/>
    <w:rPr>
      <w:rFonts w:ascii="Arial" w:hAnsi="Arial"/>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974957">
      <w:bodyDiv w:val="1"/>
      <w:marLeft w:val="0"/>
      <w:marRight w:val="0"/>
      <w:marTop w:val="0"/>
      <w:marBottom w:val="0"/>
      <w:divBdr>
        <w:top w:val="none" w:sz="0" w:space="0" w:color="auto"/>
        <w:left w:val="none" w:sz="0" w:space="0" w:color="auto"/>
        <w:bottom w:val="none" w:sz="0" w:space="0" w:color="auto"/>
        <w:right w:val="none" w:sz="0" w:space="0" w:color="auto"/>
      </w:divBdr>
    </w:div>
    <w:div w:id="136566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lw.admin.ch/blw/de/home/nachhaltige-produktion/pflanzenschutz/pflanzenschutzmittel/nachhaltige-anwendung-und-risikoreduktion.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C5B99-4D96-45C4-9E36-B10A81CF0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6274</Words>
  <Characters>34508</Characters>
  <Application>Microsoft Office Word</Application>
  <DocSecurity>0</DocSecurity>
  <Lines>287</Lines>
  <Paragraphs>81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COMMUNE(S)</vt:lpstr>
      <vt:lpstr>COMMUNE(S)</vt:lpstr>
    </vt:vector>
  </TitlesOfParts>
  <Company>Geolina SA</Company>
  <LinksUpToDate>false</LinksUpToDate>
  <CharactersWithSpaces>40701</CharactersWithSpaces>
  <SharedDoc>false</SharedDoc>
  <HLinks>
    <vt:vector size="12" baseType="variant">
      <vt:variant>
        <vt:i4>1048665</vt:i4>
      </vt:variant>
      <vt:variant>
        <vt:i4>3</vt:i4>
      </vt:variant>
      <vt:variant>
        <vt:i4>0</vt:i4>
      </vt:variant>
      <vt:variant>
        <vt:i4>5</vt:i4>
      </vt:variant>
      <vt:variant>
        <vt:lpwstr>http://www.blw.admin.ch/</vt:lpwstr>
      </vt:variant>
      <vt:variant>
        <vt:lpwstr/>
      </vt:variant>
      <vt:variant>
        <vt:i4>6750325</vt:i4>
      </vt:variant>
      <vt:variant>
        <vt:i4>0</vt:i4>
      </vt:variant>
      <vt:variant>
        <vt:i4>0</vt:i4>
      </vt:variant>
      <vt:variant>
        <vt:i4>5</vt:i4>
      </vt:variant>
      <vt:variant>
        <vt:lpwstr>http://admin.fr.ch/iag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COMMUNE(S)</dc:title>
  <dc:creator>Centre Informatique</dc:creator>
  <cp:lastModifiedBy>Ducommun Romain</cp:lastModifiedBy>
  <cp:revision>3</cp:revision>
  <cp:lastPrinted>2017-04-03T14:19:00Z</cp:lastPrinted>
  <dcterms:created xsi:type="dcterms:W3CDTF">2018-05-28T14:13:00Z</dcterms:created>
  <dcterms:modified xsi:type="dcterms:W3CDTF">2018-05-28T14:18:00Z</dcterms:modified>
</cp:coreProperties>
</file>