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121B3" w:rsidTr="003D65CA">
        <w:trPr>
          <w:trHeight w:val="1363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2121B3" w:rsidRDefault="008617AC" w:rsidP="00EB48A1">
            <w:pPr>
              <w:pStyle w:val="05titreprincipalouobjetgras"/>
              <w:ind w:right="565"/>
            </w:pPr>
            <w:bookmarkStart w:id="0" w:name="_GoBack"/>
            <w:bookmarkEnd w:id="0"/>
            <w:r>
              <w:t>Avant-projet de loi sur les finances communales (AP-LFCo) - Consultation</w:t>
            </w:r>
          </w:p>
          <w:p w:rsidR="008617AC" w:rsidRDefault="005F29AD" w:rsidP="00EB48A1">
            <w:pPr>
              <w:pStyle w:val="12annexecontactrenseignementsetc"/>
              <w:ind w:right="5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  <w:p w:rsidR="008617AC" w:rsidRPr="000A58BD" w:rsidRDefault="008617AC" w:rsidP="00EB48A1">
            <w:pPr>
              <w:pStyle w:val="04titreprincipalouobjetnormal"/>
              <w:ind w:right="565"/>
            </w:pPr>
            <w:r>
              <w:t>Questionnaire destiné aux instances consultées</w:t>
            </w:r>
          </w:p>
        </w:tc>
      </w:tr>
    </w:tbl>
    <w:p w:rsidR="008617AC" w:rsidRPr="001F69CA" w:rsidRDefault="008617AC" w:rsidP="00EB48A1">
      <w:pPr>
        <w:ind w:right="565"/>
        <w:jc w:val="both"/>
        <w:rPr>
          <w:rFonts w:ascii="Arial" w:hAnsi="Arial" w:cs="Arial"/>
          <w:lang w:val="fr-CH"/>
        </w:rPr>
      </w:pPr>
      <w:r w:rsidRPr="001F69CA">
        <w:rPr>
          <w:rFonts w:ascii="Arial" w:hAnsi="Arial" w:cs="Arial"/>
          <w:lang w:val="fr-CH"/>
        </w:rPr>
        <w:t>Instance qui prend part à la consultation</w:t>
      </w:r>
      <w:r w:rsidR="001F69CA">
        <w:rPr>
          <w:rFonts w:ascii="Arial" w:hAnsi="Arial" w:cs="Arial"/>
          <w:lang w:val="fr-CH"/>
        </w:rPr>
        <w:t> : …………………………………………………</w:t>
      </w:r>
    </w:p>
    <w:p w:rsidR="008617AC" w:rsidRDefault="008617AC" w:rsidP="00EB48A1">
      <w:pPr>
        <w:ind w:right="565"/>
        <w:jc w:val="both"/>
        <w:rPr>
          <w:lang w:val="fr-CH"/>
        </w:rPr>
      </w:pPr>
    </w:p>
    <w:p w:rsidR="001F69CA" w:rsidRPr="007856E2" w:rsidRDefault="001F69CA" w:rsidP="00EB48A1">
      <w:pPr>
        <w:ind w:right="565"/>
        <w:jc w:val="both"/>
        <w:rPr>
          <w:lang w:val="fr-CH"/>
        </w:rPr>
      </w:pPr>
    </w:p>
    <w:p w:rsidR="008617AC" w:rsidRDefault="008617AC" w:rsidP="00EB48A1">
      <w:pPr>
        <w:ind w:right="565"/>
        <w:jc w:val="both"/>
        <w:rPr>
          <w:lang w:val="fr-CH"/>
        </w:rPr>
      </w:pPr>
      <w:r w:rsidRPr="007856E2">
        <w:rPr>
          <w:lang w:val="fr-CH"/>
        </w:rPr>
        <w:t>Les instances consultées sont invitées à répondre en particulier aux questions suivantes</w:t>
      </w:r>
      <w:r>
        <w:rPr>
          <w:lang w:val="fr-CH"/>
        </w:rPr>
        <w:t xml:space="preserve"> (sauf indication contraire, les renvois se réfèrent à l’avant-projet de loi sur les finances communales, AP-LFCo)</w:t>
      </w:r>
      <w:r w:rsidR="007D0CB2">
        <w:rPr>
          <w:lang w:val="fr-CH"/>
        </w:rPr>
        <w:t>. En cas de réponse négative, les instances consultées sont priées de bien vouloir indiquer les motivations et/ou les é</w:t>
      </w:r>
      <w:r w:rsidR="007C34DA">
        <w:rPr>
          <w:lang w:val="fr-CH"/>
        </w:rPr>
        <w:t>ventuelles contre-propositions.</w:t>
      </w:r>
    </w:p>
    <w:p w:rsidR="007C34DA" w:rsidRDefault="007C34DA" w:rsidP="00EB48A1">
      <w:pPr>
        <w:ind w:right="565"/>
        <w:jc w:val="both"/>
        <w:rPr>
          <w:lang w:val="fr-CH"/>
        </w:rPr>
      </w:pPr>
    </w:p>
    <w:p w:rsidR="00E04D22" w:rsidRPr="007C34DA" w:rsidRDefault="00E04D22" w:rsidP="00E04D22">
      <w:pPr>
        <w:ind w:right="565"/>
        <w:rPr>
          <w:b/>
          <w:i/>
          <w:sz w:val="22"/>
          <w:szCs w:val="22"/>
          <w:lang w:val="fr-CH"/>
        </w:rPr>
      </w:pPr>
      <w:r w:rsidRPr="007C34DA">
        <w:rPr>
          <w:b/>
          <w:i/>
          <w:sz w:val="22"/>
          <w:szCs w:val="22"/>
          <w:lang w:val="fr-CH"/>
        </w:rPr>
        <w:t xml:space="preserve">Téléchargement du dossier de consultation : </w:t>
      </w:r>
      <w:hyperlink r:id="rId9" w:history="1">
        <w:r w:rsidRPr="007C34DA">
          <w:rPr>
            <w:rStyle w:val="Lienhypertexte"/>
            <w:b/>
            <w:i/>
            <w:color w:val="auto"/>
            <w:sz w:val="22"/>
            <w:szCs w:val="22"/>
            <w:lang w:val="fr-CH"/>
          </w:rPr>
          <w:t>http://www.fr.ch/cha/fr/pub/consultations.htm</w:t>
        </w:r>
      </w:hyperlink>
      <w:r w:rsidRPr="007C34DA">
        <w:rPr>
          <w:b/>
          <w:i/>
          <w:sz w:val="22"/>
          <w:szCs w:val="22"/>
          <w:lang w:val="fr-CH"/>
        </w:rPr>
        <w:t xml:space="preserve"> </w:t>
      </w:r>
    </w:p>
    <w:p w:rsidR="008617AC" w:rsidRDefault="008617AC" w:rsidP="00EB48A1">
      <w:pPr>
        <w:ind w:right="565"/>
        <w:jc w:val="both"/>
        <w:rPr>
          <w:lang w:val="fr-CH"/>
        </w:rPr>
      </w:pPr>
    </w:p>
    <w:p w:rsidR="007C34DA" w:rsidRDefault="007C34DA" w:rsidP="00EB48A1">
      <w:pPr>
        <w:ind w:right="565"/>
        <w:jc w:val="both"/>
        <w:rPr>
          <w:lang w:val="fr-CH"/>
        </w:rPr>
      </w:pPr>
    </w:p>
    <w:p w:rsidR="00AC46EC" w:rsidRPr="009B5CBA" w:rsidRDefault="00AC46EC" w:rsidP="009B5CBA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9B5CBA">
        <w:rPr>
          <w:b/>
          <w:lang w:val="fr-CH"/>
        </w:rPr>
        <w:t>Notions fondamentales</w:t>
      </w:r>
    </w:p>
    <w:p w:rsidR="009B5CBA" w:rsidRPr="009B5CBA" w:rsidRDefault="009B5CBA" w:rsidP="009B5CBA">
      <w:pPr>
        <w:pStyle w:val="Paragraphedeliste"/>
        <w:ind w:left="567" w:right="565" w:hanging="567"/>
        <w:jc w:val="both"/>
        <w:rPr>
          <w:b/>
          <w:lang w:val="fr-CH"/>
        </w:rPr>
      </w:pPr>
    </w:p>
    <w:p w:rsidR="00AC46EC" w:rsidRDefault="00AC46EC" w:rsidP="009B5CBA">
      <w:pPr>
        <w:pStyle w:val="Paragraphedeliste"/>
        <w:numPr>
          <w:ilvl w:val="0"/>
          <w:numId w:val="23"/>
        </w:numPr>
        <w:ind w:left="993" w:right="565" w:hanging="426"/>
        <w:jc w:val="both"/>
        <w:rPr>
          <w:lang w:val="fr-CH"/>
        </w:rPr>
      </w:pPr>
      <w:r>
        <w:rPr>
          <w:lang w:val="fr-CH"/>
        </w:rPr>
        <w:t>Est-ce que les définitions données à l’article 3 AP-LFCo vous semblent claires ?</w:t>
      </w:r>
    </w:p>
    <w:p w:rsidR="00AC46EC" w:rsidRPr="00AC46EC" w:rsidRDefault="00AC46EC" w:rsidP="009B5CBA">
      <w:pPr>
        <w:ind w:right="565"/>
        <w:jc w:val="both"/>
        <w:rPr>
          <w:lang w:val="fr-CH"/>
        </w:rPr>
      </w:pPr>
    </w:p>
    <w:p w:rsidR="00AC46EC" w:rsidRPr="00AC46EC" w:rsidRDefault="00AC46EC" w:rsidP="0059497E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 w:rsidRPr="00AC46EC">
        <w:rPr>
          <w:lang w:val="fr-CH"/>
        </w:rPr>
        <w:tab/>
      </w:r>
      <w:r w:rsidR="005F29AD" w:rsidRPr="00AC46EC">
        <w:rPr>
          <w:lang w:val="fr-CH"/>
        </w:rPr>
        <w:t>O</w:t>
      </w:r>
      <w:r w:rsidRPr="00AC46EC">
        <w:rPr>
          <w:lang w:val="fr-CH"/>
        </w:rPr>
        <w:t>ui</w:t>
      </w:r>
      <w:r w:rsidR="005F29AD">
        <w:rPr>
          <w:lang w:val="fr-CH"/>
        </w:rPr>
        <w:tab/>
      </w:r>
      <w:sdt>
        <w:sdtPr>
          <w:rPr>
            <w:b/>
            <w:lang w:val="fr-CH"/>
          </w:rPr>
          <w:id w:val="6290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AD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5F29AD">
        <w:rPr>
          <w:lang w:val="fr-CH"/>
        </w:rPr>
        <w:tab/>
        <w:t>Non</w:t>
      </w:r>
      <w:r w:rsidR="005F29AD">
        <w:rPr>
          <w:lang w:val="fr-CH"/>
        </w:rPr>
        <w:tab/>
      </w:r>
      <w:sdt>
        <w:sdtPr>
          <w:rPr>
            <w:lang w:val="fr-CH"/>
          </w:rPr>
          <w:id w:val="-142965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AD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AC46EC" w:rsidRDefault="005F29AD" w:rsidP="0059497E">
      <w:pPr>
        <w:tabs>
          <w:tab w:val="left" w:pos="993"/>
        </w:tabs>
        <w:ind w:right="565"/>
        <w:jc w:val="both"/>
        <w:rPr>
          <w:lang w:val="fr-CH"/>
        </w:rPr>
      </w:pPr>
      <w:r>
        <w:rPr>
          <w:lang w:val="fr-CH"/>
        </w:rPr>
        <w:tab/>
      </w:r>
      <w:r w:rsidR="00AC46EC" w:rsidRPr="00AC46EC">
        <w:rPr>
          <w:lang w:val="fr-CH"/>
        </w:rPr>
        <w:t>……………</w:t>
      </w:r>
      <w:r w:rsidR="0059497E">
        <w:rPr>
          <w:lang w:val="fr-CH"/>
        </w:rPr>
        <w:t>…………………………………………………………………………</w:t>
      </w:r>
    </w:p>
    <w:p w:rsidR="00AC46EC" w:rsidRDefault="00AC46EC" w:rsidP="00AC46EC">
      <w:pPr>
        <w:tabs>
          <w:tab w:val="left" w:pos="900"/>
        </w:tabs>
        <w:ind w:right="565"/>
        <w:jc w:val="both"/>
        <w:rPr>
          <w:lang w:val="fr-CH"/>
        </w:rPr>
      </w:pPr>
    </w:p>
    <w:p w:rsidR="007026BB" w:rsidRPr="006F0994" w:rsidRDefault="007026BB" w:rsidP="009B5CBA">
      <w:pPr>
        <w:pStyle w:val="Paragraphedeliste"/>
        <w:numPr>
          <w:ilvl w:val="0"/>
          <w:numId w:val="23"/>
        </w:numPr>
        <w:ind w:left="993" w:right="565" w:hanging="426"/>
        <w:jc w:val="both"/>
        <w:rPr>
          <w:lang w:val="fr-CH"/>
        </w:rPr>
      </w:pPr>
      <w:r w:rsidRPr="006F0994">
        <w:rPr>
          <w:lang w:val="fr-CH"/>
        </w:rPr>
        <w:t>D’autres notions fondamentales devraient-elles être définies</w:t>
      </w:r>
      <w:r w:rsidR="006F0994" w:rsidRPr="006F0994">
        <w:rPr>
          <w:lang w:val="fr-CH"/>
        </w:rPr>
        <w:t> ?</w:t>
      </w:r>
      <w:r w:rsidR="006F0994">
        <w:rPr>
          <w:lang w:val="fr-CH"/>
        </w:rPr>
        <w:t xml:space="preserve"> </w:t>
      </w:r>
      <w:r w:rsidRPr="006F0994">
        <w:rPr>
          <w:lang w:val="fr-CH"/>
        </w:rPr>
        <w:t>Si oui, lesquelles</w:t>
      </w:r>
      <w:r w:rsidR="006F0994">
        <w:rPr>
          <w:lang w:val="fr-CH"/>
        </w:rPr>
        <w:t> ?</w:t>
      </w:r>
    </w:p>
    <w:p w:rsidR="00AC46EC" w:rsidRDefault="00AC46EC" w:rsidP="00460360">
      <w:pPr>
        <w:tabs>
          <w:tab w:val="left" w:pos="900"/>
        </w:tabs>
        <w:ind w:right="565"/>
        <w:jc w:val="both"/>
        <w:rPr>
          <w:lang w:val="fr-CH"/>
        </w:rPr>
      </w:pPr>
    </w:p>
    <w:p w:rsidR="009D7441" w:rsidRPr="00AC46EC" w:rsidRDefault="002F15AB" w:rsidP="009D7441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 w:rsidRPr="00AC46EC">
        <w:rPr>
          <w:lang w:val="fr-CH"/>
        </w:rPr>
        <w:tab/>
      </w:r>
      <w:r w:rsidR="009D7441" w:rsidRPr="00AC46EC">
        <w:rPr>
          <w:lang w:val="fr-CH"/>
        </w:rPr>
        <w:t>Oui</w:t>
      </w:r>
      <w:r w:rsidR="009D7441">
        <w:rPr>
          <w:lang w:val="fr-CH"/>
        </w:rPr>
        <w:tab/>
      </w:r>
      <w:sdt>
        <w:sdtPr>
          <w:rPr>
            <w:b/>
            <w:lang w:val="fr-CH"/>
          </w:rPr>
          <w:id w:val="-18189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41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9D7441">
        <w:rPr>
          <w:lang w:val="fr-CH"/>
        </w:rPr>
        <w:tab/>
        <w:t>Non</w:t>
      </w:r>
      <w:r w:rsidR="009D7441">
        <w:rPr>
          <w:lang w:val="fr-CH"/>
        </w:rPr>
        <w:tab/>
      </w:r>
      <w:sdt>
        <w:sdtPr>
          <w:rPr>
            <w:lang w:val="fr-CH"/>
          </w:rPr>
          <w:id w:val="20715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41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AC46EC" w:rsidRDefault="006013C3" w:rsidP="009D7441">
      <w:pPr>
        <w:tabs>
          <w:tab w:val="left" w:pos="993"/>
        </w:tabs>
        <w:ind w:right="565"/>
        <w:jc w:val="both"/>
        <w:rPr>
          <w:lang w:val="fr-CH"/>
        </w:rPr>
      </w:pPr>
      <w:r>
        <w:rPr>
          <w:lang w:val="fr-CH"/>
        </w:rPr>
        <w:tab/>
      </w:r>
      <w:r w:rsidR="00AC46EC">
        <w:rPr>
          <w:lang w:val="fr-CH"/>
        </w:rPr>
        <w:t>……………</w:t>
      </w:r>
      <w:r w:rsidR="009D7441">
        <w:rPr>
          <w:lang w:val="fr-CH"/>
        </w:rPr>
        <w:t>…………………………………………………………………………</w:t>
      </w:r>
    </w:p>
    <w:p w:rsidR="00AC46EC" w:rsidRDefault="00AC46EC" w:rsidP="00EB48A1">
      <w:pPr>
        <w:ind w:right="565"/>
        <w:jc w:val="both"/>
        <w:rPr>
          <w:lang w:val="fr-CH"/>
        </w:rPr>
      </w:pPr>
    </w:p>
    <w:p w:rsidR="006156D4" w:rsidRPr="007856E2" w:rsidRDefault="006156D4" w:rsidP="00EB48A1">
      <w:pPr>
        <w:ind w:right="565"/>
        <w:jc w:val="both"/>
        <w:rPr>
          <w:lang w:val="fr-CH"/>
        </w:rPr>
      </w:pPr>
    </w:p>
    <w:p w:rsidR="008617AC" w:rsidRPr="009B5CBA" w:rsidRDefault="00E268C7" w:rsidP="009B5CBA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9B5CBA">
        <w:rPr>
          <w:b/>
          <w:lang w:val="fr-CH"/>
        </w:rPr>
        <w:t>Pilotage financier</w:t>
      </w:r>
    </w:p>
    <w:p w:rsidR="009B5CBA" w:rsidRPr="009B5CBA" w:rsidRDefault="009B5CBA" w:rsidP="009B5CBA">
      <w:pPr>
        <w:pStyle w:val="Paragraphedeliste"/>
        <w:ind w:left="567" w:right="565" w:hanging="567"/>
        <w:jc w:val="both"/>
        <w:rPr>
          <w:b/>
          <w:lang w:val="fr-CH"/>
        </w:rPr>
      </w:pPr>
    </w:p>
    <w:p w:rsidR="00E268C7" w:rsidRPr="00EB48A1" w:rsidRDefault="00E268C7" w:rsidP="009B5CBA">
      <w:pPr>
        <w:pStyle w:val="Paragraphedeliste"/>
        <w:numPr>
          <w:ilvl w:val="0"/>
          <w:numId w:val="30"/>
        </w:numPr>
        <w:ind w:left="993" w:right="565" w:hanging="426"/>
        <w:jc w:val="both"/>
        <w:rPr>
          <w:lang w:val="fr-CH"/>
        </w:rPr>
      </w:pPr>
      <w:r w:rsidRPr="00EB48A1">
        <w:rPr>
          <w:lang w:val="fr-CH"/>
        </w:rPr>
        <w:t>Approuvez-vous la règle selon laquelle le budget doit être équilibré, la seule exception admise étant un déficit éventuel couvert entièrement par le capital propre</w:t>
      </w:r>
      <w:r w:rsidR="00544862">
        <w:rPr>
          <w:lang w:val="fr-CH"/>
        </w:rPr>
        <w:t xml:space="preserve"> non affecté (art. 20 AP-LFCo) ?</w:t>
      </w:r>
    </w:p>
    <w:p w:rsidR="00E268C7" w:rsidRDefault="00E268C7" w:rsidP="00EB48A1">
      <w:pPr>
        <w:ind w:right="565"/>
        <w:jc w:val="both"/>
        <w:rPr>
          <w:lang w:val="fr-CH"/>
        </w:rPr>
      </w:pPr>
    </w:p>
    <w:p w:rsidR="00544862" w:rsidRPr="00AC46EC" w:rsidRDefault="00865987" w:rsidP="00544862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 w:rsidRPr="00AC46EC">
        <w:rPr>
          <w:lang w:val="fr-CH"/>
        </w:rPr>
        <w:tab/>
      </w:r>
      <w:r w:rsidR="00544862">
        <w:rPr>
          <w:lang w:val="fr-CH"/>
        </w:rPr>
        <w:t>O</w:t>
      </w:r>
      <w:r w:rsidR="00544862" w:rsidRPr="00AC46EC">
        <w:rPr>
          <w:lang w:val="fr-CH"/>
        </w:rPr>
        <w:t>ui</w:t>
      </w:r>
      <w:r w:rsidR="00544862">
        <w:rPr>
          <w:lang w:val="fr-CH"/>
        </w:rPr>
        <w:tab/>
      </w:r>
      <w:sdt>
        <w:sdtPr>
          <w:rPr>
            <w:b/>
            <w:lang w:val="fr-CH"/>
          </w:rPr>
          <w:id w:val="-6548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62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544862">
        <w:rPr>
          <w:lang w:val="fr-CH"/>
        </w:rPr>
        <w:tab/>
        <w:t>Non</w:t>
      </w:r>
      <w:r w:rsidR="00544862">
        <w:rPr>
          <w:lang w:val="fr-CH"/>
        </w:rPr>
        <w:tab/>
      </w:r>
      <w:sdt>
        <w:sdtPr>
          <w:rPr>
            <w:lang w:val="fr-CH"/>
          </w:rPr>
          <w:id w:val="-153557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62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268C7" w:rsidRDefault="00544862" w:rsidP="00544862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E268C7">
        <w:rPr>
          <w:lang w:val="fr-CH"/>
        </w:rPr>
        <w:t>……………</w:t>
      </w:r>
      <w:r>
        <w:rPr>
          <w:lang w:val="fr-CH"/>
        </w:rPr>
        <w:t>…………………………………………………………………………</w:t>
      </w:r>
    </w:p>
    <w:p w:rsidR="002741A6" w:rsidRDefault="002741A6">
      <w:pPr>
        <w:rPr>
          <w:lang w:val="fr-CH"/>
        </w:rPr>
      </w:pPr>
      <w:r>
        <w:rPr>
          <w:lang w:val="fr-CH"/>
        </w:rPr>
        <w:br w:type="page"/>
      </w:r>
    </w:p>
    <w:p w:rsidR="00E268C7" w:rsidRDefault="00E268C7" w:rsidP="009B5CBA">
      <w:pPr>
        <w:pStyle w:val="Paragraphedeliste"/>
        <w:numPr>
          <w:ilvl w:val="0"/>
          <w:numId w:val="30"/>
        </w:numPr>
        <w:ind w:left="993" w:right="565" w:hanging="426"/>
        <w:jc w:val="both"/>
        <w:rPr>
          <w:lang w:val="fr-CH"/>
        </w:rPr>
      </w:pPr>
      <w:r>
        <w:rPr>
          <w:lang w:val="fr-CH"/>
        </w:rPr>
        <w:lastRenderedPageBreak/>
        <w:t xml:space="preserve">Etes-vous d’accord </w:t>
      </w:r>
      <w:r w:rsidR="00EB48A1">
        <w:rPr>
          <w:lang w:val="fr-CH"/>
        </w:rPr>
        <w:t>avec la limitation de l’endettement telle que proposée à l’article 22 AP-LFCo ?</w:t>
      </w:r>
    </w:p>
    <w:p w:rsidR="00EB48A1" w:rsidRDefault="00EB48A1" w:rsidP="009B5CBA">
      <w:pPr>
        <w:ind w:right="565"/>
        <w:jc w:val="both"/>
        <w:rPr>
          <w:lang w:val="fr-CH"/>
        </w:rPr>
      </w:pPr>
    </w:p>
    <w:p w:rsidR="003B69BB" w:rsidRPr="00AC46EC" w:rsidRDefault="00973504" w:rsidP="003B69BB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 w:rsidRPr="00AC46EC">
        <w:rPr>
          <w:lang w:val="fr-CH"/>
        </w:rPr>
        <w:tab/>
      </w:r>
      <w:r w:rsidR="003B69BB">
        <w:rPr>
          <w:lang w:val="fr-CH"/>
        </w:rPr>
        <w:t>O</w:t>
      </w:r>
      <w:r w:rsidR="003B69BB" w:rsidRPr="00AC46EC">
        <w:rPr>
          <w:lang w:val="fr-CH"/>
        </w:rPr>
        <w:t>ui</w:t>
      </w:r>
      <w:r w:rsidR="003B69BB">
        <w:rPr>
          <w:lang w:val="fr-CH"/>
        </w:rPr>
        <w:tab/>
      </w:r>
      <w:sdt>
        <w:sdtPr>
          <w:rPr>
            <w:b/>
            <w:lang w:val="fr-CH"/>
          </w:rPr>
          <w:id w:val="-19929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BB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3B69BB">
        <w:rPr>
          <w:lang w:val="fr-CH"/>
        </w:rPr>
        <w:tab/>
        <w:t>Non</w:t>
      </w:r>
      <w:r w:rsidR="003B69BB">
        <w:rPr>
          <w:lang w:val="fr-CH"/>
        </w:rPr>
        <w:tab/>
      </w:r>
      <w:sdt>
        <w:sdtPr>
          <w:rPr>
            <w:lang w:val="fr-CH"/>
          </w:rPr>
          <w:id w:val="39678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BB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268C7" w:rsidRDefault="00973504" w:rsidP="003B69BB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E268C7">
        <w:rPr>
          <w:lang w:val="fr-CH"/>
        </w:rPr>
        <w:t>……………</w:t>
      </w:r>
      <w:r w:rsidR="003B69BB">
        <w:rPr>
          <w:lang w:val="fr-CH"/>
        </w:rPr>
        <w:t>…………………………………………………………………………</w:t>
      </w:r>
    </w:p>
    <w:p w:rsidR="00E268C7" w:rsidRPr="007856E2" w:rsidRDefault="00E268C7" w:rsidP="00EB48A1">
      <w:pPr>
        <w:ind w:right="565"/>
        <w:jc w:val="both"/>
        <w:rPr>
          <w:lang w:val="fr-CH"/>
        </w:rPr>
      </w:pPr>
    </w:p>
    <w:p w:rsidR="00EB48A1" w:rsidRDefault="007026BB" w:rsidP="009B5CBA">
      <w:pPr>
        <w:pStyle w:val="Paragraphedeliste"/>
        <w:numPr>
          <w:ilvl w:val="0"/>
          <w:numId w:val="30"/>
        </w:numPr>
        <w:ind w:left="993" w:right="565" w:hanging="426"/>
        <w:jc w:val="both"/>
        <w:rPr>
          <w:lang w:val="fr-CH"/>
        </w:rPr>
      </w:pPr>
      <w:r>
        <w:rPr>
          <w:lang w:val="fr-CH"/>
        </w:rPr>
        <w:t>Cette limitation devrait-elle être plus restrictive ?</w:t>
      </w:r>
    </w:p>
    <w:p w:rsidR="007026BB" w:rsidRDefault="008A21E7" w:rsidP="008A21E7">
      <w:pPr>
        <w:pStyle w:val="Paragraphedeliste"/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7026BB">
        <w:rPr>
          <w:lang w:val="fr-CH"/>
        </w:rPr>
        <w:t>Si oui, selon quelle formule ?</w:t>
      </w:r>
    </w:p>
    <w:p w:rsidR="00EB48A1" w:rsidRDefault="00EB48A1" w:rsidP="00EB48A1">
      <w:pPr>
        <w:ind w:right="565"/>
        <w:jc w:val="both"/>
        <w:rPr>
          <w:lang w:val="fr-CH"/>
        </w:rPr>
      </w:pPr>
    </w:p>
    <w:p w:rsidR="008A21E7" w:rsidRPr="00AC46EC" w:rsidRDefault="00EB48A1" w:rsidP="008A21E7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8A21E7">
        <w:rPr>
          <w:lang w:val="fr-CH"/>
        </w:rPr>
        <w:t>O</w:t>
      </w:r>
      <w:r w:rsidR="008A21E7" w:rsidRPr="00AC46EC">
        <w:rPr>
          <w:lang w:val="fr-CH"/>
        </w:rPr>
        <w:t>ui</w:t>
      </w:r>
      <w:r w:rsidR="008A21E7">
        <w:rPr>
          <w:lang w:val="fr-CH"/>
        </w:rPr>
        <w:tab/>
      </w:r>
      <w:sdt>
        <w:sdtPr>
          <w:rPr>
            <w:b/>
            <w:lang w:val="fr-CH"/>
          </w:rPr>
          <w:id w:val="-17649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E7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8A21E7">
        <w:rPr>
          <w:lang w:val="fr-CH"/>
        </w:rPr>
        <w:tab/>
        <w:t>Non</w:t>
      </w:r>
      <w:r w:rsidR="008A21E7">
        <w:rPr>
          <w:lang w:val="fr-CH"/>
        </w:rPr>
        <w:tab/>
      </w:r>
      <w:sdt>
        <w:sdtPr>
          <w:rPr>
            <w:lang w:val="fr-CH"/>
          </w:rPr>
          <w:id w:val="-103064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E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268C7" w:rsidRDefault="008A21E7" w:rsidP="008A21E7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E268C7">
        <w:rPr>
          <w:lang w:val="fr-CH"/>
        </w:rPr>
        <w:t>……………</w:t>
      </w:r>
      <w:r>
        <w:rPr>
          <w:lang w:val="fr-CH"/>
        </w:rPr>
        <w:t>…………………………………………………………………………</w:t>
      </w:r>
    </w:p>
    <w:p w:rsidR="007026BB" w:rsidRDefault="007026BB" w:rsidP="00EB48A1">
      <w:pPr>
        <w:ind w:right="565"/>
        <w:jc w:val="both"/>
        <w:rPr>
          <w:lang w:val="fr-CH"/>
        </w:rPr>
      </w:pPr>
    </w:p>
    <w:p w:rsidR="006156D4" w:rsidRDefault="007026BB" w:rsidP="009B5CBA">
      <w:pPr>
        <w:pStyle w:val="Paragraphedeliste"/>
        <w:numPr>
          <w:ilvl w:val="0"/>
          <w:numId w:val="30"/>
        </w:numPr>
        <w:ind w:left="993" w:right="565" w:hanging="426"/>
        <w:jc w:val="both"/>
        <w:rPr>
          <w:lang w:val="fr-CH"/>
        </w:rPr>
      </w:pPr>
      <w:r w:rsidRPr="006156D4">
        <w:rPr>
          <w:lang w:val="fr-CH"/>
        </w:rPr>
        <w:t>Hormis les indicateurs déterminés par MCH2</w:t>
      </w:r>
      <w:r w:rsidR="00E04D22" w:rsidRPr="006156D4">
        <w:rPr>
          <w:lang w:val="fr-CH"/>
        </w:rPr>
        <w:t xml:space="preserve"> (art. 23 AP-LFCo)</w:t>
      </w:r>
      <w:r w:rsidRPr="006156D4">
        <w:rPr>
          <w:lang w:val="fr-CH"/>
        </w:rPr>
        <w:t>, le pilotage financier devrait-il être assuré par d’autres indicateurs ou éléments ?</w:t>
      </w:r>
    </w:p>
    <w:p w:rsidR="007026BB" w:rsidRPr="006156D4" w:rsidRDefault="007026BB" w:rsidP="006156D4">
      <w:pPr>
        <w:pStyle w:val="Paragraphedeliste"/>
        <w:tabs>
          <w:tab w:val="left" w:pos="993"/>
        </w:tabs>
        <w:ind w:left="993" w:right="565"/>
        <w:jc w:val="both"/>
        <w:rPr>
          <w:lang w:val="fr-CH"/>
        </w:rPr>
      </w:pPr>
      <w:r w:rsidRPr="006156D4">
        <w:rPr>
          <w:lang w:val="fr-CH"/>
        </w:rPr>
        <w:t>Si oui, lesquels ?</w:t>
      </w:r>
    </w:p>
    <w:p w:rsidR="007026BB" w:rsidRDefault="007026BB" w:rsidP="007026BB">
      <w:pPr>
        <w:ind w:right="565"/>
        <w:jc w:val="both"/>
        <w:rPr>
          <w:lang w:val="fr-CH"/>
        </w:rPr>
      </w:pPr>
    </w:p>
    <w:p w:rsidR="006156D4" w:rsidRPr="00AC46EC" w:rsidRDefault="007026BB" w:rsidP="006156D4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6156D4">
        <w:rPr>
          <w:lang w:val="fr-CH"/>
        </w:rPr>
        <w:t>O</w:t>
      </w:r>
      <w:r w:rsidR="006156D4" w:rsidRPr="00AC46EC">
        <w:rPr>
          <w:lang w:val="fr-CH"/>
        </w:rPr>
        <w:t>ui</w:t>
      </w:r>
      <w:r w:rsidR="006156D4">
        <w:rPr>
          <w:lang w:val="fr-CH"/>
        </w:rPr>
        <w:tab/>
      </w:r>
      <w:sdt>
        <w:sdtPr>
          <w:rPr>
            <w:b/>
            <w:lang w:val="fr-CH"/>
          </w:rPr>
          <w:id w:val="-12547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D4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6156D4">
        <w:rPr>
          <w:lang w:val="fr-CH"/>
        </w:rPr>
        <w:tab/>
        <w:t>Non</w:t>
      </w:r>
      <w:r w:rsidR="006156D4">
        <w:rPr>
          <w:lang w:val="fr-CH"/>
        </w:rPr>
        <w:tab/>
      </w:r>
      <w:sdt>
        <w:sdtPr>
          <w:rPr>
            <w:lang w:val="fr-CH"/>
          </w:rPr>
          <w:id w:val="-11289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D4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7026BB" w:rsidRDefault="006156D4" w:rsidP="006156D4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7026BB">
        <w:rPr>
          <w:lang w:val="fr-CH"/>
        </w:rPr>
        <w:t>……………</w:t>
      </w:r>
      <w:r>
        <w:rPr>
          <w:lang w:val="fr-CH"/>
        </w:rPr>
        <w:t>…………………………………………………………………………</w:t>
      </w:r>
    </w:p>
    <w:p w:rsidR="007026BB" w:rsidRPr="007856E2" w:rsidRDefault="007026BB" w:rsidP="007026BB">
      <w:pPr>
        <w:ind w:right="565"/>
        <w:jc w:val="both"/>
        <w:rPr>
          <w:lang w:val="fr-CH"/>
        </w:rPr>
      </w:pPr>
    </w:p>
    <w:p w:rsidR="008617AC" w:rsidRPr="007856E2" w:rsidRDefault="008617AC" w:rsidP="00EB48A1">
      <w:pPr>
        <w:ind w:right="565"/>
        <w:jc w:val="both"/>
        <w:rPr>
          <w:lang w:val="fr-CH"/>
        </w:rPr>
      </w:pPr>
    </w:p>
    <w:p w:rsidR="008617AC" w:rsidRPr="009B5CBA" w:rsidRDefault="00AC582F" w:rsidP="009B5CBA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9B5CBA">
        <w:rPr>
          <w:b/>
          <w:lang w:val="fr-CH"/>
        </w:rPr>
        <w:t>C</w:t>
      </w:r>
      <w:r w:rsidR="00EB48A1" w:rsidRPr="009B5CBA">
        <w:rPr>
          <w:b/>
          <w:lang w:val="fr-CH"/>
        </w:rPr>
        <w:t>ompétences financières</w:t>
      </w:r>
    </w:p>
    <w:p w:rsidR="009B5CBA" w:rsidRPr="009B5CBA" w:rsidRDefault="009B5CBA" w:rsidP="009B5CBA">
      <w:pPr>
        <w:pStyle w:val="Paragraphedeliste"/>
        <w:ind w:left="0" w:right="565"/>
        <w:jc w:val="both"/>
        <w:rPr>
          <w:b/>
          <w:lang w:val="fr-CH"/>
        </w:rPr>
      </w:pPr>
    </w:p>
    <w:p w:rsidR="008617AC" w:rsidRDefault="008617AC" w:rsidP="009B5CBA">
      <w:pPr>
        <w:pStyle w:val="Paragraphedeliste"/>
        <w:ind w:left="567" w:right="565"/>
        <w:jc w:val="both"/>
        <w:rPr>
          <w:lang w:val="fr-CH"/>
        </w:rPr>
      </w:pPr>
      <w:r w:rsidRPr="007856E2">
        <w:rPr>
          <w:lang w:val="fr-CH"/>
        </w:rPr>
        <w:t>Etes-vous d’accord avec la proposition de fixer</w:t>
      </w:r>
      <w:r w:rsidR="00AC46EC">
        <w:rPr>
          <w:lang w:val="fr-CH"/>
        </w:rPr>
        <w:t xml:space="preserve"> les compétences financières du conseil communal </w:t>
      </w:r>
      <w:r w:rsidR="00BD3734">
        <w:rPr>
          <w:lang w:val="fr-CH"/>
        </w:rPr>
        <w:t xml:space="preserve">et du conseil général </w:t>
      </w:r>
      <w:r w:rsidR="00AC46EC">
        <w:rPr>
          <w:lang w:val="fr-CH"/>
        </w:rPr>
        <w:t>dans un règlement communal des finances (art. 67 al. 1 1</w:t>
      </w:r>
      <w:r w:rsidR="00AC46EC" w:rsidRPr="00FD4D80">
        <w:rPr>
          <w:lang w:val="fr-CH"/>
        </w:rPr>
        <w:t xml:space="preserve">re </w:t>
      </w:r>
      <w:r w:rsidR="00AC46EC">
        <w:rPr>
          <w:lang w:val="fr-CH"/>
        </w:rPr>
        <w:t>phr. et al. 2</w:t>
      </w:r>
      <w:r w:rsidR="00BD3734">
        <w:rPr>
          <w:lang w:val="fr-CH"/>
        </w:rPr>
        <w:t xml:space="preserve"> et art. 69</w:t>
      </w:r>
      <w:r w:rsidR="00AC46EC">
        <w:rPr>
          <w:lang w:val="fr-CH"/>
        </w:rPr>
        <w:t xml:space="preserve"> AP-LFCo)</w:t>
      </w:r>
      <w:r w:rsidR="000227AF">
        <w:rPr>
          <w:lang w:val="fr-CH"/>
        </w:rPr>
        <w:t> ?</w:t>
      </w:r>
    </w:p>
    <w:p w:rsidR="008617AC" w:rsidRDefault="008617AC" w:rsidP="009B5CBA">
      <w:pPr>
        <w:ind w:right="565"/>
        <w:jc w:val="both"/>
        <w:rPr>
          <w:lang w:val="fr-CH"/>
        </w:rPr>
      </w:pPr>
    </w:p>
    <w:p w:rsidR="000227AF" w:rsidRPr="00AC46EC" w:rsidRDefault="00AC46EC" w:rsidP="000227AF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0227AF">
        <w:rPr>
          <w:lang w:val="fr-CH"/>
        </w:rPr>
        <w:t>O</w:t>
      </w:r>
      <w:r w:rsidR="000227AF" w:rsidRPr="00AC46EC">
        <w:rPr>
          <w:lang w:val="fr-CH"/>
        </w:rPr>
        <w:t>ui</w:t>
      </w:r>
      <w:r w:rsidR="000227AF">
        <w:rPr>
          <w:lang w:val="fr-CH"/>
        </w:rPr>
        <w:tab/>
      </w:r>
      <w:sdt>
        <w:sdtPr>
          <w:rPr>
            <w:b/>
            <w:lang w:val="fr-CH"/>
          </w:rPr>
          <w:id w:val="-12752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AF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0227AF">
        <w:rPr>
          <w:lang w:val="fr-CH"/>
        </w:rPr>
        <w:tab/>
        <w:t>Non</w:t>
      </w:r>
      <w:r w:rsidR="000227AF">
        <w:rPr>
          <w:lang w:val="fr-CH"/>
        </w:rPr>
        <w:tab/>
      </w:r>
      <w:sdt>
        <w:sdtPr>
          <w:rPr>
            <w:lang w:val="fr-CH"/>
          </w:rPr>
          <w:id w:val="-6765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7AF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AC46EC" w:rsidRDefault="000227AF" w:rsidP="000227AF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AC46EC">
        <w:rPr>
          <w:lang w:val="fr-CH"/>
        </w:rPr>
        <w:t>……………</w:t>
      </w:r>
      <w:r>
        <w:rPr>
          <w:lang w:val="fr-CH"/>
        </w:rPr>
        <w:t>…………………………………………………………………………</w:t>
      </w:r>
    </w:p>
    <w:p w:rsidR="00AC46EC" w:rsidRDefault="00AC46EC" w:rsidP="00EB48A1">
      <w:pPr>
        <w:ind w:right="565"/>
        <w:jc w:val="both"/>
        <w:rPr>
          <w:lang w:val="fr-CH"/>
        </w:rPr>
      </w:pPr>
    </w:p>
    <w:p w:rsidR="00926680" w:rsidRDefault="00926680" w:rsidP="00EB48A1">
      <w:pPr>
        <w:ind w:right="565"/>
        <w:jc w:val="both"/>
        <w:rPr>
          <w:lang w:val="fr-CH"/>
        </w:rPr>
      </w:pPr>
    </w:p>
    <w:p w:rsidR="009B5CBA" w:rsidRDefault="009B5CBA">
      <w:pPr>
        <w:rPr>
          <w:b/>
          <w:lang w:val="fr-CH"/>
        </w:rPr>
      </w:pPr>
      <w:r>
        <w:rPr>
          <w:b/>
          <w:lang w:val="fr-CH"/>
        </w:rPr>
        <w:br w:type="page"/>
      </w:r>
    </w:p>
    <w:p w:rsidR="008617AC" w:rsidRPr="009B5CBA" w:rsidRDefault="007D0CB2" w:rsidP="009B5CBA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9B5CBA">
        <w:rPr>
          <w:b/>
          <w:lang w:val="fr-CH"/>
        </w:rPr>
        <w:lastRenderedPageBreak/>
        <w:t>Présentation des comptes et principes d’évaluation</w:t>
      </w:r>
    </w:p>
    <w:p w:rsidR="009B5CBA" w:rsidRPr="009B5CBA" w:rsidRDefault="009B5CBA" w:rsidP="009B5CBA">
      <w:pPr>
        <w:pStyle w:val="Paragraphedeliste"/>
        <w:ind w:left="0" w:right="565"/>
        <w:jc w:val="both"/>
        <w:rPr>
          <w:b/>
          <w:lang w:val="fr-CH"/>
        </w:rPr>
      </w:pPr>
    </w:p>
    <w:p w:rsidR="008617AC" w:rsidRDefault="007D0CB2" w:rsidP="009B5CBA">
      <w:pPr>
        <w:pStyle w:val="Paragraphedeliste"/>
        <w:numPr>
          <w:ilvl w:val="0"/>
          <w:numId w:val="28"/>
        </w:numPr>
        <w:ind w:left="993" w:right="565" w:hanging="426"/>
        <w:jc w:val="both"/>
        <w:rPr>
          <w:lang w:val="fr-CH"/>
        </w:rPr>
      </w:pPr>
      <w:r>
        <w:rPr>
          <w:lang w:val="fr-CH"/>
        </w:rPr>
        <w:t>Approuvez-vous la proposition selon laquelle la limite d’activation est fixée par chaque commune</w:t>
      </w:r>
      <w:r w:rsidR="006F2181">
        <w:rPr>
          <w:lang w:val="fr-CH"/>
        </w:rPr>
        <w:t xml:space="preserve"> selon les modalités de l’article 42 AP-LFCo</w:t>
      </w:r>
      <w:r>
        <w:rPr>
          <w:lang w:val="fr-CH"/>
        </w:rPr>
        <w:t> ?</w:t>
      </w:r>
    </w:p>
    <w:p w:rsidR="006F2181" w:rsidRDefault="006F2181" w:rsidP="009B5CBA">
      <w:pPr>
        <w:ind w:right="565"/>
        <w:jc w:val="both"/>
        <w:rPr>
          <w:lang w:val="fr-CH"/>
        </w:rPr>
      </w:pPr>
    </w:p>
    <w:p w:rsidR="00926680" w:rsidRPr="00AC46EC" w:rsidRDefault="006F2181" w:rsidP="00926680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926680">
        <w:rPr>
          <w:lang w:val="fr-CH"/>
        </w:rPr>
        <w:t>O</w:t>
      </w:r>
      <w:r w:rsidR="00926680" w:rsidRPr="00AC46EC">
        <w:rPr>
          <w:lang w:val="fr-CH"/>
        </w:rPr>
        <w:t>ui</w:t>
      </w:r>
      <w:r w:rsidR="00926680">
        <w:rPr>
          <w:lang w:val="fr-CH"/>
        </w:rPr>
        <w:tab/>
      </w:r>
      <w:sdt>
        <w:sdtPr>
          <w:rPr>
            <w:b/>
            <w:lang w:val="fr-CH"/>
          </w:rPr>
          <w:id w:val="-209785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80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926680">
        <w:rPr>
          <w:lang w:val="fr-CH"/>
        </w:rPr>
        <w:tab/>
        <w:t>Non</w:t>
      </w:r>
      <w:r w:rsidR="00926680">
        <w:rPr>
          <w:lang w:val="fr-CH"/>
        </w:rPr>
        <w:tab/>
      </w:r>
      <w:sdt>
        <w:sdtPr>
          <w:rPr>
            <w:lang w:val="fr-CH"/>
          </w:rPr>
          <w:id w:val="7544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80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8617AC" w:rsidRDefault="00926680" w:rsidP="00926680">
      <w:pPr>
        <w:ind w:left="851" w:right="565" w:hanging="851"/>
        <w:jc w:val="both"/>
        <w:rPr>
          <w:lang w:val="fr-CH"/>
        </w:rPr>
      </w:pPr>
      <w:r>
        <w:rPr>
          <w:lang w:val="fr-CH"/>
        </w:rPr>
        <w:tab/>
      </w:r>
      <w:r w:rsidR="008617AC">
        <w:rPr>
          <w:lang w:val="fr-CH"/>
        </w:rPr>
        <w:t>…………</w:t>
      </w:r>
      <w:r>
        <w:rPr>
          <w:lang w:val="fr-CH"/>
        </w:rPr>
        <w:t>………………………………………………………………………………</w:t>
      </w:r>
    </w:p>
    <w:p w:rsidR="008617AC" w:rsidRDefault="008617AC" w:rsidP="00EB48A1">
      <w:pPr>
        <w:ind w:right="565"/>
        <w:jc w:val="both"/>
        <w:rPr>
          <w:lang w:val="fr-CH"/>
        </w:rPr>
      </w:pPr>
    </w:p>
    <w:p w:rsidR="008617AC" w:rsidRDefault="006F2181" w:rsidP="009B5CBA">
      <w:pPr>
        <w:pStyle w:val="Paragraphedeliste"/>
        <w:numPr>
          <w:ilvl w:val="0"/>
          <w:numId w:val="28"/>
        </w:numPr>
        <w:ind w:left="993" w:right="565" w:hanging="426"/>
        <w:jc w:val="both"/>
        <w:rPr>
          <w:lang w:val="fr-CH"/>
        </w:rPr>
      </w:pPr>
      <w:r>
        <w:rPr>
          <w:lang w:val="fr-CH"/>
        </w:rPr>
        <w:t xml:space="preserve">Approuvez-vous le mode de comptabilisation </w:t>
      </w:r>
      <w:r w:rsidR="007026BB">
        <w:rPr>
          <w:lang w:val="fr-CH"/>
        </w:rPr>
        <w:t xml:space="preserve">intégrée </w:t>
      </w:r>
      <w:r>
        <w:rPr>
          <w:lang w:val="fr-CH"/>
        </w:rPr>
        <w:t>proposé pou</w:t>
      </w:r>
      <w:r w:rsidR="00393E38">
        <w:rPr>
          <w:lang w:val="fr-CH"/>
        </w:rPr>
        <w:t>r les ententes intercommunales à l’article</w:t>
      </w:r>
      <w:r>
        <w:rPr>
          <w:lang w:val="fr-CH"/>
        </w:rPr>
        <w:t xml:space="preserve"> </w:t>
      </w:r>
      <w:r w:rsidR="00393E38">
        <w:rPr>
          <w:lang w:val="fr-CH"/>
        </w:rPr>
        <w:t>47 AP-LFCo</w:t>
      </w:r>
      <w:r>
        <w:rPr>
          <w:lang w:val="fr-CH"/>
        </w:rPr>
        <w:t> ?</w:t>
      </w:r>
    </w:p>
    <w:p w:rsidR="006F2181" w:rsidRPr="006F2181" w:rsidRDefault="006F2181" w:rsidP="006F2181">
      <w:pPr>
        <w:ind w:right="565"/>
        <w:jc w:val="both"/>
        <w:rPr>
          <w:lang w:val="fr-CH"/>
        </w:rPr>
      </w:pPr>
    </w:p>
    <w:p w:rsidR="00E77033" w:rsidRPr="00AC46EC" w:rsidRDefault="006F2181" w:rsidP="00E77033">
      <w:pPr>
        <w:tabs>
          <w:tab w:val="left" w:pos="993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E77033">
        <w:rPr>
          <w:lang w:val="fr-CH"/>
        </w:rPr>
        <w:t>O</w:t>
      </w:r>
      <w:r w:rsidR="00E77033" w:rsidRPr="00AC46EC">
        <w:rPr>
          <w:lang w:val="fr-CH"/>
        </w:rPr>
        <w:t>ui</w:t>
      </w:r>
      <w:r w:rsidR="00E77033">
        <w:rPr>
          <w:lang w:val="fr-CH"/>
        </w:rPr>
        <w:tab/>
      </w:r>
      <w:sdt>
        <w:sdtPr>
          <w:rPr>
            <w:b/>
            <w:lang w:val="fr-CH"/>
          </w:rPr>
          <w:id w:val="157415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3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E77033">
        <w:rPr>
          <w:lang w:val="fr-CH"/>
        </w:rPr>
        <w:tab/>
        <w:t>Non</w:t>
      </w:r>
      <w:r w:rsidR="00E77033">
        <w:rPr>
          <w:lang w:val="fr-CH"/>
        </w:rPr>
        <w:tab/>
      </w:r>
      <w:sdt>
        <w:sdtPr>
          <w:rPr>
            <w:lang w:val="fr-CH"/>
          </w:rPr>
          <w:id w:val="135584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3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77033" w:rsidRDefault="00E77033" w:rsidP="00E77033">
      <w:pPr>
        <w:ind w:left="993" w:right="565" w:hanging="993"/>
        <w:jc w:val="both"/>
        <w:rPr>
          <w:lang w:val="fr-CH"/>
        </w:rPr>
      </w:pPr>
      <w:r>
        <w:rPr>
          <w:lang w:val="fr-CH"/>
        </w:rPr>
        <w:tab/>
      </w:r>
      <w:r w:rsidR="006F2181" w:rsidRPr="006F2181">
        <w:rPr>
          <w:lang w:val="fr-CH"/>
        </w:rPr>
        <w:t>…………</w:t>
      </w:r>
      <w:r>
        <w:rPr>
          <w:lang w:val="fr-CH"/>
        </w:rPr>
        <w:t>……………………………………………………………………………</w:t>
      </w:r>
    </w:p>
    <w:p w:rsidR="009B5CBA" w:rsidRDefault="009B5CBA" w:rsidP="009B5CBA">
      <w:pPr>
        <w:ind w:right="565"/>
        <w:jc w:val="both"/>
        <w:rPr>
          <w:lang w:val="fr-CH"/>
        </w:rPr>
      </w:pPr>
    </w:p>
    <w:p w:rsidR="009B5CBA" w:rsidRDefault="009B5CBA" w:rsidP="009B5CBA">
      <w:pPr>
        <w:ind w:right="565"/>
        <w:jc w:val="both"/>
        <w:rPr>
          <w:lang w:val="fr-CH"/>
        </w:rPr>
      </w:pPr>
    </w:p>
    <w:p w:rsidR="00B86B74" w:rsidRPr="005904BB" w:rsidRDefault="005904BB" w:rsidP="00AC71AE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5904BB">
        <w:rPr>
          <w:b/>
          <w:lang w:val="fr-CH"/>
        </w:rPr>
        <w:t>C</w:t>
      </w:r>
      <w:r w:rsidR="00A92AA2" w:rsidRPr="005904BB">
        <w:rPr>
          <w:b/>
          <w:lang w:val="fr-CH"/>
        </w:rPr>
        <w:t>ontrôle des finances</w:t>
      </w:r>
    </w:p>
    <w:p w:rsidR="00A92AA2" w:rsidRPr="005904BB" w:rsidRDefault="00A92AA2" w:rsidP="009B5CBA">
      <w:pPr>
        <w:ind w:right="565"/>
        <w:jc w:val="both"/>
        <w:rPr>
          <w:b/>
          <w:lang w:val="fr-CH"/>
        </w:rPr>
      </w:pPr>
    </w:p>
    <w:p w:rsidR="005904BB" w:rsidRDefault="005904BB" w:rsidP="003079A9">
      <w:pPr>
        <w:ind w:left="567" w:right="565"/>
        <w:jc w:val="both"/>
        <w:rPr>
          <w:lang w:val="fr-CH"/>
        </w:rPr>
      </w:pPr>
      <w:r>
        <w:rPr>
          <w:lang w:val="fr-CH"/>
        </w:rPr>
        <w:t>Etes-vous d’accord avec les modalités du système de contrôle interne selon les articles 55 et 56 AP-LFCo ?</w:t>
      </w:r>
    </w:p>
    <w:p w:rsidR="005904BB" w:rsidRDefault="005904BB" w:rsidP="00EB48A1">
      <w:pPr>
        <w:ind w:right="565"/>
        <w:jc w:val="both"/>
        <w:rPr>
          <w:lang w:val="fr-CH"/>
        </w:rPr>
      </w:pPr>
    </w:p>
    <w:p w:rsidR="003079A9" w:rsidRPr="00AC46EC" w:rsidRDefault="005904BB" w:rsidP="003079A9">
      <w:pPr>
        <w:tabs>
          <w:tab w:val="left" w:pos="567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3079A9">
        <w:rPr>
          <w:lang w:val="fr-CH"/>
        </w:rPr>
        <w:t>O</w:t>
      </w:r>
      <w:r w:rsidR="003079A9" w:rsidRPr="00AC46EC">
        <w:rPr>
          <w:lang w:val="fr-CH"/>
        </w:rPr>
        <w:t>ui</w:t>
      </w:r>
      <w:r w:rsidR="003079A9">
        <w:rPr>
          <w:lang w:val="fr-CH"/>
        </w:rPr>
        <w:tab/>
      </w:r>
      <w:sdt>
        <w:sdtPr>
          <w:rPr>
            <w:b/>
            <w:lang w:val="fr-CH"/>
          </w:rPr>
          <w:id w:val="7818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A9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3079A9">
        <w:rPr>
          <w:lang w:val="fr-CH"/>
        </w:rPr>
        <w:tab/>
        <w:t>Non</w:t>
      </w:r>
      <w:r w:rsidR="003079A9">
        <w:rPr>
          <w:lang w:val="fr-CH"/>
        </w:rPr>
        <w:tab/>
      </w:r>
      <w:sdt>
        <w:sdtPr>
          <w:rPr>
            <w:lang w:val="fr-CH"/>
          </w:rPr>
          <w:id w:val="-8920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A9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5904BB" w:rsidRPr="006F2181" w:rsidRDefault="005904BB" w:rsidP="003079A9">
      <w:pPr>
        <w:ind w:left="567" w:right="565"/>
        <w:jc w:val="both"/>
        <w:rPr>
          <w:lang w:val="fr-CH"/>
        </w:rPr>
      </w:pPr>
      <w:r w:rsidRPr="006F2181">
        <w:rPr>
          <w:lang w:val="fr-CH"/>
        </w:rPr>
        <w:t>…………</w:t>
      </w:r>
      <w:r w:rsidR="003079A9">
        <w:rPr>
          <w:lang w:val="fr-CH"/>
        </w:rPr>
        <w:t>…………………………………………………………………………………</w:t>
      </w:r>
    </w:p>
    <w:p w:rsidR="005904BB" w:rsidRDefault="005904BB" w:rsidP="00EB48A1">
      <w:pPr>
        <w:ind w:right="565"/>
        <w:jc w:val="both"/>
        <w:rPr>
          <w:lang w:val="fr-CH"/>
        </w:rPr>
      </w:pPr>
    </w:p>
    <w:p w:rsidR="003079A9" w:rsidRDefault="003079A9" w:rsidP="00EB48A1">
      <w:pPr>
        <w:ind w:right="565"/>
        <w:jc w:val="both"/>
        <w:rPr>
          <w:lang w:val="fr-CH"/>
        </w:rPr>
      </w:pPr>
    </w:p>
    <w:p w:rsidR="00A92AA2" w:rsidRPr="005904BB" w:rsidRDefault="00A92AA2" w:rsidP="00AC71AE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5904BB">
        <w:rPr>
          <w:b/>
          <w:lang w:val="fr-CH"/>
        </w:rPr>
        <w:t xml:space="preserve">Application de la loi aux différentes </w:t>
      </w:r>
      <w:r w:rsidR="005904BB" w:rsidRPr="005904BB">
        <w:rPr>
          <w:b/>
          <w:lang w:val="fr-CH"/>
        </w:rPr>
        <w:t>collectivités publiques locales</w:t>
      </w:r>
      <w:r w:rsidR="00E0424D">
        <w:rPr>
          <w:b/>
          <w:lang w:val="fr-CH"/>
        </w:rPr>
        <w:t xml:space="preserve"> y compris aux bourgeoisies</w:t>
      </w:r>
    </w:p>
    <w:p w:rsidR="005904BB" w:rsidRDefault="005904BB" w:rsidP="00EB48A1">
      <w:pPr>
        <w:ind w:right="565"/>
        <w:jc w:val="both"/>
        <w:rPr>
          <w:lang w:val="fr-CH"/>
        </w:rPr>
      </w:pPr>
    </w:p>
    <w:p w:rsidR="005904BB" w:rsidRDefault="00790D99" w:rsidP="003079A9">
      <w:pPr>
        <w:ind w:left="567" w:right="565"/>
        <w:jc w:val="both"/>
        <w:rPr>
          <w:lang w:val="fr-CH"/>
        </w:rPr>
      </w:pPr>
      <w:r>
        <w:rPr>
          <w:lang w:val="fr-CH"/>
        </w:rPr>
        <w:t xml:space="preserve">Etes-vous d’accord avec l’article 2 AP-LFCo, qui prévoit que la loi s’applique </w:t>
      </w:r>
      <w:r w:rsidR="00AC582F">
        <w:rPr>
          <w:lang w:val="fr-CH"/>
        </w:rPr>
        <w:t xml:space="preserve">à toutes les collectivités publiques locales, à savoir </w:t>
      </w:r>
      <w:r>
        <w:rPr>
          <w:lang w:val="fr-CH"/>
        </w:rPr>
        <w:t>aux communes</w:t>
      </w:r>
      <w:r w:rsidR="00E0424D">
        <w:rPr>
          <w:lang w:val="fr-CH"/>
        </w:rPr>
        <w:t xml:space="preserve">, </w:t>
      </w:r>
      <w:r>
        <w:rPr>
          <w:lang w:val="fr-CH"/>
        </w:rPr>
        <w:t xml:space="preserve">établissements personnalisés, associations de communes </w:t>
      </w:r>
      <w:r w:rsidR="00E0424D">
        <w:rPr>
          <w:lang w:val="fr-CH"/>
        </w:rPr>
        <w:t xml:space="preserve">et </w:t>
      </w:r>
      <w:r>
        <w:rPr>
          <w:lang w:val="fr-CH"/>
        </w:rPr>
        <w:t>agglomérations</w:t>
      </w:r>
      <w:r w:rsidR="00E0424D">
        <w:rPr>
          <w:lang w:val="fr-CH"/>
        </w:rPr>
        <w:t xml:space="preserve">, </w:t>
      </w:r>
      <w:r w:rsidR="00AC582F">
        <w:rPr>
          <w:lang w:val="fr-CH"/>
        </w:rPr>
        <w:t>y compris</w:t>
      </w:r>
      <w:r w:rsidR="00E0424D">
        <w:rPr>
          <w:lang w:val="fr-CH"/>
        </w:rPr>
        <w:t xml:space="preserve"> aux </w:t>
      </w:r>
      <w:r>
        <w:rPr>
          <w:lang w:val="fr-CH"/>
        </w:rPr>
        <w:t>bourgeoisies, le Conseil d’Eta</w:t>
      </w:r>
      <w:r w:rsidR="00E0424D">
        <w:rPr>
          <w:lang w:val="fr-CH"/>
        </w:rPr>
        <w:t>t pouvant prévoir des règles particulières</w:t>
      </w:r>
      <w:r>
        <w:rPr>
          <w:lang w:val="fr-CH"/>
        </w:rPr>
        <w:t xml:space="preserve"> pour certains types de collectivités ?</w:t>
      </w:r>
    </w:p>
    <w:p w:rsidR="00E0424D" w:rsidRDefault="00E0424D" w:rsidP="003079A9">
      <w:pPr>
        <w:ind w:right="565"/>
        <w:jc w:val="both"/>
        <w:rPr>
          <w:lang w:val="fr-CH"/>
        </w:rPr>
      </w:pPr>
    </w:p>
    <w:p w:rsidR="003079A9" w:rsidRPr="00AC46EC" w:rsidRDefault="00E0424D" w:rsidP="003079A9">
      <w:pPr>
        <w:tabs>
          <w:tab w:val="left" w:pos="567"/>
          <w:tab w:val="left" w:pos="1701"/>
          <w:tab w:val="left" w:pos="6237"/>
          <w:tab w:val="left" w:pos="7088"/>
        </w:tabs>
        <w:spacing w:after="240"/>
        <w:ind w:right="567"/>
        <w:jc w:val="both"/>
        <w:rPr>
          <w:lang w:val="fr-CH"/>
        </w:rPr>
      </w:pPr>
      <w:r>
        <w:rPr>
          <w:lang w:val="fr-CH"/>
        </w:rPr>
        <w:tab/>
      </w:r>
      <w:r w:rsidR="003079A9">
        <w:rPr>
          <w:lang w:val="fr-CH"/>
        </w:rPr>
        <w:t>O</w:t>
      </w:r>
      <w:r w:rsidR="003079A9" w:rsidRPr="00AC46EC">
        <w:rPr>
          <w:lang w:val="fr-CH"/>
        </w:rPr>
        <w:t>ui</w:t>
      </w:r>
      <w:r w:rsidR="003079A9">
        <w:rPr>
          <w:lang w:val="fr-CH"/>
        </w:rPr>
        <w:tab/>
      </w:r>
      <w:sdt>
        <w:sdtPr>
          <w:rPr>
            <w:b/>
            <w:lang w:val="fr-CH"/>
          </w:rPr>
          <w:id w:val="-14353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A9">
            <w:rPr>
              <w:rFonts w:ascii="MS Gothic" w:eastAsia="MS Gothic" w:hAnsi="MS Gothic" w:hint="eastAsia"/>
              <w:b/>
              <w:lang w:val="fr-CH"/>
            </w:rPr>
            <w:t>☐</w:t>
          </w:r>
        </w:sdtContent>
      </w:sdt>
      <w:r w:rsidR="003079A9">
        <w:rPr>
          <w:lang w:val="fr-CH"/>
        </w:rPr>
        <w:tab/>
        <w:t>Non</w:t>
      </w:r>
      <w:r w:rsidR="003079A9">
        <w:rPr>
          <w:lang w:val="fr-CH"/>
        </w:rPr>
        <w:tab/>
      </w:r>
      <w:sdt>
        <w:sdtPr>
          <w:rPr>
            <w:lang w:val="fr-CH"/>
          </w:rPr>
          <w:id w:val="-142665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A9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0424D" w:rsidRPr="006F2181" w:rsidRDefault="00E0424D" w:rsidP="003079A9">
      <w:pPr>
        <w:ind w:left="567" w:right="565"/>
        <w:jc w:val="both"/>
        <w:rPr>
          <w:lang w:val="fr-CH"/>
        </w:rPr>
      </w:pPr>
      <w:r w:rsidRPr="006F2181">
        <w:rPr>
          <w:lang w:val="fr-CH"/>
        </w:rPr>
        <w:t>…………</w:t>
      </w:r>
      <w:r w:rsidR="003079A9">
        <w:rPr>
          <w:lang w:val="fr-CH"/>
        </w:rPr>
        <w:t>…………………………………………………………………………………</w:t>
      </w:r>
    </w:p>
    <w:p w:rsidR="00E0424D" w:rsidRDefault="00E0424D" w:rsidP="00E0424D">
      <w:pPr>
        <w:ind w:right="565"/>
        <w:jc w:val="both"/>
        <w:rPr>
          <w:lang w:val="fr-CH"/>
        </w:rPr>
      </w:pPr>
    </w:p>
    <w:p w:rsidR="003079A9" w:rsidRDefault="003079A9" w:rsidP="00E0424D">
      <w:pPr>
        <w:ind w:right="565"/>
        <w:jc w:val="both"/>
        <w:rPr>
          <w:lang w:val="fr-CH"/>
        </w:rPr>
      </w:pPr>
    </w:p>
    <w:p w:rsidR="009B5CBA" w:rsidRDefault="009B5CBA">
      <w:pPr>
        <w:rPr>
          <w:b/>
          <w:lang w:val="fr-CH"/>
        </w:rPr>
      </w:pPr>
      <w:r>
        <w:rPr>
          <w:b/>
          <w:lang w:val="fr-CH"/>
        </w:rPr>
        <w:br w:type="page"/>
      </w:r>
    </w:p>
    <w:p w:rsidR="00A92AA2" w:rsidRPr="005904BB" w:rsidRDefault="005904BB" w:rsidP="00AC71AE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5904BB">
        <w:rPr>
          <w:b/>
          <w:lang w:val="fr-CH"/>
        </w:rPr>
        <w:lastRenderedPageBreak/>
        <w:t>P</w:t>
      </w:r>
      <w:r w:rsidR="00A92AA2" w:rsidRPr="005904BB">
        <w:rPr>
          <w:b/>
          <w:lang w:val="fr-CH"/>
        </w:rPr>
        <w:t>assage au nouveau système</w:t>
      </w:r>
    </w:p>
    <w:p w:rsidR="00A92AA2" w:rsidRDefault="00A92AA2" w:rsidP="00EB48A1">
      <w:pPr>
        <w:ind w:right="565"/>
        <w:jc w:val="both"/>
        <w:rPr>
          <w:lang w:val="fr-CH"/>
        </w:rPr>
      </w:pPr>
    </w:p>
    <w:p w:rsidR="00A92AA2" w:rsidRDefault="00AC582F" w:rsidP="008B1A6C">
      <w:pPr>
        <w:ind w:left="567" w:right="565"/>
        <w:jc w:val="both"/>
        <w:rPr>
          <w:lang w:val="fr-CH"/>
        </w:rPr>
      </w:pPr>
      <w:r>
        <w:rPr>
          <w:lang w:val="fr-CH"/>
        </w:rPr>
        <w:t>Le patrimoine administratif est réévalué une seule fois lors du passage à MCH2. A combien d’années doit-on remonter au maximum pour établir ces réévalutations ?</w:t>
      </w:r>
    </w:p>
    <w:p w:rsidR="00E0424D" w:rsidRPr="006F2181" w:rsidRDefault="00E0424D" w:rsidP="00E0424D">
      <w:pPr>
        <w:ind w:right="565"/>
        <w:jc w:val="both"/>
        <w:rPr>
          <w:lang w:val="fr-CH"/>
        </w:rPr>
      </w:pPr>
    </w:p>
    <w:p w:rsidR="00E0424D" w:rsidRDefault="00E0424D" w:rsidP="001F69CA">
      <w:pPr>
        <w:tabs>
          <w:tab w:val="left" w:pos="1134"/>
          <w:tab w:val="left" w:pos="3402"/>
          <w:tab w:val="left" w:pos="5670"/>
        </w:tabs>
        <w:ind w:right="565"/>
        <w:jc w:val="both"/>
        <w:rPr>
          <w:lang w:val="fr-CH"/>
        </w:rPr>
      </w:pPr>
      <w:r>
        <w:rPr>
          <w:lang w:val="fr-CH"/>
        </w:rPr>
        <w:tab/>
      </w:r>
      <w:r w:rsidR="00AC582F">
        <w:rPr>
          <w:lang w:val="fr-CH"/>
        </w:rPr>
        <w:t xml:space="preserve">20 ans </w:t>
      </w:r>
      <w:sdt>
        <w:sdtPr>
          <w:rPr>
            <w:lang w:val="fr-CH"/>
          </w:rPr>
          <w:id w:val="8994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6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ab/>
      </w:r>
      <w:r w:rsidR="00AC582F">
        <w:rPr>
          <w:lang w:val="fr-CH"/>
        </w:rPr>
        <w:t xml:space="preserve">25 ans </w:t>
      </w:r>
      <w:sdt>
        <w:sdtPr>
          <w:rPr>
            <w:lang w:val="fr-CH"/>
          </w:rPr>
          <w:id w:val="225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6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AC582F">
        <w:rPr>
          <w:lang w:val="fr-CH"/>
        </w:rPr>
        <w:tab/>
        <w:t xml:space="preserve">30 ans </w:t>
      </w:r>
      <w:sdt>
        <w:sdtPr>
          <w:rPr>
            <w:lang w:val="fr-CH"/>
          </w:rPr>
          <w:id w:val="15720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6C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E0424D" w:rsidRPr="006F2181" w:rsidRDefault="00E0424D" w:rsidP="00AC71AE">
      <w:pPr>
        <w:ind w:right="567"/>
        <w:jc w:val="both"/>
        <w:rPr>
          <w:lang w:val="fr-CH"/>
        </w:rPr>
      </w:pPr>
    </w:p>
    <w:p w:rsidR="00E0424D" w:rsidRPr="006F2181" w:rsidRDefault="00E0424D" w:rsidP="008B1A6C">
      <w:pPr>
        <w:ind w:left="567" w:right="565"/>
        <w:jc w:val="both"/>
        <w:rPr>
          <w:lang w:val="fr-CH"/>
        </w:rPr>
      </w:pPr>
      <w:r w:rsidRPr="006F2181">
        <w:rPr>
          <w:lang w:val="fr-CH"/>
        </w:rPr>
        <w:t>…………</w:t>
      </w:r>
      <w:r w:rsidR="008B1A6C">
        <w:rPr>
          <w:lang w:val="fr-CH"/>
        </w:rPr>
        <w:t>…………………………………………………………………………………</w:t>
      </w:r>
    </w:p>
    <w:p w:rsidR="00E0424D" w:rsidRDefault="00E0424D" w:rsidP="00E0424D">
      <w:pPr>
        <w:ind w:right="565"/>
        <w:jc w:val="both"/>
        <w:rPr>
          <w:lang w:val="fr-CH"/>
        </w:rPr>
      </w:pPr>
    </w:p>
    <w:p w:rsidR="008B1A6C" w:rsidRDefault="008B1A6C" w:rsidP="00E0424D">
      <w:pPr>
        <w:ind w:right="565"/>
        <w:jc w:val="both"/>
        <w:rPr>
          <w:lang w:val="fr-CH"/>
        </w:rPr>
      </w:pPr>
    </w:p>
    <w:p w:rsidR="008617AC" w:rsidRPr="009861B8" w:rsidRDefault="008617AC" w:rsidP="00AC71AE">
      <w:pPr>
        <w:pStyle w:val="Paragraphedeliste"/>
        <w:numPr>
          <w:ilvl w:val="0"/>
          <w:numId w:val="31"/>
        </w:numPr>
        <w:ind w:left="567" w:right="565" w:hanging="567"/>
        <w:jc w:val="both"/>
        <w:rPr>
          <w:b/>
          <w:lang w:val="fr-CH"/>
        </w:rPr>
      </w:pPr>
      <w:r w:rsidRPr="009861B8">
        <w:rPr>
          <w:b/>
          <w:lang w:val="fr-CH"/>
        </w:rPr>
        <w:t>Question générale</w:t>
      </w:r>
    </w:p>
    <w:p w:rsidR="008617AC" w:rsidRDefault="008617AC" w:rsidP="008B1A6C">
      <w:pPr>
        <w:ind w:left="567" w:right="565"/>
        <w:jc w:val="both"/>
        <w:rPr>
          <w:lang w:val="fr-CH"/>
        </w:rPr>
      </w:pPr>
      <w:r>
        <w:rPr>
          <w:lang w:val="fr-CH"/>
        </w:rPr>
        <w:t>A</w:t>
      </w:r>
      <w:r w:rsidRPr="007856E2">
        <w:rPr>
          <w:lang w:val="fr-CH"/>
        </w:rPr>
        <w:t>vez-vous d’autres remarques</w:t>
      </w:r>
      <w:r w:rsidR="005904BB">
        <w:rPr>
          <w:lang w:val="fr-CH"/>
        </w:rPr>
        <w:t xml:space="preserve"> ou propositions </w:t>
      </w:r>
      <w:r w:rsidRPr="007856E2">
        <w:rPr>
          <w:lang w:val="fr-CH"/>
        </w:rPr>
        <w:t>sur ce projet</w:t>
      </w:r>
      <w:r w:rsidR="008B1A6C">
        <w:rPr>
          <w:lang w:val="fr-CH"/>
        </w:rPr>
        <w:t> ?</w:t>
      </w:r>
    </w:p>
    <w:p w:rsidR="005904BB" w:rsidRPr="006F2181" w:rsidRDefault="005904BB" w:rsidP="005904BB">
      <w:pPr>
        <w:ind w:right="565"/>
        <w:jc w:val="both"/>
        <w:rPr>
          <w:lang w:val="fr-CH"/>
        </w:rPr>
      </w:pPr>
    </w:p>
    <w:p w:rsidR="005904BB" w:rsidRDefault="009B5CBA" w:rsidP="009B5CBA">
      <w:pPr>
        <w:tabs>
          <w:tab w:val="left" w:pos="6237"/>
          <w:tab w:val="left" w:pos="7088"/>
        </w:tabs>
        <w:ind w:left="567" w:right="565"/>
        <w:jc w:val="both"/>
        <w:rPr>
          <w:lang w:val="fr-CH"/>
        </w:rPr>
      </w:pPr>
      <w:r>
        <w:rPr>
          <w:lang w:val="fr-CH"/>
        </w:rPr>
        <w:t>Si oui, lesquelles ?</w:t>
      </w:r>
      <w:r w:rsidR="005904BB">
        <w:rPr>
          <w:lang w:val="fr-CH"/>
        </w:rPr>
        <w:tab/>
      </w:r>
      <w:r w:rsidR="005904BB">
        <w:rPr>
          <w:lang w:val="fr-CH"/>
        </w:rPr>
        <w:tab/>
      </w:r>
      <w:r w:rsidR="008B1A6C">
        <w:rPr>
          <w:lang w:val="fr-CH"/>
        </w:rPr>
        <w:t>Non</w:t>
      </w:r>
      <w:r w:rsidR="008B1A6C">
        <w:rPr>
          <w:lang w:val="fr-CH"/>
        </w:rPr>
        <w:tab/>
      </w:r>
      <w:sdt>
        <w:sdtPr>
          <w:rPr>
            <w:lang w:val="fr-CH"/>
          </w:rPr>
          <w:id w:val="-1304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6C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5904BB" w:rsidRPr="006F2181" w:rsidRDefault="005904BB" w:rsidP="00AC71AE">
      <w:pPr>
        <w:ind w:right="567"/>
        <w:jc w:val="both"/>
        <w:rPr>
          <w:lang w:val="fr-CH"/>
        </w:rPr>
      </w:pPr>
    </w:p>
    <w:p w:rsidR="005904BB" w:rsidRPr="006F2181" w:rsidRDefault="005904BB" w:rsidP="008B1A6C">
      <w:pPr>
        <w:ind w:left="567" w:right="565"/>
        <w:jc w:val="both"/>
        <w:rPr>
          <w:lang w:val="fr-CH"/>
        </w:rPr>
      </w:pPr>
      <w:r w:rsidRPr="006F2181">
        <w:rPr>
          <w:lang w:val="fr-CH"/>
        </w:rPr>
        <w:t>…………</w:t>
      </w:r>
      <w:r w:rsidR="008B1A6C">
        <w:rPr>
          <w:lang w:val="fr-CH"/>
        </w:rPr>
        <w:t>…………………………………………………………………………………</w:t>
      </w:r>
    </w:p>
    <w:p w:rsidR="008617AC" w:rsidRDefault="008617AC" w:rsidP="00EB48A1">
      <w:pPr>
        <w:ind w:right="565"/>
        <w:jc w:val="both"/>
        <w:rPr>
          <w:lang w:val="fr-CH"/>
        </w:rPr>
      </w:pPr>
    </w:p>
    <w:p w:rsidR="008617AC" w:rsidRDefault="008617AC" w:rsidP="00EB48A1">
      <w:pPr>
        <w:ind w:right="565"/>
        <w:jc w:val="both"/>
        <w:rPr>
          <w:lang w:val="fr-CH"/>
        </w:rPr>
      </w:pPr>
    </w:p>
    <w:p w:rsidR="00C44624" w:rsidRDefault="00C44624" w:rsidP="00EB48A1">
      <w:pPr>
        <w:ind w:right="565"/>
        <w:jc w:val="both"/>
        <w:rPr>
          <w:lang w:val="fr-CH"/>
        </w:rPr>
      </w:pPr>
    </w:p>
    <w:p w:rsidR="00C44624" w:rsidRDefault="00C44624" w:rsidP="00EB48A1">
      <w:pPr>
        <w:ind w:right="565"/>
        <w:jc w:val="both"/>
        <w:rPr>
          <w:lang w:val="fr-CH"/>
        </w:rPr>
      </w:pPr>
    </w:p>
    <w:p w:rsidR="008617AC" w:rsidRDefault="008617AC" w:rsidP="00EB48A1">
      <w:pPr>
        <w:ind w:right="565"/>
        <w:jc w:val="both"/>
        <w:rPr>
          <w:lang w:val="fr-CH"/>
        </w:rPr>
      </w:pPr>
      <w:r>
        <w:rPr>
          <w:lang w:val="fr-CH"/>
        </w:rPr>
        <w:t>Lieu et date : ……………………………………………</w:t>
      </w:r>
    </w:p>
    <w:p w:rsidR="00AC71AE" w:rsidRDefault="00AC71AE" w:rsidP="00EB48A1">
      <w:pPr>
        <w:ind w:right="565"/>
        <w:jc w:val="both"/>
        <w:rPr>
          <w:lang w:val="fr-CH"/>
        </w:rPr>
      </w:pPr>
    </w:p>
    <w:p w:rsidR="00AC71AE" w:rsidRDefault="00AC71AE" w:rsidP="00EB48A1">
      <w:pPr>
        <w:ind w:right="565"/>
        <w:jc w:val="both"/>
        <w:rPr>
          <w:lang w:val="fr-CH"/>
        </w:rPr>
      </w:pPr>
    </w:p>
    <w:p w:rsidR="00AC71AE" w:rsidRDefault="00AC71AE" w:rsidP="00EB48A1">
      <w:pPr>
        <w:ind w:right="565"/>
        <w:jc w:val="both"/>
        <w:rPr>
          <w:lang w:val="fr-CH"/>
        </w:rPr>
      </w:pPr>
    </w:p>
    <w:p w:rsidR="00AC71AE" w:rsidRDefault="00AC71AE" w:rsidP="00EB48A1">
      <w:pPr>
        <w:ind w:right="565"/>
        <w:jc w:val="both"/>
        <w:rPr>
          <w:lang w:val="fr-CH"/>
        </w:rPr>
      </w:pPr>
    </w:p>
    <w:p w:rsidR="00AC71AE" w:rsidRDefault="00AC71AE" w:rsidP="00EB48A1">
      <w:pPr>
        <w:ind w:right="565"/>
        <w:jc w:val="both"/>
        <w:rPr>
          <w:lang w:val="fr-CH"/>
        </w:rPr>
      </w:pPr>
    </w:p>
    <w:p w:rsidR="007D0CB2" w:rsidRDefault="007D0CB2" w:rsidP="00EB48A1">
      <w:pPr>
        <w:ind w:right="565"/>
        <w:jc w:val="both"/>
        <w:rPr>
          <w:lang w:val="fr-CH"/>
        </w:rPr>
      </w:pPr>
      <w:r>
        <w:rPr>
          <w:lang w:val="fr-CH"/>
        </w:rPr>
        <w:t>Nous vous remercions pour votre particip</w:t>
      </w:r>
      <w:r w:rsidR="008B1A6C">
        <w:rPr>
          <w:lang w:val="fr-CH"/>
        </w:rPr>
        <w:t>ation active à la consultation.</w:t>
      </w:r>
    </w:p>
    <w:p w:rsidR="007D0CB2" w:rsidRDefault="007D0CB2" w:rsidP="00EB48A1">
      <w:pPr>
        <w:ind w:right="565"/>
        <w:jc w:val="both"/>
        <w:rPr>
          <w:lang w:val="fr-CH"/>
        </w:rPr>
      </w:pPr>
    </w:p>
    <w:p w:rsidR="000966EE" w:rsidRDefault="008617AC" w:rsidP="000966EE">
      <w:pPr>
        <w:ind w:right="565"/>
        <w:jc w:val="both"/>
        <w:rPr>
          <w:lang w:val="fr-CH"/>
        </w:rPr>
      </w:pPr>
      <w:r>
        <w:rPr>
          <w:lang w:val="fr-CH"/>
        </w:rPr>
        <w:t>Prière d’envoyer vos réponses</w:t>
      </w:r>
      <w:r w:rsidR="00122D02">
        <w:rPr>
          <w:lang w:val="fr-CH"/>
        </w:rPr>
        <w:t xml:space="preserve"> </w:t>
      </w:r>
      <w:r w:rsidR="00122D02" w:rsidRPr="00122D02">
        <w:rPr>
          <w:b/>
          <w:lang w:val="fr-CH"/>
        </w:rPr>
        <w:t>par courriel et au format word</w:t>
      </w:r>
      <w:r w:rsidR="00A524FF">
        <w:rPr>
          <w:lang w:val="fr-CH"/>
        </w:rPr>
        <w:t xml:space="preserve"> dans le délai de consultation</w:t>
      </w:r>
      <w:r>
        <w:rPr>
          <w:lang w:val="fr-CH"/>
        </w:rPr>
        <w:t xml:space="preserve"> à l’adresse</w:t>
      </w:r>
      <w:r w:rsidR="00A524FF">
        <w:rPr>
          <w:lang w:val="fr-CH"/>
        </w:rPr>
        <w:t xml:space="preserve"> e-mail</w:t>
      </w:r>
      <w:r>
        <w:rPr>
          <w:lang w:val="fr-CH"/>
        </w:rPr>
        <w:t xml:space="preserve"> suivante :</w:t>
      </w:r>
      <w:r w:rsidR="000966EE" w:rsidRPr="000966EE">
        <w:rPr>
          <w:lang w:val="fr-CH"/>
        </w:rPr>
        <w:t xml:space="preserve"> </w:t>
      </w:r>
      <w:hyperlink r:id="rId10" w:history="1">
        <w:r w:rsidR="000966EE" w:rsidRPr="007216D8">
          <w:rPr>
            <w:rStyle w:val="Lienhypertexte"/>
            <w:lang w:val="fr-CH"/>
          </w:rPr>
          <w:t>scom@fr.ch</w:t>
        </w:r>
      </w:hyperlink>
    </w:p>
    <w:p w:rsidR="008617AC" w:rsidRDefault="008617AC" w:rsidP="00EB48A1">
      <w:pPr>
        <w:ind w:right="565"/>
        <w:jc w:val="both"/>
        <w:rPr>
          <w:lang w:val="fr-CH"/>
        </w:rPr>
      </w:pPr>
    </w:p>
    <w:p w:rsidR="00EF2982" w:rsidRDefault="008617AC" w:rsidP="000966EE">
      <w:pPr>
        <w:ind w:right="565"/>
        <w:jc w:val="both"/>
        <w:rPr>
          <w:lang w:val="fr-CH"/>
        </w:rPr>
      </w:pPr>
      <w:r>
        <w:rPr>
          <w:lang w:val="fr-CH"/>
        </w:rPr>
        <w:t>Service des communes</w:t>
      </w:r>
      <w:r w:rsidR="000966EE">
        <w:rPr>
          <w:lang w:val="fr-CH"/>
        </w:rPr>
        <w:t xml:space="preserve"> (SCom), </w:t>
      </w:r>
      <w:r w:rsidR="00122D02" w:rsidRPr="000966EE">
        <w:rPr>
          <w:lang w:val="fr-CH"/>
        </w:rPr>
        <w:t>Rue Zaehringen 1</w:t>
      </w:r>
      <w:r w:rsidR="000966EE" w:rsidRPr="000966EE">
        <w:rPr>
          <w:lang w:val="fr-CH"/>
        </w:rPr>
        <w:t xml:space="preserve">, </w:t>
      </w:r>
      <w:r w:rsidRPr="000966EE">
        <w:rPr>
          <w:lang w:val="fr-CH"/>
        </w:rPr>
        <w:t>1700 Fribourg</w:t>
      </w:r>
      <w:r w:rsidR="000966EE" w:rsidRPr="000966EE">
        <w:rPr>
          <w:lang w:val="fr-CH"/>
        </w:rPr>
        <w:t>, 026 305 22 42</w:t>
      </w:r>
    </w:p>
    <w:sectPr w:rsidR="00EF2982" w:rsidSect="00901D35">
      <w:headerReference w:type="default" r:id="rId11"/>
      <w:headerReference w:type="first" r:id="rId12"/>
      <w:type w:val="continuous"/>
      <w:pgSz w:w="11906" w:h="16838" w:code="9"/>
      <w:pgMar w:top="2127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73" w:rsidRDefault="00246673" w:rsidP="002121B3">
      <w:r>
        <w:separator/>
      </w:r>
    </w:p>
  </w:endnote>
  <w:endnote w:type="continuationSeparator" w:id="0">
    <w:p w:rsidR="00246673" w:rsidRDefault="00246673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73" w:rsidRDefault="00246673" w:rsidP="002121B3">
      <w:r>
        <w:separator/>
      </w:r>
    </w:p>
  </w:footnote>
  <w:footnote w:type="continuationSeparator" w:id="0">
    <w:p w:rsidR="00246673" w:rsidRDefault="00246673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>
      <w:trPr>
        <w:trHeight w:val="567"/>
      </w:trPr>
      <w:tc>
        <w:tcPr>
          <w:tcW w:w="9298" w:type="dxa"/>
        </w:tcPr>
        <w:p w:rsidR="00BD3F9C" w:rsidRPr="00A74986" w:rsidRDefault="004024F9" w:rsidP="002121B3">
          <w:pPr>
            <w:pStyle w:val="09enttepage2"/>
          </w:pPr>
          <w:r w:rsidRPr="00A74986">
            <w:t>Direction des institutions, de l</w:t>
          </w:r>
          <w:r>
            <w:t>’</w:t>
          </w:r>
          <w:r w:rsidRPr="00A74986">
            <w:t xml:space="preserve">agriculture et des forêts </w:t>
          </w:r>
          <w:r w:rsidRPr="00A74986">
            <w:rPr>
              <w:b w:val="0"/>
            </w:rPr>
            <w:t>DIAF</w:t>
          </w:r>
        </w:p>
        <w:p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92AA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92AAC" w:rsidRPr="0064336A">
            <w:rPr>
              <w:b w:val="0"/>
              <w:lang w:val="de-DE"/>
            </w:rPr>
            <w:fldChar w:fldCharType="separate"/>
          </w:r>
          <w:r w:rsidR="008D1BA0">
            <w:rPr>
              <w:b w:val="0"/>
              <w:noProof/>
              <w:lang w:val="de-DE"/>
            </w:rPr>
            <w:t>4</w:t>
          </w:r>
          <w:r w:rsidR="00292AA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92AA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92AAC" w:rsidRPr="0064336A">
            <w:rPr>
              <w:b w:val="0"/>
              <w:lang w:val="de-DE"/>
            </w:rPr>
            <w:fldChar w:fldCharType="separate"/>
          </w:r>
          <w:r w:rsidR="008D1BA0">
            <w:rPr>
              <w:b w:val="0"/>
              <w:noProof/>
              <w:lang w:val="de-DE"/>
            </w:rPr>
            <w:t>4</w:t>
          </w:r>
          <w:r w:rsidR="00292AA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CDB159B" wp14:editId="1BD8947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3F9C" w:rsidRDefault="00246673" w:rsidP="0021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9B5CBA">
      <w:trPr>
        <w:trHeight w:val="1701"/>
      </w:trPr>
      <w:tc>
        <w:tcPr>
          <w:tcW w:w="5500" w:type="dxa"/>
        </w:tcPr>
        <w:p w:rsidR="00BD3F9C" w:rsidRPr="00AA545D" w:rsidRDefault="004024F9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18A67B7" wp14:editId="65B9C0D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BD3F9C" w:rsidRPr="00B342F6" w:rsidRDefault="004024F9" w:rsidP="005C57EB">
          <w:pPr>
            <w:pStyle w:val="01entteetbasdepage"/>
            <w:rPr>
              <w:b/>
              <w:color w:val="000000" w:themeColor="text1"/>
              <w:lang w:val="fr-CH"/>
            </w:rPr>
          </w:pPr>
          <w:r w:rsidRPr="00B342F6">
            <w:rPr>
              <w:b/>
              <w:color w:val="000000" w:themeColor="text1"/>
              <w:lang w:val="fr-CH"/>
            </w:rPr>
            <w:t>Direction des institutions, de l’agriculture</w:t>
          </w:r>
        </w:p>
        <w:p w:rsidR="00BD3F9C" w:rsidRPr="00B342F6" w:rsidRDefault="004024F9" w:rsidP="005C57EB">
          <w:pPr>
            <w:pStyle w:val="01entteetbasdepage"/>
            <w:rPr>
              <w:color w:val="000000" w:themeColor="text1"/>
              <w:lang w:val="fr-CH"/>
            </w:rPr>
          </w:pPr>
          <w:r w:rsidRPr="00B342F6">
            <w:rPr>
              <w:b/>
              <w:color w:val="000000" w:themeColor="text1"/>
              <w:lang w:val="fr-CH"/>
            </w:rPr>
            <w:t xml:space="preserve">et des forêts </w:t>
          </w:r>
          <w:r w:rsidRPr="00B342F6">
            <w:rPr>
              <w:color w:val="000000" w:themeColor="text1"/>
              <w:lang w:val="fr-CH"/>
            </w:rPr>
            <w:t>DIAF</w:t>
          </w:r>
        </w:p>
        <w:p w:rsidR="00BD3F9C" w:rsidRPr="00B342F6" w:rsidRDefault="004024F9" w:rsidP="005C57EB">
          <w:pPr>
            <w:pStyle w:val="01entteetbasdepage"/>
            <w:rPr>
              <w:b/>
              <w:color w:val="000000" w:themeColor="text1"/>
              <w:lang w:val="de-DE"/>
            </w:rPr>
          </w:pPr>
          <w:r w:rsidRPr="00B342F6">
            <w:rPr>
              <w:b/>
              <w:color w:val="000000" w:themeColor="text1"/>
              <w:lang w:val="de-DE"/>
            </w:rPr>
            <w:t>Direktion der Institutionen und der Land-</w:t>
          </w:r>
        </w:p>
        <w:p w:rsidR="00BD3F9C" w:rsidRPr="00B342F6" w:rsidRDefault="004024F9" w:rsidP="005C57EB">
          <w:pPr>
            <w:pStyle w:val="01entteetbasdepage"/>
            <w:rPr>
              <w:color w:val="000000" w:themeColor="text1"/>
              <w:lang w:val="de-DE"/>
            </w:rPr>
          </w:pPr>
          <w:r w:rsidRPr="00B342F6">
            <w:rPr>
              <w:b/>
              <w:color w:val="000000" w:themeColor="text1"/>
              <w:lang w:val="de-DE"/>
            </w:rPr>
            <w:t>und Forstwirtschaft</w:t>
          </w:r>
          <w:r w:rsidRPr="00B342F6">
            <w:rPr>
              <w:color w:val="000000" w:themeColor="text1"/>
              <w:lang w:val="de-DE"/>
            </w:rPr>
            <w:t xml:space="preserve"> ILFD</w:t>
          </w:r>
        </w:p>
        <w:p w:rsidR="00BD3F9C" w:rsidRPr="00B342F6" w:rsidRDefault="00246673" w:rsidP="005C57EB">
          <w:pPr>
            <w:pStyle w:val="01entteetbasdepage"/>
            <w:rPr>
              <w:color w:val="000000" w:themeColor="text1"/>
              <w:lang w:val="de-DE"/>
            </w:rPr>
          </w:pPr>
        </w:p>
        <w:p w:rsidR="00BD3F9C" w:rsidRPr="008D3F7D" w:rsidRDefault="004024F9" w:rsidP="005C57EB">
          <w:pPr>
            <w:pStyle w:val="01entteetbasdepage"/>
            <w:rPr>
              <w:color w:val="000000" w:themeColor="text1"/>
              <w:lang w:val="de-DE"/>
            </w:rPr>
          </w:pPr>
          <w:r w:rsidRPr="008D3F7D">
            <w:rPr>
              <w:color w:val="000000" w:themeColor="text1"/>
              <w:lang w:val="de-DE"/>
            </w:rPr>
            <w:t xml:space="preserve">Ruelle </w:t>
          </w:r>
          <w:r w:rsidR="00714C15" w:rsidRPr="008D3F7D">
            <w:rPr>
              <w:color w:val="000000" w:themeColor="text1"/>
              <w:lang w:val="de-DE"/>
            </w:rPr>
            <w:t xml:space="preserve">de </w:t>
          </w:r>
          <w:r w:rsidRPr="008D3F7D">
            <w:rPr>
              <w:color w:val="000000" w:themeColor="text1"/>
              <w:lang w:val="de-DE"/>
            </w:rPr>
            <w:t xml:space="preserve">Notre-Dame 2, </w:t>
          </w:r>
          <w:r w:rsidR="00DB7D6A" w:rsidRPr="008D3F7D">
            <w:rPr>
              <w:color w:val="000000" w:themeColor="text1"/>
              <w:lang w:val="de-DE"/>
            </w:rPr>
            <w:t xml:space="preserve">Case postale, </w:t>
          </w:r>
          <w:r w:rsidRPr="008D3F7D">
            <w:rPr>
              <w:color w:val="000000" w:themeColor="text1"/>
              <w:lang w:val="de-DE"/>
            </w:rPr>
            <w:t>1701 Fribourg</w:t>
          </w:r>
        </w:p>
        <w:p w:rsidR="00BD3F9C" w:rsidRPr="008D3F7D" w:rsidRDefault="00246673" w:rsidP="005C57EB">
          <w:pPr>
            <w:pStyle w:val="01entteetbasdepage"/>
            <w:rPr>
              <w:color w:val="000000" w:themeColor="text1"/>
              <w:lang w:val="de-DE"/>
            </w:rPr>
          </w:pPr>
        </w:p>
        <w:p w:rsidR="00BD3F9C" w:rsidRPr="00506DC8" w:rsidRDefault="004024F9" w:rsidP="005C57EB">
          <w:pPr>
            <w:pStyle w:val="01entteetbasdepage"/>
            <w:rPr>
              <w:color w:val="000000" w:themeColor="text1"/>
              <w:lang w:val="de-DE"/>
            </w:rPr>
          </w:pPr>
          <w:r w:rsidRPr="00506DC8">
            <w:rPr>
              <w:color w:val="000000" w:themeColor="text1"/>
              <w:lang w:val="de-DE"/>
            </w:rPr>
            <w:t xml:space="preserve">T +41 26 305 22 </w:t>
          </w:r>
          <w:r w:rsidR="001B60CB" w:rsidRPr="00506DC8">
            <w:rPr>
              <w:color w:val="000000" w:themeColor="text1"/>
              <w:lang w:val="de-DE"/>
            </w:rPr>
            <w:t>10</w:t>
          </w:r>
          <w:r w:rsidRPr="00506DC8">
            <w:rPr>
              <w:color w:val="000000" w:themeColor="text1"/>
              <w:lang w:val="de-DE"/>
            </w:rPr>
            <w:t>, F +41 26 305 22 11</w:t>
          </w:r>
        </w:p>
        <w:p w:rsidR="00BD3F9C" w:rsidRPr="00506DC8" w:rsidRDefault="00246673" w:rsidP="00506DC8">
          <w:pPr>
            <w:pStyle w:val="01entteetbasdepage"/>
            <w:tabs>
              <w:tab w:val="left" w:pos="1446"/>
            </w:tabs>
            <w:rPr>
              <w:rStyle w:val="Lienhypertexte"/>
              <w:color w:val="000000" w:themeColor="text1"/>
              <w:lang w:val="de-DE"/>
            </w:rPr>
          </w:pPr>
          <w:hyperlink r:id="rId2" w:history="1">
            <w:r w:rsidR="00B342F6" w:rsidRPr="00506DC8">
              <w:rPr>
                <w:rStyle w:val="Lienhypertexte"/>
                <w:color w:val="000000" w:themeColor="text1"/>
                <w:u w:val="none"/>
                <w:lang w:val="de-DE"/>
              </w:rPr>
              <w:t>www.fr.ch/diaf</w:t>
            </w:r>
          </w:hyperlink>
          <w:r w:rsidR="00741B55">
            <w:rPr>
              <w:color w:val="000000" w:themeColor="text1"/>
              <w:lang w:val="de-DE"/>
            </w:rPr>
            <w:t xml:space="preserve">, </w:t>
          </w:r>
          <w:r w:rsidR="00506DC8" w:rsidRPr="00506DC8">
            <w:rPr>
              <w:color w:val="000000" w:themeColor="text1"/>
              <w:lang w:val="de-DE"/>
            </w:rPr>
            <w:t>diaf-sg@fr.ch</w:t>
          </w:r>
        </w:p>
      </w:tc>
    </w:tr>
  </w:tbl>
  <w:p w:rsidR="00BD3F9C" w:rsidRPr="00506DC8" w:rsidRDefault="00246673" w:rsidP="005C57EB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584229"/>
    <w:multiLevelType w:val="hybridMultilevel"/>
    <w:tmpl w:val="588A0D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519CD"/>
    <w:multiLevelType w:val="hybridMultilevel"/>
    <w:tmpl w:val="C5446332"/>
    <w:lvl w:ilvl="0" w:tplc="95C2BA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D91B57"/>
    <w:multiLevelType w:val="hybridMultilevel"/>
    <w:tmpl w:val="8C5C0D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27733"/>
    <w:multiLevelType w:val="hybridMultilevel"/>
    <w:tmpl w:val="C5446332"/>
    <w:lvl w:ilvl="0" w:tplc="95C2BA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27CF"/>
    <w:multiLevelType w:val="hybridMultilevel"/>
    <w:tmpl w:val="E43C8988"/>
    <w:lvl w:ilvl="0" w:tplc="95C2BA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87A56"/>
    <w:multiLevelType w:val="hybridMultilevel"/>
    <w:tmpl w:val="30D0F2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56C17"/>
    <w:multiLevelType w:val="hybridMultilevel"/>
    <w:tmpl w:val="C5446332"/>
    <w:lvl w:ilvl="0" w:tplc="95C2BA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82CE1"/>
    <w:multiLevelType w:val="hybridMultilevel"/>
    <w:tmpl w:val="1F74F1A0"/>
    <w:lvl w:ilvl="0" w:tplc="7F80B6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5227B"/>
    <w:multiLevelType w:val="hybridMultilevel"/>
    <w:tmpl w:val="34CA7A0A"/>
    <w:lvl w:ilvl="0" w:tplc="4212F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0106A"/>
    <w:multiLevelType w:val="hybridMultilevel"/>
    <w:tmpl w:val="CCC88E2C"/>
    <w:lvl w:ilvl="0" w:tplc="100C000F">
      <w:start w:val="1"/>
      <w:numFmt w:val="decimal"/>
      <w:lvlText w:val="%1."/>
      <w:lvlJc w:val="left"/>
      <w:pPr>
        <w:ind w:left="1260" w:hanging="360"/>
      </w:pPr>
    </w:lvl>
    <w:lvl w:ilvl="1" w:tplc="100C0019" w:tentative="1">
      <w:start w:val="1"/>
      <w:numFmt w:val="lowerLetter"/>
      <w:lvlText w:val="%2."/>
      <w:lvlJc w:val="left"/>
      <w:pPr>
        <w:ind w:left="1980" w:hanging="360"/>
      </w:pPr>
    </w:lvl>
    <w:lvl w:ilvl="2" w:tplc="100C001B" w:tentative="1">
      <w:start w:val="1"/>
      <w:numFmt w:val="lowerRoman"/>
      <w:lvlText w:val="%3."/>
      <w:lvlJc w:val="right"/>
      <w:pPr>
        <w:ind w:left="2700" w:hanging="180"/>
      </w:pPr>
    </w:lvl>
    <w:lvl w:ilvl="3" w:tplc="100C000F" w:tentative="1">
      <w:start w:val="1"/>
      <w:numFmt w:val="decimal"/>
      <w:lvlText w:val="%4."/>
      <w:lvlJc w:val="left"/>
      <w:pPr>
        <w:ind w:left="3420" w:hanging="360"/>
      </w:pPr>
    </w:lvl>
    <w:lvl w:ilvl="4" w:tplc="100C0019" w:tentative="1">
      <w:start w:val="1"/>
      <w:numFmt w:val="lowerLetter"/>
      <w:lvlText w:val="%5."/>
      <w:lvlJc w:val="left"/>
      <w:pPr>
        <w:ind w:left="4140" w:hanging="360"/>
      </w:pPr>
    </w:lvl>
    <w:lvl w:ilvl="5" w:tplc="100C001B" w:tentative="1">
      <w:start w:val="1"/>
      <w:numFmt w:val="lowerRoman"/>
      <w:lvlText w:val="%6."/>
      <w:lvlJc w:val="right"/>
      <w:pPr>
        <w:ind w:left="4860" w:hanging="180"/>
      </w:pPr>
    </w:lvl>
    <w:lvl w:ilvl="6" w:tplc="100C000F" w:tentative="1">
      <w:start w:val="1"/>
      <w:numFmt w:val="decimal"/>
      <w:lvlText w:val="%7."/>
      <w:lvlJc w:val="left"/>
      <w:pPr>
        <w:ind w:left="5580" w:hanging="360"/>
      </w:pPr>
    </w:lvl>
    <w:lvl w:ilvl="7" w:tplc="100C0019" w:tentative="1">
      <w:start w:val="1"/>
      <w:numFmt w:val="lowerLetter"/>
      <w:lvlText w:val="%8."/>
      <w:lvlJc w:val="left"/>
      <w:pPr>
        <w:ind w:left="6300" w:hanging="360"/>
      </w:pPr>
    </w:lvl>
    <w:lvl w:ilvl="8" w:tplc="10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D247B"/>
    <w:multiLevelType w:val="hybridMultilevel"/>
    <w:tmpl w:val="C5446332"/>
    <w:lvl w:ilvl="0" w:tplc="95C2BA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20" w:hanging="360"/>
      </w:pPr>
    </w:lvl>
    <w:lvl w:ilvl="2" w:tplc="100C001B" w:tentative="1">
      <w:start w:val="1"/>
      <w:numFmt w:val="lowerRoman"/>
      <w:lvlText w:val="%3."/>
      <w:lvlJc w:val="right"/>
      <w:pPr>
        <w:ind w:left="2340" w:hanging="180"/>
      </w:pPr>
    </w:lvl>
    <w:lvl w:ilvl="3" w:tplc="100C000F" w:tentative="1">
      <w:start w:val="1"/>
      <w:numFmt w:val="decimal"/>
      <w:lvlText w:val="%4."/>
      <w:lvlJc w:val="left"/>
      <w:pPr>
        <w:ind w:left="3060" w:hanging="360"/>
      </w:pPr>
    </w:lvl>
    <w:lvl w:ilvl="4" w:tplc="100C0019" w:tentative="1">
      <w:start w:val="1"/>
      <w:numFmt w:val="lowerLetter"/>
      <w:lvlText w:val="%5."/>
      <w:lvlJc w:val="left"/>
      <w:pPr>
        <w:ind w:left="3780" w:hanging="360"/>
      </w:pPr>
    </w:lvl>
    <w:lvl w:ilvl="5" w:tplc="100C001B" w:tentative="1">
      <w:start w:val="1"/>
      <w:numFmt w:val="lowerRoman"/>
      <w:lvlText w:val="%6."/>
      <w:lvlJc w:val="right"/>
      <w:pPr>
        <w:ind w:left="4500" w:hanging="180"/>
      </w:pPr>
    </w:lvl>
    <w:lvl w:ilvl="6" w:tplc="100C000F" w:tentative="1">
      <w:start w:val="1"/>
      <w:numFmt w:val="decimal"/>
      <w:lvlText w:val="%7."/>
      <w:lvlJc w:val="left"/>
      <w:pPr>
        <w:ind w:left="5220" w:hanging="360"/>
      </w:pPr>
    </w:lvl>
    <w:lvl w:ilvl="7" w:tplc="100C0019" w:tentative="1">
      <w:start w:val="1"/>
      <w:numFmt w:val="lowerLetter"/>
      <w:lvlText w:val="%8."/>
      <w:lvlJc w:val="left"/>
      <w:pPr>
        <w:ind w:left="5940" w:hanging="360"/>
      </w:pPr>
    </w:lvl>
    <w:lvl w:ilvl="8" w:tplc="10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6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28"/>
  </w:num>
  <w:num w:numId="23">
    <w:abstractNumId w:val="15"/>
  </w:num>
  <w:num w:numId="24">
    <w:abstractNumId w:val="8"/>
  </w:num>
  <w:num w:numId="25">
    <w:abstractNumId w:val="14"/>
  </w:num>
  <w:num w:numId="26">
    <w:abstractNumId w:val="5"/>
  </w:num>
  <w:num w:numId="27">
    <w:abstractNumId w:val="12"/>
  </w:num>
  <w:num w:numId="28">
    <w:abstractNumId w:val="30"/>
  </w:num>
  <w:num w:numId="29">
    <w:abstractNumId w:val="10"/>
  </w:num>
  <w:num w:numId="30">
    <w:abstractNumId w:val="24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5"/>
    <w:rsid w:val="00017B56"/>
    <w:rsid w:val="000227AF"/>
    <w:rsid w:val="00053100"/>
    <w:rsid w:val="000966EE"/>
    <w:rsid w:val="00097A55"/>
    <w:rsid w:val="00122D02"/>
    <w:rsid w:val="00130E3B"/>
    <w:rsid w:val="0015548D"/>
    <w:rsid w:val="001914A6"/>
    <w:rsid w:val="001B60CB"/>
    <w:rsid w:val="001D1455"/>
    <w:rsid w:val="001F69CA"/>
    <w:rsid w:val="00246673"/>
    <w:rsid w:val="00256E9A"/>
    <w:rsid w:val="002741A6"/>
    <w:rsid w:val="00292AAC"/>
    <w:rsid w:val="002A3786"/>
    <w:rsid w:val="002C7ADC"/>
    <w:rsid w:val="002F15AB"/>
    <w:rsid w:val="002F7A28"/>
    <w:rsid w:val="00303882"/>
    <w:rsid w:val="003079A9"/>
    <w:rsid w:val="003757AE"/>
    <w:rsid w:val="00391F43"/>
    <w:rsid w:val="00393E38"/>
    <w:rsid w:val="003B69BB"/>
    <w:rsid w:val="003D65CA"/>
    <w:rsid w:val="004024F9"/>
    <w:rsid w:val="00460360"/>
    <w:rsid w:val="004803E9"/>
    <w:rsid w:val="004C7EE2"/>
    <w:rsid w:val="004E795A"/>
    <w:rsid w:val="00503148"/>
    <w:rsid w:val="00506DC8"/>
    <w:rsid w:val="00524BD0"/>
    <w:rsid w:val="00544862"/>
    <w:rsid w:val="005816FE"/>
    <w:rsid w:val="00585F30"/>
    <w:rsid w:val="005904BB"/>
    <w:rsid w:val="0059497E"/>
    <w:rsid w:val="005F29AD"/>
    <w:rsid w:val="006013C3"/>
    <w:rsid w:val="00601D50"/>
    <w:rsid w:val="006137C6"/>
    <w:rsid w:val="006156D4"/>
    <w:rsid w:val="006830A4"/>
    <w:rsid w:val="00687238"/>
    <w:rsid w:val="006D18A1"/>
    <w:rsid w:val="006F0994"/>
    <w:rsid w:val="006F2181"/>
    <w:rsid w:val="007026BB"/>
    <w:rsid w:val="00714C15"/>
    <w:rsid w:val="00741B55"/>
    <w:rsid w:val="00772169"/>
    <w:rsid w:val="00783BA1"/>
    <w:rsid w:val="00790D99"/>
    <w:rsid w:val="00795425"/>
    <w:rsid w:val="007A68D0"/>
    <w:rsid w:val="007C34DA"/>
    <w:rsid w:val="007D0CB2"/>
    <w:rsid w:val="007F3242"/>
    <w:rsid w:val="00811E91"/>
    <w:rsid w:val="008448B3"/>
    <w:rsid w:val="00853272"/>
    <w:rsid w:val="008617AC"/>
    <w:rsid w:val="00865987"/>
    <w:rsid w:val="008813E5"/>
    <w:rsid w:val="0089489A"/>
    <w:rsid w:val="008A21E7"/>
    <w:rsid w:val="008B1A6C"/>
    <w:rsid w:val="008B5123"/>
    <w:rsid w:val="008D1BA0"/>
    <w:rsid w:val="008D3F7D"/>
    <w:rsid w:val="00901D35"/>
    <w:rsid w:val="009211A6"/>
    <w:rsid w:val="00926680"/>
    <w:rsid w:val="0096001D"/>
    <w:rsid w:val="00973504"/>
    <w:rsid w:val="009B5CBA"/>
    <w:rsid w:val="009D1B43"/>
    <w:rsid w:val="009D7441"/>
    <w:rsid w:val="00A00139"/>
    <w:rsid w:val="00A50D48"/>
    <w:rsid w:val="00A524FF"/>
    <w:rsid w:val="00A92AA2"/>
    <w:rsid w:val="00AC46EC"/>
    <w:rsid w:val="00AC582F"/>
    <w:rsid w:val="00AC5867"/>
    <w:rsid w:val="00AC71AE"/>
    <w:rsid w:val="00AF1636"/>
    <w:rsid w:val="00B10DC0"/>
    <w:rsid w:val="00B342F6"/>
    <w:rsid w:val="00B35572"/>
    <w:rsid w:val="00B86B74"/>
    <w:rsid w:val="00BD3734"/>
    <w:rsid w:val="00C03F08"/>
    <w:rsid w:val="00C44624"/>
    <w:rsid w:val="00C77CC2"/>
    <w:rsid w:val="00C8677E"/>
    <w:rsid w:val="00CA6175"/>
    <w:rsid w:val="00CE145D"/>
    <w:rsid w:val="00D1446E"/>
    <w:rsid w:val="00D64155"/>
    <w:rsid w:val="00D728E9"/>
    <w:rsid w:val="00DB7D6A"/>
    <w:rsid w:val="00DD1439"/>
    <w:rsid w:val="00DF5552"/>
    <w:rsid w:val="00DF6EDF"/>
    <w:rsid w:val="00E0424D"/>
    <w:rsid w:val="00E04D22"/>
    <w:rsid w:val="00E268C7"/>
    <w:rsid w:val="00E61CAE"/>
    <w:rsid w:val="00E77033"/>
    <w:rsid w:val="00E80D9C"/>
    <w:rsid w:val="00EB48A1"/>
    <w:rsid w:val="00EF2982"/>
    <w:rsid w:val="00F11A3F"/>
    <w:rsid w:val="00FC7FBE"/>
    <w:rsid w:val="00FD4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6EC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paragraph" w:styleId="Textedebulles">
    <w:name w:val="Balloon Text"/>
    <w:basedOn w:val="Normal"/>
    <w:link w:val="TextedebullesCar"/>
    <w:rsid w:val="00C03F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EB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6EC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F11A3F"/>
    <w:pPr>
      <w:autoSpaceDE w:val="0"/>
      <w:autoSpaceDN w:val="0"/>
      <w:adjustRightInd w:val="0"/>
    </w:pPr>
    <w:rPr>
      <w:rFonts w:ascii="Times New Roman" w:hAnsi="Times New Roman"/>
      <w:color w:val="000000"/>
      <w:lang w:val="fr-CH" w:eastAsia="fr-CH"/>
    </w:rPr>
  </w:style>
  <w:style w:type="paragraph" w:styleId="Textedebulles">
    <w:name w:val="Balloon Text"/>
    <w:basedOn w:val="Normal"/>
    <w:link w:val="TextedebullesCar"/>
    <w:rsid w:val="00C03F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3F0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EB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om@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cha/fr/pub/consultations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67BA-174E-48EA-A66F-7536AD73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Leiser Brigitte</dc:creator>
  <cp:lastModifiedBy>Piller-Tinguely Gisèle</cp:lastModifiedBy>
  <cp:revision>2</cp:revision>
  <cp:lastPrinted>2016-08-02T07:35:00Z</cp:lastPrinted>
  <dcterms:created xsi:type="dcterms:W3CDTF">2016-10-11T10:19:00Z</dcterms:created>
  <dcterms:modified xsi:type="dcterms:W3CDTF">2016-10-11T10:19:00Z</dcterms:modified>
</cp:coreProperties>
</file>