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AA" w:rsidRPr="00F37EA2" w:rsidRDefault="003875AA" w:rsidP="00F37EA2">
      <w:pPr>
        <w:pStyle w:val="05objet"/>
        <w:spacing w:after="0" w:line="240" w:lineRule="auto"/>
        <w:rPr>
          <w:rFonts w:ascii="Calibri" w:eastAsia="Calibri" w:hAnsi="Calibri"/>
          <w:b w:val="0"/>
          <w:sz w:val="22"/>
          <w:szCs w:val="16"/>
          <w:lang w:val="fr-CH" w:eastAsia="en-US"/>
        </w:rPr>
      </w:pPr>
      <w:r w:rsidRPr="00F37EA2">
        <w:rPr>
          <w:rFonts w:ascii="Calibri" w:eastAsia="Calibri" w:hAnsi="Calibri"/>
          <w:b w:val="0"/>
          <w:sz w:val="22"/>
          <w:szCs w:val="16"/>
          <w:lang w:val="fr-CH" w:eastAsia="en-US"/>
        </w:rPr>
        <w:t>Autorisatio</w:t>
      </w:r>
      <w:r w:rsidR="00F37EA2" w:rsidRPr="00F37EA2">
        <w:rPr>
          <w:rFonts w:ascii="Calibri" w:eastAsia="Calibri" w:hAnsi="Calibri"/>
          <w:b w:val="0"/>
          <w:sz w:val="22"/>
          <w:szCs w:val="16"/>
          <w:lang w:val="fr-CH" w:eastAsia="en-US"/>
        </w:rPr>
        <w:t>n d’utilisation de photographies à l’usage du SEJ</w:t>
      </w:r>
    </w:p>
    <w:p w:rsidR="00F37EA2" w:rsidRPr="00892075" w:rsidRDefault="00F37EA2" w:rsidP="00F37EA2">
      <w:pPr>
        <w:pStyle w:val="06atexteprincipal"/>
      </w:pPr>
      <w:r w:rsidRPr="00892075">
        <w:t>__</w:t>
      </w:r>
    </w:p>
    <w:p w:rsidR="00F37EA2" w:rsidRPr="00892075" w:rsidRDefault="00F37EA2" w:rsidP="00F37EA2">
      <w:pPr>
        <w:pStyle w:val="05objet"/>
      </w:pPr>
      <w:r>
        <w:t>A l’intention des chef-</w:t>
      </w:r>
      <w:proofErr w:type="spellStart"/>
      <w:r>
        <w:t>fe</w:t>
      </w:r>
      <w:proofErr w:type="spellEnd"/>
      <w:r>
        <w:t xml:space="preserve">-s de </w:t>
      </w:r>
      <w:proofErr w:type="gramStart"/>
      <w:r>
        <w:t>projet soutenus</w:t>
      </w:r>
      <w:proofErr w:type="gramEnd"/>
      <w:r>
        <w:t xml:space="preserve"> par la DSAS</w:t>
      </w:r>
    </w:p>
    <w:p w:rsidR="00F37EA2" w:rsidRPr="003875AA" w:rsidRDefault="00F37EA2" w:rsidP="003875AA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85"/>
        <w:gridCol w:w="4603"/>
      </w:tblGrid>
      <w:tr w:rsidR="003875AA" w:rsidRPr="003875AA" w:rsidTr="00156967">
        <w:trPr>
          <w:trHeight w:val="1299"/>
        </w:trPr>
        <w:tc>
          <w:tcPr>
            <w:tcW w:w="4685" w:type="dxa"/>
            <w:vAlign w:val="center"/>
          </w:tcPr>
          <w:p w:rsidR="003875AA" w:rsidRPr="003875AA" w:rsidRDefault="00156967" w:rsidP="001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AA">
              <w:rPr>
                <w:rFonts w:ascii="Times New Roman" w:hAnsi="Times New Roman" w:cs="Times New Roman"/>
                <w:sz w:val="24"/>
                <w:szCs w:val="24"/>
              </w:rPr>
              <w:t>Nom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03" w:type="dxa"/>
            <w:vAlign w:val="center"/>
          </w:tcPr>
          <w:p w:rsidR="003875AA" w:rsidRPr="003875AA" w:rsidRDefault="003875AA" w:rsidP="001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5AA">
              <w:rPr>
                <w:rFonts w:ascii="Times New Roman" w:hAnsi="Times New Roman" w:cs="Times New Roman"/>
                <w:sz w:val="24"/>
                <w:szCs w:val="24"/>
              </w:rPr>
              <w:t>Prénom</w:t>
            </w:r>
            <w:r w:rsidR="0015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2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1572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72EF">
              <w:rPr>
                <w:rFonts w:ascii="Times New Roman" w:hAnsi="Times New Roman" w:cs="Times New Roman"/>
                <w:sz w:val="24"/>
                <w:szCs w:val="24"/>
              </w:rPr>
            </w:r>
            <w:r w:rsidR="001572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72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72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72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72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72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72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875AA" w:rsidRPr="003875AA" w:rsidTr="00156967">
        <w:trPr>
          <w:trHeight w:val="2535"/>
        </w:trPr>
        <w:tc>
          <w:tcPr>
            <w:tcW w:w="9288" w:type="dxa"/>
            <w:gridSpan w:val="2"/>
            <w:vAlign w:val="center"/>
          </w:tcPr>
          <w:p w:rsidR="003875AA" w:rsidRPr="003875AA" w:rsidRDefault="00156967" w:rsidP="001569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Autorise le Service de l’enfance et de la jeunesse (SEJ) d’utiliser les photos </w:t>
            </w:r>
            <w:r w:rsidR="00F37EA2">
              <w:rPr>
                <w:rFonts w:ascii="Times New Roman" w:hAnsi="Times New Roman" w:cs="Times New Roman"/>
                <w:sz w:val="24"/>
                <w:szCs w:val="24"/>
              </w:rPr>
              <w:t xml:space="preserve">du projet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875AA" w:rsidRPr="003875AA">
              <w:rPr>
                <w:rFonts w:ascii="Times New Roman" w:hAnsi="Times New Roman" w:cs="Times New Roman"/>
                <w:sz w:val="24"/>
                <w:szCs w:val="24"/>
              </w:rPr>
              <w:t xml:space="preserve">our les usages suivants : </w:t>
            </w:r>
          </w:p>
          <w:p w:rsidR="003875AA" w:rsidRDefault="00E77DCE" w:rsidP="00156967">
            <w:pPr>
              <w:pStyle w:val="Default"/>
              <w:tabs>
                <w:tab w:val="left" w:pos="426"/>
              </w:tabs>
              <w:spacing w:before="60" w:after="60"/>
              <w:ind w:left="426" w:hanging="4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Times New Roman" w:hAnsi="Times New Roman" w:cs="Times New Roman"/>
                <w:color w:val="auto"/>
              </w:rPr>
              <w:instrText xml:space="preserve"> FORMCHECKBOX </w:instrText>
            </w:r>
            <w:r w:rsidR="00F37EA2">
              <w:rPr>
                <w:rFonts w:ascii="Times New Roman" w:hAnsi="Times New Roman" w:cs="Times New Roman"/>
                <w:color w:val="auto"/>
              </w:rPr>
            </w:r>
            <w:r w:rsidR="00F37EA2"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97182">
              <w:rPr>
                <w:rFonts w:ascii="Times New Roman" w:hAnsi="Times New Roman" w:cs="Times New Roman"/>
                <w:color w:val="auto"/>
              </w:rPr>
              <w:tab/>
              <w:t>Diverses publications</w:t>
            </w:r>
            <w:r w:rsidR="00156967">
              <w:rPr>
                <w:rFonts w:ascii="Times New Roman" w:hAnsi="Times New Roman" w:cs="Times New Roman"/>
                <w:color w:val="auto"/>
              </w:rPr>
              <w:t xml:space="preserve"> papiers</w:t>
            </w:r>
            <w:r w:rsidR="00197182">
              <w:rPr>
                <w:rFonts w:ascii="Times New Roman" w:hAnsi="Times New Roman" w:cs="Times New Roman"/>
                <w:color w:val="auto"/>
              </w:rPr>
              <w:t xml:space="preserve"> du Bureau de promotion des enfants et des jeunes</w:t>
            </w:r>
          </w:p>
          <w:p w:rsidR="003875AA" w:rsidRDefault="00E77DCE" w:rsidP="00156967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EA2">
              <w:rPr>
                <w:rFonts w:ascii="Times New Roman" w:hAnsi="Times New Roman" w:cs="Times New Roman"/>
                <w:sz w:val="24"/>
                <w:szCs w:val="24"/>
              </w:rPr>
            </w:r>
            <w:r w:rsidR="00F37E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1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6967">
              <w:rPr>
                <w:rFonts w:ascii="Times New Roman" w:hAnsi="Times New Roman" w:cs="Times New Roman"/>
                <w:sz w:val="24"/>
                <w:szCs w:val="24"/>
              </w:rPr>
              <w:t xml:space="preserve">Publications </w:t>
            </w:r>
            <w:r w:rsidR="003875AA" w:rsidRPr="003875AA">
              <w:rPr>
                <w:rFonts w:ascii="Times New Roman" w:hAnsi="Times New Roman" w:cs="Times New Roman"/>
                <w:sz w:val="24"/>
                <w:szCs w:val="24"/>
              </w:rPr>
              <w:t>sur internet</w:t>
            </w:r>
          </w:p>
          <w:p w:rsidR="00E623CE" w:rsidRPr="003875AA" w:rsidRDefault="00E623CE" w:rsidP="00156967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EA2">
              <w:rPr>
                <w:rFonts w:ascii="Times New Roman" w:hAnsi="Times New Roman" w:cs="Times New Roman"/>
                <w:sz w:val="24"/>
                <w:szCs w:val="24"/>
              </w:rPr>
            </w:r>
            <w:r w:rsidR="00F37E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Publications </w:t>
            </w:r>
            <w:r w:rsidRPr="003875AA">
              <w:rPr>
                <w:rFonts w:ascii="Times New Roman" w:hAnsi="Times New Roman" w:cs="Times New Roman"/>
                <w:sz w:val="24"/>
                <w:szCs w:val="24"/>
              </w:rPr>
              <w:t xml:space="preserve">sur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réseaux sociaux</w:t>
            </w:r>
          </w:p>
          <w:p w:rsidR="003875AA" w:rsidRPr="003875AA" w:rsidRDefault="00E77DCE" w:rsidP="00E623CE">
            <w:pPr>
              <w:tabs>
                <w:tab w:val="left" w:pos="426"/>
              </w:tabs>
              <w:spacing w:before="60" w:after="6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</w:instrTex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instrText>FORMCHECKBOX</w:instrTex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instrText xml:space="preserve"> </w:instrText>
            </w:r>
            <w:r w:rsidR="00F37EA2">
              <w:rPr>
                <w:rFonts w:ascii="MS Mincho" w:eastAsia="MS Mincho" w:hAnsi="MS Mincho" w:cs="MS Mincho"/>
                <w:sz w:val="24"/>
                <w:szCs w:val="24"/>
              </w:rPr>
            </w:r>
            <w:r w:rsidR="00F37EA2">
              <w:rPr>
                <w:rFonts w:ascii="MS Mincho" w:eastAsia="MS Mincho" w:hAnsi="MS Mincho" w:cs="MS Mincho"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fldChar w:fldCharType="end"/>
            </w:r>
            <w:bookmarkEnd w:id="4"/>
            <w:r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="003875AA" w:rsidRPr="003875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A05BA">
              <w:rPr>
                <w:rFonts w:ascii="Times New Roman" w:hAnsi="Times New Roman" w:cs="Times New Roman"/>
                <w:sz w:val="24"/>
                <w:szCs w:val="24"/>
              </w:rPr>
              <w:t>résentation en public lors d’</w:t>
            </w:r>
            <w:r w:rsidR="003875AA" w:rsidRPr="003875AA">
              <w:rPr>
                <w:rFonts w:ascii="Times New Roman" w:hAnsi="Times New Roman" w:cs="Times New Roman"/>
                <w:sz w:val="24"/>
                <w:szCs w:val="24"/>
              </w:rPr>
              <w:t>exposition</w:t>
            </w:r>
            <w:r w:rsidR="001569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875AA" w:rsidRPr="003875AA" w:rsidTr="00156967">
        <w:tc>
          <w:tcPr>
            <w:tcW w:w="9288" w:type="dxa"/>
            <w:gridSpan w:val="2"/>
            <w:vAlign w:val="center"/>
          </w:tcPr>
          <w:p w:rsidR="00156967" w:rsidRDefault="00156967" w:rsidP="001569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AA" w:rsidRDefault="003875AA" w:rsidP="001569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AA">
              <w:rPr>
                <w:rFonts w:ascii="Times New Roman" w:hAnsi="Times New Roman" w:cs="Times New Roman"/>
                <w:sz w:val="24"/>
                <w:szCs w:val="24"/>
              </w:rPr>
              <w:t>Cette autorisation est valable pour une durée indéterminée</w:t>
            </w:r>
            <w:r w:rsidR="00F37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EA2" w:rsidRDefault="00F37EA2" w:rsidP="001569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Le/la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chef-ffe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projet peut décider de demander une telle autorisation aux participant-e-s du projet.</w:t>
            </w:r>
          </w:p>
          <w:p w:rsidR="00156967" w:rsidRPr="003875AA" w:rsidRDefault="00156967" w:rsidP="0015696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AA" w:rsidRPr="003875AA" w:rsidTr="00156967">
        <w:tc>
          <w:tcPr>
            <w:tcW w:w="46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56967" w:rsidRDefault="00156967" w:rsidP="0015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AA" w:rsidRDefault="00156967" w:rsidP="0015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Lieu, date</w:t>
            </w:r>
          </w:p>
          <w:p w:rsidR="00D9792B" w:rsidRPr="003875AA" w:rsidRDefault="00D9792B" w:rsidP="0015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AA" w:rsidRPr="003875AA" w:rsidRDefault="00401F5D" w:rsidP="0015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7EA2" w:rsidRDefault="00F37EA2" w:rsidP="0015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AA" w:rsidRDefault="00156967" w:rsidP="0015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:rsidR="00D9792B" w:rsidRDefault="00D9792B" w:rsidP="0015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D" w:rsidRPr="003875AA" w:rsidRDefault="00401F5D" w:rsidP="0015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3875AA" w:rsidRPr="00D9792B" w:rsidRDefault="003875AA" w:rsidP="00D9792B">
      <w:pPr>
        <w:rPr>
          <w:rFonts w:ascii="Arial" w:hAnsi="Arial" w:cs="Arial"/>
          <w:sz w:val="2"/>
          <w:szCs w:val="2"/>
        </w:rPr>
      </w:pPr>
    </w:p>
    <w:sectPr w:rsidR="003875AA" w:rsidRPr="00D9792B" w:rsidSect="00035AEE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1274" w:bottom="1701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AA" w:rsidRDefault="003875AA" w:rsidP="00B76228">
      <w:r>
        <w:separator/>
      </w:r>
    </w:p>
  </w:endnote>
  <w:endnote w:type="continuationSeparator" w:id="0">
    <w:p w:rsidR="003875AA" w:rsidRDefault="003875AA" w:rsidP="00B7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altName w:val="HelveticaNeue LT 55 Roman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EF" w:rsidRPr="00035AEE" w:rsidRDefault="00184EEF" w:rsidP="00B76228">
    <w:pPr>
      <w:pStyle w:val="01entteetbasdepage"/>
      <w:rPr>
        <w:lang w:val="fr-CH"/>
      </w:rPr>
    </w:pPr>
    <w:r w:rsidRPr="00035AEE">
      <w:rPr>
        <w:lang w:val="fr-CH"/>
      </w:rPr>
      <w:t>—</w:t>
    </w:r>
  </w:p>
  <w:p w:rsidR="00184EEF" w:rsidRPr="00035AEE" w:rsidRDefault="00184EEF" w:rsidP="008A6199">
    <w:pPr>
      <w:pStyle w:val="01entteetbasdepage"/>
      <w:rPr>
        <w:b/>
        <w:noProof/>
        <w:lang w:val="fr-CH" w:eastAsia="de-DE"/>
      </w:rPr>
    </w:pPr>
    <w:r w:rsidRPr="00035AEE">
      <w:rPr>
        <w:noProof/>
        <w:lang w:val="fr-CH" w:eastAsia="de-DE"/>
      </w:rPr>
      <w:t xml:space="preserve">Direction de la santé et des affaires sociales </w:t>
    </w:r>
    <w:r w:rsidRPr="00035AEE">
      <w:rPr>
        <w:b/>
        <w:noProof/>
        <w:lang w:val="fr-CH" w:eastAsia="de-DE"/>
      </w:rPr>
      <w:t>DSAS</w:t>
    </w:r>
  </w:p>
  <w:p w:rsidR="00184EEF" w:rsidRPr="006A346A" w:rsidRDefault="00184EEF" w:rsidP="008A6199">
    <w:pPr>
      <w:pStyle w:val="01entteetbasdepage"/>
      <w:rPr>
        <w:b/>
        <w:lang w:val="de-CH"/>
      </w:rPr>
    </w:pPr>
    <w:r w:rsidRPr="006A346A">
      <w:rPr>
        <w:noProof/>
        <w:lang w:val="de-CH" w:eastAsia="de-DE"/>
      </w:rPr>
      <w:t xml:space="preserve">Direktion für Gesundheit und Soziales </w:t>
    </w:r>
    <w:r w:rsidRPr="006A346A">
      <w:rPr>
        <w:b/>
        <w:noProof/>
        <w:lang w:val="de-CH" w:eastAsia="de-DE"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AA" w:rsidRDefault="003875AA" w:rsidP="00B76228">
      <w:r>
        <w:separator/>
      </w:r>
    </w:p>
  </w:footnote>
  <w:footnote w:type="continuationSeparator" w:id="0">
    <w:p w:rsidR="003875AA" w:rsidRDefault="003875AA" w:rsidP="00B7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84EEF">
      <w:trPr>
        <w:trHeight w:val="567"/>
      </w:trPr>
      <w:tc>
        <w:tcPr>
          <w:tcW w:w="9298" w:type="dxa"/>
        </w:tcPr>
        <w:p w:rsidR="00184EEF" w:rsidRPr="00035AEE" w:rsidRDefault="00184EEF" w:rsidP="006A346A">
          <w:pPr>
            <w:pStyle w:val="01entteetbasdepage"/>
            <w:rPr>
              <w:szCs w:val="12"/>
              <w:lang w:val="fr-CH"/>
            </w:rPr>
          </w:pPr>
          <w:r w:rsidRPr="00035AEE">
            <w:rPr>
              <w:b/>
              <w:szCs w:val="12"/>
              <w:lang w:val="fr-CH"/>
            </w:rPr>
            <w:t>Service de l’enfance et de la jeunesse</w:t>
          </w:r>
          <w:r w:rsidRPr="00035AEE">
            <w:rPr>
              <w:szCs w:val="12"/>
              <w:lang w:val="fr-CH"/>
            </w:rPr>
            <w:t xml:space="preserve"> SEJ</w:t>
          </w:r>
        </w:p>
        <w:p w:rsidR="00184EEF" w:rsidRPr="0064336A" w:rsidRDefault="00184EEF" w:rsidP="00434FEF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Page</w:t>
          </w:r>
          <w:r w:rsidRPr="0064336A">
            <w:rPr>
              <w:b w:val="0"/>
              <w:lang w:val="de-DE"/>
            </w:rPr>
            <w:t xml:space="preserve"> </w:t>
          </w:r>
          <w:r w:rsidR="00A328E5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A328E5" w:rsidRPr="0064336A">
            <w:rPr>
              <w:b w:val="0"/>
              <w:lang w:val="de-DE"/>
            </w:rPr>
            <w:fldChar w:fldCharType="separate"/>
          </w:r>
          <w:r w:rsidR="00156967">
            <w:rPr>
              <w:b w:val="0"/>
              <w:noProof/>
              <w:lang w:val="de-DE"/>
            </w:rPr>
            <w:t>2</w:t>
          </w:r>
          <w:r w:rsidR="00A328E5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A328E5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A328E5" w:rsidRPr="0064336A">
            <w:rPr>
              <w:b w:val="0"/>
              <w:lang w:val="de-DE"/>
            </w:rPr>
            <w:fldChar w:fldCharType="separate"/>
          </w:r>
          <w:r w:rsidR="00BE009C">
            <w:rPr>
              <w:b w:val="0"/>
              <w:noProof/>
              <w:lang w:val="de-DE"/>
            </w:rPr>
            <w:t>1</w:t>
          </w:r>
          <w:r w:rsidR="00A328E5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BF3E93F" wp14:editId="0747F71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84EEF" w:rsidRDefault="00184EEF" w:rsidP="00B762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84EEF" w:rsidRPr="006A346A" w:rsidTr="0037028D">
      <w:trPr>
        <w:trHeight w:val="1701"/>
      </w:trPr>
      <w:tc>
        <w:tcPr>
          <w:tcW w:w="5500" w:type="dxa"/>
        </w:tcPr>
        <w:p w:rsidR="00184EEF" w:rsidRPr="006A346A" w:rsidRDefault="00184EEF" w:rsidP="0037028D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3DD73776" wp14:editId="0477788C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184EEF" w:rsidRPr="009877C8" w:rsidRDefault="00184EEF" w:rsidP="0037028D">
          <w:pPr>
            <w:pStyle w:val="01entteetbasdepage"/>
            <w:rPr>
              <w:b/>
              <w:lang w:val="fr-CH"/>
            </w:rPr>
          </w:pPr>
          <w:r w:rsidRPr="009877C8">
            <w:rPr>
              <w:b/>
              <w:lang w:val="fr-CH"/>
            </w:rPr>
            <w:t xml:space="preserve">Service de l’enfance et de la jeunesse </w:t>
          </w:r>
          <w:r w:rsidRPr="009877C8">
            <w:rPr>
              <w:lang w:val="fr-CH"/>
            </w:rPr>
            <w:t>SEJ</w:t>
          </w:r>
        </w:p>
        <w:p w:rsidR="00184EEF" w:rsidRPr="009877C8" w:rsidRDefault="00184EEF" w:rsidP="0037028D">
          <w:pPr>
            <w:pStyle w:val="01entteetbasdepage"/>
            <w:rPr>
              <w:lang w:val="fr-CH"/>
            </w:rPr>
          </w:pPr>
          <w:proofErr w:type="spellStart"/>
          <w:r w:rsidRPr="009877C8">
            <w:rPr>
              <w:b/>
              <w:lang w:val="fr-CH"/>
            </w:rPr>
            <w:t>Jugendamt</w:t>
          </w:r>
          <w:proofErr w:type="spellEnd"/>
          <w:r w:rsidRPr="009877C8">
            <w:rPr>
              <w:b/>
              <w:lang w:val="fr-CH"/>
            </w:rPr>
            <w:t xml:space="preserve"> </w:t>
          </w:r>
          <w:r w:rsidRPr="009877C8">
            <w:rPr>
              <w:lang w:val="fr-CH"/>
            </w:rPr>
            <w:t>JA</w:t>
          </w:r>
        </w:p>
        <w:p w:rsidR="00184EEF" w:rsidRPr="009877C8" w:rsidRDefault="00184EEF" w:rsidP="0037028D">
          <w:pPr>
            <w:pStyle w:val="01entteetbasdepage"/>
            <w:rPr>
              <w:lang w:val="fr-CH"/>
            </w:rPr>
          </w:pPr>
        </w:p>
        <w:p w:rsidR="00184EEF" w:rsidRPr="009877C8" w:rsidRDefault="00184EEF" w:rsidP="006A346A">
          <w:pPr>
            <w:pStyle w:val="01entteetbasdepag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>Bureau de promotion des enfants et des jeunes</w:t>
          </w:r>
        </w:p>
        <w:p w:rsidR="00184EEF" w:rsidRPr="00E52AE7" w:rsidRDefault="00184EEF" w:rsidP="006A346A">
          <w:pPr>
            <w:pStyle w:val="01entteetbasdepage"/>
            <w:rPr>
              <w:szCs w:val="12"/>
              <w:lang w:val="de-CH"/>
            </w:rPr>
          </w:pPr>
          <w:r w:rsidRPr="00E52AE7">
            <w:rPr>
              <w:szCs w:val="12"/>
              <w:lang w:val="de-CH"/>
            </w:rPr>
            <w:t>Fachstelle für Jugendförderung</w:t>
          </w:r>
        </w:p>
        <w:p w:rsidR="00184EEF" w:rsidRPr="00E52AE7" w:rsidRDefault="00184EEF" w:rsidP="006A346A">
          <w:pPr>
            <w:pStyle w:val="01entteetbasdepage"/>
            <w:rPr>
              <w:szCs w:val="12"/>
              <w:lang w:val="de-CH"/>
            </w:rPr>
          </w:pPr>
        </w:p>
        <w:p w:rsidR="00184EEF" w:rsidRPr="00E52AE7" w:rsidRDefault="00184EEF" w:rsidP="006A346A">
          <w:pPr>
            <w:pStyle w:val="01entteetbasdepage"/>
            <w:rPr>
              <w:szCs w:val="12"/>
              <w:lang w:val="de-CH"/>
            </w:rPr>
          </w:pPr>
          <w:proofErr w:type="spellStart"/>
          <w:r>
            <w:rPr>
              <w:szCs w:val="12"/>
              <w:lang w:val="de-CH"/>
            </w:rPr>
            <w:t>Bd</w:t>
          </w:r>
          <w:proofErr w:type="spellEnd"/>
          <w:r>
            <w:rPr>
              <w:szCs w:val="12"/>
              <w:lang w:val="de-CH"/>
            </w:rPr>
            <w:t xml:space="preserve"> de </w:t>
          </w:r>
          <w:proofErr w:type="spellStart"/>
          <w:r>
            <w:rPr>
              <w:szCs w:val="12"/>
              <w:lang w:val="de-CH"/>
            </w:rPr>
            <w:t>Pérolles</w:t>
          </w:r>
          <w:proofErr w:type="spellEnd"/>
          <w:r>
            <w:rPr>
              <w:szCs w:val="12"/>
              <w:lang w:val="de-CH"/>
            </w:rPr>
            <w:t xml:space="preserve"> 24</w:t>
          </w:r>
          <w:r w:rsidRPr="00E52AE7">
            <w:rPr>
              <w:szCs w:val="12"/>
              <w:lang w:val="de-CH"/>
            </w:rPr>
            <w:t xml:space="preserve">, </w:t>
          </w:r>
          <w:proofErr w:type="spellStart"/>
          <w:r w:rsidRPr="00E52AE7">
            <w:rPr>
              <w:szCs w:val="12"/>
              <w:lang w:val="de-CH"/>
            </w:rPr>
            <w:t>case</w:t>
          </w:r>
          <w:proofErr w:type="spellEnd"/>
          <w:r w:rsidRPr="00E52AE7">
            <w:rPr>
              <w:szCs w:val="12"/>
              <w:lang w:val="de-CH"/>
            </w:rPr>
            <w:t xml:space="preserve"> </w:t>
          </w:r>
          <w:proofErr w:type="spellStart"/>
          <w:r w:rsidRPr="00E52AE7">
            <w:rPr>
              <w:szCs w:val="12"/>
              <w:lang w:val="de-CH"/>
            </w:rPr>
            <w:t>postale</w:t>
          </w:r>
          <w:proofErr w:type="spellEnd"/>
          <w:r w:rsidRPr="00E52AE7">
            <w:rPr>
              <w:szCs w:val="12"/>
              <w:lang w:val="de-CH"/>
            </w:rPr>
            <w:t xml:space="preserve"> 29, 1705 Fribourg</w:t>
          </w:r>
        </w:p>
        <w:p w:rsidR="00184EEF" w:rsidRPr="00E52AE7" w:rsidRDefault="00184EEF" w:rsidP="006A346A">
          <w:pPr>
            <w:pStyle w:val="01entteetbasdepage"/>
            <w:rPr>
              <w:lang w:val="de-CH"/>
            </w:rPr>
          </w:pPr>
        </w:p>
        <w:p w:rsidR="00184EEF" w:rsidRDefault="00184EEF" w:rsidP="0037028D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T +41 26 305 15 30</w:t>
          </w:r>
          <w:r w:rsidRPr="009877C8">
            <w:rPr>
              <w:lang w:val="fr-CH"/>
            </w:rPr>
            <w:t>, F +41 26 305 15 98</w:t>
          </w:r>
        </w:p>
        <w:p w:rsidR="00184EEF" w:rsidRPr="003300B3" w:rsidRDefault="00F37EA2" w:rsidP="003300B3">
          <w:pPr>
            <w:pStyle w:val="01entteetbasdepage"/>
            <w:rPr>
              <w:lang w:val="fr-CH"/>
            </w:rPr>
          </w:pPr>
          <w:hyperlink r:id="rId2" w:history="1">
            <w:r w:rsidR="00184EEF" w:rsidRPr="003300B3">
              <w:rPr>
                <w:lang w:val="fr-CH"/>
              </w:rPr>
              <w:t>www.fr.ch/enfance-jeunesse</w:t>
            </w:r>
          </w:hyperlink>
        </w:p>
        <w:p w:rsidR="00184EEF" w:rsidRPr="009877C8" w:rsidRDefault="00184EEF" w:rsidP="0037028D">
          <w:pPr>
            <w:pStyle w:val="01entteetbasdepage"/>
            <w:rPr>
              <w:lang w:val="fr-CH"/>
            </w:rPr>
          </w:pPr>
        </w:p>
        <w:p w:rsidR="00184EEF" w:rsidRPr="006A346A" w:rsidRDefault="00184EEF" w:rsidP="0037028D">
          <w:pPr>
            <w:pStyle w:val="01entteetbasdepage"/>
            <w:rPr>
              <w:rStyle w:val="Lienhypertexte"/>
              <w:lang w:val="de-CH"/>
            </w:rPr>
          </w:pPr>
        </w:p>
      </w:tc>
    </w:tr>
    <w:tr w:rsidR="00184EEF" w:rsidRPr="006A346A" w:rsidTr="0037028D">
      <w:trPr>
        <w:trHeight w:val="1536"/>
      </w:trPr>
      <w:tc>
        <w:tcPr>
          <w:tcW w:w="9639" w:type="dxa"/>
          <w:gridSpan w:val="2"/>
        </w:tcPr>
        <w:p w:rsidR="00184EEF" w:rsidRPr="006A346A" w:rsidRDefault="00184EEF" w:rsidP="00327B7B">
          <w:pPr>
            <w:pStyle w:val="01entteetbasdepage"/>
            <w:jc w:val="right"/>
            <w:rPr>
              <w:rStyle w:val="Lienhypertexte"/>
              <w:lang w:val="de-CH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E0234"/>
    <w:multiLevelType w:val="hybridMultilevel"/>
    <w:tmpl w:val="91FE563A"/>
    <w:lvl w:ilvl="0" w:tplc="D03AD8A4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18"/>
  </w:num>
  <w:num w:numId="9">
    <w:abstractNumId w:val="2"/>
  </w:num>
  <w:num w:numId="10">
    <w:abstractNumId w:val="12"/>
  </w:num>
  <w:num w:numId="11">
    <w:abstractNumId w:val="23"/>
  </w:num>
  <w:num w:numId="12">
    <w:abstractNumId w:val="13"/>
  </w:num>
  <w:num w:numId="13">
    <w:abstractNumId w:val="19"/>
  </w:num>
  <w:num w:numId="14">
    <w:abstractNumId w:val="20"/>
  </w:num>
  <w:num w:numId="15">
    <w:abstractNumId w:val="5"/>
  </w:num>
  <w:num w:numId="16">
    <w:abstractNumId w:val="6"/>
  </w:num>
  <w:num w:numId="17">
    <w:abstractNumId w:val="9"/>
  </w:num>
  <w:num w:numId="18">
    <w:abstractNumId w:val="25"/>
  </w:num>
  <w:num w:numId="19">
    <w:abstractNumId w:val="16"/>
  </w:num>
  <w:num w:numId="20">
    <w:abstractNumId w:val="3"/>
  </w:num>
  <w:num w:numId="21">
    <w:abstractNumId w:val="11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4"/>
  </w:num>
  <w:num w:numId="2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AA"/>
    <w:rsid w:val="00003DF3"/>
    <w:rsid w:val="000158DC"/>
    <w:rsid w:val="00035AEE"/>
    <w:rsid w:val="00062D6F"/>
    <w:rsid w:val="00092B6E"/>
    <w:rsid w:val="000A55D4"/>
    <w:rsid w:val="000B3D42"/>
    <w:rsid w:val="000D6BB3"/>
    <w:rsid w:val="000E0BEC"/>
    <w:rsid w:val="000E1393"/>
    <w:rsid w:val="000F5B9E"/>
    <w:rsid w:val="0011373F"/>
    <w:rsid w:val="001278A3"/>
    <w:rsid w:val="00143876"/>
    <w:rsid w:val="00154775"/>
    <w:rsid w:val="00156967"/>
    <w:rsid w:val="001572EF"/>
    <w:rsid w:val="00164C2E"/>
    <w:rsid w:val="001663C3"/>
    <w:rsid w:val="00184EEF"/>
    <w:rsid w:val="00197182"/>
    <w:rsid w:val="001A101B"/>
    <w:rsid w:val="001C2B5A"/>
    <w:rsid w:val="001F15F6"/>
    <w:rsid w:val="00211A87"/>
    <w:rsid w:val="002145C4"/>
    <w:rsid w:val="0021754D"/>
    <w:rsid w:val="002207FE"/>
    <w:rsid w:val="0025363A"/>
    <w:rsid w:val="00262887"/>
    <w:rsid w:val="00267E5F"/>
    <w:rsid w:val="002855FD"/>
    <w:rsid w:val="00294E42"/>
    <w:rsid w:val="002A5B2A"/>
    <w:rsid w:val="002A5CE0"/>
    <w:rsid w:val="002B485F"/>
    <w:rsid w:val="002B715B"/>
    <w:rsid w:val="002C790A"/>
    <w:rsid w:val="002D55BE"/>
    <w:rsid w:val="002E494D"/>
    <w:rsid w:val="002F0D0E"/>
    <w:rsid w:val="00306D2B"/>
    <w:rsid w:val="00310161"/>
    <w:rsid w:val="00310680"/>
    <w:rsid w:val="003214CD"/>
    <w:rsid w:val="00327B7B"/>
    <w:rsid w:val="003300B3"/>
    <w:rsid w:val="00332D7D"/>
    <w:rsid w:val="003351EA"/>
    <w:rsid w:val="0036271D"/>
    <w:rsid w:val="00366F16"/>
    <w:rsid w:val="0037028D"/>
    <w:rsid w:val="0037141F"/>
    <w:rsid w:val="0038437D"/>
    <w:rsid w:val="003853FC"/>
    <w:rsid w:val="003875AA"/>
    <w:rsid w:val="003C4689"/>
    <w:rsid w:val="003C5BA0"/>
    <w:rsid w:val="003F23D5"/>
    <w:rsid w:val="00401F5D"/>
    <w:rsid w:val="00416A08"/>
    <w:rsid w:val="004218E5"/>
    <w:rsid w:val="00426DE7"/>
    <w:rsid w:val="00434FEF"/>
    <w:rsid w:val="00436538"/>
    <w:rsid w:val="00476E46"/>
    <w:rsid w:val="004840DA"/>
    <w:rsid w:val="004C3822"/>
    <w:rsid w:val="004D3333"/>
    <w:rsid w:val="004D44F2"/>
    <w:rsid w:val="004D5C7D"/>
    <w:rsid w:val="004E3819"/>
    <w:rsid w:val="004E4E8A"/>
    <w:rsid w:val="00531E42"/>
    <w:rsid w:val="00550CEE"/>
    <w:rsid w:val="00560CA9"/>
    <w:rsid w:val="005731CD"/>
    <w:rsid w:val="005925BC"/>
    <w:rsid w:val="005C3758"/>
    <w:rsid w:val="005D450C"/>
    <w:rsid w:val="005F1BF1"/>
    <w:rsid w:val="00604D7D"/>
    <w:rsid w:val="0064011C"/>
    <w:rsid w:val="00651ECF"/>
    <w:rsid w:val="00656ADE"/>
    <w:rsid w:val="00663EBD"/>
    <w:rsid w:val="00665535"/>
    <w:rsid w:val="00674144"/>
    <w:rsid w:val="00680346"/>
    <w:rsid w:val="006A346A"/>
    <w:rsid w:val="006D6FE4"/>
    <w:rsid w:val="006F0056"/>
    <w:rsid w:val="006F0FEC"/>
    <w:rsid w:val="007255CD"/>
    <w:rsid w:val="00736370"/>
    <w:rsid w:val="00751594"/>
    <w:rsid w:val="007572D8"/>
    <w:rsid w:val="007606F2"/>
    <w:rsid w:val="007A0D36"/>
    <w:rsid w:val="007A2799"/>
    <w:rsid w:val="007D1381"/>
    <w:rsid w:val="007D4452"/>
    <w:rsid w:val="007E399D"/>
    <w:rsid w:val="00801E73"/>
    <w:rsid w:val="00802F07"/>
    <w:rsid w:val="008106ED"/>
    <w:rsid w:val="00813769"/>
    <w:rsid w:val="00841B2E"/>
    <w:rsid w:val="00875092"/>
    <w:rsid w:val="008759F0"/>
    <w:rsid w:val="008A6199"/>
    <w:rsid w:val="008D7A15"/>
    <w:rsid w:val="00904277"/>
    <w:rsid w:val="00916BA5"/>
    <w:rsid w:val="00926F35"/>
    <w:rsid w:val="009317B5"/>
    <w:rsid w:val="00941A62"/>
    <w:rsid w:val="00950E7C"/>
    <w:rsid w:val="0095194B"/>
    <w:rsid w:val="00954371"/>
    <w:rsid w:val="00954939"/>
    <w:rsid w:val="009877C8"/>
    <w:rsid w:val="009B6479"/>
    <w:rsid w:val="00A01A51"/>
    <w:rsid w:val="00A21044"/>
    <w:rsid w:val="00A328E5"/>
    <w:rsid w:val="00A338A1"/>
    <w:rsid w:val="00A375E1"/>
    <w:rsid w:val="00A42956"/>
    <w:rsid w:val="00A47FC8"/>
    <w:rsid w:val="00A5046A"/>
    <w:rsid w:val="00A53746"/>
    <w:rsid w:val="00A6540D"/>
    <w:rsid w:val="00A85FDE"/>
    <w:rsid w:val="00A86F66"/>
    <w:rsid w:val="00A871DB"/>
    <w:rsid w:val="00AA05BA"/>
    <w:rsid w:val="00AC532C"/>
    <w:rsid w:val="00AD37B0"/>
    <w:rsid w:val="00AD3DED"/>
    <w:rsid w:val="00AE72F3"/>
    <w:rsid w:val="00B0303A"/>
    <w:rsid w:val="00B1195A"/>
    <w:rsid w:val="00B24923"/>
    <w:rsid w:val="00B345D4"/>
    <w:rsid w:val="00B37877"/>
    <w:rsid w:val="00B4250D"/>
    <w:rsid w:val="00B44BAE"/>
    <w:rsid w:val="00B57DBE"/>
    <w:rsid w:val="00B67A53"/>
    <w:rsid w:val="00B76228"/>
    <w:rsid w:val="00B838A5"/>
    <w:rsid w:val="00B9392B"/>
    <w:rsid w:val="00BA3647"/>
    <w:rsid w:val="00BA7DEF"/>
    <w:rsid w:val="00BC10BF"/>
    <w:rsid w:val="00BD510E"/>
    <w:rsid w:val="00BE009C"/>
    <w:rsid w:val="00BF0495"/>
    <w:rsid w:val="00BF50CB"/>
    <w:rsid w:val="00C04BE0"/>
    <w:rsid w:val="00C3451F"/>
    <w:rsid w:val="00C42368"/>
    <w:rsid w:val="00C45C70"/>
    <w:rsid w:val="00C50C2D"/>
    <w:rsid w:val="00C81A3B"/>
    <w:rsid w:val="00C92D5F"/>
    <w:rsid w:val="00CA00FC"/>
    <w:rsid w:val="00CC124E"/>
    <w:rsid w:val="00CC57B4"/>
    <w:rsid w:val="00CD749E"/>
    <w:rsid w:val="00D31417"/>
    <w:rsid w:val="00D512F6"/>
    <w:rsid w:val="00D65216"/>
    <w:rsid w:val="00D9792B"/>
    <w:rsid w:val="00DA336F"/>
    <w:rsid w:val="00DA3848"/>
    <w:rsid w:val="00DA670F"/>
    <w:rsid w:val="00DB011A"/>
    <w:rsid w:val="00DB383C"/>
    <w:rsid w:val="00DD669B"/>
    <w:rsid w:val="00DE3DBF"/>
    <w:rsid w:val="00E000F5"/>
    <w:rsid w:val="00E1094F"/>
    <w:rsid w:val="00E24E74"/>
    <w:rsid w:val="00E2752A"/>
    <w:rsid w:val="00E329A6"/>
    <w:rsid w:val="00E52AE7"/>
    <w:rsid w:val="00E52F01"/>
    <w:rsid w:val="00E623CE"/>
    <w:rsid w:val="00E64D62"/>
    <w:rsid w:val="00E77DCE"/>
    <w:rsid w:val="00E80CC6"/>
    <w:rsid w:val="00E80F3D"/>
    <w:rsid w:val="00E85A64"/>
    <w:rsid w:val="00E9158A"/>
    <w:rsid w:val="00EA7DD4"/>
    <w:rsid w:val="00EB6284"/>
    <w:rsid w:val="00EC122D"/>
    <w:rsid w:val="00EE3042"/>
    <w:rsid w:val="00EE41F8"/>
    <w:rsid w:val="00F37EA2"/>
    <w:rsid w:val="00F61270"/>
    <w:rsid w:val="00F807A0"/>
    <w:rsid w:val="00F93599"/>
    <w:rsid w:val="00FB2EEB"/>
    <w:rsid w:val="00FB47A0"/>
    <w:rsid w:val="00FC6B97"/>
    <w:rsid w:val="00FD0ECC"/>
    <w:rsid w:val="00FD1BBD"/>
    <w:rsid w:val="00FD1F9A"/>
    <w:rsid w:val="00FE3911"/>
    <w:rsid w:val="00FF0AD4"/>
    <w:rsid w:val="00FF560B"/>
    <w:rsid w:val="00FF5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5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B76228"/>
    <w:rPr>
      <w:color w:val="808080"/>
    </w:rPr>
  </w:style>
  <w:style w:type="paragraph" w:styleId="Textedebulles">
    <w:name w:val="Balloon Text"/>
    <w:basedOn w:val="Normal"/>
    <w:link w:val="TextedebullesCar"/>
    <w:rsid w:val="00B76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622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AD37B0"/>
    <w:pPr>
      <w:ind w:left="708"/>
    </w:pPr>
  </w:style>
  <w:style w:type="table" w:styleId="Grilledutableau">
    <w:name w:val="Table Grid"/>
    <w:basedOn w:val="TableauNormal"/>
    <w:uiPriority w:val="59"/>
    <w:rsid w:val="00387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5AA"/>
    <w:pPr>
      <w:autoSpaceDE w:val="0"/>
      <w:autoSpaceDN w:val="0"/>
      <w:adjustRightInd w:val="0"/>
    </w:pPr>
    <w:rPr>
      <w:rFonts w:ascii="HelveticaNeue LT 55 Roman" w:eastAsiaTheme="minorHAnsi" w:hAnsi="HelveticaNeue LT 55 Roman" w:cs="HelveticaNeue LT 55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5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B76228"/>
    <w:rPr>
      <w:color w:val="808080"/>
    </w:rPr>
  </w:style>
  <w:style w:type="paragraph" w:styleId="Textedebulles">
    <w:name w:val="Balloon Text"/>
    <w:basedOn w:val="Normal"/>
    <w:link w:val="TextedebullesCar"/>
    <w:rsid w:val="00B762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622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AD37B0"/>
    <w:pPr>
      <w:ind w:left="708"/>
    </w:pPr>
  </w:style>
  <w:style w:type="table" w:styleId="Grilledutableau">
    <w:name w:val="Table Grid"/>
    <w:basedOn w:val="TableauNormal"/>
    <w:uiPriority w:val="59"/>
    <w:rsid w:val="00387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5AA"/>
    <w:pPr>
      <w:autoSpaceDE w:val="0"/>
      <w:autoSpaceDN w:val="0"/>
      <w:adjustRightInd w:val="0"/>
    </w:pPr>
    <w:rPr>
      <w:rFonts w:ascii="HelveticaNeue LT 55 Roman" w:eastAsiaTheme="minorHAnsi" w:hAnsi="HelveticaNeue LT 55 Roman" w:cs="HelveticaNeue LT 55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enfance-jeunesse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motion\En-t&#234;te%20blanch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A128-73F5-4E4B-8974-993991AC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blanche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Carrel Nicole</dc:creator>
  <cp:lastModifiedBy>Mauron Carrel Nicole</cp:lastModifiedBy>
  <cp:revision>11</cp:revision>
  <cp:lastPrinted>2015-08-20T14:19:00Z</cp:lastPrinted>
  <dcterms:created xsi:type="dcterms:W3CDTF">2015-07-10T06:29:00Z</dcterms:created>
  <dcterms:modified xsi:type="dcterms:W3CDTF">2015-12-14T10:43:00Z</dcterms:modified>
</cp:coreProperties>
</file>