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53" w:rsidRDefault="00D33F10" w:rsidP="00D31553">
      <w:pPr>
        <w:pStyle w:val="04titreprincipalouobjetnormal"/>
      </w:pPr>
      <w:r>
        <w:t>Subvention enfance-</w:t>
      </w:r>
      <w:r w:rsidR="00D31553">
        <w:t>jeunesse</w:t>
      </w:r>
    </w:p>
    <w:p w:rsidR="00D31553" w:rsidRDefault="00D31553" w:rsidP="00D31553">
      <w:pPr>
        <w:pStyle w:val="04titreprincipalouobjetnormal"/>
      </w:pPr>
      <w:r>
        <w:t>—</w:t>
      </w:r>
    </w:p>
    <w:p w:rsidR="004D4E09" w:rsidRDefault="00D31553" w:rsidP="004D4E09">
      <w:pPr>
        <w:pStyle w:val="05titreprincipalouobjetgras"/>
        <w:spacing w:after="180"/>
      </w:pPr>
      <w:r>
        <w:t xml:space="preserve">Manuel pratique </w:t>
      </w:r>
      <w:r w:rsidR="00622E22">
        <w:t>pour déposer une demande</w:t>
      </w:r>
    </w:p>
    <w:p w:rsidR="004D4E09" w:rsidRDefault="004D4E09" w:rsidP="004D4E09">
      <w:pPr>
        <w:pStyle w:val="05titreprincipalouobjetgras"/>
      </w:pPr>
    </w:p>
    <w:p w:rsidR="00974104" w:rsidRPr="00974104" w:rsidRDefault="00D33F10" w:rsidP="00D31553">
      <w:pPr>
        <w:pStyle w:val="06atexteprincipal"/>
      </w:pPr>
      <w:r>
        <w:t>La subvention enfance-</w:t>
      </w:r>
      <w:r w:rsidR="00974104" w:rsidRPr="00974104">
        <w:t>jeunesse a été créé</w:t>
      </w:r>
      <w:r w:rsidR="0046663D">
        <w:t>e</w:t>
      </w:r>
      <w:r w:rsidR="00974104" w:rsidRPr="00974104">
        <w:t xml:space="preserve"> en 2008 pour soutenir par des coups de pouce financiers des </w:t>
      </w:r>
      <w:r w:rsidR="00974104" w:rsidRPr="00974104">
        <w:rPr>
          <w:b/>
        </w:rPr>
        <w:t>projets réalisés</w:t>
      </w:r>
      <w:r w:rsidR="00974104" w:rsidRPr="00974104">
        <w:t xml:space="preserve"> </w:t>
      </w:r>
      <w:r w:rsidR="00974104" w:rsidRPr="00974104">
        <w:rPr>
          <w:b/>
        </w:rPr>
        <w:t>par</w:t>
      </w:r>
      <w:r w:rsidR="00974104" w:rsidRPr="00974104">
        <w:t xml:space="preserve"> des jeunes, ou </w:t>
      </w:r>
      <w:r w:rsidR="00974104" w:rsidRPr="00974104">
        <w:rPr>
          <w:b/>
        </w:rPr>
        <w:t>pour et avec des enfants et des jeunes, résidant dans le canton de Fribourg</w:t>
      </w:r>
      <w:r w:rsidR="00974104" w:rsidRPr="00974104">
        <w:t>. Les projets doivent s’inscrire dans une perspective collective, sociale et éducative. Les enfants et les jeunes doivent  être clairement impliqués dans le projet.</w:t>
      </w:r>
    </w:p>
    <w:p w:rsidR="0013605E" w:rsidRDefault="00974104" w:rsidP="00D31553">
      <w:pPr>
        <w:pStyle w:val="06atexteprincipal"/>
      </w:pPr>
      <w:r w:rsidRPr="00974104">
        <w:t>Vous dési</w:t>
      </w:r>
      <w:r w:rsidR="00D33F10">
        <w:t xml:space="preserve">rez monter un projet </w:t>
      </w:r>
      <w:r w:rsidRPr="00974104">
        <w:t>e</w:t>
      </w:r>
      <w:r w:rsidR="0056533B">
        <w:t>t vous avez besoin d’un soutien</w:t>
      </w:r>
      <w:r w:rsidR="00D33F10">
        <w:t xml:space="preserve"> financier</w:t>
      </w:r>
      <w:r w:rsidRPr="00974104">
        <w:t>? Adressez une d</w:t>
      </w:r>
      <w:r w:rsidR="00D33F10">
        <w:t>emande de subvention enfance-</w:t>
      </w:r>
      <w:r w:rsidRPr="00974104">
        <w:t xml:space="preserve">jeunesse au </w:t>
      </w:r>
      <w:r w:rsidRPr="0013605E">
        <w:rPr>
          <w:b/>
        </w:rPr>
        <w:t>Bureau de promotion des enfants et des jeunes</w:t>
      </w:r>
      <w:r w:rsidR="00CD1A98">
        <w:rPr>
          <w:b/>
        </w:rPr>
        <w:t xml:space="preserve"> </w:t>
      </w:r>
      <w:r w:rsidRPr="0013605E">
        <w:rPr>
          <w:b/>
        </w:rPr>
        <w:t>de Fribourg</w:t>
      </w:r>
      <w:r w:rsidR="0013605E" w:rsidRPr="0013605E">
        <w:rPr>
          <w:b/>
        </w:rPr>
        <w:t>.</w:t>
      </w:r>
    </w:p>
    <w:p w:rsidR="00974104" w:rsidRPr="0013605E" w:rsidRDefault="00556E14" w:rsidP="00D31553">
      <w:pPr>
        <w:pStyle w:val="06atexteprincipal"/>
        <w:rPr>
          <w:lang w:val="fr-CH"/>
        </w:rPr>
      </w:pPr>
      <w:r>
        <w:t>Le</w:t>
      </w:r>
      <w:r w:rsidR="0013605E" w:rsidRPr="007404DE">
        <w:rPr>
          <w:lang w:val="fr-CH"/>
        </w:rPr>
        <w:t xml:space="preserve"> formulaire</w:t>
      </w:r>
      <w:r w:rsidR="007E4859">
        <w:rPr>
          <w:lang w:val="fr-CH"/>
        </w:rPr>
        <w:t xml:space="preserve"> de d</w:t>
      </w:r>
      <w:r w:rsidR="0013605E">
        <w:rPr>
          <w:lang w:val="fr-CH"/>
        </w:rPr>
        <w:t>emande de</w:t>
      </w:r>
      <w:r w:rsidR="00D33F10">
        <w:rPr>
          <w:lang w:val="fr-CH"/>
        </w:rPr>
        <w:t xml:space="preserve"> subvention enfance-</w:t>
      </w:r>
      <w:r w:rsidR="0056533B">
        <w:rPr>
          <w:lang w:val="fr-CH"/>
        </w:rPr>
        <w:t>jeunesse</w:t>
      </w:r>
      <w:r w:rsidR="0013605E" w:rsidRPr="007404DE">
        <w:rPr>
          <w:lang w:val="fr-CH"/>
        </w:rPr>
        <w:t>,</w:t>
      </w:r>
      <w:r w:rsidR="0013605E" w:rsidRPr="007404DE">
        <w:rPr>
          <w:b/>
          <w:lang w:val="fr-CH"/>
        </w:rPr>
        <w:t xml:space="preserve"> </w:t>
      </w:r>
      <w:r w:rsidR="0013605E" w:rsidRPr="007404DE">
        <w:rPr>
          <w:lang w:val="fr-CH"/>
        </w:rPr>
        <w:t>accompagné de toutes ses annexes</w:t>
      </w:r>
      <w:r w:rsidR="0013605E">
        <w:rPr>
          <w:lang w:val="fr-CH"/>
        </w:rPr>
        <w:t xml:space="preserve"> </w:t>
      </w:r>
      <w:r w:rsidR="0046663D">
        <w:rPr>
          <w:lang w:val="fr-CH"/>
        </w:rPr>
        <w:t>(</w:t>
      </w:r>
      <w:r>
        <w:rPr>
          <w:lang w:val="fr-CH"/>
        </w:rPr>
        <w:t>voir ci-dessous</w:t>
      </w:r>
      <w:r w:rsidR="0013605E">
        <w:rPr>
          <w:lang w:val="fr-CH"/>
        </w:rPr>
        <w:t>)</w:t>
      </w:r>
      <w:r w:rsidR="0013605E" w:rsidRPr="007404DE">
        <w:rPr>
          <w:lang w:val="fr-CH"/>
        </w:rPr>
        <w:t>,</w:t>
      </w:r>
      <w:r w:rsidR="0013605E" w:rsidRPr="007404DE">
        <w:rPr>
          <w:b/>
          <w:lang w:val="fr-CH"/>
        </w:rPr>
        <w:t xml:space="preserve"> </w:t>
      </w:r>
      <w:r w:rsidR="0013605E" w:rsidRPr="00A050B5">
        <w:rPr>
          <w:b/>
          <w:lang w:val="fr-CH"/>
        </w:rPr>
        <w:t>doit être retourné</w:t>
      </w:r>
      <w:r w:rsidR="0013605E" w:rsidRPr="007404DE">
        <w:rPr>
          <w:lang w:val="fr-CH"/>
        </w:rPr>
        <w:t xml:space="preserve"> </w:t>
      </w:r>
      <w:r w:rsidR="0013605E" w:rsidRPr="007404DE">
        <w:rPr>
          <w:b/>
          <w:lang w:val="fr-CH"/>
        </w:rPr>
        <w:t>électroniquement</w:t>
      </w:r>
      <w:r w:rsidR="0013605E">
        <w:rPr>
          <w:lang w:val="fr-CH"/>
        </w:rPr>
        <w:t xml:space="preserve"> et</w:t>
      </w:r>
      <w:r w:rsidR="0013605E" w:rsidRPr="007404DE">
        <w:rPr>
          <w:lang w:val="fr-CH"/>
        </w:rPr>
        <w:t xml:space="preserve"> doit également être</w:t>
      </w:r>
      <w:r w:rsidR="0013605E" w:rsidRPr="007404DE">
        <w:rPr>
          <w:b/>
          <w:lang w:val="fr-CH"/>
        </w:rPr>
        <w:t xml:space="preserve"> imprimé et signé, </w:t>
      </w:r>
      <w:r w:rsidR="0013605E" w:rsidRPr="007404DE">
        <w:rPr>
          <w:lang w:val="fr-CH"/>
        </w:rPr>
        <w:t xml:space="preserve">puis renvoyé </w:t>
      </w:r>
      <w:r w:rsidR="0013605E" w:rsidRPr="007404DE">
        <w:rPr>
          <w:b/>
          <w:lang w:val="fr-CH"/>
        </w:rPr>
        <w:t>par courrier</w:t>
      </w:r>
      <w:r w:rsidR="0013605E">
        <w:rPr>
          <w:lang w:val="fr-CH"/>
        </w:rPr>
        <w:t>.</w:t>
      </w:r>
    </w:p>
    <w:p w:rsidR="00A178CB" w:rsidRDefault="00974104" w:rsidP="00982DFD">
      <w:pPr>
        <w:pStyle w:val="07atexteprincipal"/>
        <w:spacing w:after="0"/>
      </w:pPr>
      <w:r w:rsidRPr="00974104">
        <w:rPr>
          <w:b/>
        </w:rPr>
        <w:t>Le dépôt d’une demande peut se faire 4x par année</w:t>
      </w:r>
      <w:r w:rsidRPr="00974104">
        <w:t>. Les délais pour le dépôt des demandes</w:t>
      </w:r>
      <w:r w:rsidR="00D33F10">
        <w:t xml:space="preserve"> de subvention</w:t>
      </w:r>
      <w:r w:rsidRPr="00974104">
        <w:t xml:space="preserve"> sont définis au </w:t>
      </w:r>
      <w:r w:rsidRPr="00974104">
        <w:rPr>
          <w:b/>
        </w:rPr>
        <w:t xml:space="preserve">15 février, 15 </w:t>
      </w:r>
      <w:r w:rsidR="008D7E8B">
        <w:rPr>
          <w:b/>
        </w:rPr>
        <w:t>avril</w:t>
      </w:r>
      <w:bookmarkStart w:id="0" w:name="_GoBack"/>
      <w:bookmarkEnd w:id="0"/>
      <w:r w:rsidRPr="00974104">
        <w:rPr>
          <w:b/>
        </w:rPr>
        <w:t xml:space="preserve">, 15 août et 15 </w:t>
      </w:r>
      <w:r w:rsidR="008D7E8B">
        <w:rPr>
          <w:b/>
        </w:rPr>
        <w:t>octobre</w:t>
      </w:r>
      <w:r w:rsidRPr="00974104">
        <w:t xml:space="preserve"> de l’année en cours.</w:t>
      </w:r>
    </w:p>
    <w:p w:rsidR="004D4E09" w:rsidRDefault="004D4E09" w:rsidP="00A178CB">
      <w:pPr>
        <w:pStyle w:val="Titre6"/>
        <w:spacing w:before="0"/>
      </w:pPr>
    </w:p>
    <w:p w:rsidR="00E02B57" w:rsidRPr="00A178CB" w:rsidRDefault="00E02B57" w:rsidP="00A178CB">
      <w:pPr>
        <w:pStyle w:val="Titre6"/>
        <w:spacing w:before="0"/>
      </w:pPr>
      <w:r w:rsidRPr="00A178CB">
        <w:t>Déroulement de la procédure de demande de subvention</w:t>
      </w:r>
    </w:p>
    <w:p w:rsidR="00E02B57" w:rsidRDefault="00E02B57" w:rsidP="00D31553">
      <w:pPr>
        <w:pStyle w:val="10numrotation"/>
        <w:spacing w:before="60"/>
      </w:pPr>
      <w:r w:rsidRPr="00E02B57">
        <w:t>Le Bur</w:t>
      </w:r>
      <w:r>
        <w:t>eau de promotion des enfants et des jeunes</w:t>
      </w:r>
      <w:r w:rsidR="00CD1A98">
        <w:t xml:space="preserve"> (BPEJ)</w:t>
      </w:r>
      <w:r>
        <w:t xml:space="preserve"> reçoit votre demande de subvention et procède à une première évaluation</w:t>
      </w:r>
      <w:r w:rsidR="001729D9">
        <w:t xml:space="preserve"> du projet</w:t>
      </w:r>
      <w:r>
        <w:t>.</w:t>
      </w:r>
    </w:p>
    <w:p w:rsidR="00E02B57" w:rsidRDefault="001729D9" w:rsidP="00E02B57">
      <w:pPr>
        <w:pStyle w:val="10numrotation"/>
      </w:pPr>
      <w:r>
        <w:t>Votre demande est transmise à la Commission de l’enfance et de la jeunesse (CEJ) chargée d’émettre un préavis.</w:t>
      </w:r>
    </w:p>
    <w:p w:rsidR="001729D9" w:rsidRDefault="00D33F10" w:rsidP="00E02B57">
      <w:pPr>
        <w:pStyle w:val="10numrotation"/>
      </w:pPr>
      <w:r>
        <w:t>Une</w:t>
      </w:r>
      <w:r w:rsidR="00A17B22">
        <w:t xml:space="preserve"> décision concernant l’</w:t>
      </w:r>
      <w:r w:rsidR="001729D9">
        <w:t>octroi de la subvention est prise par Mme la Conseillère d’Etat Anne-Claude Demierre, en charge de la Direction de la Santé et des Affaires Sociales (DSAS).</w:t>
      </w:r>
    </w:p>
    <w:p w:rsidR="001729D9" w:rsidRDefault="001729D9" w:rsidP="00E02B57">
      <w:pPr>
        <w:pStyle w:val="10numrotation"/>
      </w:pPr>
      <w:r>
        <w:t xml:space="preserve">Le </w:t>
      </w:r>
      <w:r w:rsidR="00556E14">
        <w:t>BPEJ vous informe de la</w:t>
      </w:r>
      <w:r>
        <w:t xml:space="preserve"> décision</w:t>
      </w:r>
      <w:r w:rsidR="00556E14">
        <w:t xml:space="preserve"> finale</w:t>
      </w:r>
      <w:r>
        <w:t xml:space="preserve"> par courrier.</w:t>
      </w:r>
    </w:p>
    <w:p w:rsidR="001729D9" w:rsidRDefault="001729D9" w:rsidP="001729D9">
      <w:pPr>
        <w:pStyle w:val="10numrotation"/>
      </w:pPr>
      <w:r>
        <w:t xml:space="preserve">Vous recevez un soutien financier pour mettre en </w:t>
      </w:r>
      <w:r w:rsidR="00556E14">
        <w:t>place votre projet.</w:t>
      </w:r>
    </w:p>
    <w:p w:rsidR="001729D9" w:rsidRDefault="001729D9" w:rsidP="00D31553">
      <w:pPr>
        <w:pStyle w:val="10numrotation"/>
        <w:spacing w:after="240"/>
      </w:pPr>
      <w:r>
        <w:t xml:space="preserve">Vous procédez à une évaluation de votre projet et la transmettez </w:t>
      </w:r>
      <w:r w:rsidR="0056533B">
        <w:t>au BPEJ.</w:t>
      </w:r>
    </w:p>
    <w:p w:rsidR="00974104" w:rsidRPr="005522E0" w:rsidRDefault="00974104" w:rsidP="00D31553">
      <w:pPr>
        <w:pStyle w:val="Titre6"/>
      </w:pPr>
      <w:r w:rsidRPr="005522E0">
        <w:t>Quels sont les critères d'attribution?</w:t>
      </w:r>
    </w:p>
    <w:p w:rsidR="00974104" w:rsidRPr="0046663D" w:rsidRDefault="00974104" w:rsidP="00D31553">
      <w:pPr>
        <w:pStyle w:val="Titre7"/>
        <w:spacing w:before="60" w:after="120"/>
      </w:pPr>
      <w:r w:rsidRPr="0046663D">
        <w:t xml:space="preserve">Peuvent présenter des </w:t>
      </w:r>
      <w:r w:rsidR="0046663D">
        <w:t>de</w:t>
      </w:r>
      <w:r w:rsidR="00D33F10">
        <w:t>mandes de subvention enfance-</w:t>
      </w:r>
      <w:r w:rsidR="0046663D">
        <w:t>jeunesse</w:t>
      </w:r>
      <w:r w:rsidRPr="0046663D">
        <w:t>:</w:t>
      </w:r>
    </w:p>
    <w:p w:rsidR="00974104" w:rsidRDefault="00D33F10" w:rsidP="00D31553">
      <w:pPr>
        <w:pStyle w:val="08puces"/>
        <w:spacing w:after="60"/>
      </w:pPr>
      <w:r>
        <w:t>Un groupe de jeunes</w:t>
      </w:r>
      <w:r w:rsidR="00974104" w:rsidRPr="00974104">
        <w:t xml:space="preserve"> entre 15 et 30 ans </w:t>
      </w:r>
    </w:p>
    <w:p w:rsidR="00974104" w:rsidRDefault="00974104" w:rsidP="00D31553">
      <w:pPr>
        <w:pStyle w:val="08puces"/>
        <w:spacing w:after="60"/>
      </w:pPr>
      <w:r w:rsidRPr="00974104">
        <w:t>les associations à but non lucratif qui se consacrent principalement à des activités de jeunesse extrascolaires</w:t>
      </w:r>
    </w:p>
    <w:p w:rsidR="009C4DFB" w:rsidRDefault="00974104" w:rsidP="00D31553">
      <w:pPr>
        <w:pStyle w:val="08puces"/>
        <w:spacing w:after="60"/>
      </w:pPr>
      <w:r w:rsidRPr="00974104">
        <w:t>les associations subventionnées à but non lucratif, pour autant que le projet sorte du cadre habituel de leurs activités et qu’il cons</w:t>
      </w:r>
      <w:r>
        <w:t>titue une réalisation originale</w:t>
      </w:r>
    </w:p>
    <w:p w:rsidR="00897FD8" w:rsidRPr="009C4DFB" w:rsidRDefault="00897FD8" w:rsidP="00D31553">
      <w:pPr>
        <w:pStyle w:val="08puces"/>
        <w:spacing w:after="60"/>
        <w:rPr>
          <w:rStyle w:val="Titre6Car"/>
          <w:rFonts w:ascii="Times New Roman" w:eastAsia="Times New Roman" w:hAnsi="Times New Roman" w:cs="Times New Roman"/>
          <w:b w:val="0"/>
          <w:bCs w:val="0"/>
          <w:sz w:val="24"/>
          <w:szCs w:val="24"/>
          <w:lang w:val="fr-FR"/>
        </w:rPr>
      </w:pPr>
      <w:r>
        <w:t>Une commune qui développe un projet dans le domaine.</w:t>
      </w:r>
    </w:p>
    <w:p w:rsidR="0056533B" w:rsidRDefault="0056533B">
      <w:pPr>
        <w:spacing w:after="0" w:line="240" w:lineRule="auto"/>
        <w:rPr>
          <w:rStyle w:val="Titre6Car"/>
          <w:sz w:val="24"/>
          <w:lang w:val="fr-FR"/>
        </w:rPr>
      </w:pPr>
      <w:r>
        <w:rPr>
          <w:rStyle w:val="Titre6Car"/>
          <w:b w:val="0"/>
          <w:bCs w:val="0"/>
          <w:sz w:val="24"/>
          <w:lang w:val="fr-FR"/>
        </w:rPr>
        <w:br w:type="page"/>
      </w:r>
    </w:p>
    <w:p w:rsidR="00974104" w:rsidRPr="00D31553" w:rsidRDefault="00974104" w:rsidP="00D31553">
      <w:pPr>
        <w:pStyle w:val="Titre6"/>
      </w:pPr>
      <w:r w:rsidRPr="00D31553">
        <w:rPr>
          <w:rStyle w:val="Titre6Car"/>
          <w:b/>
          <w:bCs/>
          <w:sz w:val="24"/>
          <w:lang w:val="fr-FR"/>
        </w:rPr>
        <w:lastRenderedPageBreak/>
        <w:t>Remarques importantes</w:t>
      </w:r>
      <w:r w:rsidRPr="00D31553">
        <w:t>:</w:t>
      </w:r>
    </w:p>
    <w:p w:rsidR="00897FD8" w:rsidRPr="00897FD8" w:rsidRDefault="00974104" w:rsidP="00897FD8">
      <w:pPr>
        <w:pStyle w:val="08puces"/>
        <w:spacing w:before="60" w:after="60"/>
        <w:rPr>
          <w:rFonts w:cs="Arial"/>
        </w:rPr>
      </w:pPr>
      <w:r>
        <w:t>L</w:t>
      </w:r>
      <w:r w:rsidR="0056533B">
        <w:t xml:space="preserve">’Etat </w:t>
      </w:r>
      <w:r w:rsidRPr="00D267F5">
        <w:t>de Fribourg finance les projets de jeunes à titre subsidiaire</w:t>
      </w:r>
      <w:r>
        <w:t xml:space="preserve"> (LEJ), </w:t>
      </w:r>
      <w:r w:rsidR="00897FD8">
        <w:t xml:space="preserve">les associations/groupes de jeunes doivent déposer </w:t>
      </w:r>
      <w:r w:rsidR="00897FD8" w:rsidRPr="00A34440">
        <w:t>préalablement</w:t>
      </w:r>
      <w:r w:rsidR="00897FD8">
        <w:t xml:space="preserve"> </w:t>
      </w:r>
      <w:r>
        <w:t>u</w:t>
      </w:r>
      <w:r w:rsidRPr="00A34440">
        <w:t xml:space="preserve">ne </w:t>
      </w:r>
      <w:r w:rsidRPr="00974104">
        <w:rPr>
          <w:b/>
        </w:rPr>
        <w:t>demande de financement</w:t>
      </w:r>
      <w:r w:rsidRPr="00A34440">
        <w:t xml:space="preserve"> </w:t>
      </w:r>
      <w:r w:rsidRPr="00974104">
        <w:rPr>
          <w:b/>
        </w:rPr>
        <w:t>auprès de la commune</w:t>
      </w:r>
      <w:r w:rsidRPr="00A34440">
        <w:t xml:space="preserve"> dans laquelle se déroule</w:t>
      </w:r>
      <w:r w:rsidRPr="00A34440">
        <w:rPr>
          <w:rFonts w:cs="Arial"/>
        </w:rPr>
        <w:t xml:space="preserve"> le projet</w:t>
      </w:r>
      <w:r w:rsidR="00897FD8">
        <w:rPr>
          <w:rFonts w:cs="Arial"/>
        </w:rPr>
        <w:t>. L</w:t>
      </w:r>
      <w:r>
        <w:rPr>
          <w:rFonts w:cs="Arial"/>
        </w:rPr>
        <w:t>a réponse sera jointe à votre demande.</w:t>
      </w:r>
    </w:p>
    <w:p w:rsidR="00974104" w:rsidRDefault="00974104" w:rsidP="00D31553">
      <w:pPr>
        <w:pStyle w:val="08puces"/>
        <w:spacing w:after="60"/>
        <w:rPr>
          <w:lang w:eastAsia="en-US"/>
        </w:rPr>
      </w:pPr>
      <w:r>
        <w:rPr>
          <w:lang w:eastAsia="en-US"/>
        </w:rPr>
        <w:t>E</w:t>
      </w:r>
      <w:r w:rsidRPr="00A34440">
        <w:rPr>
          <w:lang w:eastAsia="en-US"/>
        </w:rPr>
        <w:t xml:space="preserve">n principe, les demandeurs doivent être </w:t>
      </w:r>
      <w:r w:rsidRPr="00974104">
        <w:rPr>
          <w:b/>
          <w:lang w:eastAsia="en-US"/>
        </w:rPr>
        <w:t>domiciliés dans le canton de Fribourg</w:t>
      </w:r>
      <w:r>
        <w:rPr>
          <w:lang w:eastAsia="en-US"/>
        </w:rPr>
        <w:t>,</w:t>
      </w:r>
      <w:r w:rsidRPr="00A34440">
        <w:rPr>
          <w:lang w:eastAsia="en-US"/>
        </w:rPr>
        <w:t xml:space="preserve"> les associations nationales qui mettent en place des actions impliquant des enfants et des jeunes fribourgeois peuvent également déposer une demande.</w:t>
      </w:r>
    </w:p>
    <w:p w:rsidR="0056533B" w:rsidRDefault="0056533B" w:rsidP="00D31553">
      <w:pPr>
        <w:pStyle w:val="08puces"/>
        <w:spacing w:after="60"/>
        <w:rPr>
          <w:lang w:eastAsia="en-US"/>
        </w:rPr>
      </w:pPr>
      <w:r>
        <w:rPr>
          <w:lang w:eastAsia="en-US"/>
        </w:rPr>
        <w:t>Un «coup de pouce</w:t>
      </w:r>
      <w:r w:rsidR="00974104">
        <w:rPr>
          <w:lang w:eastAsia="en-US"/>
        </w:rPr>
        <w:t>» financier sera prioritairement accordé</w:t>
      </w:r>
      <w:r w:rsidR="00897FD8">
        <w:rPr>
          <w:lang w:eastAsia="en-US"/>
        </w:rPr>
        <w:t xml:space="preserve"> aux groupes, </w:t>
      </w:r>
      <w:r w:rsidR="00974104" w:rsidRPr="00A34440">
        <w:rPr>
          <w:lang w:eastAsia="en-US"/>
        </w:rPr>
        <w:t xml:space="preserve">associations </w:t>
      </w:r>
      <w:r w:rsidR="00897FD8">
        <w:rPr>
          <w:lang w:eastAsia="en-US"/>
        </w:rPr>
        <w:t xml:space="preserve">et communes </w:t>
      </w:r>
      <w:r w:rsidR="00974104" w:rsidRPr="00A34440">
        <w:rPr>
          <w:lang w:eastAsia="en-US"/>
        </w:rPr>
        <w:t xml:space="preserve">qui </w:t>
      </w:r>
      <w:r w:rsidRPr="0056533B">
        <w:rPr>
          <w:b/>
          <w:lang w:eastAsia="en-US"/>
        </w:rPr>
        <w:t xml:space="preserve">impliquent les jeunes </w:t>
      </w:r>
      <w:r w:rsidRPr="00B8553D">
        <w:rPr>
          <w:b/>
          <w:lang w:eastAsia="en-US"/>
        </w:rPr>
        <w:t>dans l’organisation</w:t>
      </w:r>
      <w:r>
        <w:rPr>
          <w:lang w:eastAsia="en-US"/>
        </w:rPr>
        <w:t xml:space="preserve"> de leur projet.</w:t>
      </w:r>
    </w:p>
    <w:p w:rsidR="00974104" w:rsidRDefault="0056533B" w:rsidP="00D31553">
      <w:pPr>
        <w:pStyle w:val="08puces"/>
        <w:spacing w:after="60"/>
        <w:rPr>
          <w:lang w:eastAsia="en-US"/>
        </w:rPr>
      </w:pPr>
      <w:r w:rsidRPr="0056533B">
        <w:rPr>
          <w:lang w:eastAsia="en-US"/>
        </w:rPr>
        <w:t xml:space="preserve"> </w:t>
      </w:r>
      <w:r>
        <w:rPr>
          <w:lang w:eastAsia="en-US"/>
        </w:rPr>
        <w:t xml:space="preserve">En principe, la subvention permet </w:t>
      </w:r>
      <w:r w:rsidRPr="0056533B">
        <w:rPr>
          <w:lang w:eastAsia="en-US"/>
        </w:rPr>
        <w:t xml:space="preserve">de financer des </w:t>
      </w:r>
      <w:r w:rsidRPr="0056533B">
        <w:rPr>
          <w:b/>
          <w:lang w:eastAsia="en-US"/>
        </w:rPr>
        <w:t>projets et non pas le budget de fonctionnement ordinaire</w:t>
      </w:r>
      <w:r>
        <w:rPr>
          <w:lang w:eastAsia="en-US"/>
        </w:rPr>
        <w:t xml:space="preserve"> des associations.</w:t>
      </w:r>
    </w:p>
    <w:p w:rsidR="00974104" w:rsidRPr="00D31553" w:rsidRDefault="00974104" w:rsidP="00D31553">
      <w:pPr>
        <w:pStyle w:val="08puces"/>
        <w:spacing w:after="60"/>
      </w:pPr>
      <w:r w:rsidRPr="00974104">
        <w:t xml:space="preserve">Le projet doit être présenté pour une demande de subside </w:t>
      </w:r>
      <w:r w:rsidRPr="00974104">
        <w:rPr>
          <w:b/>
        </w:rPr>
        <w:t>avant sa réalisation</w:t>
      </w:r>
      <w:r w:rsidRPr="00974104">
        <w:t>. Aucun projet déjà achevé ne peut bénéficier d'une subvention à titre rétroactif.</w:t>
      </w:r>
      <w:r>
        <w:t xml:space="preserve"> </w:t>
      </w:r>
      <w:r w:rsidRPr="00974104">
        <w:t xml:space="preserve">Si une entité demanderesse entreprend un projet avant la décision d’octroi de la </w:t>
      </w:r>
      <w:r w:rsidR="0056533B">
        <w:t>DSAS</w:t>
      </w:r>
      <w:r w:rsidRPr="00974104">
        <w:t>, elle le fait à ses propres risques. Cela n’augmente en rien les chances d'attribution d'une subvention.</w:t>
      </w:r>
    </w:p>
    <w:p w:rsidR="0046663D" w:rsidRDefault="0046663D" w:rsidP="00D31553">
      <w:pPr>
        <w:pStyle w:val="Titre6"/>
        <w:rPr>
          <w:lang w:val="fr-CH"/>
        </w:rPr>
      </w:pPr>
      <w:r>
        <w:rPr>
          <w:lang w:val="fr-CH"/>
        </w:rPr>
        <w:t xml:space="preserve">Comment </w:t>
      </w:r>
      <w:r w:rsidR="001137E8">
        <w:rPr>
          <w:lang w:val="fr-CH"/>
        </w:rPr>
        <w:t xml:space="preserve">déposer </w:t>
      </w:r>
      <w:r w:rsidR="00897FD8">
        <w:rPr>
          <w:lang w:val="fr-CH"/>
        </w:rPr>
        <w:t>une</w:t>
      </w:r>
      <w:r>
        <w:rPr>
          <w:lang w:val="fr-CH"/>
        </w:rPr>
        <w:t xml:space="preserve"> demande de subvention?</w:t>
      </w:r>
    </w:p>
    <w:p w:rsidR="0046663D" w:rsidRPr="00BE40C7" w:rsidRDefault="0046663D" w:rsidP="004D4E09">
      <w:pPr>
        <w:pStyle w:val="Titre7"/>
        <w:spacing w:before="60" w:after="60"/>
      </w:pPr>
      <w:r w:rsidRPr="00BE40C7">
        <w:t>Marche à suivre :</w:t>
      </w:r>
    </w:p>
    <w:p w:rsidR="0046663D" w:rsidRDefault="0046663D" w:rsidP="0046663D">
      <w:pPr>
        <w:pStyle w:val="10numrotation"/>
        <w:numPr>
          <w:ilvl w:val="0"/>
          <w:numId w:val="25"/>
        </w:numPr>
        <w:ind w:left="426"/>
      </w:pPr>
      <w:r>
        <w:t>Remplissez le plus précisément possible le f</w:t>
      </w:r>
      <w:r w:rsidRPr="003D07B0">
        <w:t xml:space="preserve">ormulaire de demande </w:t>
      </w:r>
      <w:r w:rsidRPr="0046663D">
        <w:t>de subvention</w:t>
      </w:r>
      <w:r w:rsidR="00D33F10">
        <w:t xml:space="preserve"> enfance-jeunesse</w:t>
      </w:r>
      <w:r w:rsidRPr="0046663D">
        <w:rPr>
          <w:color w:val="FF0000"/>
        </w:rPr>
        <w:t xml:space="preserve"> </w:t>
      </w:r>
      <w:r w:rsidRPr="00DB0BED">
        <w:t xml:space="preserve">(à télécharger </w:t>
      </w:r>
      <w:r>
        <w:t xml:space="preserve">sur le site du </w:t>
      </w:r>
      <w:r w:rsidR="00571EBA">
        <w:t>BPEJ</w:t>
      </w:r>
      <w:r w:rsidRPr="00DB0BED">
        <w:t xml:space="preserve">). </w:t>
      </w:r>
    </w:p>
    <w:p w:rsidR="0046663D" w:rsidRDefault="0046663D" w:rsidP="0046663D">
      <w:pPr>
        <w:pStyle w:val="10numrotation"/>
      </w:pPr>
      <w:r>
        <w:t xml:space="preserve">Etablissez un budget détaillé sur la base du document </w:t>
      </w:r>
      <w:r w:rsidR="00897FD8">
        <w:t>«</w:t>
      </w:r>
      <w:r>
        <w:t>Excel</w:t>
      </w:r>
      <w:r w:rsidR="00897FD8">
        <w:t>»</w:t>
      </w:r>
      <w:r>
        <w:t xml:space="preserve"> (à télécharger sur le site) en </w:t>
      </w:r>
      <w:r w:rsidRPr="00A34440">
        <w:t xml:space="preserve">mentionnant les revenus </w:t>
      </w:r>
      <w:r>
        <w:t>confirmés</w:t>
      </w:r>
      <w:r w:rsidR="00556E14">
        <w:t xml:space="preserve"> et</w:t>
      </w:r>
      <w:r w:rsidRPr="00A34440">
        <w:t xml:space="preserve"> </w:t>
      </w:r>
      <w:r>
        <w:t>attendus.</w:t>
      </w:r>
    </w:p>
    <w:p w:rsidR="00556E14" w:rsidRPr="00CD1A98" w:rsidRDefault="00CD1A98" w:rsidP="00556E14">
      <w:pPr>
        <w:pStyle w:val="10numrotation"/>
        <w:spacing w:after="120"/>
      </w:pPr>
      <w:r w:rsidRPr="00CD1A98">
        <w:rPr>
          <w:lang w:val="fr-CH"/>
        </w:rPr>
        <w:t>Adressez votre demande complète</w:t>
      </w:r>
      <w:r w:rsidR="00556E14">
        <w:rPr>
          <w:lang w:val="fr-CH"/>
        </w:rPr>
        <w:t>,</w:t>
      </w:r>
      <w:r w:rsidRPr="00CD1A98">
        <w:rPr>
          <w:lang w:val="fr-CH"/>
        </w:rPr>
        <w:t xml:space="preserve"> dans les délais, sous format électronique et par courrier</w:t>
      </w:r>
      <w:r>
        <w:rPr>
          <w:lang w:val="fr-CH"/>
        </w:rPr>
        <w:t xml:space="preserve"> (version imprimée et signée)</w:t>
      </w:r>
      <w:r w:rsidRPr="00CD1A98">
        <w:rPr>
          <w:lang w:val="fr-CH"/>
        </w:rPr>
        <w:t xml:space="preserve">, au </w:t>
      </w:r>
      <w:r w:rsidR="00571EBA">
        <w:rPr>
          <w:lang w:val="fr-CH"/>
        </w:rPr>
        <w:t>BPEJ</w:t>
      </w:r>
      <w:r>
        <w:rPr>
          <w:lang w:val="fr-CH"/>
        </w:rPr>
        <w:t>. Votre demande doit comprendre :</w:t>
      </w:r>
    </w:p>
    <w:tbl>
      <w:tblPr>
        <w:tblW w:w="9072" w:type="dxa"/>
        <w:tblInd w:w="392" w:type="dxa"/>
        <w:tblLook w:val="04A0" w:firstRow="1" w:lastRow="0" w:firstColumn="1" w:lastColumn="0" w:noHBand="0" w:noVBand="1"/>
      </w:tblPr>
      <w:tblGrid>
        <w:gridCol w:w="4888"/>
        <w:gridCol w:w="4184"/>
      </w:tblGrid>
      <w:tr w:rsidR="00CD1A98" w:rsidTr="005522E0">
        <w:tc>
          <w:tcPr>
            <w:tcW w:w="4888" w:type="dxa"/>
          </w:tcPr>
          <w:p w:rsidR="005522E0" w:rsidRPr="005522E0" w:rsidRDefault="00CD1A98" w:rsidP="00D31553">
            <w:pPr>
              <w:pStyle w:val="Objetducommentaire"/>
              <w:rPr>
                <w:lang w:val="fr-CH"/>
              </w:rPr>
            </w:pPr>
            <w:r>
              <w:rPr>
                <w:lang w:val="fr-CH"/>
              </w:rPr>
              <w:t>Documents</w:t>
            </w:r>
            <w:r w:rsidRPr="00861F54">
              <w:rPr>
                <w:lang w:val="fr-CH"/>
              </w:rPr>
              <w:t xml:space="preserve"> exigées</w:t>
            </w:r>
          </w:p>
        </w:tc>
        <w:tc>
          <w:tcPr>
            <w:tcW w:w="4184" w:type="dxa"/>
          </w:tcPr>
          <w:p w:rsidR="00CD1A98" w:rsidRPr="005522E0" w:rsidRDefault="00CD1A98" w:rsidP="00D31553">
            <w:pPr>
              <w:pStyle w:val="Objetducommentaire"/>
            </w:pPr>
            <w:r w:rsidRPr="005522E0">
              <w:t>Autres documents demandés si disponibles</w:t>
            </w:r>
          </w:p>
        </w:tc>
      </w:tr>
      <w:tr w:rsidR="00CD1A98" w:rsidRPr="009D66F0" w:rsidTr="005522E0">
        <w:trPr>
          <w:trHeight w:val="80"/>
        </w:trPr>
        <w:tc>
          <w:tcPr>
            <w:tcW w:w="4888" w:type="dxa"/>
          </w:tcPr>
          <w:p w:rsidR="00CD1A98" w:rsidRPr="009D66F0" w:rsidRDefault="00CD1A98" w:rsidP="00BD2A99">
            <w:pPr>
              <w:spacing w:after="60" w:line="240" w:lineRule="auto"/>
            </w:pPr>
            <w:r w:rsidRPr="00D31553">
              <w:rPr>
                <w:highlight w:val="lightGray"/>
              </w:rPr>
              <w:fldChar w:fldCharType="begin">
                <w:ffData>
                  <w:name w:val="CaseACocher40"/>
                  <w:enabled/>
                  <w:calcOnExit w:val="0"/>
                  <w:checkBox>
                    <w:sizeAuto/>
                    <w:default w:val="0"/>
                    <w:checked w:val="0"/>
                  </w:checkBox>
                </w:ffData>
              </w:fldChar>
            </w:r>
            <w:r w:rsidRPr="00D31553">
              <w:rPr>
                <w:highlight w:val="lightGray"/>
              </w:rPr>
              <w:instrText xml:space="preserve"> FORMCHECKBOX </w:instrText>
            </w:r>
            <w:r w:rsidR="008D7E8B">
              <w:rPr>
                <w:highlight w:val="lightGray"/>
              </w:rPr>
            </w:r>
            <w:r w:rsidR="008D7E8B">
              <w:rPr>
                <w:highlight w:val="lightGray"/>
              </w:rPr>
              <w:fldChar w:fldCharType="separate"/>
            </w:r>
            <w:r w:rsidRPr="00D31553">
              <w:rPr>
                <w:highlight w:val="lightGray"/>
              </w:rPr>
              <w:fldChar w:fldCharType="end"/>
            </w:r>
            <w:r w:rsidRPr="009D66F0">
              <w:t xml:space="preserve"> </w:t>
            </w:r>
            <w:r>
              <w:t>Formulaire de demande de subvention</w:t>
            </w:r>
          </w:p>
        </w:tc>
        <w:tc>
          <w:tcPr>
            <w:tcW w:w="4184" w:type="dxa"/>
          </w:tcPr>
          <w:p w:rsidR="00CD1A98" w:rsidRPr="009D66F0" w:rsidRDefault="00CD1A98" w:rsidP="00BD2A99">
            <w:pPr>
              <w:spacing w:after="60"/>
            </w:pPr>
            <w:r w:rsidRPr="00D31553">
              <w:rPr>
                <w:highlight w:val="lightGray"/>
              </w:rPr>
              <w:fldChar w:fldCharType="begin">
                <w:ffData>
                  <w:name w:val="CaseACocher40"/>
                  <w:enabled/>
                  <w:calcOnExit w:val="0"/>
                  <w:checkBox>
                    <w:sizeAuto/>
                    <w:default w:val="0"/>
                  </w:checkBox>
                </w:ffData>
              </w:fldChar>
            </w:r>
            <w:r w:rsidRPr="00D31553">
              <w:rPr>
                <w:highlight w:val="lightGray"/>
              </w:rPr>
              <w:instrText xml:space="preserve"> FORMCHECKBOX </w:instrText>
            </w:r>
            <w:r w:rsidR="008D7E8B">
              <w:rPr>
                <w:highlight w:val="lightGray"/>
              </w:rPr>
            </w:r>
            <w:r w:rsidR="008D7E8B">
              <w:rPr>
                <w:highlight w:val="lightGray"/>
              </w:rPr>
              <w:fldChar w:fldCharType="separate"/>
            </w:r>
            <w:r w:rsidRPr="00D31553">
              <w:rPr>
                <w:highlight w:val="lightGray"/>
              </w:rPr>
              <w:fldChar w:fldCharType="end"/>
            </w:r>
            <w:r w:rsidRPr="00F94C08">
              <w:t xml:space="preserve"> </w:t>
            </w:r>
            <w:r w:rsidRPr="009D66F0">
              <w:t>Statuts</w:t>
            </w:r>
          </w:p>
        </w:tc>
      </w:tr>
      <w:tr w:rsidR="00CD1A98" w:rsidRPr="009D66F0" w:rsidTr="005522E0">
        <w:tc>
          <w:tcPr>
            <w:tcW w:w="4888" w:type="dxa"/>
          </w:tcPr>
          <w:p w:rsidR="00CD1A98" w:rsidRPr="009D66F0" w:rsidRDefault="00CD1A98" w:rsidP="00BD2A99">
            <w:pPr>
              <w:spacing w:after="60" w:line="240" w:lineRule="auto"/>
            </w:pPr>
            <w:r w:rsidRPr="00D31553">
              <w:rPr>
                <w:highlight w:val="lightGray"/>
              </w:rPr>
              <w:fldChar w:fldCharType="begin">
                <w:ffData>
                  <w:name w:val="CaseACocher42"/>
                  <w:enabled/>
                  <w:calcOnExit w:val="0"/>
                  <w:checkBox>
                    <w:sizeAuto/>
                    <w:default w:val="0"/>
                  </w:checkBox>
                </w:ffData>
              </w:fldChar>
            </w:r>
            <w:r w:rsidRPr="00D31553">
              <w:rPr>
                <w:highlight w:val="lightGray"/>
              </w:rPr>
              <w:instrText xml:space="preserve"> FORMCHECKBOX </w:instrText>
            </w:r>
            <w:r w:rsidR="008D7E8B">
              <w:rPr>
                <w:highlight w:val="lightGray"/>
              </w:rPr>
            </w:r>
            <w:r w:rsidR="008D7E8B">
              <w:rPr>
                <w:highlight w:val="lightGray"/>
              </w:rPr>
              <w:fldChar w:fldCharType="separate"/>
            </w:r>
            <w:r w:rsidRPr="00D31553">
              <w:rPr>
                <w:highlight w:val="lightGray"/>
              </w:rPr>
              <w:fldChar w:fldCharType="end"/>
            </w:r>
            <w:r w:rsidRPr="009D66F0">
              <w:t xml:space="preserve"> Budg</w:t>
            </w:r>
            <w:r>
              <w:t>et du projet sous format Excel</w:t>
            </w:r>
          </w:p>
        </w:tc>
        <w:tc>
          <w:tcPr>
            <w:tcW w:w="4184" w:type="dxa"/>
          </w:tcPr>
          <w:p w:rsidR="00CD1A98" w:rsidRPr="009D66F0" w:rsidRDefault="00CD1A98" w:rsidP="00BD2A99">
            <w:pPr>
              <w:spacing w:after="60"/>
            </w:pPr>
            <w:r w:rsidRPr="00D31553">
              <w:rPr>
                <w:highlight w:val="lightGray"/>
              </w:rPr>
              <w:fldChar w:fldCharType="begin">
                <w:ffData>
                  <w:name w:val="CaseACocher41"/>
                  <w:enabled/>
                  <w:calcOnExit w:val="0"/>
                  <w:checkBox>
                    <w:sizeAuto/>
                    <w:default w:val="0"/>
                  </w:checkBox>
                </w:ffData>
              </w:fldChar>
            </w:r>
            <w:r w:rsidRPr="00D31553">
              <w:rPr>
                <w:highlight w:val="lightGray"/>
              </w:rPr>
              <w:instrText xml:space="preserve"> FORMCHECKBOX </w:instrText>
            </w:r>
            <w:r w:rsidR="008D7E8B">
              <w:rPr>
                <w:highlight w:val="lightGray"/>
              </w:rPr>
            </w:r>
            <w:r w:rsidR="008D7E8B">
              <w:rPr>
                <w:highlight w:val="lightGray"/>
              </w:rPr>
              <w:fldChar w:fldCharType="separate"/>
            </w:r>
            <w:r w:rsidRPr="00D31553">
              <w:rPr>
                <w:highlight w:val="lightGray"/>
              </w:rPr>
              <w:fldChar w:fldCharType="end"/>
            </w:r>
            <w:r w:rsidRPr="00F94C08">
              <w:t xml:space="preserve"> </w:t>
            </w:r>
            <w:r w:rsidRPr="009D66F0">
              <w:t>Liste des membres du comité</w:t>
            </w:r>
          </w:p>
        </w:tc>
      </w:tr>
      <w:tr w:rsidR="00CD1A98" w:rsidRPr="009D66F0" w:rsidTr="005522E0">
        <w:tc>
          <w:tcPr>
            <w:tcW w:w="4888" w:type="dxa"/>
          </w:tcPr>
          <w:p w:rsidR="00CD1A98" w:rsidRPr="009D66F0" w:rsidRDefault="00CD1A98" w:rsidP="00BD2A99">
            <w:pPr>
              <w:spacing w:after="60" w:line="240" w:lineRule="auto"/>
            </w:pPr>
            <w:r w:rsidRPr="00D31553">
              <w:rPr>
                <w:highlight w:val="lightGray"/>
              </w:rPr>
              <w:fldChar w:fldCharType="begin">
                <w:ffData>
                  <w:name w:val="CaseACocher45"/>
                  <w:enabled/>
                  <w:calcOnExit w:val="0"/>
                  <w:checkBox>
                    <w:sizeAuto/>
                    <w:default w:val="0"/>
                  </w:checkBox>
                </w:ffData>
              </w:fldChar>
            </w:r>
            <w:r w:rsidRPr="00D31553">
              <w:rPr>
                <w:highlight w:val="lightGray"/>
              </w:rPr>
              <w:instrText xml:space="preserve"> FORMCHECKBOX </w:instrText>
            </w:r>
            <w:r w:rsidR="008D7E8B">
              <w:rPr>
                <w:highlight w:val="lightGray"/>
              </w:rPr>
            </w:r>
            <w:r w:rsidR="008D7E8B">
              <w:rPr>
                <w:highlight w:val="lightGray"/>
              </w:rPr>
              <w:fldChar w:fldCharType="separate"/>
            </w:r>
            <w:r w:rsidRPr="00D31553">
              <w:rPr>
                <w:highlight w:val="lightGray"/>
              </w:rPr>
              <w:fldChar w:fldCharType="end"/>
            </w:r>
            <w:r w:rsidRPr="009D66F0">
              <w:t xml:space="preserve"> Coordonnées bancaires (numéro de compte, clearing, IBAN)</w:t>
            </w:r>
            <w:r w:rsidR="00D31553">
              <w:t xml:space="preserve"> ou bulletin de versement</w:t>
            </w:r>
          </w:p>
        </w:tc>
        <w:tc>
          <w:tcPr>
            <w:tcW w:w="4184" w:type="dxa"/>
          </w:tcPr>
          <w:p w:rsidR="00CD1A98" w:rsidRPr="009D66F0" w:rsidRDefault="00CD1A98" w:rsidP="00BD2A99">
            <w:pPr>
              <w:spacing w:after="60"/>
            </w:pPr>
            <w:r w:rsidRPr="00D31553">
              <w:rPr>
                <w:highlight w:val="lightGray"/>
              </w:rPr>
              <w:fldChar w:fldCharType="begin">
                <w:ffData>
                  <w:name w:val="CaseACocher42"/>
                  <w:enabled/>
                  <w:calcOnExit w:val="0"/>
                  <w:checkBox>
                    <w:sizeAuto/>
                    <w:default w:val="0"/>
                  </w:checkBox>
                </w:ffData>
              </w:fldChar>
            </w:r>
            <w:r w:rsidRPr="00D31553">
              <w:rPr>
                <w:highlight w:val="lightGray"/>
              </w:rPr>
              <w:instrText xml:space="preserve"> FORMCHECKBOX </w:instrText>
            </w:r>
            <w:r w:rsidR="008D7E8B">
              <w:rPr>
                <w:highlight w:val="lightGray"/>
              </w:rPr>
            </w:r>
            <w:r w:rsidR="008D7E8B">
              <w:rPr>
                <w:highlight w:val="lightGray"/>
              </w:rPr>
              <w:fldChar w:fldCharType="separate"/>
            </w:r>
            <w:r w:rsidRPr="00D31553">
              <w:rPr>
                <w:highlight w:val="lightGray"/>
              </w:rPr>
              <w:fldChar w:fldCharType="end"/>
            </w:r>
            <w:r w:rsidRPr="00F94C08">
              <w:t xml:space="preserve"> </w:t>
            </w:r>
            <w:r w:rsidRPr="009D66F0">
              <w:t>Dernier rapport d’activité</w:t>
            </w:r>
            <w:r w:rsidR="00BD2A99">
              <w:t>s</w:t>
            </w:r>
            <w:r w:rsidRPr="009D66F0">
              <w:t xml:space="preserve"> ou rapport intermédiaire</w:t>
            </w:r>
          </w:p>
        </w:tc>
      </w:tr>
      <w:tr w:rsidR="00CD1A98" w:rsidRPr="009D66F0" w:rsidTr="005522E0">
        <w:tc>
          <w:tcPr>
            <w:tcW w:w="4888" w:type="dxa"/>
          </w:tcPr>
          <w:p w:rsidR="00556E14" w:rsidRPr="009D66F0" w:rsidRDefault="00CD1A98" w:rsidP="00BD2A99">
            <w:pPr>
              <w:spacing w:after="60" w:line="240" w:lineRule="auto"/>
            </w:pPr>
            <w:r w:rsidRPr="00D31553">
              <w:rPr>
                <w:highlight w:val="lightGray"/>
              </w:rPr>
              <w:fldChar w:fldCharType="begin">
                <w:ffData>
                  <w:name w:val="CaseACocher44"/>
                  <w:enabled/>
                  <w:calcOnExit w:val="0"/>
                  <w:checkBox>
                    <w:sizeAuto/>
                    <w:default w:val="0"/>
                  </w:checkBox>
                </w:ffData>
              </w:fldChar>
            </w:r>
            <w:r w:rsidRPr="00D31553">
              <w:rPr>
                <w:highlight w:val="lightGray"/>
              </w:rPr>
              <w:instrText xml:space="preserve"> FORMCHECKBOX </w:instrText>
            </w:r>
            <w:r w:rsidR="008D7E8B">
              <w:rPr>
                <w:highlight w:val="lightGray"/>
              </w:rPr>
            </w:r>
            <w:r w:rsidR="008D7E8B">
              <w:rPr>
                <w:highlight w:val="lightGray"/>
              </w:rPr>
              <w:fldChar w:fldCharType="separate"/>
            </w:r>
            <w:r w:rsidRPr="00D31553">
              <w:rPr>
                <w:highlight w:val="lightGray"/>
              </w:rPr>
              <w:fldChar w:fldCharType="end"/>
            </w:r>
            <w:r w:rsidRPr="009D66F0">
              <w:t xml:space="preserve"> Lettre de demande de financement à la/aux commune(s) et lettre de réponse de la/des commune(s) (lire ci-dessous)</w:t>
            </w:r>
          </w:p>
        </w:tc>
        <w:tc>
          <w:tcPr>
            <w:tcW w:w="4184" w:type="dxa"/>
          </w:tcPr>
          <w:p w:rsidR="00CD1A98" w:rsidRPr="009D66F0" w:rsidRDefault="00CD1A98" w:rsidP="00BD2A99">
            <w:pPr>
              <w:spacing w:after="60"/>
            </w:pPr>
          </w:p>
        </w:tc>
      </w:tr>
    </w:tbl>
    <w:p w:rsidR="00622E22" w:rsidRPr="008D000E" w:rsidRDefault="008C5F5D" w:rsidP="008D000E">
      <w:pPr>
        <w:pStyle w:val="10numrotation"/>
        <w:spacing w:before="60" w:line="240" w:lineRule="auto"/>
        <w:rPr>
          <w:rFonts w:asciiTheme="minorHAnsi" w:eastAsiaTheme="minorEastAsia" w:hAnsiTheme="minorHAnsi" w:cstheme="minorBidi"/>
          <w:b/>
          <w:bCs/>
          <w:color w:val="FF0000"/>
          <w:szCs w:val="22"/>
        </w:rPr>
      </w:pPr>
      <w:r w:rsidRPr="008D000E">
        <w:rPr>
          <w:lang w:val="fr-CH"/>
        </w:rPr>
        <w:t>E</w:t>
      </w:r>
      <w:r>
        <w:t xml:space="preserve">n cas d’octroi de la subvention, </w:t>
      </w:r>
      <w:r w:rsidR="00943CA9" w:rsidRPr="008D000E">
        <w:rPr>
          <w:lang w:val="fr-CH"/>
        </w:rPr>
        <w:t>envoyez</w:t>
      </w:r>
      <w:r w:rsidR="0046663D" w:rsidRPr="008D000E">
        <w:rPr>
          <w:lang w:val="fr-CH"/>
        </w:rPr>
        <w:t xml:space="preserve"> le formulaire d’évaluation</w:t>
      </w:r>
      <w:r w:rsidR="00187B73" w:rsidRPr="008D000E">
        <w:rPr>
          <w:lang w:val="fr-CH"/>
        </w:rPr>
        <w:t xml:space="preserve"> de projet</w:t>
      </w:r>
      <w:r w:rsidR="0046663D" w:rsidRPr="008D000E">
        <w:rPr>
          <w:lang w:val="fr-CH"/>
        </w:rPr>
        <w:t xml:space="preserve"> (à télécharger </w:t>
      </w:r>
      <w:r w:rsidR="00CD1A98" w:rsidRPr="008D000E">
        <w:rPr>
          <w:lang w:val="fr-CH"/>
        </w:rPr>
        <w:t>sur le site</w:t>
      </w:r>
      <w:r w:rsidR="0046663D" w:rsidRPr="008D000E">
        <w:rPr>
          <w:lang w:val="fr-CH"/>
        </w:rPr>
        <w:t xml:space="preserve">) au </w:t>
      </w:r>
      <w:r w:rsidR="00571EBA" w:rsidRPr="008D000E">
        <w:rPr>
          <w:lang w:val="fr-CH"/>
        </w:rPr>
        <w:t>BPEJ</w:t>
      </w:r>
      <w:r w:rsidRPr="008C5F5D">
        <w:t xml:space="preserve"> </w:t>
      </w:r>
      <w:r>
        <w:t>d</w:t>
      </w:r>
      <w:r w:rsidRPr="008D000E">
        <w:rPr>
          <w:lang w:val="fr-CH"/>
        </w:rPr>
        <w:t>ans les deux mois qui suivent la fin du projet</w:t>
      </w:r>
      <w:r w:rsidR="00943CA9" w:rsidRPr="008D000E">
        <w:rPr>
          <w:lang w:val="fr-CH"/>
        </w:rPr>
        <w:t xml:space="preserve"> avec </w:t>
      </w:r>
      <w:r w:rsidR="0046663D" w:rsidRPr="008D000E">
        <w:rPr>
          <w:lang w:val="fr-CH"/>
        </w:rPr>
        <w:t xml:space="preserve"> la comptabilité finale ainsi que les articles de journaux, s’il y en a. Si vous avez rédigé un rapport d’activité, vous pouvez volontiers joindre un exemplaire à votre envoi.</w:t>
      </w:r>
      <w:r w:rsidR="00BD2A99" w:rsidRPr="008D000E">
        <w:rPr>
          <w:lang w:val="fr-CH"/>
        </w:rPr>
        <w:t xml:space="preserve"> </w:t>
      </w:r>
      <w:r w:rsidR="00622E22" w:rsidRPr="008D000E">
        <w:rPr>
          <w:color w:val="FF0000"/>
        </w:rPr>
        <w:br w:type="page"/>
      </w:r>
    </w:p>
    <w:p w:rsidR="00974104" w:rsidRPr="00A178CB" w:rsidRDefault="00974104" w:rsidP="00A178CB">
      <w:pPr>
        <w:pStyle w:val="Titre6"/>
        <w:rPr>
          <w:rFonts w:ascii="Arial" w:hAnsi="Arial"/>
        </w:rPr>
      </w:pPr>
      <w:r w:rsidRPr="00E02B57">
        <w:lastRenderedPageBreak/>
        <w:t>Comment remplir le formulaire de demande de subvention</w:t>
      </w:r>
      <w:r w:rsidR="004A0F4D">
        <w:t>?</w:t>
      </w:r>
    </w:p>
    <w:p w:rsidR="00784408" w:rsidRDefault="00974104" w:rsidP="00784408">
      <w:pPr>
        <w:pStyle w:val="06btexteprincipalsansespacebloc"/>
        <w:rPr>
          <w:lang w:val="fr-CH"/>
        </w:rPr>
      </w:pPr>
      <w:r w:rsidRPr="00091206">
        <w:rPr>
          <w:lang w:val="fr-CH"/>
        </w:rPr>
        <w:t xml:space="preserve">Le </w:t>
      </w:r>
      <w:r>
        <w:rPr>
          <w:lang w:val="fr-CH"/>
        </w:rPr>
        <w:t>formulaire de demande de subvention</w:t>
      </w:r>
      <w:r w:rsidRPr="00091206">
        <w:rPr>
          <w:lang w:val="fr-CH"/>
        </w:rPr>
        <w:t xml:space="preserve"> est mis à votre disposition comme outil de gestion de votre projet. Il vous permet de décrire de manière brève (max. 5 lignes par question) les différents éléments de votre projet. </w:t>
      </w:r>
      <w:r w:rsidR="00784408" w:rsidRPr="00784408">
        <w:rPr>
          <w:lang w:val="fr-CH"/>
        </w:rPr>
        <w:t>Les questions marquées d’un astérisque ne sont pas obligatoires mais nous vous encourageons à y répondre. El</w:t>
      </w:r>
      <w:r w:rsidR="00784408">
        <w:rPr>
          <w:lang w:val="fr-CH"/>
        </w:rPr>
        <w:t>l</w:t>
      </w:r>
      <w:r w:rsidR="00784408" w:rsidRPr="00784408">
        <w:rPr>
          <w:lang w:val="fr-CH"/>
        </w:rPr>
        <w:t>es permettent de réfléchir à la bonne organisation de votre projet de manière à atteindre vos objectifs.</w:t>
      </w:r>
      <w:r w:rsidR="00E041FE" w:rsidRPr="00E041FE">
        <w:rPr>
          <w:color w:val="FF0000"/>
          <w:lang w:val="fr-CH"/>
        </w:rPr>
        <w:t xml:space="preserve"> </w:t>
      </w:r>
      <w:r w:rsidR="00E041FE" w:rsidRPr="00E041FE">
        <w:rPr>
          <w:lang w:val="fr-CH"/>
        </w:rPr>
        <w:t>Vous pouvez ajouter des annexes à votre demande (document de projet propre à l’organisme, flyer publicitaire, affiches, etc.).</w:t>
      </w:r>
    </w:p>
    <w:p w:rsidR="00784408" w:rsidRPr="00784408" w:rsidRDefault="00784408" w:rsidP="00784408">
      <w:pPr>
        <w:pStyle w:val="06btexteprincipalsansespacebloc"/>
        <w:rPr>
          <w:lang w:val="fr-CH"/>
        </w:rPr>
      </w:pPr>
    </w:p>
    <w:p w:rsidR="00E02B57" w:rsidRPr="00E02B57" w:rsidRDefault="00E02B57" w:rsidP="00D31553">
      <w:pPr>
        <w:pStyle w:val="Titre6"/>
      </w:pPr>
      <w:r w:rsidRPr="005522E0">
        <w:t>Information</w:t>
      </w:r>
      <w:r w:rsidR="004B05B0">
        <w:t>s</w:t>
      </w:r>
      <w:r w:rsidRPr="00E02B57">
        <w:t xml:space="preserve"> concernant le budget et le financement de votre projet</w:t>
      </w:r>
    </w:p>
    <w:p w:rsidR="0010623E" w:rsidRDefault="00E02B57" w:rsidP="004D4E09">
      <w:pPr>
        <w:pStyle w:val="07atexteprincipal"/>
        <w:spacing w:after="120"/>
        <w:rPr>
          <w:lang w:val="fr-CH"/>
        </w:rPr>
      </w:pPr>
      <w:r w:rsidRPr="003C0553">
        <w:rPr>
          <w:lang w:val="fr-CH"/>
        </w:rPr>
        <w:t>Le</w:t>
      </w:r>
      <w:r w:rsidR="00BD2A99">
        <w:rPr>
          <w:lang w:val="fr-CH"/>
        </w:rPr>
        <w:t xml:space="preserve"> document Excel «</w:t>
      </w:r>
      <w:r>
        <w:rPr>
          <w:lang w:val="fr-CH"/>
        </w:rPr>
        <w:t>B</w:t>
      </w:r>
      <w:r w:rsidRPr="003C0553">
        <w:rPr>
          <w:lang w:val="fr-CH"/>
        </w:rPr>
        <w:t>udget</w:t>
      </w:r>
      <w:r>
        <w:rPr>
          <w:lang w:val="fr-CH"/>
        </w:rPr>
        <w:t xml:space="preserve">», à télécharger sur le site du </w:t>
      </w:r>
      <w:r w:rsidR="00571EBA">
        <w:rPr>
          <w:lang w:val="fr-CH"/>
        </w:rPr>
        <w:t>BPEJ</w:t>
      </w:r>
      <w:r>
        <w:rPr>
          <w:lang w:val="fr-CH"/>
        </w:rPr>
        <w:t>,</w:t>
      </w:r>
      <w:r w:rsidRPr="003C0553">
        <w:rPr>
          <w:lang w:val="fr-CH"/>
        </w:rPr>
        <w:t xml:space="preserve"> doit obligatoirement être rempli. Il s’agit d’un modèle qui vous permet d’intégrer </w:t>
      </w:r>
      <w:r w:rsidR="001729D9">
        <w:rPr>
          <w:lang w:val="fr-CH"/>
        </w:rPr>
        <w:t>les charges et</w:t>
      </w:r>
      <w:r w:rsidRPr="003C0553">
        <w:rPr>
          <w:lang w:val="fr-CH"/>
        </w:rPr>
        <w:t xml:space="preserve"> les recettes</w:t>
      </w:r>
      <w:r w:rsidR="001729D9">
        <w:rPr>
          <w:lang w:val="fr-CH"/>
        </w:rPr>
        <w:t xml:space="preserve"> relatives à votre projet. Il permet de couvrir</w:t>
      </w:r>
      <w:r w:rsidRPr="003C0553">
        <w:rPr>
          <w:lang w:val="fr-CH"/>
        </w:rPr>
        <w:t xml:space="preserve"> l’ensemble des postes relatifs à votre projet, y</w:t>
      </w:r>
      <w:r w:rsidR="00784408" w:rsidRPr="00784408">
        <w:rPr>
          <w:lang w:val="fr-CH"/>
        </w:rPr>
        <w:t xml:space="preserve"> compris</w:t>
      </w:r>
      <w:r w:rsidRPr="00784408">
        <w:rPr>
          <w:lang w:val="fr-CH"/>
        </w:rPr>
        <w:t xml:space="preserve"> les </w:t>
      </w:r>
      <w:r w:rsidR="0010623E" w:rsidRPr="00784408">
        <w:rPr>
          <w:lang w:val="fr-CH"/>
        </w:rPr>
        <w:t>contributions en nature</w:t>
      </w:r>
      <w:r w:rsidR="0010623E">
        <w:rPr>
          <w:lang w:val="fr-CH"/>
        </w:rPr>
        <w:t>,</w:t>
      </w:r>
      <w:r w:rsidRPr="003C0553">
        <w:rPr>
          <w:lang w:val="fr-CH"/>
        </w:rPr>
        <w:t xml:space="preserve"> les rabais obtenus</w:t>
      </w:r>
      <w:r w:rsidR="0010623E">
        <w:rPr>
          <w:lang w:val="fr-CH"/>
        </w:rPr>
        <w:t>, etc</w:t>
      </w:r>
      <w:r w:rsidRPr="003C0553">
        <w:rPr>
          <w:lang w:val="fr-CH"/>
        </w:rPr>
        <w:t xml:space="preserve">. </w:t>
      </w:r>
      <w:r w:rsidRPr="004B05B0">
        <w:rPr>
          <w:b/>
          <w:lang w:val="fr-CH"/>
        </w:rPr>
        <w:t>Il est possible de modifier ou d’ajouter vous-mêmes des champs nécessaires à la bonne gestion financière de votre projet</w:t>
      </w:r>
      <w:r w:rsidRPr="00974463">
        <w:rPr>
          <w:lang w:val="fr-CH"/>
        </w:rPr>
        <w:t xml:space="preserve">. </w:t>
      </w:r>
    </w:p>
    <w:p w:rsidR="0010623E" w:rsidRDefault="0010623E" w:rsidP="004D4E09">
      <w:pPr>
        <w:pStyle w:val="Titre7"/>
        <w:spacing w:before="120" w:after="60"/>
        <w:rPr>
          <w:lang w:val="fr-CH"/>
        </w:rPr>
      </w:pPr>
      <w:r w:rsidRPr="001A362B">
        <w:rPr>
          <w:lang w:val="fr-CH"/>
        </w:rPr>
        <w:t>Conseils</w:t>
      </w:r>
      <w:r>
        <w:rPr>
          <w:lang w:val="fr-CH"/>
        </w:rPr>
        <w:t xml:space="preserve"> pour établir votre budget</w:t>
      </w:r>
    </w:p>
    <w:p w:rsidR="00784408" w:rsidRPr="00784408" w:rsidRDefault="006C63C5" w:rsidP="00784408">
      <w:pPr>
        <w:pStyle w:val="08puces"/>
        <w:spacing w:after="120"/>
        <w:rPr>
          <w:i/>
        </w:rPr>
      </w:pPr>
      <w:r w:rsidRPr="006D132C">
        <w:t>Le total des investissements doit être identique au total des recettes. Mentionnez l'ensemble des aides extérieures nécessaires à la réalisation de votre projet, même si celles-ci n'ont pas encore été accordées. En effet, le budget doit être équilibré</w:t>
      </w:r>
      <w:r w:rsidRPr="00A178CB">
        <w:t>.</w:t>
      </w:r>
    </w:p>
    <w:p w:rsidR="006C63C5" w:rsidRPr="00784408" w:rsidRDefault="00784408" w:rsidP="00784408">
      <w:pPr>
        <w:pStyle w:val="08puces"/>
        <w:spacing w:after="120"/>
        <w:rPr>
          <w:i/>
        </w:rPr>
      </w:pPr>
      <w:r>
        <w:t>Si vous bénéficiez de contributions en nature (locaux, matériel…) de la part d’un organisme ou d’une commune, évaluez</w:t>
      </w:r>
      <w:r w:rsidR="004B05B0">
        <w:t xml:space="preserve"> leur </w:t>
      </w:r>
      <w:r>
        <w:t>montant en francs et indiquez-le dans les sources de financement ainsi que dans les dépenses. Votre budget restera ainsi éq</w:t>
      </w:r>
      <w:r w:rsidR="004B05B0">
        <w:t xml:space="preserve">uilibré tout en permettant aux membres de la CEJ </w:t>
      </w:r>
      <w:r>
        <w:t xml:space="preserve">d’apprécier les efforts fournis par </w:t>
      </w:r>
      <w:r w:rsidR="004B05B0">
        <w:t>des tiers</w:t>
      </w:r>
      <w:r>
        <w:t>.</w:t>
      </w:r>
    </w:p>
    <w:p w:rsidR="0010623E" w:rsidRPr="00A178CB" w:rsidRDefault="0010623E" w:rsidP="00A178CB">
      <w:pPr>
        <w:pStyle w:val="08puces"/>
        <w:spacing w:after="60"/>
      </w:pPr>
      <w:r w:rsidRPr="00A178CB">
        <w:t>Soyez le plus précis possible de manière à ce que les membres de la CEJ</w:t>
      </w:r>
      <w:r w:rsidR="006C63C5" w:rsidRPr="00A178CB">
        <w:t>,</w:t>
      </w:r>
      <w:r w:rsidRPr="00A178CB">
        <w:t xml:space="preserve"> qui évalueront votre demande</w:t>
      </w:r>
      <w:r w:rsidR="006C63C5" w:rsidRPr="00A178CB">
        <w:t>,</w:t>
      </w:r>
      <w:r w:rsidRPr="00A178CB">
        <w:t xml:space="preserve"> puissent comprendre du premier coup à quoi les différents montants se réfèrent.</w:t>
      </w:r>
    </w:p>
    <w:p w:rsidR="000B4D22" w:rsidRPr="00784408" w:rsidRDefault="002B4F04" w:rsidP="004D4E09">
      <w:pPr>
        <w:pStyle w:val="08puces"/>
        <w:spacing w:after="120"/>
        <w:rPr>
          <w:i/>
        </w:rPr>
      </w:pPr>
      <w:r w:rsidRPr="00A178CB">
        <w:t>U</w:t>
      </w:r>
      <w:r w:rsidR="006C63C5" w:rsidRPr="00A178CB">
        <w:t>n budget réaliste</w:t>
      </w:r>
      <w:r w:rsidRPr="00A178CB">
        <w:t xml:space="preserve"> sera une preuve de </w:t>
      </w:r>
      <w:r w:rsidR="006C63C5" w:rsidRPr="00A178CB">
        <w:t>sérieux</w:t>
      </w:r>
      <w:r w:rsidRPr="00A178CB">
        <w:t xml:space="preserve"> de votre part, tâchez d’éviter les estimations trop faibles ou trop élevées.</w:t>
      </w:r>
      <w:r w:rsidR="006C63C5" w:rsidRPr="00A178CB">
        <w:t xml:space="preserve"> Si vous rencontrez des difficultés à établir votre budget, n’hésitez pas à contacter les délégué</w:t>
      </w:r>
      <w:r w:rsidR="00A178CB">
        <w:t>-e-</w:t>
      </w:r>
      <w:r w:rsidR="006C63C5" w:rsidRPr="00A178CB">
        <w:t xml:space="preserve">s du </w:t>
      </w:r>
      <w:r w:rsidR="00A178CB">
        <w:t>BPEJ.</w:t>
      </w:r>
    </w:p>
    <w:p w:rsidR="00A178CB" w:rsidRPr="000B4D22" w:rsidRDefault="000B4D22" w:rsidP="000B4D22">
      <w:pPr>
        <w:pStyle w:val="06lead"/>
      </w:pPr>
      <w:r w:rsidRPr="000B4D22">
        <w:t>Les montants encaissés injustement, pour des buts détournés ou non utilisés, doivent être remboursés (y compris les intérêts dus).</w:t>
      </w:r>
    </w:p>
    <w:p w:rsidR="006C63C5" w:rsidRPr="006B71ED" w:rsidRDefault="006C63C5" w:rsidP="000B4D22">
      <w:pPr>
        <w:pStyle w:val="Titre6"/>
      </w:pPr>
      <w:r w:rsidRPr="00D267F5">
        <w:t>Adresser une</w:t>
      </w:r>
      <w:r w:rsidR="00622E22">
        <w:t xml:space="preserve"> lettre aux communes – pourquoi</w:t>
      </w:r>
      <w:r w:rsidRPr="00D267F5">
        <w:t>?</w:t>
      </w:r>
    </w:p>
    <w:p w:rsidR="00622E22" w:rsidRDefault="006C63C5" w:rsidP="00622E22">
      <w:pPr>
        <w:pStyle w:val="07atexteprincipal"/>
        <w:spacing w:after="0"/>
      </w:pPr>
      <w:r w:rsidRPr="00D267F5">
        <w:t xml:space="preserve">Selon la loi sur l’enfance et la jeunesse entrée en vigueur en 2007, le canton de Fribourg finance les projets de jeunes à titre subsidiaire. Les communes sont responsables du financement des activités générales dans le domaine de l’enfance et de la jeunesse. C’est </w:t>
      </w:r>
      <w:r w:rsidRPr="00091206">
        <w:t>pourquoi une demande de financement doit être adressée à la/aux commune(s) dans laquelle</w:t>
      </w:r>
      <w:r w:rsidR="00571EBA">
        <w:t>/lesquelles</w:t>
      </w:r>
      <w:r w:rsidRPr="00091206">
        <w:t xml:space="preserve"> se passe le</w:t>
      </w:r>
      <w:r w:rsidR="00622E22">
        <w:t xml:space="preserve"> projet</w:t>
      </w:r>
      <w:r w:rsidR="005522E0">
        <w:t>.</w:t>
      </w:r>
      <w:r w:rsidR="00571EBA" w:rsidRPr="006317D1">
        <w:rPr>
          <w:b/>
        </w:rPr>
        <w:t xml:space="preserve"> </w:t>
      </w:r>
      <w:r w:rsidRPr="006317D1">
        <w:rPr>
          <w:b/>
        </w:rPr>
        <w:t>La lettre de demande ainsi que la lettre de réponse de la commune doivent être jointes</w:t>
      </w:r>
      <w:r w:rsidR="00571EBA">
        <w:rPr>
          <w:b/>
        </w:rPr>
        <w:t xml:space="preserve"> à cette demande</w:t>
      </w:r>
      <w:r w:rsidR="00571EBA">
        <w:t>.</w:t>
      </w:r>
    </w:p>
    <w:p w:rsidR="00974104" w:rsidRPr="00784408" w:rsidRDefault="009C4DFB" w:rsidP="00897FD8">
      <w:pPr>
        <w:pStyle w:val="Titre6"/>
        <w:spacing w:before="0"/>
      </w:pPr>
      <w:r>
        <w:rPr>
          <w:lang w:eastAsia="en-US"/>
        </w:rPr>
        <w:br w:type="page"/>
      </w:r>
      <w:r w:rsidR="00713AA9" w:rsidRPr="004B05B0">
        <w:lastRenderedPageBreak/>
        <w:t>Faire ses premiers pas dans la gestion de projet</w:t>
      </w:r>
    </w:p>
    <w:p w:rsidR="00713AA9" w:rsidRDefault="00BD2A99" w:rsidP="004D4E09">
      <w:pPr>
        <w:pStyle w:val="Titre7"/>
        <w:spacing w:before="0" w:after="60"/>
        <w:rPr>
          <w:lang w:val="fr-CH"/>
        </w:rPr>
      </w:pPr>
      <w:r>
        <w:rPr>
          <w:lang w:val="fr-CH"/>
        </w:rPr>
        <w:t>Vous êtes un jeune</w:t>
      </w:r>
      <w:r w:rsidR="00713AA9">
        <w:rPr>
          <w:lang w:val="fr-CH"/>
        </w:rPr>
        <w:t>? Vous dé</w:t>
      </w:r>
      <w:r>
        <w:rPr>
          <w:lang w:val="fr-CH"/>
        </w:rPr>
        <w:t>butez dans la gestion de projet</w:t>
      </w:r>
      <w:r w:rsidR="00713AA9">
        <w:rPr>
          <w:lang w:val="fr-CH"/>
        </w:rPr>
        <w:t xml:space="preserve">? </w:t>
      </w:r>
    </w:p>
    <w:p w:rsidR="00713AA9" w:rsidRPr="00713AA9" w:rsidRDefault="00B863EA" w:rsidP="000B4D22">
      <w:pPr>
        <w:pStyle w:val="08puces"/>
        <w:spacing w:after="60"/>
      </w:pPr>
      <w:r>
        <w:t>Téléchargez les guides pratiques disponibles sur le site du BPEJ (</w:t>
      </w:r>
      <w:r w:rsidRPr="009D66F0">
        <w:rPr>
          <w:lang w:val="fr-CH"/>
        </w:rPr>
        <w:t>Guide</w:t>
      </w:r>
      <w:r>
        <w:rPr>
          <w:lang w:val="fr-CH"/>
        </w:rPr>
        <w:t>s</w:t>
      </w:r>
      <w:r w:rsidRPr="009D66F0">
        <w:rPr>
          <w:lang w:val="fr-CH"/>
        </w:rPr>
        <w:t xml:space="preserve"> pratique</w:t>
      </w:r>
      <w:r>
        <w:rPr>
          <w:lang w:val="fr-CH"/>
        </w:rPr>
        <w:t>s :</w:t>
      </w:r>
      <w:r w:rsidR="00BD2A99">
        <w:rPr>
          <w:lang w:val="fr-CH"/>
        </w:rPr>
        <w:t xml:space="preserve"> «pour réaliser un projet</w:t>
      </w:r>
      <w:r w:rsidRPr="009D66F0">
        <w:rPr>
          <w:lang w:val="fr-CH"/>
        </w:rPr>
        <w:t>»</w:t>
      </w:r>
      <w:r>
        <w:rPr>
          <w:lang w:val="fr-CH"/>
        </w:rPr>
        <w:t>,</w:t>
      </w:r>
      <w:r w:rsidRPr="00B863EA">
        <w:t xml:space="preserve"> </w:t>
      </w:r>
      <w:r w:rsidR="00BD2A99">
        <w:rPr>
          <w:lang w:val="fr-CH"/>
        </w:rPr>
        <w:t>«</w:t>
      </w:r>
      <w:r w:rsidRPr="00091206">
        <w:rPr>
          <w:lang w:val="fr-CH"/>
        </w:rPr>
        <w:t>pour</w:t>
      </w:r>
      <w:r w:rsidR="00BD2A99">
        <w:rPr>
          <w:lang w:val="fr-CH"/>
        </w:rPr>
        <w:t xml:space="preserve"> créer et gérer une association</w:t>
      </w:r>
      <w:r w:rsidRPr="00091206">
        <w:rPr>
          <w:lang w:val="fr-CH"/>
        </w:rPr>
        <w:t>»</w:t>
      </w:r>
      <w:r>
        <w:rPr>
          <w:lang w:val="fr-CH"/>
        </w:rPr>
        <w:t xml:space="preserve">, </w:t>
      </w:r>
      <w:r w:rsidR="00BD2A99">
        <w:rPr>
          <w:lang w:val="fr-CH"/>
        </w:rPr>
        <w:t>«</w:t>
      </w:r>
      <w:r w:rsidRPr="00091206">
        <w:rPr>
          <w:lang w:val="fr-CH"/>
        </w:rPr>
        <w:t>pour rechercher de</w:t>
      </w:r>
      <w:r w:rsidR="00BD2A99">
        <w:rPr>
          <w:lang w:val="fr-CH"/>
        </w:rPr>
        <w:t>s fonds</w:t>
      </w:r>
      <w:r w:rsidRPr="00091206">
        <w:rPr>
          <w:lang w:val="fr-CH"/>
        </w:rPr>
        <w:t>»</w:t>
      </w:r>
      <w:r>
        <w:rPr>
          <w:lang w:val="fr-CH"/>
        </w:rPr>
        <w:t xml:space="preserve">, </w:t>
      </w:r>
      <w:r w:rsidR="00BD2A99">
        <w:rPr>
          <w:lang w:val="fr-CH"/>
        </w:rPr>
        <w:t>«</w:t>
      </w:r>
      <w:r>
        <w:rPr>
          <w:lang w:val="fr-CH"/>
        </w:rPr>
        <w:t>pour médiatiser son projet</w:t>
      </w:r>
      <w:r w:rsidR="002B4F04">
        <w:rPr>
          <w:lang w:val="fr-CH"/>
        </w:rPr>
        <w:t>»</w:t>
      </w:r>
      <w:r>
        <w:rPr>
          <w:lang w:val="fr-CH"/>
        </w:rPr>
        <w:t>).</w:t>
      </w:r>
    </w:p>
    <w:p w:rsidR="00713AA9" w:rsidRPr="00713AA9" w:rsidRDefault="00713AA9" w:rsidP="000B4D22">
      <w:pPr>
        <w:pStyle w:val="08puces"/>
        <w:spacing w:after="60"/>
      </w:pPr>
      <w:r>
        <w:rPr>
          <w:lang w:val="fr-CH"/>
        </w:rPr>
        <w:t>N’hé</w:t>
      </w:r>
      <w:r w:rsidR="002B4F04">
        <w:rPr>
          <w:lang w:val="fr-CH"/>
        </w:rPr>
        <w:t>sitez pas à demander conseil. (E</w:t>
      </w:r>
      <w:r w:rsidR="00BD2A99">
        <w:rPr>
          <w:lang w:val="fr-CH"/>
        </w:rPr>
        <w:t>x</w:t>
      </w:r>
      <w:r>
        <w:rPr>
          <w:lang w:val="fr-CH"/>
        </w:rPr>
        <w:t xml:space="preserve">: </w:t>
      </w:r>
      <w:r>
        <w:rPr>
          <w:szCs w:val="22"/>
          <w:lang w:eastAsia="en-US"/>
        </w:rPr>
        <w:t>a</w:t>
      </w:r>
      <w:r w:rsidRPr="00713AA9">
        <w:rPr>
          <w:szCs w:val="22"/>
          <w:lang w:eastAsia="en-US"/>
        </w:rPr>
        <w:t>ssociation REPER, secteur travail</w:t>
      </w:r>
      <w:r>
        <w:rPr>
          <w:szCs w:val="22"/>
          <w:lang w:eastAsia="en-US"/>
        </w:rPr>
        <w:t xml:space="preserve"> de rue,</w:t>
      </w:r>
      <w:r w:rsidRPr="00713AA9">
        <w:rPr>
          <w:szCs w:val="22"/>
          <w:lang w:eastAsia="en-US"/>
        </w:rPr>
        <w:t xml:space="preserve"> centre de loisirs</w:t>
      </w:r>
      <w:r>
        <w:rPr>
          <w:szCs w:val="22"/>
          <w:lang w:eastAsia="en-US"/>
        </w:rPr>
        <w:t xml:space="preserve"> le plus proche, </w:t>
      </w:r>
      <w:r w:rsidRPr="00713AA9">
        <w:rPr>
          <w:szCs w:val="22"/>
          <w:lang w:eastAsia="en-US"/>
        </w:rPr>
        <w:t>les animateurs de jeunesse</w:t>
      </w:r>
      <w:r>
        <w:rPr>
          <w:szCs w:val="22"/>
          <w:lang w:eastAsia="en-US"/>
        </w:rPr>
        <w:t xml:space="preserve">, </w:t>
      </w:r>
      <w:r w:rsidRPr="00713AA9">
        <w:rPr>
          <w:szCs w:val="22"/>
          <w:lang w:eastAsia="en-US"/>
        </w:rPr>
        <w:t>les assistants s</w:t>
      </w:r>
      <w:r w:rsidR="00BD2A99">
        <w:rPr>
          <w:szCs w:val="22"/>
          <w:lang w:eastAsia="en-US"/>
        </w:rPr>
        <w:t>ociaux en milieu scolaire,</w:t>
      </w:r>
      <w:r w:rsidRPr="00713AA9">
        <w:rPr>
          <w:szCs w:val="22"/>
          <w:lang w:eastAsia="en-US"/>
        </w:rPr>
        <w:t xml:space="preserve"> le Bureau de promotion des enfants et des jeunes.</w:t>
      </w:r>
      <w:r w:rsidR="004A0F4D">
        <w:rPr>
          <w:szCs w:val="22"/>
          <w:lang w:eastAsia="en-US"/>
        </w:rPr>
        <w:t>)</w:t>
      </w:r>
    </w:p>
    <w:p w:rsidR="007002D4" w:rsidRPr="007002D4" w:rsidRDefault="00713AA9" w:rsidP="009C4DFB">
      <w:pPr>
        <w:pStyle w:val="08puces"/>
        <w:spacing w:after="60"/>
      </w:pPr>
      <w:r w:rsidRPr="00713AA9">
        <w:rPr>
          <w:lang w:val="fr-CH"/>
        </w:rPr>
        <w:t>N'attendez pas des sponsors qu'ils prennent conscience de l'importance de votre projet si vous ne la leur expliquez pas.</w:t>
      </w:r>
      <w:r>
        <w:rPr>
          <w:lang w:val="fr-CH"/>
        </w:rPr>
        <w:t xml:space="preserve"> </w:t>
      </w:r>
      <w:r w:rsidR="004A0F4D">
        <w:rPr>
          <w:lang w:val="fr-CH"/>
        </w:rPr>
        <w:t>Puis</w:t>
      </w:r>
      <w:r>
        <w:rPr>
          <w:lang w:val="fr-CH"/>
        </w:rPr>
        <w:t>, n</w:t>
      </w:r>
      <w:r w:rsidRPr="00713AA9">
        <w:rPr>
          <w:lang w:val="fr-CH"/>
        </w:rPr>
        <w:t>’oubliez pas de remercier vos sponsors, même si la contribution est modeste</w:t>
      </w:r>
      <w:r w:rsidR="000B4D22">
        <w:rPr>
          <w:lang w:val="fr-CH"/>
        </w:rPr>
        <w:t>.</w:t>
      </w:r>
    </w:p>
    <w:p w:rsidR="00713AA9" w:rsidRPr="000B4D22" w:rsidRDefault="009C4DFB" w:rsidP="00335762">
      <w:pPr>
        <w:pStyle w:val="08puces"/>
        <w:spacing w:after="60"/>
      </w:pPr>
      <w:r>
        <w:rPr>
          <w:lang w:val="fr-CH"/>
        </w:rPr>
        <w:t xml:space="preserve">Sachez que vos </w:t>
      </w:r>
      <w:r w:rsidR="00A17B22">
        <w:rPr>
          <w:lang w:val="fr-CH"/>
        </w:rPr>
        <w:t>sponsors</w:t>
      </w:r>
      <w:r>
        <w:rPr>
          <w:lang w:val="fr-CH"/>
        </w:rPr>
        <w:t xml:space="preserve"> attendent notamment de vous:</w:t>
      </w:r>
      <w:r w:rsidRPr="000B4D22">
        <w:t xml:space="preserve"> </w:t>
      </w:r>
      <w:r w:rsidR="00335762">
        <w:t xml:space="preserve">du sérieux et de l’engagement dans la gestion de votre projet, </w:t>
      </w:r>
      <w:r>
        <w:t>u</w:t>
      </w:r>
      <w:r w:rsidRPr="00257961">
        <w:t>ne bonne publicité du projet et la mention de leur nom s</w:t>
      </w:r>
      <w:r>
        <w:t>ur les dépliants d'informations, u</w:t>
      </w:r>
      <w:r w:rsidRPr="00257961">
        <w:t>ne saine gestion des fonds conformément aux objectifs du pro</w:t>
      </w:r>
      <w:r>
        <w:t>jet et u</w:t>
      </w:r>
      <w:r w:rsidRPr="00257961">
        <w:t xml:space="preserve">ne </w:t>
      </w:r>
      <w:r w:rsidRPr="009C4DFB">
        <w:t>comptabilité finale sérieuse qui comprend des justificatifs des dépenses.</w:t>
      </w:r>
    </w:p>
    <w:p w:rsidR="00713AA9" w:rsidRPr="009C4DFB" w:rsidRDefault="00713AA9" w:rsidP="009C4DFB">
      <w:pPr>
        <w:pStyle w:val="08puces"/>
        <w:spacing w:after="60"/>
      </w:pPr>
      <w:r w:rsidRPr="009C4DFB">
        <w:t>N'attendez pas la dernière minute pour faire votre recherche de fonds</w:t>
      </w:r>
      <w:r w:rsidR="000B4D22" w:rsidRPr="009C4DFB">
        <w:t>.</w:t>
      </w:r>
    </w:p>
    <w:p w:rsidR="004D4E09" w:rsidRPr="009C4DFB" w:rsidRDefault="00713AA9" w:rsidP="009C4DFB">
      <w:pPr>
        <w:pStyle w:val="08puces"/>
        <w:spacing w:after="60"/>
      </w:pPr>
      <w:r w:rsidRPr="009C4DFB">
        <w:t>Ne lancez pas votre projet si vous n'avez pas d'argent</w:t>
      </w:r>
      <w:r w:rsidR="000B4D22" w:rsidRPr="009C4DFB">
        <w:t>.</w:t>
      </w:r>
    </w:p>
    <w:p w:rsidR="00713AA9" w:rsidRDefault="00713AA9" w:rsidP="000E0E61">
      <w:pPr>
        <w:pStyle w:val="Titre7"/>
        <w:spacing w:after="60"/>
        <w:rPr>
          <w:lang w:val="fr-CH"/>
        </w:rPr>
      </w:pPr>
      <w:r w:rsidRPr="00BE6737">
        <w:rPr>
          <w:lang w:val="fr-CH"/>
        </w:rPr>
        <w:t>Un projet de jeunes ne peut pas toujours remporter un franc succès</w:t>
      </w:r>
    </w:p>
    <w:p w:rsidR="00982DFD" w:rsidRPr="000E0E61" w:rsidRDefault="00713AA9" w:rsidP="000E0E61">
      <w:pPr>
        <w:pStyle w:val="06btexteprincipalsansespacebloc"/>
        <w:rPr>
          <w:lang w:val="fr-CH"/>
        </w:rPr>
      </w:pPr>
      <w:r w:rsidRPr="007404DE">
        <w:rPr>
          <w:lang w:val="fr-CH"/>
        </w:rPr>
        <w:t>La gestion de projet est un art en soi qui s’apprend tout au long de la vie. Ne pas atteindre complètement les objectifs fait souvent partie des aléas d’un projet. Mais les apprentissages effectués et les expériences accumulées sont</w:t>
      </w:r>
      <w:r w:rsidR="004B05B0">
        <w:rPr>
          <w:lang w:val="fr-CH"/>
        </w:rPr>
        <w:t>,</w:t>
      </w:r>
      <w:r w:rsidRPr="007404DE">
        <w:rPr>
          <w:lang w:val="fr-CH"/>
        </w:rPr>
        <w:t xml:space="preserve"> quoiqu’il en soit</w:t>
      </w:r>
      <w:r w:rsidR="004B05B0">
        <w:rPr>
          <w:lang w:val="fr-CH"/>
        </w:rPr>
        <w:t>,</w:t>
      </w:r>
      <w:r w:rsidRPr="007404DE">
        <w:rPr>
          <w:lang w:val="fr-CH"/>
        </w:rPr>
        <w:t xml:space="preserve"> très précieux. « C’est en forgeant que l’on devient forgeron » dit le dicton. Se lancer dans un projet est toujours l’occasion d’une formidable aventure</w:t>
      </w:r>
      <w:r w:rsidR="00257961">
        <w:rPr>
          <w:lang w:val="fr-CH"/>
        </w:rPr>
        <w:t> !</w:t>
      </w:r>
    </w:p>
    <w:p w:rsidR="000E0E61" w:rsidRDefault="000E0E61" w:rsidP="000E0E61">
      <w:pPr>
        <w:pStyle w:val="Structure1"/>
      </w:pPr>
    </w:p>
    <w:p w:rsidR="000E0E61" w:rsidRDefault="000E0E61" w:rsidP="000E0E61">
      <w:pPr>
        <w:pStyle w:val="Structure1"/>
      </w:pPr>
    </w:p>
    <w:p w:rsidR="00257961" w:rsidRPr="000E0E61" w:rsidRDefault="00257961" w:rsidP="000E0E61">
      <w:pPr>
        <w:pStyle w:val="Titre7"/>
      </w:pPr>
      <w:r w:rsidRPr="000E0E61">
        <w:t xml:space="preserve">Nous vous souhaitons beaucoup de plaisir et de persévérance dans l’organisation et la réalisation de votre projet. </w:t>
      </w:r>
    </w:p>
    <w:p w:rsidR="000E0E61" w:rsidRPr="000E0E61" w:rsidRDefault="000E0E61" w:rsidP="000E0E61"/>
    <w:p w:rsidR="004D4E09" w:rsidRDefault="004B05B0" w:rsidP="00403CD0">
      <w:pPr>
        <w:pStyle w:val="03date"/>
      </w:pPr>
      <w:r>
        <w:t>Fribourg, le 15</w:t>
      </w:r>
      <w:r w:rsidR="00403CD0">
        <w:t xml:space="preserve"> septembre 2014</w:t>
      </w:r>
    </w:p>
    <w:p w:rsidR="00403CD0" w:rsidRDefault="00403CD0" w:rsidP="00403CD0">
      <w:pPr>
        <w:pStyle w:val="03date"/>
      </w:pPr>
    </w:p>
    <w:p w:rsidR="0056533B" w:rsidRPr="00403CD0" w:rsidRDefault="0056533B" w:rsidP="00403CD0">
      <w:pPr>
        <w:pStyle w:val="07btexteprincipalsansespacebloc"/>
      </w:pPr>
      <w:r w:rsidRPr="00403CD0">
        <w:t>Bureau de promotion des enfants et des jeunes Fribourg</w:t>
      </w:r>
    </w:p>
    <w:p w:rsidR="0056533B" w:rsidRPr="00403CD0" w:rsidRDefault="0056533B" w:rsidP="00403CD0">
      <w:pPr>
        <w:pStyle w:val="07btexteprincipalsansespacebloc"/>
        <w:rPr>
          <w:b/>
        </w:rPr>
      </w:pPr>
      <w:r w:rsidRPr="00403CD0">
        <w:rPr>
          <w:b/>
        </w:rPr>
        <w:t>Service de l'</w:t>
      </w:r>
      <w:r w:rsidR="009D1E06">
        <w:rPr>
          <w:b/>
        </w:rPr>
        <w:t>e</w:t>
      </w:r>
      <w:r w:rsidRPr="00403CD0">
        <w:rPr>
          <w:b/>
        </w:rPr>
        <w:t xml:space="preserve">nfance et de la </w:t>
      </w:r>
      <w:r w:rsidR="009D1E06">
        <w:rPr>
          <w:b/>
        </w:rPr>
        <w:t>j</w:t>
      </w:r>
      <w:r w:rsidRPr="00403CD0">
        <w:rPr>
          <w:b/>
        </w:rPr>
        <w:t>eunesse</w:t>
      </w:r>
    </w:p>
    <w:p w:rsidR="0056533B" w:rsidRPr="00403CD0" w:rsidRDefault="00403CD0" w:rsidP="00403CD0">
      <w:pPr>
        <w:pStyle w:val="07btexteprincipalsansespacebloc"/>
        <w:rPr>
          <w:lang w:val="fr-CH"/>
        </w:rPr>
      </w:pPr>
      <w:r w:rsidRPr="00403CD0">
        <w:rPr>
          <w:lang w:val="fr-CH"/>
        </w:rPr>
        <w:t>C</w:t>
      </w:r>
      <w:r w:rsidR="0056533B" w:rsidRPr="00403CD0">
        <w:rPr>
          <w:lang w:val="fr-CH"/>
        </w:rPr>
        <w:t xml:space="preserve">ase postale 29  </w:t>
      </w:r>
    </w:p>
    <w:p w:rsidR="0056533B" w:rsidRPr="00403CD0" w:rsidRDefault="00403CD0" w:rsidP="00403CD0">
      <w:pPr>
        <w:pStyle w:val="07btexteprincipalsansespacebloc"/>
        <w:rPr>
          <w:lang w:val="fr-CH"/>
        </w:rPr>
      </w:pPr>
      <w:proofErr w:type="spellStart"/>
      <w:r>
        <w:rPr>
          <w:lang w:val="fr-CH"/>
        </w:rPr>
        <w:t>Bvd</w:t>
      </w:r>
      <w:proofErr w:type="spellEnd"/>
      <w:r>
        <w:rPr>
          <w:lang w:val="fr-CH"/>
        </w:rPr>
        <w:t xml:space="preserve">. </w:t>
      </w:r>
      <w:proofErr w:type="spellStart"/>
      <w:r>
        <w:rPr>
          <w:lang w:val="fr-CH"/>
        </w:rPr>
        <w:t>Pérolles</w:t>
      </w:r>
      <w:proofErr w:type="spellEnd"/>
      <w:r>
        <w:rPr>
          <w:lang w:val="fr-CH"/>
        </w:rPr>
        <w:t xml:space="preserve"> 24</w:t>
      </w:r>
    </w:p>
    <w:p w:rsidR="0056533B" w:rsidRPr="00403CD0" w:rsidRDefault="0056533B" w:rsidP="00403CD0">
      <w:pPr>
        <w:pStyle w:val="07btexteprincipalsansespacebloc"/>
        <w:rPr>
          <w:lang w:val="fr-CH"/>
        </w:rPr>
      </w:pPr>
      <w:r w:rsidRPr="00403CD0">
        <w:rPr>
          <w:lang w:val="fr-CH"/>
        </w:rPr>
        <w:t>1705 Fribourg</w:t>
      </w:r>
    </w:p>
    <w:p w:rsidR="0056533B" w:rsidRDefault="0056533B" w:rsidP="004D4E09"/>
    <w:p w:rsidR="00B863EA" w:rsidRDefault="00B863EA" w:rsidP="00571EBA">
      <w:pPr>
        <w:pStyle w:val="06btexteprincipalsansespacebloc"/>
        <w:rPr>
          <w:b/>
          <w:lang w:val="fr-CH"/>
        </w:rPr>
      </w:pPr>
    </w:p>
    <w:p w:rsidR="0056533B" w:rsidRDefault="0056533B" w:rsidP="00571EBA">
      <w:pPr>
        <w:pStyle w:val="06btexteprincipalsansespacebloc"/>
        <w:rPr>
          <w:b/>
          <w:lang w:val="fr-CH"/>
        </w:rPr>
      </w:pPr>
    </w:p>
    <w:p w:rsidR="00571EBA" w:rsidRPr="007404DE" w:rsidRDefault="00571EBA" w:rsidP="00571EBA">
      <w:pPr>
        <w:pStyle w:val="06btexteprincipalsansespacebloc"/>
        <w:rPr>
          <w:i/>
          <w:iCs/>
          <w:lang w:val="fr-CH"/>
        </w:rPr>
      </w:pPr>
    </w:p>
    <w:p w:rsidR="00753CC2" w:rsidRPr="00CD1A98" w:rsidRDefault="00257961" w:rsidP="00257961">
      <w:pPr>
        <w:pStyle w:val="07puces2"/>
        <w:numPr>
          <w:ilvl w:val="0"/>
          <w:numId w:val="0"/>
        </w:numPr>
        <w:ind w:left="454" w:hanging="227"/>
        <w:rPr>
          <w:lang w:val="fr-CH"/>
        </w:rPr>
      </w:pPr>
      <w:r w:rsidRPr="00CD1A98">
        <w:rPr>
          <w:lang w:val="fr-CH"/>
        </w:rPr>
        <w:t xml:space="preserve"> </w:t>
      </w:r>
    </w:p>
    <w:sectPr w:rsidR="00753CC2" w:rsidRPr="00CD1A98" w:rsidSect="00753CC2">
      <w:headerReference w:type="default" r:id="rId9"/>
      <w:headerReference w:type="first" r:id="rId10"/>
      <w:footerReference w:type="first" r:id="rId11"/>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04" w:rsidRDefault="00974104" w:rsidP="00753CC2">
      <w:r>
        <w:separator/>
      </w:r>
    </w:p>
  </w:endnote>
  <w:endnote w:type="continuationSeparator" w:id="0">
    <w:p w:rsidR="00974104" w:rsidRDefault="00974104" w:rsidP="007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C2" w:rsidRPr="00A67CB3" w:rsidRDefault="00753CC2" w:rsidP="00753CC2">
    <w:pPr>
      <w:pStyle w:val="01entteetbasdepage"/>
      <w:rPr>
        <w:lang w:val="fr-CH"/>
      </w:rPr>
    </w:pPr>
    <w:r w:rsidRPr="00A67CB3">
      <w:rPr>
        <w:lang w:val="fr-CH"/>
      </w:rPr>
      <w:t>—</w:t>
    </w:r>
  </w:p>
  <w:p w:rsidR="00753CC2" w:rsidRDefault="00753CC2" w:rsidP="00901888">
    <w:pPr>
      <w:pStyle w:val="01entteetbasdepage"/>
    </w:pPr>
    <w:r>
      <w:rPr>
        <w:b/>
      </w:rPr>
      <w:t xml:space="preserve">Service de l’enfance et de la jeunesse </w:t>
    </w:r>
    <w:r w:rsidRPr="00A86F66">
      <w:t>SEJ</w:t>
    </w:r>
  </w:p>
  <w:p w:rsidR="00753CC2" w:rsidRDefault="00753CC2" w:rsidP="00C664A4">
    <w:pPr>
      <w:pStyle w:val="01entteetbasdepage"/>
      <w:rPr>
        <w:b/>
        <w:lang w:val="fr-CH"/>
      </w:rPr>
    </w:pPr>
    <w:r>
      <w:rPr>
        <w:b/>
      </w:rPr>
      <w:t xml:space="preserve">Jugendamt </w:t>
    </w:r>
    <w:r w:rsidRPr="00A86F66">
      <w:t>JA</w:t>
    </w:r>
    <w:r w:rsidRPr="00A67CB3">
      <w:rPr>
        <w:b/>
        <w:lang w:val="fr-CH"/>
      </w:rPr>
      <w:t xml:space="preserve"> </w:t>
    </w:r>
  </w:p>
  <w:p w:rsidR="00753CC2" w:rsidRPr="00901888" w:rsidRDefault="00753CC2" w:rsidP="00901888">
    <w:pPr>
      <w:pStyle w:val="01entteetbas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04" w:rsidRDefault="00974104" w:rsidP="00753CC2">
      <w:r>
        <w:separator/>
      </w:r>
    </w:p>
  </w:footnote>
  <w:footnote w:type="continuationSeparator" w:id="0">
    <w:p w:rsidR="00974104" w:rsidRDefault="00974104" w:rsidP="00753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53CC2">
      <w:trPr>
        <w:trHeight w:val="567"/>
      </w:trPr>
      <w:tc>
        <w:tcPr>
          <w:tcW w:w="9298" w:type="dxa"/>
        </w:tcPr>
        <w:p w:rsidR="00753CC2" w:rsidRPr="00C664A4" w:rsidRDefault="00753CC2" w:rsidP="008110AC">
          <w:pPr>
            <w:pStyle w:val="09enttepage2"/>
            <w:rPr>
              <w:b w:val="0"/>
            </w:rPr>
          </w:pPr>
          <w:r>
            <w:t xml:space="preserve">Service de l’enfance et de la jeunesse </w:t>
          </w:r>
          <w:r w:rsidRPr="00C664A4">
            <w:rPr>
              <w:b w:val="0"/>
            </w:rPr>
            <w:t>SEJ</w:t>
          </w:r>
        </w:p>
        <w:p w:rsidR="00753CC2" w:rsidRDefault="00753CC2" w:rsidP="00C664A4">
          <w:pPr>
            <w:pStyle w:val="01entteetbasdepage"/>
            <w:rPr>
              <w:b/>
              <w:lang w:val="fr-CH"/>
            </w:rPr>
          </w:pPr>
          <w:r>
            <w:rPr>
              <w:b/>
            </w:rPr>
            <w:t xml:space="preserve">Jugendamt </w:t>
          </w:r>
          <w:r w:rsidRPr="00A86F66">
            <w:t>JA</w:t>
          </w:r>
          <w:r w:rsidRPr="00A67CB3">
            <w:rPr>
              <w:b/>
              <w:lang w:val="fr-CH"/>
            </w:rPr>
            <w:t xml:space="preserve"> </w:t>
          </w:r>
        </w:p>
        <w:p w:rsidR="00753CC2" w:rsidRPr="00901888" w:rsidRDefault="00753CC2" w:rsidP="008110AC">
          <w:pPr>
            <w:pStyle w:val="09enttepage2"/>
          </w:pPr>
        </w:p>
        <w:p w:rsidR="00753CC2" w:rsidRPr="0064336A" w:rsidRDefault="00753CC2" w:rsidP="00753CC2">
          <w:pPr>
            <w:pStyle w:val="09enttepage2"/>
            <w:rPr>
              <w:rStyle w:val="Numrodepage"/>
            </w:rPr>
          </w:pPr>
          <w:r w:rsidRPr="0064336A">
            <w:rPr>
              <w:b w:val="0"/>
              <w:lang w:val="de-DE"/>
            </w:rPr>
            <w:t xml:space="preserve">Page </w:t>
          </w:r>
          <w:r w:rsidR="0021515C" w:rsidRPr="0064336A">
            <w:rPr>
              <w:b w:val="0"/>
              <w:lang w:val="de-DE"/>
            </w:rPr>
            <w:fldChar w:fldCharType="begin"/>
          </w:r>
          <w:r w:rsidRPr="0064336A">
            <w:rPr>
              <w:b w:val="0"/>
              <w:lang w:val="de-DE"/>
            </w:rPr>
            <w:instrText xml:space="preserve"> PAGE </w:instrText>
          </w:r>
          <w:r w:rsidR="0021515C" w:rsidRPr="0064336A">
            <w:rPr>
              <w:b w:val="0"/>
              <w:lang w:val="de-DE"/>
            </w:rPr>
            <w:fldChar w:fldCharType="separate"/>
          </w:r>
          <w:r w:rsidR="008D7E8B">
            <w:rPr>
              <w:b w:val="0"/>
              <w:noProof/>
              <w:lang w:val="de-DE"/>
            </w:rPr>
            <w:t>4</w:t>
          </w:r>
          <w:r w:rsidR="0021515C"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21515C" w:rsidRPr="0064336A">
            <w:rPr>
              <w:b w:val="0"/>
              <w:lang w:val="de-DE"/>
            </w:rPr>
            <w:fldChar w:fldCharType="begin"/>
          </w:r>
          <w:r w:rsidRPr="0064336A">
            <w:rPr>
              <w:b w:val="0"/>
              <w:lang w:val="de-DE"/>
            </w:rPr>
            <w:instrText xml:space="preserve"> NUMPAGES  </w:instrText>
          </w:r>
          <w:r w:rsidR="0021515C" w:rsidRPr="0064336A">
            <w:rPr>
              <w:b w:val="0"/>
              <w:lang w:val="de-DE"/>
            </w:rPr>
            <w:fldChar w:fldCharType="separate"/>
          </w:r>
          <w:r w:rsidR="008D7E8B">
            <w:rPr>
              <w:b w:val="0"/>
              <w:noProof/>
              <w:lang w:val="de-DE"/>
            </w:rPr>
            <w:t>4</w:t>
          </w:r>
          <w:r w:rsidR="0021515C"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14:anchorId="0AA6483A" wp14:editId="282D8056">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753CC2" w:rsidRDefault="00753CC2" w:rsidP="00753C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753CC2" w:rsidRPr="004A0F2D">
      <w:trPr>
        <w:trHeight w:val="1701"/>
      </w:trPr>
      <w:tc>
        <w:tcPr>
          <w:tcW w:w="5500" w:type="dxa"/>
        </w:tcPr>
        <w:p w:rsidR="00753CC2" w:rsidRPr="00AA545D" w:rsidRDefault="00753CC2" w:rsidP="00753CC2">
          <w:pPr>
            <w:pStyle w:val="TM1"/>
            <w:rPr>
              <w:noProof/>
            </w:rPr>
          </w:pPr>
          <w:r w:rsidRPr="00AA545D">
            <w:rPr>
              <w:noProof/>
              <w:lang w:val="fr-CH" w:eastAsia="fr-CH"/>
            </w:rPr>
            <w:drawing>
              <wp:anchor distT="0" distB="0" distL="114300" distR="114300" simplePos="0" relativeHeight="251660288"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753CC2" w:rsidRDefault="00753CC2" w:rsidP="00A67CB3">
          <w:pPr>
            <w:pStyle w:val="01entteetbasdepage"/>
            <w:rPr>
              <w:b/>
            </w:rPr>
          </w:pPr>
          <w:r>
            <w:rPr>
              <w:b/>
            </w:rPr>
            <w:t xml:space="preserve">Service de l’enfance et de la jeunesse </w:t>
          </w:r>
          <w:r w:rsidRPr="00A86F66">
            <w:t>SEJ</w:t>
          </w:r>
        </w:p>
        <w:p w:rsidR="00753CC2" w:rsidRDefault="00753CC2" w:rsidP="00753CC2">
          <w:pPr>
            <w:pStyle w:val="01entteetbasdepage"/>
            <w:rPr>
              <w:b/>
              <w:lang w:val="fr-CH"/>
            </w:rPr>
          </w:pPr>
          <w:r>
            <w:rPr>
              <w:b/>
            </w:rPr>
            <w:t xml:space="preserve">Jugendamt </w:t>
          </w:r>
          <w:r w:rsidRPr="00A86F66">
            <w:t>JA</w:t>
          </w:r>
          <w:r w:rsidRPr="00A67CB3">
            <w:rPr>
              <w:b/>
              <w:lang w:val="fr-CH"/>
            </w:rPr>
            <w:t xml:space="preserve"> </w:t>
          </w:r>
        </w:p>
        <w:p w:rsidR="00753CC2" w:rsidRDefault="00753CC2" w:rsidP="00753CC2">
          <w:pPr>
            <w:pStyle w:val="01entteetbasdepage"/>
            <w:rPr>
              <w:b/>
              <w:lang w:val="fr-CH"/>
            </w:rPr>
          </w:pPr>
        </w:p>
        <w:p w:rsidR="00753CC2" w:rsidRDefault="00753CC2" w:rsidP="00A67CB3">
          <w:pPr>
            <w:pStyle w:val="01entteetbasdepage"/>
            <w:rPr>
              <w:lang w:val="fr-CH"/>
            </w:rPr>
          </w:pPr>
          <w:r>
            <w:rPr>
              <w:lang w:val="fr-CH"/>
            </w:rPr>
            <w:t>Bureau de promotion des enfants et des jeunes</w:t>
          </w:r>
        </w:p>
        <w:p w:rsidR="00753CC2" w:rsidRPr="00FB6D5A" w:rsidRDefault="00753CC2" w:rsidP="00A67CB3">
          <w:pPr>
            <w:pStyle w:val="01entteetbasdepage"/>
            <w:rPr>
              <w:lang w:val="de-CH"/>
            </w:rPr>
          </w:pPr>
          <w:r w:rsidRPr="00FB6D5A">
            <w:rPr>
              <w:lang w:val="de-CH"/>
            </w:rPr>
            <w:t>Fachstelle für Kinder- und Jugendförderung</w:t>
          </w:r>
        </w:p>
        <w:p w:rsidR="00753CC2" w:rsidRPr="00BD3F9C" w:rsidRDefault="00753CC2" w:rsidP="00753CC2">
          <w:pPr>
            <w:pStyle w:val="01entteetbasdepage"/>
            <w:rPr>
              <w:lang w:val="de-DE"/>
            </w:rPr>
          </w:pPr>
        </w:p>
        <w:p w:rsidR="00753CC2" w:rsidRPr="00047EC3" w:rsidRDefault="00753CC2" w:rsidP="00A67CB3">
          <w:pPr>
            <w:pStyle w:val="01entteetbasdepage"/>
            <w:rPr>
              <w:lang w:val="de-CH"/>
            </w:rPr>
          </w:pPr>
          <w:r w:rsidRPr="00047EC3">
            <w:rPr>
              <w:szCs w:val="12"/>
              <w:lang w:val="de-CH"/>
            </w:rPr>
            <w:t>Bd. de Pérolles 24, case postale 29, 1705 Fribourg</w:t>
          </w:r>
        </w:p>
        <w:p w:rsidR="00753CC2" w:rsidRPr="00047EC3" w:rsidRDefault="00753CC2" w:rsidP="00753CC2">
          <w:pPr>
            <w:pStyle w:val="01entteetbasdepage"/>
            <w:rPr>
              <w:lang w:val="de-CH"/>
            </w:rPr>
          </w:pPr>
        </w:p>
        <w:p w:rsidR="00753CC2" w:rsidRPr="00920A79" w:rsidRDefault="00753CC2" w:rsidP="00A67CB3">
          <w:pPr>
            <w:pStyle w:val="01entteetbasdepage"/>
          </w:pPr>
          <w:r>
            <w:t xml:space="preserve">T +41 </w:t>
          </w:r>
          <w:r w:rsidRPr="00920A79">
            <w:t xml:space="preserve">26 305 </w:t>
          </w:r>
          <w:r>
            <w:t xml:space="preserve">15 49, F +41 </w:t>
          </w:r>
          <w:r w:rsidRPr="00920A79">
            <w:t xml:space="preserve">26 305 </w:t>
          </w:r>
          <w:r>
            <w:t>15 59</w:t>
          </w:r>
        </w:p>
        <w:p w:rsidR="00753CC2" w:rsidRDefault="008D7E8B" w:rsidP="0046356B">
          <w:pPr>
            <w:pStyle w:val="01entteetbasdepage"/>
          </w:pPr>
          <w:hyperlink r:id="rId2" w:history="1">
            <w:r w:rsidR="00753CC2" w:rsidRPr="0046356B">
              <w:t>www.fr.ch/enfance-jeunesse</w:t>
            </w:r>
          </w:hyperlink>
        </w:p>
        <w:p w:rsidR="00753CC2" w:rsidRPr="005C57EB" w:rsidRDefault="00753CC2" w:rsidP="00C664A4">
          <w:pPr>
            <w:pStyle w:val="01entteetbasdepage"/>
            <w:rPr>
              <w:rStyle w:val="Lienhypertexte"/>
            </w:rPr>
          </w:pPr>
        </w:p>
      </w:tc>
    </w:tr>
  </w:tbl>
  <w:p w:rsidR="00753CC2" w:rsidRDefault="00753CC2" w:rsidP="00753C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712BD7"/>
    <w:multiLevelType w:val="hybridMultilevel"/>
    <w:tmpl w:val="26FAA300"/>
    <w:lvl w:ilvl="0" w:tplc="62A85598">
      <w:start w:val="1"/>
      <w:numFmt w:val="bullet"/>
      <w:lvlText w:val=""/>
      <w:lvlJc w:val="left"/>
      <w:pPr>
        <w:ind w:left="360" w:hanging="360"/>
      </w:pPr>
      <w:rPr>
        <w:rFonts w:ascii="Symbol" w:hAnsi="Symbo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B6953"/>
    <w:multiLevelType w:val="hybridMultilevel"/>
    <w:tmpl w:val="B81ED81E"/>
    <w:lvl w:ilvl="0" w:tplc="BBF6794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374A07"/>
    <w:multiLevelType w:val="hybridMultilevel"/>
    <w:tmpl w:val="3926F32C"/>
    <w:lvl w:ilvl="0" w:tplc="62A8559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B1A6D"/>
    <w:multiLevelType w:val="hybridMultilevel"/>
    <w:tmpl w:val="0DCC957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6A3E0F1A"/>
    <w:multiLevelType w:val="hybridMultilevel"/>
    <w:tmpl w:val="3656E5E4"/>
    <w:lvl w:ilvl="0" w:tplc="E89EB62A">
      <w:start w:val="1"/>
      <w:numFmt w:val="decimal"/>
      <w:pStyle w:val="10numrotation"/>
      <w:lvlText w:val="%1."/>
      <w:lvlJc w:val="left"/>
      <w:pPr>
        <w:ind w:left="720" w:hanging="360"/>
      </w:pPr>
      <w:rPr>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24"/>
  </w:num>
  <w:num w:numId="4">
    <w:abstractNumId w:val="22"/>
  </w:num>
  <w:num w:numId="5">
    <w:abstractNumId w:val="18"/>
  </w:num>
  <w:num w:numId="6">
    <w:abstractNumId w:val="16"/>
  </w:num>
  <w:num w:numId="7">
    <w:abstractNumId w:val="4"/>
  </w:num>
  <w:num w:numId="8">
    <w:abstractNumId w:val="3"/>
  </w:num>
  <w:num w:numId="9">
    <w:abstractNumId w:val="2"/>
  </w:num>
  <w:num w:numId="10">
    <w:abstractNumId w:val="1"/>
  </w:num>
  <w:num w:numId="11">
    <w:abstractNumId w:val="0"/>
  </w:num>
  <w:num w:numId="12">
    <w:abstractNumId w:val="14"/>
  </w:num>
  <w:num w:numId="13">
    <w:abstractNumId w:val="8"/>
  </w:num>
  <w:num w:numId="14">
    <w:abstractNumId w:val="7"/>
  </w:num>
  <w:num w:numId="15">
    <w:abstractNumId w:val="11"/>
  </w:num>
  <w:num w:numId="16">
    <w:abstractNumId w:val="23"/>
  </w:num>
  <w:num w:numId="17">
    <w:abstractNumId w:val="5"/>
  </w:num>
  <w:num w:numId="18">
    <w:abstractNumId w:val="13"/>
  </w:num>
  <w:num w:numId="19">
    <w:abstractNumId w:val="12"/>
  </w:num>
  <w:num w:numId="20">
    <w:abstractNumId w:val="6"/>
  </w:num>
  <w:num w:numId="21">
    <w:abstractNumId w:val="10"/>
  </w:num>
  <w:num w:numId="22">
    <w:abstractNumId w:val="21"/>
  </w:num>
  <w:num w:numId="23">
    <w:abstractNumId w:val="9"/>
  </w:num>
  <w:num w:numId="24">
    <w:abstractNumId w:val="15"/>
  </w:num>
  <w:num w:numId="25">
    <w:abstractNumId w:val="22"/>
    <w:lvlOverride w:ilvl="0">
      <w:startOverride w:val="1"/>
    </w:lvlOverride>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04"/>
    <w:rsid w:val="00047EC3"/>
    <w:rsid w:val="00097A55"/>
    <w:rsid w:val="000B4D22"/>
    <w:rsid w:val="000E0E61"/>
    <w:rsid w:val="0010623E"/>
    <w:rsid w:val="001137E8"/>
    <w:rsid w:val="0013605E"/>
    <w:rsid w:val="001729D9"/>
    <w:rsid w:val="00187B73"/>
    <w:rsid w:val="0021515C"/>
    <w:rsid w:val="00257961"/>
    <w:rsid w:val="002A5699"/>
    <w:rsid w:val="002B4F04"/>
    <w:rsid w:val="002C7ADC"/>
    <w:rsid w:val="002F7A28"/>
    <w:rsid w:val="00335762"/>
    <w:rsid w:val="003D66FD"/>
    <w:rsid w:val="004024F9"/>
    <w:rsid w:val="00403CD0"/>
    <w:rsid w:val="00423643"/>
    <w:rsid w:val="00433F8F"/>
    <w:rsid w:val="0046356B"/>
    <w:rsid w:val="0046663D"/>
    <w:rsid w:val="004A0F4D"/>
    <w:rsid w:val="004B05B0"/>
    <w:rsid w:val="004B77AA"/>
    <w:rsid w:val="004C7EE2"/>
    <w:rsid w:val="004D4E09"/>
    <w:rsid w:val="005522E0"/>
    <w:rsid w:val="005526CD"/>
    <w:rsid w:val="00556E14"/>
    <w:rsid w:val="0056533B"/>
    <w:rsid w:val="00571EBA"/>
    <w:rsid w:val="006137C6"/>
    <w:rsid w:val="00622E22"/>
    <w:rsid w:val="006411C9"/>
    <w:rsid w:val="006830A4"/>
    <w:rsid w:val="006B71ED"/>
    <w:rsid w:val="006C63C5"/>
    <w:rsid w:val="006D132C"/>
    <w:rsid w:val="007002D4"/>
    <w:rsid w:val="00713AA9"/>
    <w:rsid w:val="00753CC2"/>
    <w:rsid w:val="00770CFB"/>
    <w:rsid w:val="00772169"/>
    <w:rsid w:val="00784408"/>
    <w:rsid w:val="007E4859"/>
    <w:rsid w:val="008110AC"/>
    <w:rsid w:val="00823B98"/>
    <w:rsid w:val="0085283C"/>
    <w:rsid w:val="00897FD8"/>
    <w:rsid w:val="008C5F5D"/>
    <w:rsid w:val="008C7275"/>
    <w:rsid w:val="008D000E"/>
    <w:rsid w:val="008D7E8B"/>
    <w:rsid w:val="00901888"/>
    <w:rsid w:val="00943CA9"/>
    <w:rsid w:val="00974104"/>
    <w:rsid w:val="00982DFD"/>
    <w:rsid w:val="009C4DFB"/>
    <w:rsid w:val="009D1E06"/>
    <w:rsid w:val="009F6C04"/>
    <w:rsid w:val="00A178CB"/>
    <w:rsid w:val="00A17B22"/>
    <w:rsid w:val="00A50D48"/>
    <w:rsid w:val="00A67CB3"/>
    <w:rsid w:val="00A86C3F"/>
    <w:rsid w:val="00AC5867"/>
    <w:rsid w:val="00AF1636"/>
    <w:rsid w:val="00B339DA"/>
    <w:rsid w:val="00B63F53"/>
    <w:rsid w:val="00B81B39"/>
    <w:rsid w:val="00B8553D"/>
    <w:rsid w:val="00B863EA"/>
    <w:rsid w:val="00BD2A99"/>
    <w:rsid w:val="00C664A4"/>
    <w:rsid w:val="00CD1A98"/>
    <w:rsid w:val="00D31553"/>
    <w:rsid w:val="00D33F10"/>
    <w:rsid w:val="00D55B8E"/>
    <w:rsid w:val="00D76AF5"/>
    <w:rsid w:val="00DB5B1E"/>
    <w:rsid w:val="00E02B57"/>
    <w:rsid w:val="00E041FE"/>
    <w:rsid w:val="00E94D7B"/>
    <w:rsid w:val="00F70A58"/>
    <w:rsid w:val="00F94C08"/>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0A4"/>
    <w:pPr>
      <w:spacing w:after="180" w:line="280" w:lineRule="exact"/>
    </w:pPr>
    <w:rPr>
      <w:rFonts w:ascii="Times New Roman" w:hAnsi="Times New Roman"/>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unhideWhenUsed/>
    <w:qFormat/>
    <w:locked/>
    <w:rsid w:val="00E06965"/>
    <w:pPr>
      <w:spacing w:before="240" w:after="60"/>
      <w:outlineLvl w:val="5"/>
    </w:pPr>
    <w:rPr>
      <w:rFonts w:asciiTheme="minorHAnsi" w:eastAsiaTheme="minorEastAsia" w:hAnsiTheme="minorHAnsi" w:cstheme="minorBidi"/>
      <w:b/>
      <w:bCs/>
      <w:szCs w:val="22"/>
    </w:rPr>
  </w:style>
  <w:style w:type="paragraph" w:styleId="Titre7">
    <w:name w:val="heading 7"/>
    <w:basedOn w:val="Normal"/>
    <w:next w:val="Normal"/>
    <w:link w:val="Titre7Car"/>
    <w:rsid w:val="00466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9741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rsid w:val="000B4D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customStyle="1" w:styleId="05objet">
    <w:name w:val="05_objet"/>
    <w:qFormat/>
    <w:rsid w:val="00974104"/>
    <w:pPr>
      <w:spacing w:after="180" w:line="280" w:lineRule="exact"/>
    </w:pPr>
    <w:rPr>
      <w:b/>
      <w:lang w:val="fr-FR" w:eastAsia="fr-FR"/>
    </w:rPr>
  </w:style>
  <w:style w:type="paragraph" w:customStyle="1" w:styleId="06atexteprincipal">
    <w:name w:val="06a_texte_principal"/>
    <w:qFormat/>
    <w:rsid w:val="00974104"/>
    <w:pPr>
      <w:spacing w:after="180" w:line="280" w:lineRule="exact"/>
    </w:pPr>
    <w:rPr>
      <w:rFonts w:ascii="Times New Roman" w:hAnsi="Times New Roman"/>
      <w:lang w:val="fr-FR" w:eastAsia="fr-FR"/>
    </w:rPr>
  </w:style>
  <w:style w:type="paragraph" w:customStyle="1" w:styleId="Structure1">
    <w:name w:val="Structure 1"/>
    <w:basedOn w:val="Normal"/>
    <w:link w:val="Structure1Car"/>
    <w:rsid w:val="00974104"/>
    <w:pPr>
      <w:tabs>
        <w:tab w:val="left" w:pos="624"/>
      </w:tabs>
      <w:overflowPunct w:val="0"/>
      <w:autoSpaceDE w:val="0"/>
      <w:autoSpaceDN w:val="0"/>
      <w:adjustRightInd w:val="0"/>
      <w:spacing w:after="80" w:line="220" w:lineRule="exact"/>
      <w:ind w:left="312" w:hanging="312"/>
      <w:jc w:val="both"/>
      <w:textAlignment w:val="baseline"/>
    </w:pPr>
    <w:rPr>
      <w:rFonts w:ascii="Arial" w:hAnsi="Arial"/>
      <w:spacing w:val="2"/>
      <w:sz w:val="22"/>
      <w:szCs w:val="20"/>
      <w:lang w:val="fr-CH" w:eastAsia="fr-CH"/>
    </w:rPr>
  </w:style>
  <w:style w:type="character" w:customStyle="1" w:styleId="Structure1Car">
    <w:name w:val="Structure 1 Car"/>
    <w:link w:val="Structure1"/>
    <w:rsid w:val="00974104"/>
    <w:rPr>
      <w:spacing w:val="2"/>
      <w:sz w:val="22"/>
      <w:szCs w:val="20"/>
      <w:lang w:val="fr-CH" w:eastAsia="fr-CH"/>
    </w:rPr>
  </w:style>
  <w:style w:type="paragraph" w:styleId="Paragraphedeliste">
    <w:name w:val="List Paragraph"/>
    <w:basedOn w:val="Normal"/>
    <w:rsid w:val="00974104"/>
    <w:pPr>
      <w:overflowPunct w:val="0"/>
      <w:autoSpaceDE w:val="0"/>
      <w:autoSpaceDN w:val="0"/>
      <w:adjustRightInd w:val="0"/>
      <w:spacing w:after="0" w:line="240" w:lineRule="auto"/>
      <w:ind w:left="708"/>
      <w:textAlignment w:val="baseline"/>
    </w:pPr>
    <w:rPr>
      <w:rFonts w:ascii="Arial" w:hAnsi="Arial"/>
      <w:sz w:val="22"/>
      <w:szCs w:val="20"/>
      <w:lang w:eastAsia="en-US"/>
    </w:rPr>
  </w:style>
  <w:style w:type="character" w:customStyle="1" w:styleId="Titre8Car">
    <w:name w:val="Titre 8 Car"/>
    <w:basedOn w:val="Policepardfaut"/>
    <w:link w:val="Titre8"/>
    <w:rsid w:val="00974104"/>
    <w:rPr>
      <w:rFonts w:asciiTheme="majorHAnsi" w:eastAsiaTheme="majorEastAsia" w:hAnsiTheme="majorHAnsi" w:cstheme="majorBidi"/>
      <w:color w:val="404040" w:themeColor="text1" w:themeTint="BF"/>
      <w:sz w:val="20"/>
      <w:szCs w:val="20"/>
      <w:lang w:val="fr-FR" w:eastAsia="fr-FR"/>
    </w:rPr>
  </w:style>
  <w:style w:type="paragraph" w:customStyle="1" w:styleId="06btexteprincipalsansespacebloc">
    <w:name w:val="06b_texte_principal_sans_espace_bloc"/>
    <w:basedOn w:val="06atexteprincipal"/>
    <w:qFormat/>
    <w:rsid w:val="00974104"/>
    <w:pPr>
      <w:spacing w:after="0"/>
    </w:pPr>
  </w:style>
  <w:style w:type="character" w:styleId="Marquedecommentaire">
    <w:name w:val="annotation reference"/>
    <w:basedOn w:val="Policepardfaut"/>
    <w:rsid w:val="00E02B57"/>
    <w:rPr>
      <w:sz w:val="16"/>
      <w:szCs w:val="16"/>
    </w:rPr>
  </w:style>
  <w:style w:type="paragraph" w:styleId="Commentaire">
    <w:name w:val="annotation text"/>
    <w:basedOn w:val="Normal"/>
    <w:link w:val="CommentaireCar"/>
    <w:rsid w:val="00E02B57"/>
    <w:pPr>
      <w:spacing w:line="240" w:lineRule="auto"/>
    </w:pPr>
    <w:rPr>
      <w:sz w:val="20"/>
      <w:szCs w:val="20"/>
    </w:rPr>
  </w:style>
  <w:style w:type="character" w:customStyle="1" w:styleId="CommentaireCar">
    <w:name w:val="Commentaire Car"/>
    <w:basedOn w:val="Policepardfaut"/>
    <w:link w:val="Commentaire"/>
    <w:rsid w:val="00E02B57"/>
    <w:rPr>
      <w:rFonts w:ascii="Times New Roman" w:hAnsi="Times New Roman"/>
      <w:sz w:val="20"/>
      <w:szCs w:val="20"/>
      <w:lang w:val="fr-FR" w:eastAsia="fr-FR"/>
    </w:rPr>
  </w:style>
  <w:style w:type="paragraph" w:styleId="Objetducommentaire">
    <w:name w:val="annotation subject"/>
    <w:basedOn w:val="Commentaire"/>
    <w:next w:val="Commentaire"/>
    <w:link w:val="ObjetducommentaireCar"/>
    <w:rsid w:val="00E02B57"/>
    <w:rPr>
      <w:b/>
      <w:bCs/>
    </w:rPr>
  </w:style>
  <w:style w:type="character" w:customStyle="1" w:styleId="ObjetducommentaireCar">
    <w:name w:val="Objet du commentaire Car"/>
    <w:basedOn w:val="CommentaireCar"/>
    <w:link w:val="Objetducommentaire"/>
    <w:rsid w:val="00E02B57"/>
    <w:rPr>
      <w:rFonts w:ascii="Times New Roman" w:hAnsi="Times New Roman"/>
      <w:b/>
      <w:bCs/>
      <w:sz w:val="20"/>
      <w:szCs w:val="20"/>
      <w:lang w:val="fr-FR" w:eastAsia="fr-FR"/>
    </w:rPr>
  </w:style>
  <w:style w:type="paragraph" w:styleId="Textedebulles">
    <w:name w:val="Balloon Text"/>
    <w:basedOn w:val="Normal"/>
    <w:link w:val="TextedebullesCar"/>
    <w:rsid w:val="00E02B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E02B57"/>
    <w:rPr>
      <w:rFonts w:ascii="Tahoma" w:hAnsi="Tahoma" w:cs="Tahoma"/>
      <w:sz w:val="16"/>
      <w:szCs w:val="16"/>
      <w:lang w:val="fr-FR" w:eastAsia="fr-FR"/>
    </w:rPr>
  </w:style>
  <w:style w:type="character" w:customStyle="1" w:styleId="Titre7Car">
    <w:name w:val="Titre 7 Car"/>
    <w:basedOn w:val="Policepardfaut"/>
    <w:link w:val="Titre7"/>
    <w:rsid w:val="0046663D"/>
    <w:rPr>
      <w:rFonts w:asciiTheme="majorHAnsi" w:eastAsiaTheme="majorEastAsia" w:hAnsiTheme="majorHAnsi" w:cstheme="majorBidi"/>
      <w:i/>
      <w:iCs/>
      <w:color w:val="404040" w:themeColor="text1" w:themeTint="BF"/>
      <w:lang w:val="fr-FR" w:eastAsia="fr-FR"/>
    </w:rPr>
  </w:style>
  <w:style w:type="paragraph" w:customStyle="1" w:styleId="07puces2">
    <w:name w:val="07_puces_2"/>
    <w:basedOn w:val="Normal"/>
    <w:qFormat/>
    <w:rsid w:val="00571EBA"/>
    <w:pPr>
      <w:numPr>
        <w:numId w:val="26"/>
      </w:numPr>
      <w:overflowPunct w:val="0"/>
      <w:autoSpaceDE w:val="0"/>
      <w:autoSpaceDN w:val="0"/>
      <w:adjustRightInd w:val="0"/>
      <w:spacing w:after="0" w:line="240" w:lineRule="auto"/>
      <w:ind w:left="454" w:hanging="227"/>
      <w:textAlignment w:val="baseline"/>
    </w:pPr>
    <w:rPr>
      <w:rFonts w:ascii="Arial" w:hAnsi="Arial"/>
      <w:sz w:val="22"/>
      <w:szCs w:val="20"/>
      <w:lang w:eastAsia="en-US"/>
    </w:rPr>
  </w:style>
  <w:style w:type="paragraph" w:customStyle="1" w:styleId="07puces3">
    <w:name w:val="07_puces_3"/>
    <w:basedOn w:val="07puces2"/>
    <w:qFormat/>
    <w:rsid w:val="00571EBA"/>
    <w:pPr>
      <w:numPr>
        <w:numId w:val="0"/>
      </w:numPr>
      <w:ind w:left="681" w:hanging="227"/>
    </w:pPr>
  </w:style>
  <w:style w:type="character" w:customStyle="1" w:styleId="Titre9Car">
    <w:name w:val="Titre 9 Car"/>
    <w:basedOn w:val="Policepardfaut"/>
    <w:link w:val="Titre9"/>
    <w:rsid w:val="000B4D22"/>
    <w:rPr>
      <w:rFonts w:asciiTheme="majorHAnsi" w:eastAsiaTheme="majorEastAsia" w:hAnsiTheme="majorHAnsi" w:cstheme="majorBidi"/>
      <w:i/>
      <w:iCs/>
      <w:color w:val="404040" w:themeColor="text1" w:themeTint="BF"/>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0A4"/>
    <w:pPr>
      <w:spacing w:after="180" w:line="280" w:lineRule="exact"/>
    </w:pPr>
    <w:rPr>
      <w:rFonts w:ascii="Times New Roman" w:hAnsi="Times New Roman"/>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unhideWhenUsed/>
    <w:qFormat/>
    <w:locked/>
    <w:rsid w:val="00E06965"/>
    <w:pPr>
      <w:spacing w:before="240" w:after="60"/>
      <w:outlineLvl w:val="5"/>
    </w:pPr>
    <w:rPr>
      <w:rFonts w:asciiTheme="minorHAnsi" w:eastAsiaTheme="minorEastAsia" w:hAnsiTheme="minorHAnsi" w:cstheme="minorBidi"/>
      <w:b/>
      <w:bCs/>
      <w:szCs w:val="22"/>
    </w:rPr>
  </w:style>
  <w:style w:type="paragraph" w:styleId="Titre7">
    <w:name w:val="heading 7"/>
    <w:basedOn w:val="Normal"/>
    <w:next w:val="Normal"/>
    <w:link w:val="Titre7Car"/>
    <w:rsid w:val="00466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9741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rsid w:val="000B4D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customStyle="1" w:styleId="05objet">
    <w:name w:val="05_objet"/>
    <w:qFormat/>
    <w:rsid w:val="00974104"/>
    <w:pPr>
      <w:spacing w:after="180" w:line="280" w:lineRule="exact"/>
    </w:pPr>
    <w:rPr>
      <w:b/>
      <w:lang w:val="fr-FR" w:eastAsia="fr-FR"/>
    </w:rPr>
  </w:style>
  <w:style w:type="paragraph" w:customStyle="1" w:styleId="06atexteprincipal">
    <w:name w:val="06a_texte_principal"/>
    <w:qFormat/>
    <w:rsid w:val="00974104"/>
    <w:pPr>
      <w:spacing w:after="180" w:line="280" w:lineRule="exact"/>
    </w:pPr>
    <w:rPr>
      <w:rFonts w:ascii="Times New Roman" w:hAnsi="Times New Roman"/>
      <w:lang w:val="fr-FR" w:eastAsia="fr-FR"/>
    </w:rPr>
  </w:style>
  <w:style w:type="paragraph" w:customStyle="1" w:styleId="Structure1">
    <w:name w:val="Structure 1"/>
    <w:basedOn w:val="Normal"/>
    <w:link w:val="Structure1Car"/>
    <w:rsid w:val="00974104"/>
    <w:pPr>
      <w:tabs>
        <w:tab w:val="left" w:pos="624"/>
      </w:tabs>
      <w:overflowPunct w:val="0"/>
      <w:autoSpaceDE w:val="0"/>
      <w:autoSpaceDN w:val="0"/>
      <w:adjustRightInd w:val="0"/>
      <w:spacing w:after="80" w:line="220" w:lineRule="exact"/>
      <w:ind w:left="312" w:hanging="312"/>
      <w:jc w:val="both"/>
      <w:textAlignment w:val="baseline"/>
    </w:pPr>
    <w:rPr>
      <w:rFonts w:ascii="Arial" w:hAnsi="Arial"/>
      <w:spacing w:val="2"/>
      <w:sz w:val="22"/>
      <w:szCs w:val="20"/>
      <w:lang w:val="fr-CH" w:eastAsia="fr-CH"/>
    </w:rPr>
  </w:style>
  <w:style w:type="character" w:customStyle="1" w:styleId="Structure1Car">
    <w:name w:val="Structure 1 Car"/>
    <w:link w:val="Structure1"/>
    <w:rsid w:val="00974104"/>
    <w:rPr>
      <w:spacing w:val="2"/>
      <w:sz w:val="22"/>
      <w:szCs w:val="20"/>
      <w:lang w:val="fr-CH" w:eastAsia="fr-CH"/>
    </w:rPr>
  </w:style>
  <w:style w:type="paragraph" w:styleId="Paragraphedeliste">
    <w:name w:val="List Paragraph"/>
    <w:basedOn w:val="Normal"/>
    <w:rsid w:val="00974104"/>
    <w:pPr>
      <w:overflowPunct w:val="0"/>
      <w:autoSpaceDE w:val="0"/>
      <w:autoSpaceDN w:val="0"/>
      <w:adjustRightInd w:val="0"/>
      <w:spacing w:after="0" w:line="240" w:lineRule="auto"/>
      <w:ind w:left="708"/>
      <w:textAlignment w:val="baseline"/>
    </w:pPr>
    <w:rPr>
      <w:rFonts w:ascii="Arial" w:hAnsi="Arial"/>
      <w:sz w:val="22"/>
      <w:szCs w:val="20"/>
      <w:lang w:eastAsia="en-US"/>
    </w:rPr>
  </w:style>
  <w:style w:type="character" w:customStyle="1" w:styleId="Titre8Car">
    <w:name w:val="Titre 8 Car"/>
    <w:basedOn w:val="Policepardfaut"/>
    <w:link w:val="Titre8"/>
    <w:rsid w:val="00974104"/>
    <w:rPr>
      <w:rFonts w:asciiTheme="majorHAnsi" w:eastAsiaTheme="majorEastAsia" w:hAnsiTheme="majorHAnsi" w:cstheme="majorBidi"/>
      <w:color w:val="404040" w:themeColor="text1" w:themeTint="BF"/>
      <w:sz w:val="20"/>
      <w:szCs w:val="20"/>
      <w:lang w:val="fr-FR" w:eastAsia="fr-FR"/>
    </w:rPr>
  </w:style>
  <w:style w:type="paragraph" w:customStyle="1" w:styleId="06btexteprincipalsansespacebloc">
    <w:name w:val="06b_texte_principal_sans_espace_bloc"/>
    <w:basedOn w:val="06atexteprincipal"/>
    <w:qFormat/>
    <w:rsid w:val="00974104"/>
    <w:pPr>
      <w:spacing w:after="0"/>
    </w:pPr>
  </w:style>
  <w:style w:type="character" w:styleId="Marquedecommentaire">
    <w:name w:val="annotation reference"/>
    <w:basedOn w:val="Policepardfaut"/>
    <w:rsid w:val="00E02B57"/>
    <w:rPr>
      <w:sz w:val="16"/>
      <w:szCs w:val="16"/>
    </w:rPr>
  </w:style>
  <w:style w:type="paragraph" w:styleId="Commentaire">
    <w:name w:val="annotation text"/>
    <w:basedOn w:val="Normal"/>
    <w:link w:val="CommentaireCar"/>
    <w:rsid w:val="00E02B57"/>
    <w:pPr>
      <w:spacing w:line="240" w:lineRule="auto"/>
    </w:pPr>
    <w:rPr>
      <w:sz w:val="20"/>
      <w:szCs w:val="20"/>
    </w:rPr>
  </w:style>
  <w:style w:type="character" w:customStyle="1" w:styleId="CommentaireCar">
    <w:name w:val="Commentaire Car"/>
    <w:basedOn w:val="Policepardfaut"/>
    <w:link w:val="Commentaire"/>
    <w:rsid w:val="00E02B57"/>
    <w:rPr>
      <w:rFonts w:ascii="Times New Roman" w:hAnsi="Times New Roman"/>
      <w:sz w:val="20"/>
      <w:szCs w:val="20"/>
      <w:lang w:val="fr-FR" w:eastAsia="fr-FR"/>
    </w:rPr>
  </w:style>
  <w:style w:type="paragraph" w:styleId="Objetducommentaire">
    <w:name w:val="annotation subject"/>
    <w:basedOn w:val="Commentaire"/>
    <w:next w:val="Commentaire"/>
    <w:link w:val="ObjetducommentaireCar"/>
    <w:rsid w:val="00E02B57"/>
    <w:rPr>
      <w:b/>
      <w:bCs/>
    </w:rPr>
  </w:style>
  <w:style w:type="character" w:customStyle="1" w:styleId="ObjetducommentaireCar">
    <w:name w:val="Objet du commentaire Car"/>
    <w:basedOn w:val="CommentaireCar"/>
    <w:link w:val="Objetducommentaire"/>
    <w:rsid w:val="00E02B57"/>
    <w:rPr>
      <w:rFonts w:ascii="Times New Roman" w:hAnsi="Times New Roman"/>
      <w:b/>
      <w:bCs/>
      <w:sz w:val="20"/>
      <w:szCs w:val="20"/>
      <w:lang w:val="fr-FR" w:eastAsia="fr-FR"/>
    </w:rPr>
  </w:style>
  <w:style w:type="paragraph" w:styleId="Textedebulles">
    <w:name w:val="Balloon Text"/>
    <w:basedOn w:val="Normal"/>
    <w:link w:val="TextedebullesCar"/>
    <w:rsid w:val="00E02B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E02B57"/>
    <w:rPr>
      <w:rFonts w:ascii="Tahoma" w:hAnsi="Tahoma" w:cs="Tahoma"/>
      <w:sz w:val="16"/>
      <w:szCs w:val="16"/>
      <w:lang w:val="fr-FR" w:eastAsia="fr-FR"/>
    </w:rPr>
  </w:style>
  <w:style w:type="character" w:customStyle="1" w:styleId="Titre7Car">
    <w:name w:val="Titre 7 Car"/>
    <w:basedOn w:val="Policepardfaut"/>
    <w:link w:val="Titre7"/>
    <w:rsid w:val="0046663D"/>
    <w:rPr>
      <w:rFonts w:asciiTheme="majorHAnsi" w:eastAsiaTheme="majorEastAsia" w:hAnsiTheme="majorHAnsi" w:cstheme="majorBidi"/>
      <w:i/>
      <w:iCs/>
      <w:color w:val="404040" w:themeColor="text1" w:themeTint="BF"/>
      <w:lang w:val="fr-FR" w:eastAsia="fr-FR"/>
    </w:rPr>
  </w:style>
  <w:style w:type="paragraph" w:customStyle="1" w:styleId="07puces2">
    <w:name w:val="07_puces_2"/>
    <w:basedOn w:val="Normal"/>
    <w:qFormat/>
    <w:rsid w:val="00571EBA"/>
    <w:pPr>
      <w:numPr>
        <w:numId w:val="26"/>
      </w:numPr>
      <w:overflowPunct w:val="0"/>
      <w:autoSpaceDE w:val="0"/>
      <w:autoSpaceDN w:val="0"/>
      <w:adjustRightInd w:val="0"/>
      <w:spacing w:after="0" w:line="240" w:lineRule="auto"/>
      <w:ind w:left="454" w:hanging="227"/>
      <w:textAlignment w:val="baseline"/>
    </w:pPr>
    <w:rPr>
      <w:rFonts w:ascii="Arial" w:hAnsi="Arial"/>
      <w:sz w:val="22"/>
      <w:szCs w:val="20"/>
      <w:lang w:eastAsia="en-US"/>
    </w:rPr>
  </w:style>
  <w:style w:type="paragraph" w:customStyle="1" w:styleId="07puces3">
    <w:name w:val="07_puces_3"/>
    <w:basedOn w:val="07puces2"/>
    <w:qFormat/>
    <w:rsid w:val="00571EBA"/>
    <w:pPr>
      <w:numPr>
        <w:numId w:val="0"/>
      </w:numPr>
      <w:ind w:left="681" w:hanging="227"/>
    </w:pPr>
  </w:style>
  <w:style w:type="character" w:customStyle="1" w:styleId="Titre9Car">
    <w:name w:val="Titre 9 Car"/>
    <w:basedOn w:val="Policepardfaut"/>
    <w:link w:val="Titre9"/>
    <w:rsid w:val="000B4D22"/>
    <w:rPr>
      <w:rFonts w:asciiTheme="majorHAnsi" w:eastAsiaTheme="majorEastAsia" w:hAnsiTheme="majorHAnsi" w:cstheme="majorBidi"/>
      <w:i/>
      <w:iCs/>
      <w:color w:val="404040" w:themeColor="text1" w:themeTint="BF"/>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9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enfance-jeunesse"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Promotion\Rapport_v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BED9-CC55-4307-879E-43A87647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Rapport_vide</Template>
  <TotalTime>0</TotalTime>
  <Pages>4</Pages>
  <Words>1479</Words>
  <Characters>8140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9600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Aysanoa Marion</dc:creator>
  <cp:lastModifiedBy>Mauron Carrel Nicole</cp:lastModifiedBy>
  <cp:revision>24</cp:revision>
  <cp:lastPrinted>2014-09-15T08:03:00Z</cp:lastPrinted>
  <dcterms:created xsi:type="dcterms:W3CDTF">2014-09-01T08:56:00Z</dcterms:created>
  <dcterms:modified xsi:type="dcterms:W3CDTF">2016-09-26T14:16:00Z</dcterms:modified>
</cp:coreProperties>
</file>